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1586205F" w:rsidR="007437AB" w:rsidRPr="00616C70" w:rsidRDefault="007437AB" w:rsidP="006F1E66">
      <w:pPr>
        <w:jc w:val="both"/>
        <w:rPr>
          <w:rFonts w:ascii="Verdana" w:hAnsi="Verdana" w:cs="Arial"/>
          <w:sz w:val="18"/>
          <w:szCs w:val="18"/>
        </w:rPr>
      </w:pPr>
    </w:p>
    <w:p w14:paraId="41531857" w14:textId="7C6055E1" w:rsidR="00547A14" w:rsidRPr="00DC0081" w:rsidRDefault="005B57C7" w:rsidP="00547A14">
      <w:pPr>
        <w:tabs>
          <w:tab w:val="left" w:pos="1080"/>
          <w:tab w:val="left" w:pos="7088"/>
        </w:tabs>
        <w:ind w:right="425"/>
        <w:jc w:val="right"/>
        <w:rPr>
          <w:rFonts w:ascii="Verdana" w:hAnsi="Verdana" w:cs="Arial"/>
          <w:sz w:val="18"/>
          <w:szCs w:val="18"/>
        </w:rPr>
      </w:pPr>
      <w:r>
        <w:rPr>
          <w:rFonts w:ascii="Verdana" w:hAnsi="Verdana" w:cs="Arial"/>
          <w:sz w:val="18"/>
          <w:szCs w:val="18"/>
        </w:rPr>
        <w:t>2</w:t>
      </w:r>
      <w:r w:rsidR="009E6D86">
        <w:rPr>
          <w:rFonts w:ascii="Verdana" w:hAnsi="Verdana" w:cs="Arial"/>
          <w:sz w:val="18"/>
          <w:szCs w:val="18"/>
        </w:rPr>
        <w:t xml:space="preserve"> </w:t>
      </w:r>
      <w:r>
        <w:rPr>
          <w:rFonts w:ascii="Verdana" w:hAnsi="Verdana" w:cs="Arial"/>
          <w:sz w:val="18"/>
          <w:szCs w:val="18"/>
        </w:rPr>
        <w:t>January</w:t>
      </w:r>
      <w:r w:rsidR="00547A14" w:rsidRPr="00547A14">
        <w:rPr>
          <w:rFonts w:ascii="Verdana" w:eastAsia="Malgun Gothic" w:hAnsi="Verdana" w:cs="Arial"/>
          <w:sz w:val="18"/>
          <w:szCs w:val="18"/>
        </w:rPr>
        <w:t xml:space="preserve"> 202</w:t>
      </w:r>
      <w:r>
        <w:rPr>
          <w:rFonts w:ascii="Verdana" w:eastAsia="Malgun Gothic" w:hAnsi="Verdana" w:cs="Arial"/>
          <w:sz w:val="18"/>
          <w:szCs w:val="18"/>
        </w:rPr>
        <w:t>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1881FAA0"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5F30E7">
        <w:rPr>
          <w:rFonts w:ascii="Verdana" w:eastAsia="Malgun Gothic" w:hAnsi="Verdana" w:cs="Arial"/>
          <w:b/>
          <w:bCs/>
          <w:caps/>
          <w:u w:val="single"/>
        </w:rPr>
        <w:t>DECEMBER</w:t>
      </w:r>
      <w:r w:rsidR="007935F2">
        <w:rPr>
          <w:rFonts w:ascii="Verdana" w:eastAsia="Malgun Gothic" w:hAnsi="Verdana" w:cs="Arial"/>
          <w:b/>
          <w:bCs/>
          <w:u w:val="single"/>
        </w:rPr>
        <w:t xml:space="preserve"> </w:t>
      </w:r>
      <w:r w:rsidR="00FC3F3F">
        <w:rPr>
          <w:rFonts w:ascii="Verdana" w:eastAsia="Malgun Gothic" w:hAnsi="Verdana" w:cs="Arial"/>
          <w:b/>
          <w:bCs/>
          <w:u w:val="single"/>
        </w:rPr>
        <w:t>202</w:t>
      </w:r>
      <w:r w:rsidR="0025373F">
        <w:rPr>
          <w:rFonts w:ascii="Verdana" w:eastAsia="Malgun Gothic" w:hAnsi="Verdana" w:cs="Arial"/>
          <w:b/>
          <w:bCs/>
          <w:u w:val="single"/>
        </w:rPr>
        <w:t>4</w:t>
      </w:r>
    </w:p>
    <w:p w14:paraId="06E5E36B" w14:textId="77777777" w:rsidR="00547A14" w:rsidRPr="008072F6" w:rsidRDefault="00547A14" w:rsidP="00547A14">
      <w:pPr>
        <w:rPr>
          <w:rFonts w:ascii="Verdana" w:eastAsia="Malgun Gothic" w:hAnsi="Verdana" w:cs="Arial"/>
        </w:rPr>
      </w:pPr>
    </w:p>
    <w:p w14:paraId="3B854C9B" w14:textId="3F85CA3C"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5F30E7">
        <w:rPr>
          <w:rFonts w:ascii="Verdana" w:eastAsia="Malgun Gothic" w:hAnsi="Verdana" w:cs="Arial"/>
          <w:b/>
        </w:rPr>
        <w:t>2</w:t>
      </w:r>
      <w:r w:rsidRPr="00547A14">
        <w:rPr>
          <w:rFonts w:ascii="Verdana" w:eastAsia="Malgun Gothic" w:hAnsi="Verdana" w:cs="Arial"/>
          <w:b/>
        </w:rPr>
        <w:t>,</w:t>
      </w:r>
      <w:r w:rsidR="005F30E7">
        <w:rPr>
          <w:rFonts w:ascii="Verdana" w:eastAsia="Malgun Gothic" w:hAnsi="Verdana" w:cs="Arial"/>
          <w:b/>
        </w:rPr>
        <w:t>6</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0524902D"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5F30E7">
        <w:rPr>
          <w:rFonts w:ascii="Verdana" w:eastAsia="Malgun Gothic" w:hAnsi="Verdana" w:cs="Arial"/>
          <w:sz w:val="18"/>
          <w:szCs w:val="18"/>
        </w:rPr>
        <w:t>December</w:t>
      </w:r>
      <w:r w:rsidRPr="007935F2">
        <w:rPr>
          <w:rFonts w:ascii="Verdana" w:eastAsia="Malgun Gothic" w:hAnsi="Verdana" w:cs="Arial"/>
          <w:sz w:val="18"/>
          <w:szCs w:val="18"/>
        </w:rPr>
        <w:t xml:space="preserve"> 2024 </w:t>
      </w:r>
      <w:r w:rsidR="005F30E7">
        <w:rPr>
          <w:rFonts w:ascii="Verdana" w:eastAsia="Malgun Gothic" w:hAnsi="Verdana" w:cs="Arial"/>
          <w:sz w:val="18"/>
          <w:szCs w:val="18"/>
        </w:rPr>
        <w:t>in</w:t>
      </w:r>
      <w:r w:rsidRPr="007935F2">
        <w:rPr>
          <w:rFonts w:ascii="Verdana" w:eastAsia="Malgun Gothic" w:hAnsi="Verdana" w:cs="Arial"/>
          <w:sz w:val="18"/>
          <w:szCs w:val="18"/>
        </w:rPr>
        <w:t>creased by 0</w:t>
      </w:r>
      <w:r w:rsidR="0071660C">
        <w:rPr>
          <w:rFonts w:ascii="Verdana" w:eastAsia="Malgun Gothic" w:hAnsi="Verdana" w:cs="Arial"/>
          <w:sz w:val="18"/>
          <w:szCs w:val="18"/>
        </w:rPr>
        <w:t>,</w:t>
      </w:r>
      <w:r w:rsidR="005F30E7">
        <w:rPr>
          <w:rFonts w:ascii="Verdana" w:eastAsia="Malgun Gothic" w:hAnsi="Verdana" w:cs="Arial"/>
          <w:sz w:val="18"/>
          <w:szCs w:val="18"/>
        </w:rPr>
        <w:t>10</w:t>
      </w:r>
      <w:r w:rsidRPr="007935F2">
        <w:rPr>
          <w:rFonts w:ascii="Verdana" w:eastAsia="Malgun Gothic" w:hAnsi="Verdana" w:cs="Arial"/>
          <w:sz w:val="18"/>
          <w:szCs w:val="18"/>
        </w:rPr>
        <w:t xml:space="preserve"> points, reaching 118</w:t>
      </w:r>
      <w:r w:rsidR="0071660C">
        <w:rPr>
          <w:rFonts w:ascii="Verdana" w:eastAsia="Malgun Gothic" w:hAnsi="Verdana" w:cs="Arial"/>
          <w:sz w:val="18"/>
          <w:szCs w:val="18"/>
        </w:rPr>
        <w:t>,</w:t>
      </w:r>
      <w:r w:rsidR="005F30E7">
        <w:rPr>
          <w:rFonts w:ascii="Verdana" w:eastAsia="Malgun Gothic" w:hAnsi="Verdana" w:cs="Arial"/>
          <w:sz w:val="18"/>
          <w:szCs w:val="18"/>
        </w:rPr>
        <w:t>3</w:t>
      </w:r>
      <w:r w:rsidRPr="007935F2">
        <w:rPr>
          <w:rFonts w:ascii="Verdana" w:eastAsia="Malgun Gothic" w:hAnsi="Verdana" w:cs="Arial"/>
          <w:sz w:val="18"/>
          <w:szCs w:val="18"/>
        </w:rPr>
        <w:t>1 points compared to 118</w:t>
      </w:r>
      <w:r w:rsidR="0071660C">
        <w:rPr>
          <w:rFonts w:ascii="Verdana" w:eastAsia="Malgun Gothic" w:hAnsi="Verdana" w:cs="Arial"/>
          <w:sz w:val="18"/>
          <w:szCs w:val="18"/>
        </w:rPr>
        <w:t>,</w:t>
      </w:r>
      <w:r w:rsidR="005F30E7">
        <w:rPr>
          <w:rFonts w:ascii="Verdana" w:eastAsia="Malgun Gothic" w:hAnsi="Verdana" w:cs="Arial"/>
          <w:sz w:val="18"/>
          <w:szCs w:val="18"/>
        </w:rPr>
        <w:t>21</w:t>
      </w:r>
      <w:r w:rsidRPr="007935F2">
        <w:rPr>
          <w:rFonts w:ascii="Verdana" w:eastAsia="Malgun Gothic" w:hAnsi="Verdana" w:cs="Arial"/>
          <w:sz w:val="18"/>
          <w:szCs w:val="18"/>
        </w:rPr>
        <w:t xml:space="preserve"> points in</w:t>
      </w:r>
      <w:r w:rsidR="005F30E7">
        <w:rPr>
          <w:rFonts w:ascii="Verdana" w:eastAsia="Malgun Gothic" w:hAnsi="Verdana" w:cs="Arial"/>
          <w:sz w:val="18"/>
          <w:szCs w:val="18"/>
        </w:rPr>
        <w:t xml:space="preserve"> November</w:t>
      </w:r>
      <w:r w:rsidRPr="007935F2">
        <w:rPr>
          <w:rFonts w:ascii="Verdana" w:eastAsia="Malgun Gothic" w:hAnsi="Verdana" w:cs="Arial"/>
          <w:sz w:val="18"/>
          <w:szCs w:val="18"/>
        </w:rPr>
        <w:t xml:space="preserve"> 2024. Inflation in </w:t>
      </w:r>
      <w:r w:rsidR="005F30E7">
        <w:rPr>
          <w:rFonts w:ascii="Verdana" w:eastAsia="Malgun Gothic" w:hAnsi="Verdana" w:cs="Arial"/>
          <w:sz w:val="18"/>
          <w:szCs w:val="18"/>
        </w:rPr>
        <w:t xml:space="preserve">December </w:t>
      </w:r>
      <w:r w:rsidRPr="007935F2">
        <w:rPr>
          <w:rFonts w:ascii="Verdana" w:eastAsia="Malgun Gothic" w:hAnsi="Verdana" w:cs="Arial"/>
          <w:sz w:val="18"/>
          <w:szCs w:val="18"/>
        </w:rPr>
        <w:t xml:space="preserve">2024 increased at a rate of </w:t>
      </w:r>
      <w:r w:rsidR="005F30E7">
        <w:rPr>
          <w:rFonts w:ascii="Verdana" w:eastAsia="Malgun Gothic" w:hAnsi="Verdana" w:cs="Arial"/>
          <w:sz w:val="18"/>
          <w:szCs w:val="18"/>
        </w:rPr>
        <w:t>2</w:t>
      </w:r>
      <w:r w:rsidR="0071660C">
        <w:rPr>
          <w:rFonts w:ascii="Verdana" w:eastAsia="Malgun Gothic" w:hAnsi="Verdana" w:cs="Arial"/>
          <w:sz w:val="18"/>
          <w:szCs w:val="18"/>
        </w:rPr>
        <w:t>,</w:t>
      </w:r>
      <w:r w:rsidR="005F30E7">
        <w:rPr>
          <w:rFonts w:ascii="Verdana" w:eastAsia="Malgun Gothic" w:hAnsi="Verdana" w:cs="Arial"/>
          <w:sz w:val="18"/>
          <w:szCs w:val="18"/>
        </w:rPr>
        <w:t>6</w:t>
      </w:r>
      <w:r w:rsidRPr="007935F2">
        <w:rPr>
          <w:rFonts w:ascii="Verdana" w:eastAsia="Malgun Gothic" w:hAnsi="Verdana" w:cs="Arial"/>
          <w:sz w:val="18"/>
          <w:szCs w:val="18"/>
        </w:rPr>
        <w:t>%. (Table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0F0C443" w14:textId="74613AEE" w:rsidR="00BD6B3E" w:rsidRDefault="007935F2" w:rsidP="00FB303A">
      <w:pPr>
        <w:tabs>
          <w:tab w:val="left" w:pos="1080"/>
          <w:tab w:val="left" w:pos="6840"/>
        </w:tabs>
        <w:jc w:val="both"/>
        <w:rPr>
          <w:rFonts w:ascii="Verdana" w:eastAsia="Malgun Gothic" w:hAnsi="Verdana" w:cs="Arial"/>
          <w:sz w:val="18"/>
          <w:szCs w:val="18"/>
          <w:lang w:val="en-GB"/>
        </w:rPr>
      </w:pPr>
      <w:r w:rsidRPr="007935F2">
        <w:rPr>
          <w:rFonts w:ascii="Verdana" w:eastAsia="Malgun Gothic" w:hAnsi="Verdana" w:cs="Arial"/>
          <w:sz w:val="18"/>
          <w:szCs w:val="18"/>
          <w:lang w:val="en-GB"/>
        </w:rPr>
        <w:t xml:space="preserve">For the period January – </w:t>
      </w:r>
      <w:r w:rsidR="005F30E7">
        <w:rPr>
          <w:rFonts w:ascii="Verdana" w:eastAsia="Malgun Gothic" w:hAnsi="Verdana" w:cs="Arial"/>
          <w:sz w:val="18"/>
          <w:szCs w:val="18"/>
          <w:lang w:val="en-GB"/>
        </w:rPr>
        <w:t>December</w:t>
      </w:r>
      <w:r w:rsidRPr="007935F2">
        <w:rPr>
          <w:rFonts w:ascii="Verdana" w:eastAsia="Malgun Gothic" w:hAnsi="Verdana" w:cs="Arial"/>
          <w:sz w:val="18"/>
          <w:szCs w:val="18"/>
          <w:lang w:val="en-GB"/>
        </w:rPr>
        <w:t xml:space="preserve"> 2024, the Consumer Price Index (CPI) recorded an increase of 1</w:t>
      </w:r>
      <w:r w:rsidR="0071660C">
        <w:rPr>
          <w:rFonts w:ascii="Verdana" w:eastAsia="Malgun Gothic" w:hAnsi="Verdana" w:cs="Arial"/>
          <w:sz w:val="18"/>
          <w:szCs w:val="18"/>
          <w:lang w:val="en-GB"/>
        </w:rPr>
        <w:t>,</w:t>
      </w:r>
      <w:r w:rsidR="005F30E7">
        <w:rPr>
          <w:rFonts w:ascii="Verdana" w:eastAsia="Malgun Gothic" w:hAnsi="Verdana" w:cs="Arial"/>
          <w:sz w:val="18"/>
          <w:szCs w:val="18"/>
          <w:lang w:val="en-GB"/>
        </w:rPr>
        <w:t>8</w:t>
      </w:r>
      <w:r w:rsidRPr="007935F2">
        <w:rPr>
          <w:rFonts w:ascii="Verdana" w:eastAsia="Malgun Gothic" w:hAnsi="Verdana" w:cs="Arial"/>
          <w:sz w:val="18"/>
          <w:szCs w:val="18"/>
          <w:lang w:val="en-GB"/>
        </w:rPr>
        <w:t>% compared to the corresponding period of the previous year. (Table 1)</w:t>
      </w: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093DCB22" w14:textId="42E0BDC9" w:rsidR="00D26A13" w:rsidRDefault="005F30E7" w:rsidP="003D57B7">
      <w:pPr>
        <w:tabs>
          <w:tab w:val="left" w:pos="1080"/>
          <w:tab w:val="left" w:pos="6840"/>
        </w:tabs>
        <w:jc w:val="center"/>
        <w:rPr>
          <w:rFonts w:ascii="Verdana" w:eastAsia="Malgun Gothic" w:hAnsi="Verdana" w:cs="Arial"/>
          <w:sz w:val="18"/>
          <w:szCs w:val="18"/>
          <w:lang w:val="en-GB"/>
        </w:rPr>
      </w:pPr>
      <w:r>
        <w:rPr>
          <w:noProof/>
        </w:rPr>
        <w:drawing>
          <wp:inline distT="0" distB="0" distL="0" distR="0" wp14:anchorId="42DD9E7D" wp14:editId="4B15EC6A">
            <wp:extent cx="6086476" cy="4048125"/>
            <wp:effectExtent l="0" t="0" r="9525" b="9525"/>
            <wp:docPr id="2067226382" name="Chart 1">
              <a:extLst xmlns:a="http://schemas.openxmlformats.org/drawingml/2006/main">
                <a:ext uri="{FF2B5EF4-FFF2-40B4-BE49-F238E27FC236}">
                  <a16:creationId xmlns:a16="http://schemas.microsoft.com/office/drawing/2014/main" id="{AA165FCE-F153-4751-9C6B-B7844F4A4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62A82F67" w14:textId="0C19DADF" w:rsidR="008072F6" w:rsidRDefault="005F30E7" w:rsidP="00CB646F">
      <w:pPr>
        <w:jc w:val="both"/>
        <w:rPr>
          <w:rFonts w:ascii="Verdana" w:eastAsia="Malgun Gothic" w:hAnsi="Verdana" w:cs="Arial"/>
          <w:sz w:val="18"/>
          <w:szCs w:val="18"/>
        </w:rPr>
      </w:pPr>
      <w:r w:rsidRPr="005F30E7">
        <w:rPr>
          <w:rFonts w:ascii="Verdana" w:eastAsia="Malgun Gothic" w:hAnsi="Verdana" w:cs="Arial"/>
          <w:sz w:val="18"/>
          <w:szCs w:val="18"/>
        </w:rPr>
        <w:t xml:space="preserve">The largest change in economic categories compared to December 2023 and the previous month was recorded in </w:t>
      </w:r>
      <w:r w:rsidRPr="008378E3">
        <w:rPr>
          <w:rFonts w:ascii="Verdana" w:eastAsia="Malgun Gothic" w:hAnsi="Verdana" w:cs="Arial"/>
          <w:i/>
          <w:iCs/>
          <w:sz w:val="18"/>
          <w:szCs w:val="18"/>
        </w:rPr>
        <w:t xml:space="preserve">Agricultural </w:t>
      </w:r>
      <w:r w:rsidR="008378E3" w:rsidRPr="008378E3">
        <w:rPr>
          <w:rFonts w:ascii="Verdana" w:eastAsia="Malgun Gothic" w:hAnsi="Verdana" w:cs="Arial"/>
          <w:i/>
          <w:iCs/>
          <w:sz w:val="18"/>
          <w:szCs w:val="18"/>
        </w:rPr>
        <w:t>Goods</w:t>
      </w:r>
      <w:r w:rsidRPr="005F30E7">
        <w:rPr>
          <w:rFonts w:ascii="Verdana" w:eastAsia="Malgun Gothic" w:hAnsi="Verdana" w:cs="Arial"/>
          <w:sz w:val="18"/>
          <w:szCs w:val="18"/>
        </w:rPr>
        <w:t>, with percentages of 16</w:t>
      </w:r>
      <w:r>
        <w:rPr>
          <w:rFonts w:ascii="Verdana" w:eastAsia="Malgun Gothic" w:hAnsi="Verdana" w:cs="Arial"/>
          <w:sz w:val="18"/>
          <w:szCs w:val="18"/>
        </w:rPr>
        <w:t>,</w:t>
      </w:r>
      <w:r w:rsidRPr="005F30E7">
        <w:rPr>
          <w:rFonts w:ascii="Verdana" w:eastAsia="Malgun Gothic" w:hAnsi="Verdana" w:cs="Arial"/>
          <w:sz w:val="18"/>
          <w:szCs w:val="18"/>
        </w:rPr>
        <w:t>8% and 2</w:t>
      </w:r>
      <w:r>
        <w:rPr>
          <w:rFonts w:ascii="Verdana" w:eastAsia="Malgun Gothic" w:hAnsi="Verdana" w:cs="Arial"/>
          <w:sz w:val="18"/>
          <w:szCs w:val="18"/>
        </w:rPr>
        <w:t>,</w:t>
      </w:r>
      <w:r w:rsidRPr="005F30E7">
        <w:rPr>
          <w:rFonts w:ascii="Verdana" w:eastAsia="Malgun Gothic" w:hAnsi="Verdana" w:cs="Arial"/>
          <w:sz w:val="18"/>
          <w:szCs w:val="18"/>
        </w:rPr>
        <w:t>6%, respectively. (Table 2)</w:t>
      </w:r>
      <w:r w:rsidR="008072F6">
        <w:rPr>
          <w:rFonts w:ascii="Verdana" w:eastAsia="Malgun Gothic" w:hAnsi="Verdana" w:cs="Arial"/>
          <w:sz w:val="18"/>
          <w:szCs w:val="18"/>
        </w:rPr>
        <w:br w:type="page"/>
      </w: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05C9D771" w14:textId="76B272E2" w:rsidR="005F30E7" w:rsidRPr="005F30E7"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Compared to December 2023, the largest changes were observed in the categories of </w:t>
      </w:r>
      <w:r w:rsidRPr="005F30E7">
        <w:rPr>
          <w:rFonts w:ascii="Verdana" w:eastAsia="Malgun Gothic" w:hAnsi="Verdana" w:cs="Arial"/>
          <w:i/>
          <w:iCs/>
          <w:sz w:val="18"/>
          <w:szCs w:val="18"/>
        </w:rPr>
        <w:t>Food and Non-Alcoholic Beverages</w:t>
      </w:r>
      <w:r w:rsidRPr="005F30E7">
        <w:rPr>
          <w:rFonts w:ascii="Verdana" w:eastAsia="Malgun Gothic" w:hAnsi="Verdana" w:cs="Arial"/>
          <w:sz w:val="18"/>
          <w:szCs w:val="18"/>
        </w:rPr>
        <w:t xml:space="preserve"> (7</w:t>
      </w:r>
      <w:r>
        <w:rPr>
          <w:rFonts w:ascii="Verdana" w:eastAsia="Malgun Gothic" w:hAnsi="Verdana" w:cs="Arial"/>
          <w:sz w:val="18"/>
          <w:szCs w:val="18"/>
        </w:rPr>
        <w:t>,</w:t>
      </w:r>
      <w:r w:rsidRPr="005F30E7">
        <w:rPr>
          <w:rFonts w:ascii="Verdana" w:eastAsia="Malgun Gothic" w:hAnsi="Verdana" w:cs="Arial"/>
          <w:sz w:val="18"/>
          <w:szCs w:val="18"/>
        </w:rPr>
        <w:t xml:space="preserve">6%) and </w:t>
      </w:r>
      <w:r w:rsidRPr="005F30E7">
        <w:rPr>
          <w:rFonts w:ascii="Verdana" w:eastAsia="Malgun Gothic" w:hAnsi="Verdana" w:cs="Arial"/>
          <w:i/>
          <w:iCs/>
          <w:sz w:val="18"/>
          <w:szCs w:val="18"/>
        </w:rPr>
        <w:t>Restaurants and Hotels</w:t>
      </w:r>
      <w:r w:rsidRPr="005F30E7">
        <w:rPr>
          <w:rFonts w:ascii="Verdana" w:eastAsia="Malgun Gothic" w:hAnsi="Verdana" w:cs="Arial"/>
          <w:sz w:val="18"/>
          <w:szCs w:val="18"/>
        </w:rPr>
        <w:t xml:space="preserve"> (4</w:t>
      </w:r>
      <w:r>
        <w:rPr>
          <w:rFonts w:ascii="Verdana" w:eastAsia="Malgun Gothic" w:hAnsi="Verdana" w:cs="Arial"/>
          <w:sz w:val="18"/>
          <w:szCs w:val="18"/>
        </w:rPr>
        <w:t>,</w:t>
      </w:r>
      <w:r w:rsidRPr="005F30E7">
        <w:rPr>
          <w:rFonts w:ascii="Verdana" w:eastAsia="Malgun Gothic" w:hAnsi="Verdana" w:cs="Arial"/>
          <w:sz w:val="18"/>
          <w:szCs w:val="18"/>
        </w:rPr>
        <w:t>4%)</w:t>
      </w:r>
      <w:r>
        <w:rPr>
          <w:rFonts w:ascii="Verdana" w:eastAsia="Malgun Gothic" w:hAnsi="Verdana" w:cs="Arial"/>
          <w:sz w:val="18"/>
          <w:szCs w:val="18"/>
        </w:rPr>
        <w:t>.</w:t>
      </w:r>
      <w:r w:rsidRPr="005F30E7">
        <w:rPr>
          <w:rFonts w:ascii="Verdana" w:eastAsia="Malgun Gothic" w:hAnsi="Verdana" w:cs="Arial"/>
          <w:sz w:val="18"/>
          <w:szCs w:val="18"/>
        </w:rPr>
        <w:t xml:space="preserve"> (Table 1)</w:t>
      </w:r>
    </w:p>
    <w:p w14:paraId="2B5AC6AB" w14:textId="77777777" w:rsidR="005F30E7" w:rsidRPr="005F30E7" w:rsidRDefault="005F30E7" w:rsidP="005F30E7">
      <w:pPr>
        <w:tabs>
          <w:tab w:val="left" w:pos="1080"/>
          <w:tab w:val="left" w:pos="6840"/>
        </w:tabs>
        <w:jc w:val="both"/>
        <w:rPr>
          <w:rFonts w:ascii="Verdana" w:eastAsia="Malgun Gothic" w:hAnsi="Verdana" w:cs="Arial"/>
          <w:sz w:val="18"/>
          <w:szCs w:val="18"/>
        </w:rPr>
      </w:pPr>
    </w:p>
    <w:p w14:paraId="548465F0" w14:textId="6C53415C" w:rsidR="005F30E7" w:rsidRPr="005F30E7"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In comparison to November 2024, the largest change was recorded in the category of </w:t>
      </w:r>
      <w:r w:rsidRPr="005F30E7">
        <w:rPr>
          <w:rFonts w:ascii="Verdana" w:eastAsia="Malgun Gothic" w:hAnsi="Verdana" w:cs="Arial"/>
          <w:i/>
          <w:iCs/>
          <w:sz w:val="18"/>
          <w:szCs w:val="18"/>
        </w:rPr>
        <w:t>Food and Non-Alcoholic Beverages</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7%). (Table 1)</w:t>
      </w:r>
    </w:p>
    <w:p w14:paraId="76477D87" w14:textId="77777777" w:rsidR="005F30E7" w:rsidRPr="005F30E7" w:rsidRDefault="005F30E7" w:rsidP="005F30E7">
      <w:pPr>
        <w:tabs>
          <w:tab w:val="left" w:pos="1080"/>
          <w:tab w:val="left" w:pos="6840"/>
        </w:tabs>
        <w:jc w:val="both"/>
        <w:rPr>
          <w:rFonts w:ascii="Verdana" w:eastAsia="Malgun Gothic" w:hAnsi="Verdana" w:cs="Arial"/>
          <w:sz w:val="18"/>
          <w:szCs w:val="18"/>
        </w:rPr>
      </w:pPr>
    </w:p>
    <w:p w14:paraId="55BD043F" w14:textId="492C7F03" w:rsidR="0071660C"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For the period January – December 2024, compared to the corresponding period of the previous year, the largest change was observed in the category of </w:t>
      </w:r>
      <w:r w:rsidRPr="005F30E7">
        <w:rPr>
          <w:rFonts w:ascii="Verdana" w:eastAsia="Malgun Gothic" w:hAnsi="Verdana" w:cs="Arial"/>
          <w:i/>
          <w:iCs/>
          <w:sz w:val="18"/>
          <w:szCs w:val="18"/>
        </w:rPr>
        <w:t>Restaurants and Hotels</w:t>
      </w:r>
      <w:r w:rsidRPr="005F30E7">
        <w:rPr>
          <w:rFonts w:ascii="Verdana" w:eastAsia="Malgun Gothic" w:hAnsi="Verdana" w:cs="Arial"/>
          <w:sz w:val="18"/>
          <w:szCs w:val="18"/>
        </w:rPr>
        <w:t xml:space="preserve"> (5</w:t>
      </w:r>
      <w:r>
        <w:rPr>
          <w:rFonts w:ascii="Verdana" w:eastAsia="Malgun Gothic" w:hAnsi="Verdana" w:cs="Arial"/>
          <w:sz w:val="18"/>
          <w:szCs w:val="18"/>
        </w:rPr>
        <w:t>,</w:t>
      </w:r>
      <w:r w:rsidR="00122B60">
        <w:rPr>
          <w:rFonts w:ascii="Verdana" w:eastAsia="Malgun Gothic" w:hAnsi="Verdana" w:cs="Arial"/>
          <w:sz w:val="18"/>
          <w:szCs w:val="18"/>
        </w:rPr>
        <w:t>4</w:t>
      </w:r>
      <w:r w:rsidRPr="005F30E7">
        <w:rPr>
          <w:rFonts w:ascii="Verdana" w:eastAsia="Malgun Gothic" w:hAnsi="Verdana" w:cs="Arial"/>
          <w:sz w:val="18"/>
          <w:szCs w:val="18"/>
        </w:rPr>
        <w:t>%). (Table 1)</w:t>
      </w:r>
    </w:p>
    <w:p w14:paraId="3D103150" w14:textId="77777777" w:rsidR="005F30E7" w:rsidRPr="00547A14" w:rsidRDefault="005F30E7" w:rsidP="005F30E7">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2A2A9F94" w14:textId="26A9DA52" w:rsidR="005F30E7" w:rsidRPr="005F30E7"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The categories </w:t>
      </w:r>
      <w:r w:rsidRPr="005F30E7">
        <w:rPr>
          <w:rFonts w:ascii="Verdana" w:eastAsia="Malgun Gothic" w:hAnsi="Verdana" w:cs="Arial"/>
          <w:i/>
          <w:iCs/>
          <w:sz w:val="18"/>
          <w:szCs w:val="18"/>
        </w:rPr>
        <w:t>Food and Non-Alcoholic Beverages</w:t>
      </w:r>
      <w:r w:rsidRPr="005F30E7">
        <w:rPr>
          <w:rFonts w:ascii="Verdana" w:eastAsia="Malgun Gothic" w:hAnsi="Verdana" w:cs="Arial"/>
          <w:sz w:val="18"/>
          <w:szCs w:val="18"/>
        </w:rPr>
        <w:t xml:space="preserve"> (1</w:t>
      </w:r>
      <w:r>
        <w:rPr>
          <w:rFonts w:ascii="Verdana" w:eastAsia="Malgun Gothic" w:hAnsi="Verdana" w:cs="Arial"/>
          <w:sz w:val="18"/>
          <w:szCs w:val="18"/>
        </w:rPr>
        <w:t>,</w:t>
      </w:r>
      <w:r w:rsidRPr="005F30E7">
        <w:rPr>
          <w:rFonts w:ascii="Verdana" w:eastAsia="Malgun Gothic" w:hAnsi="Verdana" w:cs="Arial"/>
          <w:sz w:val="18"/>
          <w:szCs w:val="18"/>
        </w:rPr>
        <w:t xml:space="preserve">69) and </w:t>
      </w:r>
      <w:r w:rsidRPr="005F30E7">
        <w:rPr>
          <w:rFonts w:ascii="Verdana" w:eastAsia="Malgun Gothic" w:hAnsi="Verdana" w:cs="Arial"/>
          <w:i/>
          <w:iCs/>
          <w:sz w:val="18"/>
          <w:szCs w:val="18"/>
        </w:rPr>
        <w:t>Restaurants and Hotels</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45) had the most significant positive impact on the change in the Consumer Price Index (CPI) for December 2024 compared to December 2023. (Table 3)</w:t>
      </w:r>
    </w:p>
    <w:p w14:paraId="4038CBA7" w14:textId="77777777" w:rsidR="005F30E7" w:rsidRPr="005F30E7" w:rsidRDefault="005F30E7" w:rsidP="005F30E7">
      <w:pPr>
        <w:tabs>
          <w:tab w:val="left" w:pos="1080"/>
          <w:tab w:val="left" w:pos="6840"/>
        </w:tabs>
        <w:jc w:val="both"/>
        <w:rPr>
          <w:rFonts w:ascii="Verdana" w:eastAsia="Malgun Gothic" w:hAnsi="Verdana" w:cs="Arial"/>
          <w:sz w:val="18"/>
          <w:szCs w:val="18"/>
        </w:rPr>
      </w:pPr>
    </w:p>
    <w:p w14:paraId="5DE9AC2B" w14:textId="147C4209" w:rsidR="005F30E7" w:rsidRPr="005F30E7"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The category </w:t>
      </w:r>
      <w:r w:rsidRPr="005F30E7">
        <w:rPr>
          <w:rFonts w:ascii="Verdana" w:eastAsia="Malgun Gothic" w:hAnsi="Verdana" w:cs="Arial"/>
          <w:i/>
          <w:iCs/>
          <w:sz w:val="18"/>
          <w:szCs w:val="18"/>
        </w:rPr>
        <w:t>Clothing and Footwear</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21) had the most significant negative impact on the CPI change for December 2024 compared to December 2023. (Table 3)</w:t>
      </w:r>
    </w:p>
    <w:p w14:paraId="687EDA0A" w14:textId="77777777" w:rsidR="005F30E7" w:rsidRPr="005F30E7" w:rsidRDefault="005F30E7" w:rsidP="005F30E7">
      <w:pPr>
        <w:tabs>
          <w:tab w:val="left" w:pos="1080"/>
          <w:tab w:val="left" w:pos="6840"/>
        </w:tabs>
        <w:jc w:val="both"/>
        <w:rPr>
          <w:rFonts w:ascii="Verdana" w:eastAsia="Malgun Gothic" w:hAnsi="Verdana" w:cs="Arial"/>
          <w:sz w:val="18"/>
          <w:szCs w:val="18"/>
        </w:rPr>
      </w:pPr>
    </w:p>
    <w:p w14:paraId="657FAB77" w14:textId="5F278718" w:rsidR="005F30E7" w:rsidRPr="005F30E7"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The category </w:t>
      </w:r>
      <w:r w:rsidRPr="005F30E7">
        <w:rPr>
          <w:rFonts w:ascii="Verdana" w:eastAsia="Malgun Gothic" w:hAnsi="Verdana" w:cs="Arial"/>
          <w:i/>
          <w:iCs/>
          <w:sz w:val="18"/>
          <w:szCs w:val="18"/>
        </w:rPr>
        <w:t>Food and Non-Alcoholic Beverages</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16) had the greatest impact on the CPI change compared to the previous month. (Table 3)</w:t>
      </w:r>
    </w:p>
    <w:p w14:paraId="6DE1DB67" w14:textId="77777777" w:rsidR="005F30E7" w:rsidRPr="005F30E7" w:rsidRDefault="005F30E7" w:rsidP="005F30E7">
      <w:pPr>
        <w:tabs>
          <w:tab w:val="left" w:pos="1080"/>
          <w:tab w:val="left" w:pos="6840"/>
        </w:tabs>
        <w:jc w:val="both"/>
        <w:rPr>
          <w:rFonts w:ascii="Verdana" w:eastAsia="Malgun Gothic" w:hAnsi="Verdana" w:cs="Arial"/>
          <w:sz w:val="18"/>
          <w:szCs w:val="18"/>
        </w:rPr>
      </w:pPr>
    </w:p>
    <w:p w14:paraId="0CAB0332" w14:textId="22792487" w:rsidR="005F30E7" w:rsidRPr="005F30E7"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sz w:val="18"/>
          <w:szCs w:val="18"/>
        </w:rPr>
        <w:t xml:space="preserve">The categories </w:t>
      </w:r>
      <w:r w:rsidRPr="005F30E7">
        <w:rPr>
          <w:rFonts w:ascii="Verdana" w:eastAsia="Malgun Gothic" w:hAnsi="Verdana" w:cs="Arial"/>
          <w:i/>
          <w:iCs/>
          <w:sz w:val="18"/>
          <w:szCs w:val="18"/>
        </w:rPr>
        <w:t>Fresh Vegetables</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 xml:space="preserve">90), </w:t>
      </w:r>
      <w:r w:rsidRPr="005F30E7">
        <w:rPr>
          <w:rFonts w:ascii="Verdana" w:eastAsia="Malgun Gothic" w:hAnsi="Verdana" w:cs="Arial"/>
          <w:i/>
          <w:iCs/>
          <w:sz w:val="18"/>
          <w:szCs w:val="18"/>
        </w:rPr>
        <w:t>Catering Services</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 xml:space="preserve">45), and </w:t>
      </w:r>
      <w:r w:rsidRPr="005F30E7">
        <w:rPr>
          <w:rFonts w:ascii="Verdana" w:eastAsia="Malgun Gothic" w:hAnsi="Verdana" w:cs="Arial"/>
          <w:i/>
          <w:iCs/>
          <w:sz w:val="18"/>
          <w:szCs w:val="18"/>
        </w:rPr>
        <w:t>Meat</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23) had the largest impact on the CPI change for December 2024 compared to the December 2023 index. (Table 4)</w:t>
      </w:r>
    </w:p>
    <w:p w14:paraId="17A6438C" w14:textId="77777777" w:rsidR="005F30E7" w:rsidRPr="005F30E7" w:rsidRDefault="005F30E7" w:rsidP="005F30E7">
      <w:pPr>
        <w:tabs>
          <w:tab w:val="left" w:pos="1080"/>
          <w:tab w:val="left" w:pos="6840"/>
        </w:tabs>
        <w:jc w:val="both"/>
        <w:rPr>
          <w:rFonts w:ascii="Verdana" w:eastAsia="Malgun Gothic" w:hAnsi="Verdana" w:cs="Arial"/>
          <w:sz w:val="18"/>
          <w:szCs w:val="18"/>
        </w:rPr>
      </w:pPr>
    </w:p>
    <w:p w14:paraId="1573C60F" w14:textId="19662CF5" w:rsidR="0071660C" w:rsidRDefault="005F30E7" w:rsidP="005F30E7">
      <w:pPr>
        <w:tabs>
          <w:tab w:val="left" w:pos="1080"/>
          <w:tab w:val="left" w:pos="6840"/>
        </w:tabs>
        <w:jc w:val="both"/>
        <w:rPr>
          <w:rFonts w:ascii="Verdana" w:eastAsia="Malgun Gothic" w:hAnsi="Verdana" w:cs="Arial"/>
          <w:sz w:val="18"/>
          <w:szCs w:val="18"/>
        </w:rPr>
      </w:pPr>
      <w:r w:rsidRPr="005F30E7">
        <w:rPr>
          <w:rFonts w:ascii="Verdana" w:eastAsia="Malgun Gothic" w:hAnsi="Verdana" w:cs="Arial"/>
          <w:i/>
          <w:iCs/>
          <w:sz w:val="18"/>
          <w:szCs w:val="18"/>
        </w:rPr>
        <w:t>Fresh Vegetables</w:t>
      </w:r>
      <w:r w:rsidRPr="005F30E7">
        <w:rPr>
          <w:rFonts w:ascii="Verdana" w:eastAsia="Malgun Gothic" w:hAnsi="Verdana" w:cs="Arial"/>
          <w:sz w:val="18"/>
          <w:szCs w:val="18"/>
        </w:rPr>
        <w:t xml:space="preserve"> had the most significant positive impact on the CPI change for December 2024 compared to the previous month’s index (0</w:t>
      </w:r>
      <w:r>
        <w:rPr>
          <w:rFonts w:ascii="Verdana" w:eastAsia="Malgun Gothic" w:hAnsi="Verdana" w:cs="Arial"/>
          <w:sz w:val="18"/>
          <w:szCs w:val="18"/>
        </w:rPr>
        <w:t>,</w:t>
      </w:r>
      <w:r w:rsidRPr="005F30E7">
        <w:rPr>
          <w:rFonts w:ascii="Verdana" w:eastAsia="Malgun Gothic" w:hAnsi="Verdana" w:cs="Arial"/>
          <w:sz w:val="18"/>
          <w:szCs w:val="18"/>
        </w:rPr>
        <w:t xml:space="preserve">58), while </w:t>
      </w:r>
      <w:r w:rsidRPr="005F30E7">
        <w:rPr>
          <w:rFonts w:ascii="Verdana" w:eastAsia="Malgun Gothic" w:hAnsi="Verdana" w:cs="Arial"/>
          <w:i/>
          <w:iCs/>
          <w:sz w:val="18"/>
          <w:szCs w:val="18"/>
        </w:rPr>
        <w:t>Potatoes</w:t>
      </w:r>
      <w:r w:rsidRPr="005F30E7">
        <w:rPr>
          <w:rFonts w:ascii="Verdana" w:eastAsia="Malgun Gothic" w:hAnsi="Verdana" w:cs="Arial"/>
          <w:sz w:val="18"/>
          <w:szCs w:val="18"/>
        </w:rPr>
        <w:t xml:space="preserve"> (-0</w:t>
      </w:r>
      <w:r>
        <w:rPr>
          <w:rFonts w:ascii="Verdana" w:eastAsia="Malgun Gothic" w:hAnsi="Verdana" w:cs="Arial"/>
          <w:sz w:val="18"/>
          <w:szCs w:val="18"/>
        </w:rPr>
        <w:t>,</w:t>
      </w:r>
      <w:r w:rsidRPr="005F30E7">
        <w:rPr>
          <w:rFonts w:ascii="Verdana" w:eastAsia="Malgun Gothic" w:hAnsi="Verdana" w:cs="Arial"/>
          <w:sz w:val="18"/>
          <w:szCs w:val="18"/>
        </w:rPr>
        <w:t>17) had the most significant negative impact. (Table 5)</w:t>
      </w:r>
    </w:p>
    <w:p w14:paraId="64137903" w14:textId="77777777" w:rsidR="005F30E7" w:rsidRPr="00547A14" w:rsidRDefault="005F30E7" w:rsidP="005F30E7">
      <w:pPr>
        <w:tabs>
          <w:tab w:val="left" w:pos="1080"/>
          <w:tab w:val="left" w:pos="6840"/>
        </w:tabs>
        <w:jc w:val="both"/>
        <w:rPr>
          <w:rFonts w:ascii="Verdana" w:eastAsia="Malgun Gothic" w:hAnsi="Verdana" w:cs="Arial"/>
          <w:sz w:val="18"/>
          <w:szCs w:val="18"/>
        </w:rPr>
      </w:pPr>
    </w:p>
    <w:tbl>
      <w:tblPr>
        <w:tblW w:w="5175" w:type="pct"/>
        <w:jc w:val="center"/>
        <w:tblLayout w:type="fixed"/>
        <w:tblLook w:val="04A0" w:firstRow="1" w:lastRow="0" w:firstColumn="1" w:lastColumn="0" w:noHBand="0" w:noVBand="1"/>
      </w:tblPr>
      <w:tblGrid>
        <w:gridCol w:w="2781"/>
        <w:gridCol w:w="1246"/>
        <w:gridCol w:w="1171"/>
        <w:gridCol w:w="248"/>
        <w:gridCol w:w="1272"/>
        <w:gridCol w:w="1336"/>
        <w:gridCol w:w="1870"/>
      </w:tblGrid>
      <w:tr w:rsidR="008C00E8" w:rsidRPr="00096715" w14:paraId="567D6A1B" w14:textId="77777777" w:rsidTr="00F26569">
        <w:trPr>
          <w:trHeight w:hRule="exact" w:val="340"/>
          <w:jc w:val="center"/>
        </w:trPr>
        <w:tc>
          <w:tcPr>
            <w:tcW w:w="5000" w:type="pct"/>
            <w:gridSpan w:val="7"/>
            <w:tcBorders>
              <w:left w:val="nil"/>
              <w:bottom w:val="single" w:sz="4" w:space="0" w:color="366092"/>
            </w:tcBorders>
            <w:shd w:val="clear" w:color="FFFFFF" w:fill="FFFFFF"/>
            <w:vAlign w:val="center"/>
          </w:tcPr>
          <w:p w14:paraId="167D0D8C" w14:textId="77777777" w:rsidR="008C00E8" w:rsidRPr="00096715" w:rsidRDefault="008C00E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8C00E8" w:rsidRPr="00096715" w14:paraId="03B5C55D" w14:textId="77777777" w:rsidTr="00FF36D9">
        <w:trPr>
          <w:trHeight w:val="270"/>
          <w:jc w:val="center"/>
        </w:trPr>
        <w:tc>
          <w:tcPr>
            <w:tcW w:w="1401" w:type="pct"/>
            <w:vMerge w:val="restart"/>
            <w:tcBorders>
              <w:top w:val="single" w:sz="4" w:space="0" w:color="366092"/>
              <w:left w:val="nil"/>
              <w:bottom w:val="single" w:sz="4" w:space="0" w:color="366092"/>
            </w:tcBorders>
            <w:shd w:val="clear" w:color="FFFFFF" w:fill="FFFFFF"/>
            <w:vAlign w:val="center"/>
            <w:hideMark/>
          </w:tcPr>
          <w:p w14:paraId="245C7B22" w14:textId="77777777" w:rsidR="008C00E8" w:rsidRDefault="008C00E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8C00E8" w:rsidRPr="00096715" w:rsidRDefault="008C00E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218" w:type="pct"/>
            <w:gridSpan w:val="2"/>
            <w:tcBorders>
              <w:top w:val="single" w:sz="4" w:space="0" w:color="366092"/>
              <w:bottom w:val="single" w:sz="4" w:space="0" w:color="366092"/>
            </w:tcBorders>
            <w:shd w:val="clear" w:color="FFFFFF" w:fill="FFFFFF"/>
            <w:noWrap/>
            <w:vAlign w:val="center"/>
            <w:hideMark/>
          </w:tcPr>
          <w:p w14:paraId="2D4507C9" w14:textId="77777777" w:rsidR="008C00E8" w:rsidRPr="005F4797" w:rsidRDefault="008C00E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25" w:type="pct"/>
            <w:tcBorders>
              <w:top w:val="single" w:sz="4" w:space="0" w:color="366092"/>
            </w:tcBorders>
            <w:tcMar>
              <w:left w:w="0" w:type="dxa"/>
              <w:right w:w="0" w:type="dxa"/>
            </w:tcMar>
            <w:vAlign w:val="center"/>
          </w:tcPr>
          <w:p w14:paraId="4C486690" w14:textId="77777777" w:rsidR="008C00E8" w:rsidRPr="005F4797" w:rsidRDefault="008C00E8" w:rsidP="00FC5595">
            <w:pPr>
              <w:jc w:val="center"/>
              <w:rPr>
                <w:rFonts w:ascii="Verdana" w:eastAsia="Times New Roman" w:hAnsi="Verdana" w:cs="Arial"/>
                <w:b/>
                <w:bCs/>
                <w:color w:val="365F91"/>
                <w:sz w:val="18"/>
                <w:szCs w:val="18"/>
              </w:rPr>
            </w:pPr>
          </w:p>
        </w:tc>
        <w:tc>
          <w:tcPr>
            <w:tcW w:w="2256" w:type="pct"/>
            <w:gridSpan w:val="3"/>
            <w:tcBorders>
              <w:top w:val="single" w:sz="4" w:space="0" w:color="366092"/>
              <w:bottom w:val="single" w:sz="4" w:space="0" w:color="366092"/>
            </w:tcBorders>
            <w:vAlign w:val="center"/>
          </w:tcPr>
          <w:p w14:paraId="1093732A" w14:textId="77777777" w:rsidR="008C00E8" w:rsidRPr="005F4797" w:rsidRDefault="008C00E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CF5C48" w:rsidRPr="00096715" w14:paraId="57AC2557" w14:textId="77777777" w:rsidTr="00FF36D9">
        <w:trPr>
          <w:trHeight w:val="602"/>
          <w:jc w:val="center"/>
        </w:trPr>
        <w:tc>
          <w:tcPr>
            <w:tcW w:w="1401" w:type="pct"/>
            <w:vMerge/>
            <w:tcBorders>
              <w:top w:val="single" w:sz="4" w:space="0" w:color="366092"/>
              <w:left w:val="nil"/>
              <w:bottom w:val="single" w:sz="4" w:space="0" w:color="366092"/>
            </w:tcBorders>
            <w:vAlign w:val="center"/>
            <w:hideMark/>
          </w:tcPr>
          <w:p w14:paraId="6F612F9D" w14:textId="77777777" w:rsidR="00CF5C48" w:rsidRPr="00096715" w:rsidRDefault="00CF5C48" w:rsidP="00CF5C48">
            <w:pPr>
              <w:rPr>
                <w:rFonts w:ascii="Verdana" w:eastAsia="Times New Roman" w:hAnsi="Verdana" w:cs="Arial"/>
                <w:b/>
                <w:bCs/>
                <w:color w:val="365F91"/>
                <w:sz w:val="18"/>
                <w:szCs w:val="18"/>
              </w:rPr>
            </w:pPr>
          </w:p>
        </w:tc>
        <w:tc>
          <w:tcPr>
            <w:tcW w:w="628" w:type="pct"/>
            <w:tcBorders>
              <w:top w:val="single" w:sz="4" w:space="0" w:color="366092"/>
              <w:bottom w:val="single" w:sz="4" w:space="0" w:color="366092"/>
            </w:tcBorders>
            <w:shd w:val="clear" w:color="FFFFFF" w:fill="FFFFFF"/>
            <w:vAlign w:val="center"/>
            <w:hideMark/>
          </w:tcPr>
          <w:p w14:paraId="061E72DC" w14:textId="77777777" w:rsidR="005F30E7" w:rsidRPr="007403E4" w:rsidRDefault="005F30E7" w:rsidP="005F30E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November  </w:t>
            </w:r>
          </w:p>
          <w:p w14:paraId="7E6C8807" w14:textId="5929067C" w:rsidR="00CF5C48" w:rsidRPr="00096715" w:rsidRDefault="005F30E7" w:rsidP="005F30E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2024</w:t>
            </w:r>
          </w:p>
        </w:tc>
        <w:tc>
          <w:tcPr>
            <w:tcW w:w="590" w:type="pct"/>
            <w:tcBorders>
              <w:top w:val="single" w:sz="4" w:space="0" w:color="366092"/>
              <w:bottom w:val="single" w:sz="4" w:space="0" w:color="366092"/>
            </w:tcBorders>
            <w:shd w:val="clear" w:color="FFFFFF" w:fill="FFFFFF"/>
            <w:vAlign w:val="center"/>
            <w:hideMark/>
          </w:tcPr>
          <w:p w14:paraId="3FD9488F" w14:textId="4434AF32" w:rsidR="00CF5C48" w:rsidRPr="007403E4" w:rsidRDefault="005F30E7"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December </w:t>
            </w:r>
          </w:p>
          <w:p w14:paraId="24AB6743" w14:textId="62D1010A" w:rsidR="00CF5C48" w:rsidRPr="00096715" w:rsidRDefault="00CF5C48"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2024</w:t>
            </w:r>
          </w:p>
        </w:tc>
        <w:tc>
          <w:tcPr>
            <w:tcW w:w="125" w:type="pct"/>
            <w:tcBorders>
              <w:bottom w:val="single" w:sz="4" w:space="0" w:color="366092"/>
            </w:tcBorders>
            <w:shd w:val="clear" w:color="FFFFFF" w:fill="FFFFFF"/>
            <w:tcMar>
              <w:left w:w="0" w:type="dxa"/>
              <w:right w:w="0" w:type="dxa"/>
            </w:tcMar>
          </w:tcPr>
          <w:p w14:paraId="5EA52C69" w14:textId="77777777" w:rsidR="00CF5C48" w:rsidRDefault="00CF5C48" w:rsidP="00CF5C48">
            <w:pPr>
              <w:ind w:right="-107"/>
              <w:jc w:val="center"/>
              <w:rPr>
                <w:rFonts w:ascii="Verdana" w:eastAsia="Times New Roman" w:hAnsi="Verdana" w:cs="Arial"/>
                <w:b/>
                <w:bCs/>
                <w:color w:val="365F91"/>
                <w:sz w:val="18"/>
                <w:szCs w:val="18"/>
              </w:rPr>
            </w:pPr>
          </w:p>
        </w:tc>
        <w:tc>
          <w:tcPr>
            <w:tcW w:w="641" w:type="pct"/>
            <w:tcBorders>
              <w:top w:val="single" w:sz="4" w:space="0" w:color="366092"/>
              <w:bottom w:val="single" w:sz="4" w:space="0" w:color="366092"/>
            </w:tcBorders>
            <w:shd w:val="clear" w:color="FFFFFF" w:fill="FFFFFF"/>
            <w:vAlign w:val="center"/>
            <w:hideMark/>
          </w:tcPr>
          <w:p w14:paraId="40A93933" w14:textId="052FF989" w:rsidR="00CF5C48" w:rsidRDefault="005F30E7" w:rsidP="00CF5C48">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CF5C48">
              <w:rPr>
                <w:rFonts w:ascii="Verdana" w:eastAsia="Times New Roman" w:hAnsi="Verdana" w:cs="Arial"/>
                <w:b/>
                <w:bCs/>
                <w:color w:val="365F91"/>
                <w:sz w:val="18"/>
                <w:szCs w:val="18"/>
              </w:rPr>
              <w:t xml:space="preserve"> 24/ </w:t>
            </w:r>
          </w:p>
          <w:p w14:paraId="4AC6C0B9" w14:textId="760A2394" w:rsidR="00CF5C48" w:rsidRPr="00096715" w:rsidRDefault="005F30E7"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CF5C48">
              <w:rPr>
                <w:rFonts w:ascii="Verdana" w:eastAsia="Times New Roman" w:hAnsi="Verdana" w:cs="Arial"/>
                <w:b/>
                <w:bCs/>
                <w:color w:val="365F91"/>
                <w:sz w:val="18"/>
                <w:szCs w:val="18"/>
              </w:rPr>
              <w:t xml:space="preserve"> 23</w:t>
            </w:r>
          </w:p>
        </w:tc>
        <w:tc>
          <w:tcPr>
            <w:tcW w:w="673" w:type="pct"/>
            <w:tcBorders>
              <w:top w:val="single" w:sz="4" w:space="0" w:color="366092"/>
              <w:bottom w:val="single" w:sz="4" w:space="0" w:color="366092"/>
            </w:tcBorders>
            <w:shd w:val="clear" w:color="FFFFFF" w:fill="FFFFFF"/>
            <w:vAlign w:val="center"/>
            <w:hideMark/>
          </w:tcPr>
          <w:p w14:paraId="45DC596B" w14:textId="37E97AAF" w:rsidR="00CF5C48" w:rsidRPr="00096715" w:rsidRDefault="005F30E7"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CF5C48">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Nov</w:t>
            </w:r>
            <w:r w:rsidR="00CF5C48">
              <w:rPr>
                <w:rFonts w:ascii="Verdana" w:eastAsia="Times New Roman" w:hAnsi="Verdana" w:cs="Arial"/>
                <w:b/>
                <w:bCs/>
                <w:color w:val="365F91"/>
                <w:sz w:val="18"/>
                <w:szCs w:val="18"/>
              </w:rPr>
              <w:t xml:space="preserve"> 24</w:t>
            </w:r>
          </w:p>
        </w:tc>
        <w:tc>
          <w:tcPr>
            <w:tcW w:w="942" w:type="pct"/>
            <w:tcBorders>
              <w:top w:val="single" w:sz="4" w:space="0" w:color="366092"/>
              <w:bottom w:val="single" w:sz="4" w:space="0" w:color="366092"/>
            </w:tcBorders>
            <w:shd w:val="clear" w:color="FFFFFF" w:fill="FFFFFF"/>
            <w:vAlign w:val="center"/>
          </w:tcPr>
          <w:p w14:paraId="0718DF97" w14:textId="1779D96A" w:rsidR="00CF5C48" w:rsidRDefault="00CF5C48" w:rsidP="00F26569">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Jan- </w:t>
            </w:r>
            <w:r w:rsidR="005F30E7">
              <w:rPr>
                <w:rFonts w:ascii="Verdana" w:eastAsia="Times New Roman" w:hAnsi="Verdana" w:cs="Arial"/>
                <w:b/>
                <w:bCs/>
                <w:color w:val="365F91"/>
                <w:sz w:val="18"/>
                <w:szCs w:val="18"/>
              </w:rPr>
              <w:t>Dec</w:t>
            </w:r>
            <w:r>
              <w:rPr>
                <w:rFonts w:ascii="Verdana" w:eastAsia="Times New Roman" w:hAnsi="Verdana" w:cs="Arial"/>
                <w:b/>
                <w:bCs/>
                <w:color w:val="365F91"/>
                <w:sz w:val="18"/>
                <w:szCs w:val="18"/>
              </w:rPr>
              <w:t xml:space="preserve"> 24/</w:t>
            </w:r>
          </w:p>
          <w:p w14:paraId="2A2E9238" w14:textId="724D3434" w:rsidR="00CF5C48" w:rsidRPr="00096715" w:rsidRDefault="00CF5C48" w:rsidP="00F26569">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Jan- </w:t>
            </w:r>
            <w:r w:rsidR="005F30E7">
              <w:rPr>
                <w:rFonts w:ascii="Verdana" w:eastAsia="Times New Roman" w:hAnsi="Verdana" w:cs="Arial"/>
                <w:b/>
                <w:bCs/>
                <w:color w:val="365F91"/>
                <w:sz w:val="18"/>
                <w:szCs w:val="18"/>
              </w:rPr>
              <w:t>Dec</w:t>
            </w:r>
            <w:r>
              <w:rPr>
                <w:rFonts w:ascii="Verdana" w:eastAsia="Times New Roman" w:hAnsi="Verdana" w:cs="Arial"/>
                <w:b/>
                <w:bCs/>
                <w:color w:val="365F91"/>
                <w:sz w:val="18"/>
                <w:szCs w:val="18"/>
              </w:rPr>
              <w:t xml:space="preserve"> 23</w:t>
            </w:r>
          </w:p>
        </w:tc>
      </w:tr>
      <w:tr w:rsidR="00122B60" w:rsidRPr="00096715" w14:paraId="4600D77D" w14:textId="77777777" w:rsidTr="00122B60">
        <w:trPr>
          <w:trHeight w:val="510"/>
          <w:jc w:val="center"/>
        </w:trPr>
        <w:tc>
          <w:tcPr>
            <w:tcW w:w="1401" w:type="pct"/>
            <w:tcBorders>
              <w:top w:val="nil"/>
              <w:left w:val="nil"/>
              <w:bottom w:val="nil"/>
            </w:tcBorders>
            <w:shd w:val="clear" w:color="FFFFFF" w:fill="FFFFFF"/>
            <w:vAlign w:val="center"/>
            <w:hideMark/>
          </w:tcPr>
          <w:p w14:paraId="022160E3" w14:textId="77777777" w:rsidR="00122B60" w:rsidRPr="00096715" w:rsidRDefault="00122B60" w:rsidP="00122B60">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558E959E" w14:textId="77777777" w:rsidR="00122B60" w:rsidRPr="00096715" w:rsidRDefault="00122B60" w:rsidP="00122B60">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628" w:type="pct"/>
            <w:tcBorders>
              <w:top w:val="nil"/>
              <w:bottom w:val="nil"/>
            </w:tcBorders>
            <w:shd w:val="clear" w:color="000000" w:fill="FFFFFF"/>
            <w:vAlign w:val="center"/>
          </w:tcPr>
          <w:p w14:paraId="5A0EAE3C" w14:textId="35EA951E" w:rsidR="00122B60" w:rsidRPr="00CF5C48" w:rsidRDefault="00122B60" w:rsidP="00122B60">
            <w:pPr>
              <w:ind w:right="227"/>
              <w:jc w:val="right"/>
              <w:rPr>
                <w:color w:val="365F91"/>
              </w:rPr>
            </w:pPr>
            <w:r w:rsidRPr="00FC45BF">
              <w:rPr>
                <w:rFonts w:ascii="Verdana" w:hAnsi="Verdana"/>
                <w:color w:val="365F91"/>
                <w:sz w:val="18"/>
                <w:szCs w:val="18"/>
              </w:rPr>
              <w:t>12</w:t>
            </w:r>
            <w:r>
              <w:rPr>
                <w:rFonts w:ascii="Verdana" w:hAnsi="Verdana"/>
                <w:color w:val="365F91"/>
                <w:sz w:val="18"/>
                <w:szCs w:val="18"/>
                <w:lang w:val="el-GR"/>
              </w:rPr>
              <w:t>4</w:t>
            </w:r>
            <w:r w:rsidRPr="00FC45BF">
              <w:rPr>
                <w:rFonts w:ascii="Verdana" w:hAnsi="Verdana"/>
                <w:color w:val="365F91"/>
                <w:sz w:val="18"/>
                <w:szCs w:val="18"/>
              </w:rPr>
              <w:t>,</w:t>
            </w:r>
            <w:r>
              <w:rPr>
                <w:rFonts w:ascii="Verdana" w:hAnsi="Verdana"/>
                <w:color w:val="365F91"/>
                <w:sz w:val="18"/>
                <w:szCs w:val="18"/>
                <w:lang w:val="el-GR"/>
              </w:rPr>
              <w:t>96</w:t>
            </w:r>
          </w:p>
        </w:tc>
        <w:tc>
          <w:tcPr>
            <w:tcW w:w="590" w:type="pct"/>
            <w:tcBorders>
              <w:top w:val="nil"/>
              <w:bottom w:val="nil"/>
            </w:tcBorders>
            <w:shd w:val="clear" w:color="000000" w:fill="FFFFFF"/>
            <w:vAlign w:val="center"/>
          </w:tcPr>
          <w:p w14:paraId="003F0A7E" w14:textId="30EA5989" w:rsidR="00122B60" w:rsidRPr="00CF5C48" w:rsidRDefault="00122B60" w:rsidP="00122B60">
            <w:pPr>
              <w:ind w:right="227"/>
              <w:jc w:val="right"/>
              <w:rPr>
                <w:color w:val="365F91"/>
              </w:rPr>
            </w:pPr>
            <w:r w:rsidRPr="0007536D">
              <w:rPr>
                <w:rFonts w:ascii="Verdana" w:hAnsi="Verdana"/>
                <w:color w:val="365F91"/>
                <w:sz w:val="18"/>
                <w:szCs w:val="18"/>
              </w:rPr>
              <w:t>125</w:t>
            </w:r>
            <w:r>
              <w:rPr>
                <w:rFonts w:ascii="Verdana" w:hAnsi="Verdana"/>
                <w:color w:val="365F91"/>
                <w:sz w:val="18"/>
                <w:szCs w:val="18"/>
              </w:rPr>
              <w:t>,</w:t>
            </w:r>
            <w:r w:rsidRPr="0007536D">
              <w:rPr>
                <w:rFonts w:ascii="Verdana" w:hAnsi="Verdana"/>
                <w:color w:val="365F91"/>
                <w:sz w:val="18"/>
                <w:szCs w:val="18"/>
              </w:rPr>
              <w:t>79</w:t>
            </w:r>
          </w:p>
        </w:tc>
        <w:tc>
          <w:tcPr>
            <w:tcW w:w="125" w:type="pct"/>
            <w:tcBorders>
              <w:top w:val="nil"/>
              <w:bottom w:val="nil"/>
            </w:tcBorders>
            <w:shd w:val="clear" w:color="000000" w:fill="FFFFFF"/>
            <w:tcMar>
              <w:left w:w="0" w:type="dxa"/>
              <w:right w:w="0" w:type="dxa"/>
            </w:tcMar>
            <w:vAlign w:val="center"/>
          </w:tcPr>
          <w:p w14:paraId="0D823D52"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58773972" w14:textId="3BDB41CE" w:rsidR="00122B60" w:rsidRPr="00CF5C48" w:rsidRDefault="00122B60" w:rsidP="00122B60">
            <w:pPr>
              <w:ind w:right="227"/>
              <w:jc w:val="right"/>
              <w:rPr>
                <w:color w:val="365F91"/>
              </w:rPr>
            </w:pPr>
            <w:r w:rsidRPr="0007536D">
              <w:rPr>
                <w:rFonts w:ascii="Verdana" w:hAnsi="Verdana"/>
                <w:color w:val="365F91"/>
                <w:sz w:val="18"/>
                <w:szCs w:val="18"/>
              </w:rPr>
              <w:t>7</w:t>
            </w:r>
            <w:r>
              <w:rPr>
                <w:rFonts w:ascii="Verdana" w:hAnsi="Verdana"/>
                <w:color w:val="365F91"/>
                <w:sz w:val="18"/>
                <w:szCs w:val="18"/>
              </w:rPr>
              <w:t>,</w:t>
            </w:r>
            <w:r w:rsidRPr="0007536D">
              <w:rPr>
                <w:rFonts w:ascii="Verdana" w:hAnsi="Verdana"/>
                <w:color w:val="365F91"/>
                <w:sz w:val="18"/>
                <w:szCs w:val="18"/>
              </w:rPr>
              <w:t>58</w:t>
            </w:r>
          </w:p>
        </w:tc>
        <w:tc>
          <w:tcPr>
            <w:tcW w:w="673" w:type="pct"/>
            <w:tcBorders>
              <w:top w:val="nil"/>
              <w:bottom w:val="nil"/>
            </w:tcBorders>
            <w:shd w:val="clear" w:color="000000" w:fill="FFFFFF"/>
            <w:vAlign w:val="center"/>
          </w:tcPr>
          <w:p w14:paraId="70E3BDA2" w14:textId="518D6146"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66</w:t>
            </w:r>
          </w:p>
        </w:tc>
        <w:tc>
          <w:tcPr>
            <w:tcW w:w="942" w:type="pct"/>
            <w:tcBorders>
              <w:top w:val="nil"/>
              <w:bottom w:val="nil"/>
            </w:tcBorders>
            <w:shd w:val="clear" w:color="000000" w:fill="FFFFFF"/>
            <w:vAlign w:val="center"/>
          </w:tcPr>
          <w:p w14:paraId="6BEEDF7E" w14:textId="63C9525D"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3,34</w:t>
            </w:r>
          </w:p>
        </w:tc>
      </w:tr>
      <w:tr w:rsidR="00122B60" w:rsidRPr="00096715" w14:paraId="4075CEF7" w14:textId="77777777" w:rsidTr="00122B60">
        <w:trPr>
          <w:trHeight w:val="510"/>
          <w:jc w:val="center"/>
        </w:trPr>
        <w:tc>
          <w:tcPr>
            <w:tcW w:w="1401" w:type="pct"/>
            <w:tcBorders>
              <w:top w:val="nil"/>
              <w:left w:val="nil"/>
              <w:bottom w:val="nil"/>
            </w:tcBorders>
            <w:shd w:val="clear" w:color="FFFFFF" w:fill="FFFFFF"/>
            <w:vAlign w:val="center"/>
            <w:hideMark/>
          </w:tcPr>
          <w:p w14:paraId="2957B3D9" w14:textId="77777777" w:rsidR="00122B60" w:rsidRPr="00096715" w:rsidRDefault="00122B60" w:rsidP="00122B60">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628" w:type="pct"/>
            <w:tcBorders>
              <w:top w:val="nil"/>
              <w:bottom w:val="nil"/>
            </w:tcBorders>
            <w:shd w:val="clear" w:color="000000" w:fill="FFFFFF"/>
            <w:vAlign w:val="center"/>
          </w:tcPr>
          <w:p w14:paraId="249B52B7" w14:textId="05021B96" w:rsidR="00122B60" w:rsidRPr="00CF5C48" w:rsidRDefault="00122B60" w:rsidP="00122B60">
            <w:pPr>
              <w:ind w:right="227"/>
              <w:jc w:val="right"/>
              <w:rPr>
                <w:color w:val="365F91"/>
              </w:rPr>
            </w:pPr>
            <w:r w:rsidRPr="00FC45BF">
              <w:rPr>
                <w:rFonts w:ascii="Verdana" w:hAnsi="Verdana"/>
                <w:color w:val="365F91"/>
                <w:sz w:val="18"/>
                <w:szCs w:val="18"/>
              </w:rPr>
              <w:t>10</w:t>
            </w:r>
            <w:r>
              <w:rPr>
                <w:rFonts w:ascii="Verdana" w:hAnsi="Verdana"/>
                <w:color w:val="365F91"/>
                <w:sz w:val="18"/>
                <w:szCs w:val="18"/>
                <w:lang w:val="el-GR"/>
              </w:rPr>
              <w:t>3</w:t>
            </w:r>
            <w:r w:rsidRPr="00FC45BF">
              <w:rPr>
                <w:rFonts w:ascii="Verdana" w:hAnsi="Verdana"/>
                <w:color w:val="365F91"/>
                <w:sz w:val="18"/>
                <w:szCs w:val="18"/>
              </w:rPr>
              <w:t>,</w:t>
            </w:r>
            <w:r>
              <w:rPr>
                <w:rFonts w:ascii="Verdana" w:hAnsi="Verdana"/>
                <w:color w:val="365F91"/>
                <w:sz w:val="18"/>
                <w:szCs w:val="18"/>
                <w:lang w:val="el-GR"/>
              </w:rPr>
              <w:t>78</w:t>
            </w:r>
          </w:p>
        </w:tc>
        <w:tc>
          <w:tcPr>
            <w:tcW w:w="590" w:type="pct"/>
            <w:tcBorders>
              <w:top w:val="nil"/>
              <w:bottom w:val="nil"/>
            </w:tcBorders>
            <w:shd w:val="clear" w:color="000000" w:fill="FFFFFF"/>
            <w:vAlign w:val="center"/>
          </w:tcPr>
          <w:p w14:paraId="75C109DF" w14:textId="53C44AAB" w:rsidR="00122B60" w:rsidRPr="00CF5C48" w:rsidRDefault="00122B60" w:rsidP="00122B60">
            <w:pPr>
              <w:ind w:right="227"/>
              <w:jc w:val="right"/>
              <w:rPr>
                <w:color w:val="365F91"/>
              </w:rPr>
            </w:pPr>
            <w:r w:rsidRPr="0007536D">
              <w:rPr>
                <w:rFonts w:ascii="Verdana" w:hAnsi="Verdana"/>
                <w:color w:val="365F91"/>
                <w:sz w:val="18"/>
                <w:szCs w:val="18"/>
              </w:rPr>
              <w:t>103</w:t>
            </w:r>
            <w:r>
              <w:rPr>
                <w:rFonts w:ascii="Verdana" w:hAnsi="Verdana"/>
                <w:color w:val="365F91"/>
                <w:sz w:val="18"/>
                <w:szCs w:val="18"/>
              </w:rPr>
              <w:t>,</w:t>
            </w:r>
            <w:r w:rsidRPr="0007536D">
              <w:rPr>
                <w:rFonts w:ascii="Verdana" w:hAnsi="Verdana"/>
                <w:color w:val="365F91"/>
                <w:sz w:val="18"/>
                <w:szCs w:val="18"/>
              </w:rPr>
              <w:t>37</w:t>
            </w:r>
          </w:p>
        </w:tc>
        <w:tc>
          <w:tcPr>
            <w:tcW w:w="125" w:type="pct"/>
            <w:tcBorders>
              <w:top w:val="nil"/>
              <w:bottom w:val="nil"/>
            </w:tcBorders>
            <w:shd w:val="clear" w:color="000000" w:fill="FFFFFF"/>
            <w:tcMar>
              <w:left w:w="0" w:type="dxa"/>
              <w:right w:w="0" w:type="dxa"/>
            </w:tcMar>
            <w:vAlign w:val="center"/>
          </w:tcPr>
          <w:p w14:paraId="09A4B696"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0EFD54AA" w14:textId="12D66A12" w:rsidR="00122B60" w:rsidRPr="00CF5C48" w:rsidRDefault="00122B60" w:rsidP="00122B60">
            <w:pPr>
              <w:ind w:right="227"/>
              <w:jc w:val="right"/>
              <w:rPr>
                <w:color w:val="365F91"/>
              </w:rPr>
            </w:pPr>
            <w:r w:rsidRPr="0007536D">
              <w:rPr>
                <w:rFonts w:ascii="Verdana" w:hAnsi="Verdana"/>
                <w:color w:val="365F91"/>
                <w:sz w:val="18"/>
                <w:szCs w:val="18"/>
              </w:rPr>
              <w:t>2</w:t>
            </w:r>
            <w:r>
              <w:rPr>
                <w:rFonts w:ascii="Verdana" w:hAnsi="Verdana"/>
                <w:color w:val="365F91"/>
                <w:sz w:val="18"/>
                <w:szCs w:val="18"/>
              </w:rPr>
              <w:t>,</w:t>
            </w:r>
            <w:r w:rsidRPr="0007536D">
              <w:rPr>
                <w:rFonts w:ascii="Verdana" w:hAnsi="Verdana"/>
                <w:color w:val="365F91"/>
                <w:sz w:val="18"/>
                <w:szCs w:val="18"/>
              </w:rPr>
              <w:t>20</w:t>
            </w:r>
          </w:p>
        </w:tc>
        <w:tc>
          <w:tcPr>
            <w:tcW w:w="673" w:type="pct"/>
            <w:tcBorders>
              <w:top w:val="nil"/>
              <w:bottom w:val="nil"/>
            </w:tcBorders>
            <w:shd w:val="clear" w:color="000000" w:fill="FFFFFF"/>
            <w:vAlign w:val="center"/>
          </w:tcPr>
          <w:p w14:paraId="27A5ABC4" w14:textId="6545148C"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40</w:t>
            </w:r>
          </w:p>
        </w:tc>
        <w:tc>
          <w:tcPr>
            <w:tcW w:w="942" w:type="pct"/>
            <w:tcBorders>
              <w:top w:val="nil"/>
              <w:bottom w:val="nil"/>
            </w:tcBorders>
            <w:shd w:val="clear" w:color="000000" w:fill="FFFFFF"/>
            <w:vAlign w:val="center"/>
          </w:tcPr>
          <w:p w14:paraId="19BB45EA" w14:textId="189018EF"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2,05</w:t>
            </w:r>
          </w:p>
        </w:tc>
      </w:tr>
      <w:tr w:rsidR="00122B60" w:rsidRPr="00096715" w14:paraId="283FA910" w14:textId="77777777" w:rsidTr="00122B60">
        <w:trPr>
          <w:trHeight w:val="374"/>
          <w:jc w:val="center"/>
        </w:trPr>
        <w:tc>
          <w:tcPr>
            <w:tcW w:w="1401" w:type="pct"/>
            <w:tcBorders>
              <w:top w:val="nil"/>
              <w:left w:val="nil"/>
              <w:bottom w:val="nil"/>
            </w:tcBorders>
            <w:shd w:val="clear" w:color="FFFFFF" w:fill="FFFFFF"/>
            <w:noWrap/>
            <w:vAlign w:val="center"/>
            <w:hideMark/>
          </w:tcPr>
          <w:p w14:paraId="0291B2F9" w14:textId="77777777" w:rsidR="00122B60" w:rsidRPr="00096715" w:rsidRDefault="00122B60" w:rsidP="00122B6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28" w:type="pct"/>
            <w:tcBorders>
              <w:top w:val="nil"/>
              <w:bottom w:val="nil"/>
            </w:tcBorders>
            <w:shd w:val="clear" w:color="000000" w:fill="FFFFFF"/>
            <w:vAlign w:val="center"/>
          </w:tcPr>
          <w:p w14:paraId="2A8BBABF" w14:textId="16EBD0BD" w:rsidR="00122B60" w:rsidRPr="00CF5C48" w:rsidRDefault="00122B60" w:rsidP="00122B60">
            <w:pPr>
              <w:ind w:right="227"/>
              <w:jc w:val="right"/>
              <w:rPr>
                <w:color w:val="365F91"/>
              </w:rPr>
            </w:pPr>
            <w:r w:rsidRPr="00FC45BF">
              <w:rPr>
                <w:rFonts w:ascii="Verdana" w:hAnsi="Verdana"/>
                <w:color w:val="365F91"/>
                <w:sz w:val="18"/>
                <w:szCs w:val="18"/>
              </w:rPr>
              <w:t>10</w:t>
            </w:r>
            <w:r>
              <w:rPr>
                <w:rFonts w:ascii="Verdana" w:hAnsi="Verdana"/>
                <w:color w:val="365F91"/>
                <w:sz w:val="18"/>
                <w:szCs w:val="18"/>
                <w:lang w:val="el-GR"/>
              </w:rPr>
              <w:t>7</w:t>
            </w:r>
            <w:r w:rsidRPr="00FC45BF">
              <w:rPr>
                <w:rFonts w:ascii="Verdana" w:hAnsi="Verdana"/>
                <w:color w:val="365F91"/>
                <w:sz w:val="18"/>
                <w:szCs w:val="18"/>
              </w:rPr>
              <w:t>,</w:t>
            </w:r>
            <w:r>
              <w:rPr>
                <w:rFonts w:ascii="Verdana" w:hAnsi="Verdana"/>
                <w:color w:val="365F91"/>
                <w:sz w:val="18"/>
                <w:szCs w:val="18"/>
                <w:lang w:val="el-GR"/>
              </w:rPr>
              <w:t>09</w:t>
            </w:r>
          </w:p>
        </w:tc>
        <w:tc>
          <w:tcPr>
            <w:tcW w:w="590" w:type="pct"/>
            <w:tcBorders>
              <w:top w:val="nil"/>
              <w:bottom w:val="nil"/>
            </w:tcBorders>
            <w:shd w:val="clear" w:color="000000" w:fill="FFFFFF"/>
            <w:vAlign w:val="center"/>
          </w:tcPr>
          <w:p w14:paraId="4D880562" w14:textId="5B4B0394" w:rsidR="00122B60" w:rsidRPr="00CF5C48" w:rsidRDefault="00122B60" w:rsidP="00122B60">
            <w:pPr>
              <w:ind w:right="227"/>
              <w:jc w:val="right"/>
              <w:rPr>
                <w:color w:val="365F91"/>
              </w:rPr>
            </w:pPr>
            <w:r w:rsidRPr="0007536D">
              <w:rPr>
                <w:rFonts w:ascii="Verdana" w:hAnsi="Verdana"/>
                <w:color w:val="365F91"/>
                <w:sz w:val="18"/>
                <w:szCs w:val="18"/>
              </w:rPr>
              <w:t>107</w:t>
            </w:r>
            <w:r>
              <w:rPr>
                <w:rFonts w:ascii="Verdana" w:hAnsi="Verdana"/>
                <w:color w:val="365F91"/>
                <w:sz w:val="18"/>
                <w:szCs w:val="18"/>
              </w:rPr>
              <w:t>,</w:t>
            </w:r>
            <w:r w:rsidRPr="0007536D">
              <w:rPr>
                <w:rFonts w:ascii="Verdana" w:hAnsi="Verdana"/>
                <w:color w:val="365F91"/>
                <w:sz w:val="18"/>
                <w:szCs w:val="18"/>
              </w:rPr>
              <w:t>13</w:t>
            </w:r>
          </w:p>
        </w:tc>
        <w:tc>
          <w:tcPr>
            <w:tcW w:w="125" w:type="pct"/>
            <w:tcBorders>
              <w:top w:val="nil"/>
              <w:bottom w:val="nil"/>
            </w:tcBorders>
            <w:shd w:val="clear" w:color="000000" w:fill="FFFFFF"/>
            <w:tcMar>
              <w:left w:w="0" w:type="dxa"/>
              <w:right w:w="0" w:type="dxa"/>
            </w:tcMar>
            <w:vAlign w:val="center"/>
          </w:tcPr>
          <w:p w14:paraId="764362D4"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1233643E" w14:textId="78821544" w:rsidR="00122B60" w:rsidRPr="00CF5C48" w:rsidRDefault="00122B60" w:rsidP="00122B60">
            <w:pPr>
              <w:ind w:right="227"/>
              <w:jc w:val="right"/>
              <w:rPr>
                <w:color w:val="365F91"/>
              </w:rPr>
            </w:pPr>
            <w:r w:rsidRPr="0007536D">
              <w:rPr>
                <w:rFonts w:ascii="Verdana" w:hAnsi="Verdana"/>
                <w:color w:val="365F91"/>
                <w:sz w:val="18"/>
                <w:szCs w:val="18"/>
              </w:rPr>
              <w:t>-2</w:t>
            </w:r>
            <w:r>
              <w:rPr>
                <w:rFonts w:ascii="Verdana" w:hAnsi="Verdana"/>
                <w:color w:val="365F91"/>
                <w:sz w:val="18"/>
                <w:szCs w:val="18"/>
              </w:rPr>
              <w:t>,</w:t>
            </w:r>
            <w:r w:rsidRPr="0007536D">
              <w:rPr>
                <w:rFonts w:ascii="Verdana" w:hAnsi="Verdana"/>
                <w:color w:val="365F91"/>
                <w:sz w:val="18"/>
                <w:szCs w:val="18"/>
              </w:rPr>
              <w:t>64</w:t>
            </w:r>
          </w:p>
        </w:tc>
        <w:tc>
          <w:tcPr>
            <w:tcW w:w="673" w:type="pct"/>
            <w:tcBorders>
              <w:top w:val="nil"/>
              <w:bottom w:val="nil"/>
            </w:tcBorders>
            <w:shd w:val="clear" w:color="000000" w:fill="FFFFFF"/>
            <w:vAlign w:val="center"/>
          </w:tcPr>
          <w:p w14:paraId="58995080" w14:textId="372E79B8"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04</w:t>
            </w:r>
          </w:p>
        </w:tc>
        <w:tc>
          <w:tcPr>
            <w:tcW w:w="942" w:type="pct"/>
            <w:tcBorders>
              <w:top w:val="nil"/>
              <w:bottom w:val="nil"/>
            </w:tcBorders>
            <w:shd w:val="clear" w:color="000000" w:fill="FFFFFF"/>
            <w:vAlign w:val="center"/>
          </w:tcPr>
          <w:p w14:paraId="0CB21E43" w14:textId="4510C647"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-0,28</w:t>
            </w:r>
          </w:p>
        </w:tc>
      </w:tr>
      <w:tr w:rsidR="00122B60" w:rsidRPr="00096715" w14:paraId="5C58F8B6" w14:textId="77777777" w:rsidTr="00122B60">
        <w:trPr>
          <w:trHeight w:val="510"/>
          <w:jc w:val="center"/>
        </w:trPr>
        <w:tc>
          <w:tcPr>
            <w:tcW w:w="1401" w:type="pct"/>
            <w:tcBorders>
              <w:top w:val="nil"/>
              <w:left w:val="nil"/>
              <w:bottom w:val="nil"/>
            </w:tcBorders>
            <w:shd w:val="clear" w:color="FFFFFF" w:fill="FFFFFF"/>
            <w:vAlign w:val="center"/>
            <w:hideMark/>
          </w:tcPr>
          <w:p w14:paraId="2D45918C" w14:textId="77777777" w:rsidR="00122B60" w:rsidRPr="00096715" w:rsidRDefault="00122B60" w:rsidP="00122B60">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628" w:type="pct"/>
            <w:tcBorders>
              <w:top w:val="nil"/>
              <w:bottom w:val="nil"/>
            </w:tcBorders>
            <w:shd w:val="clear" w:color="000000" w:fill="FFFFFF"/>
            <w:vAlign w:val="center"/>
          </w:tcPr>
          <w:p w14:paraId="60ED6D51" w14:textId="6196516B" w:rsidR="00122B60" w:rsidRPr="00CF5C48" w:rsidRDefault="00122B60" w:rsidP="00122B60">
            <w:pPr>
              <w:ind w:right="227"/>
              <w:jc w:val="right"/>
              <w:rPr>
                <w:color w:val="365F91"/>
              </w:rPr>
            </w:pPr>
            <w:r w:rsidRPr="00FC45BF">
              <w:rPr>
                <w:rFonts w:ascii="Verdana" w:hAnsi="Verdana"/>
                <w:color w:val="365F91"/>
                <w:sz w:val="18"/>
                <w:szCs w:val="18"/>
              </w:rPr>
              <w:t>14</w:t>
            </w:r>
            <w:r>
              <w:rPr>
                <w:rFonts w:ascii="Verdana" w:hAnsi="Verdana"/>
                <w:color w:val="365F91"/>
                <w:sz w:val="18"/>
                <w:szCs w:val="18"/>
                <w:lang w:val="el-GR"/>
              </w:rPr>
              <w:t>6</w:t>
            </w:r>
            <w:r w:rsidRPr="00FC45BF">
              <w:rPr>
                <w:rFonts w:ascii="Verdana" w:hAnsi="Verdana"/>
                <w:color w:val="365F91"/>
                <w:sz w:val="18"/>
                <w:szCs w:val="18"/>
              </w:rPr>
              <w:t>,</w:t>
            </w:r>
            <w:r>
              <w:rPr>
                <w:rFonts w:ascii="Verdana" w:hAnsi="Verdana"/>
                <w:color w:val="365F91"/>
                <w:sz w:val="18"/>
                <w:szCs w:val="18"/>
                <w:lang w:val="el-GR"/>
              </w:rPr>
              <w:t>08</w:t>
            </w:r>
          </w:p>
        </w:tc>
        <w:tc>
          <w:tcPr>
            <w:tcW w:w="590" w:type="pct"/>
            <w:tcBorders>
              <w:top w:val="nil"/>
              <w:bottom w:val="nil"/>
            </w:tcBorders>
            <w:shd w:val="clear" w:color="000000" w:fill="FFFFFF"/>
            <w:vAlign w:val="center"/>
          </w:tcPr>
          <w:p w14:paraId="0F87A4E1" w14:textId="46F3600E" w:rsidR="00122B60" w:rsidRPr="00CF5C48" w:rsidRDefault="00122B60" w:rsidP="00122B60">
            <w:pPr>
              <w:ind w:right="227"/>
              <w:jc w:val="right"/>
              <w:rPr>
                <w:color w:val="365F91"/>
              </w:rPr>
            </w:pPr>
            <w:r w:rsidRPr="0007536D">
              <w:rPr>
                <w:rFonts w:ascii="Verdana" w:hAnsi="Verdana"/>
                <w:color w:val="365F91"/>
                <w:sz w:val="18"/>
                <w:szCs w:val="18"/>
              </w:rPr>
              <w:t>146</w:t>
            </w:r>
            <w:r>
              <w:rPr>
                <w:rFonts w:ascii="Verdana" w:hAnsi="Verdana"/>
                <w:color w:val="365F91"/>
                <w:sz w:val="18"/>
                <w:szCs w:val="18"/>
              </w:rPr>
              <w:t>,</w:t>
            </w:r>
            <w:r w:rsidRPr="0007536D">
              <w:rPr>
                <w:rFonts w:ascii="Verdana" w:hAnsi="Verdana"/>
                <w:color w:val="365F91"/>
                <w:sz w:val="18"/>
                <w:szCs w:val="18"/>
              </w:rPr>
              <w:t>40</w:t>
            </w:r>
          </w:p>
        </w:tc>
        <w:tc>
          <w:tcPr>
            <w:tcW w:w="125" w:type="pct"/>
            <w:tcBorders>
              <w:top w:val="nil"/>
              <w:bottom w:val="nil"/>
            </w:tcBorders>
            <w:shd w:val="clear" w:color="000000" w:fill="FFFFFF"/>
            <w:tcMar>
              <w:left w:w="0" w:type="dxa"/>
              <w:right w:w="0" w:type="dxa"/>
            </w:tcMar>
            <w:vAlign w:val="center"/>
          </w:tcPr>
          <w:p w14:paraId="61CD0728"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119864F2" w14:textId="2AEAFAFC" w:rsidR="00122B60" w:rsidRPr="00CF5C48" w:rsidRDefault="00122B60" w:rsidP="00122B60">
            <w:pPr>
              <w:ind w:right="227"/>
              <w:jc w:val="right"/>
              <w:rPr>
                <w:color w:val="365F91"/>
              </w:rPr>
            </w:pPr>
            <w:r w:rsidRPr="0007536D">
              <w:rPr>
                <w:rFonts w:ascii="Verdana" w:hAnsi="Verdana"/>
                <w:color w:val="365F91"/>
                <w:sz w:val="18"/>
                <w:szCs w:val="18"/>
              </w:rPr>
              <w:t>1</w:t>
            </w:r>
            <w:r>
              <w:rPr>
                <w:rFonts w:ascii="Verdana" w:hAnsi="Verdana"/>
                <w:color w:val="365F91"/>
                <w:sz w:val="18"/>
                <w:szCs w:val="18"/>
              </w:rPr>
              <w:t>,</w:t>
            </w:r>
            <w:r w:rsidRPr="0007536D">
              <w:rPr>
                <w:rFonts w:ascii="Verdana" w:hAnsi="Verdana"/>
                <w:color w:val="365F91"/>
                <w:sz w:val="18"/>
                <w:szCs w:val="18"/>
              </w:rPr>
              <w:t>45</w:t>
            </w:r>
          </w:p>
        </w:tc>
        <w:tc>
          <w:tcPr>
            <w:tcW w:w="673" w:type="pct"/>
            <w:tcBorders>
              <w:top w:val="nil"/>
              <w:bottom w:val="nil"/>
            </w:tcBorders>
            <w:shd w:val="clear" w:color="000000" w:fill="FFFFFF"/>
            <w:vAlign w:val="center"/>
          </w:tcPr>
          <w:p w14:paraId="1E656278" w14:textId="32F130BC"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22</w:t>
            </w:r>
          </w:p>
        </w:tc>
        <w:tc>
          <w:tcPr>
            <w:tcW w:w="942" w:type="pct"/>
            <w:tcBorders>
              <w:top w:val="nil"/>
              <w:bottom w:val="nil"/>
            </w:tcBorders>
            <w:shd w:val="clear" w:color="000000" w:fill="FFFFFF"/>
            <w:vAlign w:val="center"/>
          </w:tcPr>
          <w:p w14:paraId="327F652B" w14:textId="4727656B"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1,19</w:t>
            </w:r>
          </w:p>
        </w:tc>
      </w:tr>
      <w:tr w:rsidR="00122B60" w:rsidRPr="00096715" w14:paraId="63E638BE" w14:textId="77777777" w:rsidTr="00122B60">
        <w:trPr>
          <w:trHeight w:val="737"/>
          <w:jc w:val="center"/>
        </w:trPr>
        <w:tc>
          <w:tcPr>
            <w:tcW w:w="1401" w:type="pct"/>
            <w:tcBorders>
              <w:top w:val="nil"/>
              <w:left w:val="nil"/>
              <w:bottom w:val="nil"/>
            </w:tcBorders>
            <w:shd w:val="clear" w:color="FFFFFF" w:fill="FFFFFF"/>
            <w:vAlign w:val="center"/>
            <w:hideMark/>
          </w:tcPr>
          <w:p w14:paraId="5C4A5301" w14:textId="77777777" w:rsidR="00122B60" w:rsidRPr="00096715" w:rsidRDefault="00122B60" w:rsidP="00122B60">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28" w:type="pct"/>
            <w:tcBorders>
              <w:top w:val="nil"/>
              <w:bottom w:val="nil"/>
            </w:tcBorders>
            <w:shd w:val="clear" w:color="000000" w:fill="FFFFFF"/>
            <w:vAlign w:val="center"/>
          </w:tcPr>
          <w:p w14:paraId="2A5F34FE" w14:textId="3ED6E25C" w:rsidR="00122B60" w:rsidRPr="00CF5C48" w:rsidRDefault="00122B60" w:rsidP="00122B60">
            <w:pPr>
              <w:ind w:right="227"/>
              <w:jc w:val="right"/>
              <w:rPr>
                <w:color w:val="365F91"/>
              </w:rPr>
            </w:pPr>
            <w:r w:rsidRPr="00FC45BF">
              <w:rPr>
                <w:rFonts w:ascii="Verdana" w:hAnsi="Verdana"/>
                <w:color w:val="365F91"/>
                <w:sz w:val="18"/>
                <w:szCs w:val="18"/>
              </w:rPr>
              <w:t>105,</w:t>
            </w:r>
            <w:r>
              <w:rPr>
                <w:rFonts w:ascii="Verdana" w:hAnsi="Verdana"/>
                <w:color w:val="365F91"/>
                <w:sz w:val="18"/>
                <w:szCs w:val="18"/>
                <w:lang w:val="el-GR"/>
              </w:rPr>
              <w:t>20</w:t>
            </w:r>
          </w:p>
        </w:tc>
        <w:tc>
          <w:tcPr>
            <w:tcW w:w="590" w:type="pct"/>
            <w:tcBorders>
              <w:top w:val="nil"/>
              <w:bottom w:val="nil"/>
            </w:tcBorders>
            <w:shd w:val="clear" w:color="000000" w:fill="FFFFFF"/>
            <w:vAlign w:val="center"/>
          </w:tcPr>
          <w:p w14:paraId="2180AFC5" w14:textId="0076714D" w:rsidR="00122B60" w:rsidRPr="00CF5C48" w:rsidRDefault="00122B60" w:rsidP="00122B60">
            <w:pPr>
              <w:ind w:right="227"/>
              <w:jc w:val="right"/>
              <w:rPr>
                <w:color w:val="365F91"/>
              </w:rPr>
            </w:pPr>
            <w:r w:rsidRPr="0007536D">
              <w:rPr>
                <w:rFonts w:ascii="Verdana" w:hAnsi="Verdana"/>
                <w:color w:val="365F91"/>
                <w:sz w:val="18"/>
                <w:szCs w:val="18"/>
              </w:rPr>
              <w:t>104</w:t>
            </w:r>
            <w:r>
              <w:rPr>
                <w:rFonts w:ascii="Verdana" w:hAnsi="Verdana"/>
                <w:color w:val="365F91"/>
                <w:sz w:val="18"/>
                <w:szCs w:val="18"/>
              </w:rPr>
              <w:t>,</w:t>
            </w:r>
            <w:r w:rsidRPr="0007536D">
              <w:rPr>
                <w:rFonts w:ascii="Verdana" w:hAnsi="Verdana"/>
                <w:color w:val="365F91"/>
                <w:sz w:val="18"/>
                <w:szCs w:val="18"/>
              </w:rPr>
              <w:t>60</w:t>
            </w:r>
          </w:p>
        </w:tc>
        <w:tc>
          <w:tcPr>
            <w:tcW w:w="125" w:type="pct"/>
            <w:tcBorders>
              <w:top w:val="nil"/>
              <w:bottom w:val="nil"/>
            </w:tcBorders>
            <w:shd w:val="clear" w:color="000000" w:fill="FFFFFF"/>
            <w:tcMar>
              <w:left w:w="0" w:type="dxa"/>
              <w:right w:w="0" w:type="dxa"/>
            </w:tcMar>
            <w:vAlign w:val="center"/>
          </w:tcPr>
          <w:p w14:paraId="60E3D495"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1F5F44ED" w14:textId="2A8282A6"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23</w:t>
            </w:r>
          </w:p>
        </w:tc>
        <w:tc>
          <w:tcPr>
            <w:tcW w:w="673" w:type="pct"/>
            <w:tcBorders>
              <w:top w:val="nil"/>
              <w:bottom w:val="nil"/>
            </w:tcBorders>
            <w:shd w:val="clear" w:color="000000" w:fill="FFFFFF"/>
            <w:vAlign w:val="center"/>
          </w:tcPr>
          <w:p w14:paraId="24E4080C" w14:textId="47D55822"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57</w:t>
            </w:r>
          </w:p>
        </w:tc>
        <w:tc>
          <w:tcPr>
            <w:tcW w:w="942" w:type="pct"/>
            <w:tcBorders>
              <w:top w:val="nil"/>
              <w:bottom w:val="nil"/>
            </w:tcBorders>
            <w:shd w:val="clear" w:color="000000" w:fill="FFFFFF"/>
            <w:vAlign w:val="center"/>
          </w:tcPr>
          <w:p w14:paraId="5B1586EE" w14:textId="0C66C228"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-0,45</w:t>
            </w:r>
          </w:p>
        </w:tc>
      </w:tr>
      <w:tr w:rsidR="00122B60" w:rsidRPr="00096715" w14:paraId="7B3E7155" w14:textId="77777777" w:rsidTr="00122B60">
        <w:trPr>
          <w:trHeight w:val="374"/>
          <w:jc w:val="center"/>
        </w:trPr>
        <w:tc>
          <w:tcPr>
            <w:tcW w:w="1401" w:type="pct"/>
            <w:tcBorders>
              <w:top w:val="nil"/>
              <w:left w:val="nil"/>
              <w:bottom w:val="nil"/>
            </w:tcBorders>
            <w:shd w:val="clear" w:color="FFFFFF" w:fill="FFFFFF"/>
            <w:noWrap/>
            <w:vAlign w:val="center"/>
            <w:hideMark/>
          </w:tcPr>
          <w:p w14:paraId="121BBA87" w14:textId="77777777" w:rsidR="00122B60" w:rsidRPr="00096715" w:rsidRDefault="00122B60" w:rsidP="00122B6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28" w:type="pct"/>
            <w:tcBorders>
              <w:top w:val="nil"/>
              <w:bottom w:val="nil"/>
            </w:tcBorders>
            <w:shd w:val="clear" w:color="000000" w:fill="FFFFFF"/>
            <w:vAlign w:val="center"/>
          </w:tcPr>
          <w:p w14:paraId="4CCF76ED" w14:textId="0166A1EB" w:rsidR="00122B60" w:rsidRPr="00CF5C48" w:rsidRDefault="00122B60" w:rsidP="00122B60">
            <w:pPr>
              <w:ind w:right="227"/>
              <w:jc w:val="right"/>
              <w:rPr>
                <w:color w:val="365F91"/>
              </w:rPr>
            </w:pPr>
            <w:r w:rsidRPr="00FC45BF">
              <w:rPr>
                <w:rFonts w:ascii="Verdana" w:hAnsi="Verdana"/>
                <w:color w:val="365F91"/>
                <w:sz w:val="18"/>
                <w:szCs w:val="18"/>
              </w:rPr>
              <w:t>106,</w:t>
            </w:r>
            <w:r>
              <w:rPr>
                <w:rFonts w:ascii="Verdana" w:hAnsi="Verdana"/>
                <w:color w:val="365F91"/>
                <w:sz w:val="18"/>
                <w:szCs w:val="18"/>
                <w:lang w:val="el-GR"/>
              </w:rPr>
              <w:t>96</w:t>
            </w:r>
          </w:p>
        </w:tc>
        <w:tc>
          <w:tcPr>
            <w:tcW w:w="590" w:type="pct"/>
            <w:tcBorders>
              <w:top w:val="nil"/>
              <w:bottom w:val="nil"/>
            </w:tcBorders>
            <w:shd w:val="clear" w:color="000000" w:fill="FFFFFF"/>
            <w:vAlign w:val="center"/>
          </w:tcPr>
          <w:p w14:paraId="4E12508B" w14:textId="12D76322" w:rsidR="00122B60" w:rsidRPr="00CF5C48" w:rsidRDefault="00122B60" w:rsidP="00122B60">
            <w:pPr>
              <w:ind w:right="227"/>
              <w:jc w:val="right"/>
              <w:rPr>
                <w:color w:val="365F91"/>
              </w:rPr>
            </w:pPr>
            <w:r w:rsidRPr="0007536D">
              <w:rPr>
                <w:rFonts w:ascii="Verdana" w:hAnsi="Verdana"/>
                <w:color w:val="365F91"/>
                <w:sz w:val="18"/>
                <w:szCs w:val="18"/>
              </w:rPr>
              <w:t>107</w:t>
            </w:r>
            <w:r>
              <w:rPr>
                <w:rFonts w:ascii="Verdana" w:hAnsi="Verdana"/>
                <w:color w:val="365F91"/>
                <w:sz w:val="18"/>
                <w:szCs w:val="18"/>
              </w:rPr>
              <w:t>,</w:t>
            </w:r>
            <w:r w:rsidRPr="0007536D">
              <w:rPr>
                <w:rFonts w:ascii="Verdana" w:hAnsi="Verdana"/>
                <w:color w:val="365F91"/>
                <w:sz w:val="18"/>
                <w:szCs w:val="18"/>
              </w:rPr>
              <w:t>03</w:t>
            </w:r>
          </w:p>
        </w:tc>
        <w:tc>
          <w:tcPr>
            <w:tcW w:w="125" w:type="pct"/>
            <w:tcBorders>
              <w:top w:val="nil"/>
              <w:bottom w:val="nil"/>
            </w:tcBorders>
            <w:shd w:val="clear" w:color="000000" w:fill="FFFFFF"/>
            <w:tcMar>
              <w:left w:w="0" w:type="dxa"/>
              <w:right w:w="0" w:type="dxa"/>
            </w:tcMar>
            <w:vAlign w:val="center"/>
          </w:tcPr>
          <w:p w14:paraId="2FA8B44C"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76198C3E" w14:textId="42382255" w:rsidR="00122B60" w:rsidRPr="00CF5C48" w:rsidRDefault="00122B60" w:rsidP="00122B60">
            <w:pPr>
              <w:ind w:right="227"/>
              <w:jc w:val="right"/>
              <w:rPr>
                <w:color w:val="365F91"/>
              </w:rPr>
            </w:pPr>
            <w:r w:rsidRPr="0007536D">
              <w:rPr>
                <w:rFonts w:ascii="Verdana" w:hAnsi="Verdana"/>
                <w:color w:val="365F91"/>
                <w:sz w:val="18"/>
                <w:szCs w:val="18"/>
              </w:rPr>
              <w:t>1</w:t>
            </w:r>
            <w:r>
              <w:rPr>
                <w:rFonts w:ascii="Verdana" w:hAnsi="Verdana"/>
                <w:color w:val="365F91"/>
                <w:sz w:val="18"/>
                <w:szCs w:val="18"/>
              </w:rPr>
              <w:t>,</w:t>
            </w:r>
            <w:r w:rsidRPr="0007536D">
              <w:rPr>
                <w:rFonts w:ascii="Verdana" w:hAnsi="Verdana"/>
                <w:color w:val="365F91"/>
                <w:sz w:val="18"/>
                <w:szCs w:val="18"/>
              </w:rPr>
              <w:t>36</w:t>
            </w:r>
          </w:p>
        </w:tc>
        <w:tc>
          <w:tcPr>
            <w:tcW w:w="673" w:type="pct"/>
            <w:tcBorders>
              <w:top w:val="nil"/>
              <w:bottom w:val="nil"/>
            </w:tcBorders>
            <w:shd w:val="clear" w:color="000000" w:fill="FFFFFF"/>
            <w:vAlign w:val="center"/>
          </w:tcPr>
          <w:p w14:paraId="4D260F0C" w14:textId="0D46501F"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07</w:t>
            </w:r>
          </w:p>
        </w:tc>
        <w:tc>
          <w:tcPr>
            <w:tcW w:w="942" w:type="pct"/>
            <w:tcBorders>
              <w:top w:val="nil"/>
              <w:bottom w:val="nil"/>
            </w:tcBorders>
            <w:shd w:val="clear" w:color="000000" w:fill="FFFFFF"/>
            <w:vAlign w:val="center"/>
          </w:tcPr>
          <w:p w14:paraId="481C282F" w14:textId="0DEA28E3"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1,24</w:t>
            </w:r>
          </w:p>
        </w:tc>
      </w:tr>
      <w:tr w:rsidR="00122B60" w:rsidRPr="00096715" w14:paraId="267B6640" w14:textId="77777777" w:rsidTr="00122B60">
        <w:trPr>
          <w:trHeight w:val="374"/>
          <w:jc w:val="center"/>
        </w:trPr>
        <w:tc>
          <w:tcPr>
            <w:tcW w:w="1401" w:type="pct"/>
            <w:tcBorders>
              <w:top w:val="nil"/>
              <w:left w:val="nil"/>
              <w:bottom w:val="nil"/>
            </w:tcBorders>
            <w:shd w:val="clear" w:color="FFFFFF" w:fill="FFFFFF"/>
            <w:noWrap/>
            <w:vAlign w:val="center"/>
            <w:hideMark/>
          </w:tcPr>
          <w:p w14:paraId="258EB70D" w14:textId="77777777" w:rsidR="00122B60" w:rsidRPr="00096715" w:rsidRDefault="00122B60" w:rsidP="00122B60">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628" w:type="pct"/>
            <w:tcBorders>
              <w:top w:val="nil"/>
              <w:bottom w:val="nil"/>
            </w:tcBorders>
            <w:shd w:val="clear" w:color="000000" w:fill="FFFFFF"/>
            <w:vAlign w:val="center"/>
          </w:tcPr>
          <w:p w14:paraId="6F113A39" w14:textId="427BD22B" w:rsidR="00122B60" w:rsidRPr="00CF5C48" w:rsidRDefault="00122B60" w:rsidP="00122B60">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4</w:t>
            </w:r>
            <w:r w:rsidRPr="00FC45BF">
              <w:rPr>
                <w:rFonts w:ascii="Verdana" w:hAnsi="Verdana"/>
                <w:color w:val="365F91"/>
                <w:sz w:val="18"/>
                <w:szCs w:val="18"/>
              </w:rPr>
              <w:t>,</w:t>
            </w:r>
            <w:r>
              <w:rPr>
                <w:rFonts w:ascii="Verdana" w:hAnsi="Verdana"/>
                <w:color w:val="365F91"/>
                <w:sz w:val="18"/>
                <w:szCs w:val="18"/>
                <w:lang w:val="el-GR"/>
              </w:rPr>
              <w:t>0</w:t>
            </w:r>
            <w:r w:rsidRPr="00FC45BF">
              <w:rPr>
                <w:rFonts w:ascii="Verdana" w:hAnsi="Verdana"/>
                <w:color w:val="365F91"/>
                <w:sz w:val="18"/>
                <w:szCs w:val="18"/>
              </w:rPr>
              <w:t>8</w:t>
            </w:r>
          </w:p>
        </w:tc>
        <w:tc>
          <w:tcPr>
            <w:tcW w:w="590" w:type="pct"/>
            <w:tcBorders>
              <w:top w:val="nil"/>
              <w:bottom w:val="nil"/>
            </w:tcBorders>
            <w:shd w:val="clear" w:color="000000" w:fill="FFFFFF"/>
            <w:vAlign w:val="center"/>
          </w:tcPr>
          <w:p w14:paraId="02F38802" w14:textId="189EC2E4" w:rsidR="00122B60" w:rsidRPr="00CF5C48" w:rsidRDefault="00122B60" w:rsidP="00122B60">
            <w:pPr>
              <w:ind w:right="227"/>
              <w:jc w:val="right"/>
              <w:rPr>
                <w:color w:val="365F91"/>
              </w:rPr>
            </w:pPr>
            <w:r w:rsidRPr="0007536D">
              <w:rPr>
                <w:rFonts w:ascii="Verdana" w:hAnsi="Verdana"/>
                <w:color w:val="365F91"/>
                <w:sz w:val="18"/>
                <w:szCs w:val="18"/>
              </w:rPr>
              <w:t>113</w:t>
            </w:r>
            <w:r>
              <w:rPr>
                <w:rFonts w:ascii="Verdana" w:hAnsi="Verdana"/>
                <w:color w:val="365F91"/>
                <w:sz w:val="18"/>
                <w:szCs w:val="18"/>
              </w:rPr>
              <w:t>,</w:t>
            </w:r>
            <w:r w:rsidRPr="0007536D">
              <w:rPr>
                <w:rFonts w:ascii="Verdana" w:hAnsi="Verdana"/>
                <w:color w:val="365F91"/>
                <w:sz w:val="18"/>
                <w:szCs w:val="18"/>
              </w:rPr>
              <w:t>85</w:t>
            </w:r>
          </w:p>
        </w:tc>
        <w:tc>
          <w:tcPr>
            <w:tcW w:w="125" w:type="pct"/>
            <w:tcBorders>
              <w:top w:val="nil"/>
              <w:bottom w:val="nil"/>
            </w:tcBorders>
            <w:shd w:val="clear" w:color="000000" w:fill="FFFFFF"/>
            <w:tcMar>
              <w:left w:w="0" w:type="dxa"/>
              <w:right w:w="0" w:type="dxa"/>
            </w:tcMar>
            <w:vAlign w:val="center"/>
          </w:tcPr>
          <w:p w14:paraId="53B56C66"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720C5D52" w14:textId="39F0431E"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98</w:t>
            </w:r>
          </w:p>
        </w:tc>
        <w:tc>
          <w:tcPr>
            <w:tcW w:w="673" w:type="pct"/>
            <w:tcBorders>
              <w:top w:val="nil"/>
              <w:bottom w:val="nil"/>
            </w:tcBorders>
            <w:shd w:val="clear" w:color="000000" w:fill="FFFFFF"/>
            <w:vAlign w:val="center"/>
          </w:tcPr>
          <w:p w14:paraId="5F650295" w14:textId="5F7C5903"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20</w:t>
            </w:r>
          </w:p>
        </w:tc>
        <w:tc>
          <w:tcPr>
            <w:tcW w:w="942" w:type="pct"/>
            <w:tcBorders>
              <w:top w:val="nil"/>
              <w:bottom w:val="nil"/>
            </w:tcBorders>
            <w:shd w:val="clear" w:color="000000" w:fill="FFFFFF"/>
            <w:vAlign w:val="center"/>
          </w:tcPr>
          <w:p w14:paraId="4120E845" w14:textId="0ED190EF"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-0,50</w:t>
            </w:r>
          </w:p>
        </w:tc>
      </w:tr>
      <w:tr w:rsidR="00122B60" w:rsidRPr="00096715" w14:paraId="3E020AAC" w14:textId="77777777" w:rsidTr="00122B60">
        <w:trPr>
          <w:trHeight w:val="374"/>
          <w:jc w:val="center"/>
        </w:trPr>
        <w:tc>
          <w:tcPr>
            <w:tcW w:w="1401" w:type="pct"/>
            <w:tcBorders>
              <w:top w:val="nil"/>
              <w:left w:val="nil"/>
              <w:bottom w:val="nil"/>
            </w:tcBorders>
            <w:shd w:val="clear" w:color="FFFFFF" w:fill="FFFFFF"/>
            <w:noWrap/>
            <w:vAlign w:val="center"/>
            <w:hideMark/>
          </w:tcPr>
          <w:p w14:paraId="670E6E27" w14:textId="77777777" w:rsidR="00122B60" w:rsidRPr="00096715" w:rsidRDefault="00122B60" w:rsidP="00122B6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28" w:type="pct"/>
            <w:tcBorders>
              <w:top w:val="nil"/>
              <w:bottom w:val="nil"/>
            </w:tcBorders>
            <w:shd w:val="clear" w:color="000000" w:fill="FFFFFF"/>
            <w:vAlign w:val="center"/>
          </w:tcPr>
          <w:p w14:paraId="2FA4C442" w14:textId="77C10D31" w:rsidR="00122B60" w:rsidRPr="00CF5C48" w:rsidRDefault="00122B60" w:rsidP="00122B60">
            <w:pPr>
              <w:ind w:right="227"/>
              <w:jc w:val="right"/>
              <w:rPr>
                <w:color w:val="365F91"/>
              </w:rPr>
            </w:pPr>
            <w:r w:rsidRPr="00FC45BF">
              <w:rPr>
                <w:rFonts w:ascii="Verdana" w:hAnsi="Verdana"/>
                <w:color w:val="365F91"/>
                <w:sz w:val="18"/>
                <w:szCs w:val="18"/>
              </w:rPr>
              <w:t>91,</w:t>
            </w:r>
            <w:r>
              <w:rPr>
                <w:rFonts w:ascii="Verdana" w:hAnsi="Verdana"/>
                <w:color w:val="365F91"/>
                <w:sz w:val="18"/>
                <w:szCs w:val="18"/>
                <w:lang w:val="el-GR"/>
              </w:rPr>
              <w:t>55</w:t>
            </w:r>
          </w:p>
        </w:tc>
        <w:tc>
          <w:tcPr>
            <w:tcW w:w="590" w:type="pct"/>
            <w:tcBorders>
              <w:top w:val="nil"/>
              <w:bottom w:val="nil"/>
            </w:tcBorders>
            <w:shd w:val="clear" w:color="000000" w:fill="FFFFFF"/>
            <w:vAlign w:val="center"/>
          </w:tcPr>
          <w:p w14:paraId="5F09D5A4" w14:textId="341522E9" w:rsidR="00122B60" w:rsidRPr="00CF5C48" w:rsidRDefault="00122B60" w:rsidP="00122B60">
            <w:pPr>
              <w:ind w:right="227"/>
              <w:jc w:val="right"/>
              <w:rPr>
                <w:color w:val="365F91"/>
              </w:rPr>
            </w:pPr>
            <w:r w:rsidRPr="0007536D">
              <w:rPr>
                <w:rFonts w:ascii="Verdana" w:hAnsi="Verdana"/>
                <w:color w:val="365F91"/>
                <w:sz w:val="18"/>
                <w:szCs w:val="18"/>
              </w:rPr>
              <w:t>91</w:t>
            </w:r>
            <w:r>
              <w:rPr>
                <w:rFonts w:ascii="Verdana" w:hAnsi="Verdana"/>
                <w:color w:val="365F91"/>
                <w:sz w:val="18"/>
                <w:szCs w:val="18"/>
              </w:rPr>
              <w:t>,</w:t>
            </w:r>
            <w:r w:rsidRPr="0007536D">
              <w:rPr>
                <w:rFonts w:ascii="Verdana" w:hAnsi="Verdana"/>
                <w:color w:val="365F91"/>
                <w:sz w:val="18"/>
                <w:szCs w:val="18"/>
              </w:rPr>
              <w:t>53</w:t>
            </w:r>
          </w:p>
        </w:tc>
        <w:tc>
          <w:tcPr>
            <w:tcW w:w="125" w:type="pct"/>
            <w:tcBorders>
              <w:top w:val="nil"/>
              <w:bottom w:val="nil"/>
            </w:tcBorders>
            <w:shd w:val="clear" w:color="000000" w:fill="FFFFFF"/>
            <w:tcMar>
              <w:left w:w="0" w:type="dxa"/>
              <w:right w:w="0" w:type="dxa"/>
            </w:tcMar>
            <w:vAlign w:val="center"/>
          </w:tcPr>
          <w:p w14:paraId="1755E13A"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54AE3015" w14:textId="6E20F9C7"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21</w:t>
            </w:r>
          </w:p>
        </w:tc>
        <w:tc>
          <w:tcPr>
            <w:tcW w:w="673" w:type="pct"/>
            <w:tcBorders>
              <w:top w:val="nil"/>
              <w:bottom w:val="nil"/>
            </w:tcBorders>
            <w:shd w:val="clear" w:color="000000" w:fill="FFFFFF"/>
            <w:vAlign w:val="center"/>
          </w:tcPr>
          <w:p w14:paraId="39777071" w14:textId="6AA40F8A"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02</w:t>
            </w:r>
          </w:p>
        </w:tc>
        <w:tc>
          <w:tcPr>
            <w:tcW w:w="942" w:type="pct"/>
            <w:tcBorders>
              <w:top w:val="nil"/>
              <w:bottom w:val="nil"/>
            </w:tcBorders>
            <w:shd w:val="clear" w:color="000000" w:fill="FFFFFF"/>
            <w:vAlign w:val="center"/>
          </w:tcPr>
          <w:p w14:paraId="36217E96" w14:textId="78ABE555"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0,53</w:t>
            </w:r>
          </w:p>
        </w:tc>
      </w:tr>
      <w:tr w:rsidR="00122B60" w:rsidRPr="00096715" w14:paraId="424A7023" w14:textId="77777777" w:rsidTr="00122B60">
        <w:trPr>
          <w:trHeight w:val="374"/>
          <w:jc w:val="center"/>
        </w:trPr>
        <w:tc>
          <w:tcPr>
            <w:tcW w:w="1401" w:type="pct"/>
            <w:tcBorders>
              <w:top w:val="nil"/>
              <w:left w:val="nil"/>
              <w:bottom w:val="nil"/>
            </w:tcBorders>
            <w:shd w:val="clear" w:color="FFFFFF" w:fill="FFFFFF"/>
            <w:noWrap/>
            <w:vAlign w:val="center"/>
            <w:hideMark/>
          </w:tcPr>
          <w:p w14:paraId="6F603B94" w14:textId="77777777" w:rsidR="00122B60" w:rsidRPr="00096715" w:rsidRDefault="00122B60" w:rsidP="00122B60">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28" w:type="pct"/>
            <w:tcBorders>
              <w:top w:val="nil"/>
              <w:bottom w:val="nil"/>
            </w:tcBorders>
            <w:shd w:val="clear" w:color="000000" w:fill="FFFFFF"/>
            <w:vAlign w:val="center"/>
          </w:tcPr>
          <w:p w14:paraId="59DA8776" w14:textId="75B9B4C7" w:rsidR="00122B60" w:rsidRPr="00CF5C48" w:rsidRDefault="00122B60" w:rsidP="00122B60">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6</w:t>
            </w:r>
            <w:r w:rsidRPr="00FC45BF">
              <w:rPr>
                <w:rFonts w:ascii="Verdana" w:hAnsi="Verdana"/>
                <w:color w:val="365F91"/>
                <w:sz w:val="18"/>
                <w:szCs w:val="18"/>
              </w:rPr>
              <w:t>,</w:t>
            </w:r>
            <w:r>
              <w:rPr>
                <w:rFonts w:ascii="Verdana" w:hAnsi="Verdana"/>
                <w:color w:val="365F91"/>
                <w:sz w:val="18"/>
                <w:szCs w:val="18"/>
                <w:lang w:val="el-GR"/>
              </w:rPr>
              <w:t>60</w:t>
            </w:r>
          </w:p>
        </w:tc>
        <w:tc>
          <w:tcPr>
            <w:tcW w:w="590" w:type="pct"/>
            <w:tcBorders>
              <w:top w:val="nil"/>
              <w:bottom w:val="nil"/>
            </w:tcBorders>
            <w:shd w:val="clear" w:color="000000" w:fill="FFFFFF"/>
            <w:vAlign w:val="center"/>
          </w:tcPr>
          <w:p w14:paraId="2F8BACE2" w14:textId="26423DDA" w:rsidR="00122B60" w:rsidRPr="00CF5C48" w:rsidRDefault="00122B60" w:rsidP="00122B60">
            <w:pPr>
              <w:ind w:right="227"/>
              <w:jc w:val="right"/>
              <w:rPr>
                <w:color w:val="365F91"/>
              </w:rPr>
            </w:pPr>
            <w:r w:rsidRPr="0007536D">
              <w:rPr>
                <w:rFonts w:ascii="Verdana" w:hAnsi="Verdana"/>
                <w:color w:val="365F91"/>
                <w:sz w:val="18"/>
                <w:szCs w:val="18"/>
              </w:rPr>
              <w:t>116</w:t>
            </w:r>
            <w:r>
              <w:rPr>
                <w:rFonts w:ascii="Verdana" w:hAnsi="Verdana"/>
                <w:color w:val="365F91"/>
                <w:sz w:val="18"/>
                <w:szCs w:val="18"/>
              </w:rPr>
              <w:t>,</w:t>
            </w:r>
            <w:r w:rsidRPr="0007536D">
              <w:rPr>
                <w:rFonts w:ascii="Verdana" w:hAnsi="Verdana"/>
                <w:color w:val="365F91"/>
                <w:sz w:val="18"/>
                <w:szCs w:val="18"/>
              </w:rPr>
              <w:t>45</w:t>
            </w:r>
          </w:p>
        </w:tc>
        <w:tc>
          <w:tcPr>
            <w:tcW w:w="125" w:type="pct"/>
            <w:tcBorders>
              <w:top w:val="nil"/>
              <w:bottom w:val="nil"/>
            </w:tcBorders>
            <w:shd w:val="clear" w:color="000000" w:fill="FFFFFF"/>
            <w:tcMar>
              <w:left w:w="0" w:type="dxa"/>
              <w:right w:w="0" w:type="dxa"/>
            </w:tcMar>
            <w:vAlign w:val="center"/>
          </w:tcPr>
          <w:p w14:paraId="1C742CFA"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2FEE2240" w14:textId="2F636C53" w:rsidR="00122B60" w:rsidRPr="00CF5C48" w:rsidRDefault="00122B60" w:rsidP="00122B60">
            <w:pPr>
              <w:ind w:right="227"/>
              <w:jc w:val="right"/>
              <w:rPr>
                <w:color w:val="365F91"/>
              </w:rPr>
            </w:pPr>
            <w:r w:rsidRPr="0007536D">
              <w:rPr>
                <w:rFonts w:ascii="Verdana" w:hAnsi="Verdana"/>
                <w:color w:val="365F91"/>
                <w:sz w:val="18"/>
                <w:szCs w:val="18"/>
              </w:rPr>
              <w:t>2</w:t>
            </w:r>
            <w:r>
              <w:rPr>
                <w:rFonts w:ascii="Verdana" w:hAnsi="Verdana"/>
                <w:color w:val="365F91"/>
                <w:sz w:val="18"/>
                <w:szCs w:val="18"/>
              </w:rPr>
              <w:t>,</w:t>
            </w:r>
            <w:r w:rsidRPr="0007536D">
              <w:rPr>
                <w:rFonts w:ascii="Verdana" w:hAnsi="Verdana"/>
                <w:color w:val="365F91"/>
                <w:sz w:val="18"/>
                <w:szCs w:val="18"/>
              </w:rPr>
              <w:t>86</w:t>
            </w:r>
          </w:p>
        </w:tc>
        <w:tc>
          <w:tcPr>
            <w:tcW w:w="673" w:type="pct"/>
            <w:tcBorders>
              <w:top w:val="nil"/>
              <w:bottom w:val="nil"/>
            </w:tcBorders>
            <w:shd w:val="clear" w:color="000000" w:fill="FFFFFF"/>
            <w:vAlign w:val="center"/>
          </w:tcPr>
          <w:p w14:paraId="5DA4CA43" w14:textId="60CE17EE"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13</w:t>
            </w:r>
          </w:p>
        </w:tc>
        <w:tc>
          <w:tcPr>
            <w:tcW w:w="942" w:type="pct"/>
            <w:tcBorders>
              <w:top w:val="nil"/>
              <w:bottom w:val="nil"/>
            </w:tcBorders>
            <w:shd w:val="clear" w:color="000000" w:fill="FFFFFF"/>
            <w:vAlign w:val="center"/>
          </w:tcPr>
          <w:p w14:paraId="15F06474" w14:textId="45DBC042"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2,23</w:t>
            </w:r>
          </w:p>
        </w:tc>
      </w:tr>
      <w:tr w:rsidR="00122B60" w:rsidRPr="00096715" w14:paraId="09749935" w14:textId="77777777" w:rsidTr="00122B60">
        <w:trPr>
          <w:trHeight w:val="374"/>
          <w:jc w:val="center"/>
        </w:trPr>
        <w:tc>
          <w:tcPr>
            <w:tcW w:w="1401" w:type="pct"/>
            <w:tcBorders>
              <w:top w:val="nil"/>
              <w:left w:val="nil"/>
              <w:bottom w:val="nil"/>
            </w:tcBorders>
            <w:shd w:val="clear" w:color="FFFFFF" w:fill="FFFFFF"/>
            <w:noWrap/>
            <w:vAlign w:val="center"/>
            <w:hideMark/>
          </w:tcPr>
          <w:p w14:paraId="3CBCB8D2" w14:textId="77777777" w:rsidR="00122B60" w:rsidRPr="00096715" w:rsidRDefault="00122B60" w:rsidP="00122B60">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28" w:type="pct"/>
            <w:tcBorders>
              <w:top w:val="nil"/>
              <w:bottom w:val="nil"/>
            </w:tcBorders>
            <w:shd w:val="clear" w:color="000000" w:fill="FFFFFF"/>
            <w:vAlign w:val="center"/>
          </w:tcPr>
          <w:p w14:paraId="2F0B1C6B" w14:textId="70F6C9E9" w:rsidR="00122B60" w:rsidRPr="00CF5C48" w:rsidRDefault="00122B60" w:rsidP="00122B60">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6</w:t>
            </w:r>
            <w:r w:rsidRPr="00FC45BF">
              <w:rPr>
                <w:rFonts w:ascii="Verdana" w:hAnsi="Verdana"/>
                <w:color w:val="365F91"/>
                <w:sz w:val="18"/>
                <w:szCs w:val="18"/>
              </w:rPr>
              <w:t>,</w:t>
            </w:r>
            <w:r>
              <w:rPr>
                <w:rFonts w:ascii="Verdana" w:hAnsi="Verdana"/>
                <w:color w:val="365F91"/>
                <w:sz w:val="18"/>
                <w:szCs w:val="18"/>
                <w:lang w:val="el-GR"/>
              </w:rPr>
              <w:t>18</w:t>
            </w:r>
          </w:p>
        </w:tc>
        <w:tc>
          <w:tcPr>
            <w:tcW w:w="590" w:type="pct"/>
            <w:tcBorders>
              <w:top w:val="nil"/>
              <w:bottom w:val="nil"/>
            </w:tcBorders>
            <w:shd w:val="clear" w:color="000000" w:fill="FFFFFF"/>
            <w:vAlign w:val="center"/>
          </w:tcPr>
          <w:p w14:paraId="584DFD53" w14:textId="6EFC5D4E" w:rsidR="00122B60" w:rsidRPr="00CF5C48" w:rsidRDefault="00122B60" w:rsidP="00122B60">
            <w:pPr>
              <w:ind w:right="227"/>
              <w:jc w:val="right"/>
              <w:rPr>
                <w:color w:val="365F91"/>
              </w:rPr>
            </w:pPr>
            <w:r w:rsidRPr="0007536D">
              <w:rPr>
                <w:rFonts w:ascii="Verdana" w:hAnsi="Verdana"/>
                <w:color w:val="365F91"/>
                <w:sz w:val="18"/>
                <w:szCs w:val="18"/>
              </w:rPr>
              <w:t>116</w:t>
            </w:r>
            <w:r>
              <w:rPr>
                <w:rFonts w:ascii="Verdana" w:hAnsi="Verdana"/>
                <w:color w:val="365F91"/>
                <w:sz w:val="18"/>
                <w:szCs w:val="18"/>
              </w:rPr>
              <w:t>,</w:t>
            </w:r>
            <w:r w:rsidRPr="0007536D">
              <w:rPr>
                <w:rFonts w:ascii="Verdana" w:hAnsi="Verdana"/>
                <w:color w:val="365F91"/>
                <w:sz w:val="18"/>
                <w:szCs w:val="18"/>
              </w:rPr>
              <w:t>18</w:t>
            </w:r>
          </w:p>
        </w:tc>
        <w:tc>
          <w:tcPr>
            <w:tcW w:w="125" w:type="pct"/>
            <w:tcBorders>
              <w:top w:val="nil"/>
              <w:bottom w:val="nil"/>
            </w:tcBorders>
            <w:shd w:val="clear" w:color="000000" w:fill="FFFFFF"/>
            <w:tcMar>
              <w:left w:w="0" w:type="dxa"/>
              <w:right w:w="0" w:type="dxa"/>
            </w:tcMar>
            <w:vAlign w:val="center"/>
          </w:tcPr>
          <w:p w14:paraId="42FC4BCB"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63F48123" w14:textId="75D38BC5" w:rsidR="00122B60" w:rsidRPr="00CF5C48" w:rsidRDefault="00122B60" w:rsidP="00122B60">
            <w:pPr>
              <w:ind w:right="227"/>
              <w:jc w:val="right"/>
              <w:rPr>
                <w:color w:val="365F91"/>
              </w:rPr>
            </w:pPr>
            <w:r w:rsidRPr="0007536D">
              <w:rPr>
                <w:rFonts w:ascii="Verdana" w:hAnsi="Verdana"/>
                <w:color w:val="365F91"/>
                <w:sz w:val="18"/>
                <w:szCs w:val="18"/>
              </w:rPr>
              <w:t>3</w:t>
            </w:r>
            <w:r>
              <w:rPr>
                <w:rFonts w:ascii="Verdana" w:hAnsi="Verdana"/>
                <w:color w:val="365F91"/>
                <w:sz w:val="18"/>
                <w:szCs w:val="18"/>
              </w:rPr>
              <w:t>,</w:t>
            </w:r>
            <w:r w:rsidRPr="0007536D">
              <w:rPr>
                <w:rFonts w:ascii="Verdana" w:hAnsi="Verdana"/>
                <w:color w:val="365F91"/>
                <w:sz w:val="18"/>
                <w:szCs w:val="18"/>
              </w:rPr>
              <w:t>82</w:t>
            </w:r>
          </w:p>
        </w:tc>
        <w:tc>
          <w:tcPr>
            <w:tcW w:w="673" w:type="pct"/>
            <w:tcBorders>
              <w:top w:val="nil"/>
              <w:bottom w:val="nil"/>
            </w:tcBorders>
            <w:shd w:val="clear" w:color="000000" w:fill="FFFFFF"/>
            <w:vAlign w:val="center"/>
          </w:tcPr>
          <w:p w14:paraId="360B061D" w14:textId="2D7C7DA0"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00</w:t>
            </w:r>
          </w:p>
        </w:tc>
        <w:tc>
          <w:tcPr>
            <w:tcW w:w="942" w:type="pct"/>
            <w:tcBorders>
              <w:top w:val="nil"/>
              <w:bottom w:val="nil"/>
            </w:tcBorders>
            <w:shd w:val="clear" w:color="000000" w:fill="FFFFFF"/>
            <w:vAlign w:val="center"/>
          </w:tcPr>
          <w:p w14:paraId="5FF65DAD" w14:textId="27F1D62B"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2,81</w:t>
            </w:r>
          </w:p>
        </w:tc>
      </w:tr>
      <w:tr w:rsidR="00122B60" w:rsidRPr="00096715" w14:paraId="13DBA270" w14:textId="77777777" w:rsidTr="00122B60">
        <w:trPr>
          <w:trHeight w:val="375"/>
          <w:jc w:val="center"/>
        </w:trPr>
        <w:tc>
          <w:tcPr>
            <w:tcW w:w="1401" w:type="pct"/>
            <w:tcBorders>
              <w:top w:val="nil"/>
              <w:left w:val="nil"/>
              <w:bottom w:val="nil"/>
            </w:tcBorders>
            <w:shd w:val="clear" w:color="FFFFFF" w:fill="FFFFFF"/>
            <w:noWrap/>
            <w:vAlign w:val="center"/>
            <w:hideMark/>
          </w:tcPr>
          <w:p w14:paraId="5926342F" w14:textId="77777777" w:rsidR="00122B60" w:rsidRPr="00096715" w:rsidRDefault="00122B60" w:rsidP="00122B60">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28" w:type="pct"/>
            <w:tcBorders>
              <w:top w:val="nil"/>
              <w:bottom w:val="nil"/>
            </w:tcBorders>
            <w:shd w:val="clear" w:color="000000" w:fill="FFFFFF"/>
            <w:vAlign w:val="center"/>
          </w:tcPr>
          <w:p w14:paraId="29ACD62D" w14:textId="7563E04F" w:rsidR="00122B60" w:rsidRPr="00CF5C48" w:rsidRDefault="00122B60" w:rsidP="00122B60">
            <w:pPr>
              <w:ind w:right="227"/>
              <w:jc w:val="right"/>
              <w:rPr>
                <w:color w:val="365F91"/>
              </w:rPr>
            </w:pPr>
            <w:r w:rsidRPr="00FC45BF">
              <w:rPr>
                <w:rFonts w:ascii="Verdana" w:hAnsi="Verdana"/>
                <w:color w:val="365F91"/>
                <w:sz w:val="18"/>
                <w:szCs w:val="18"/>
              </w:rPr>
              <w:t>1</w:t>
            </w:r>
            <w:r>
              <w:rPr>
                <w:rFonts w:ascii="Verdana" w:hAnsi="Verdana"/>
                <w:color w:val="365F91"/>
                <w:sz w:val="18"/>
                <w:szCs w:val="18"/>
                <w:lang w:val="el-GR"/>
              </w:rPr>
              <w:t>29</w:t>
            </w:r>
            <w:r w:rsidRPr="00FC45BF">
              <w:rPr>
                <w:rFonts w:ascii="Verdana" w:hAnsi="Verdana"/>
                <w:color w:val="365F91"/>
                <w:sz w:val="18"/>
                <w:szCs w:val="18"/>
              </w:rPr>
              <w:t>,</w:t>
            </w:r>
            <w:r>
              <w:rPr>
                <w:rFonts w:ascii="Verdana" w:hAnsi="Verdana"/>
                <w:color w:val="365F91"/>
                <w:sz w:val="18"/>
                <w:szCs w:val="18"/>
                <w:lang w:val="el-GR"/>
              </w:rPr>
              <w:t>76</w:t>
            </w:r>
          </w:p>
        </w:tc>
        <w:tc>
          <w:tcPr>
            <w:tcW w:w="590" w:type="pct"/>
            <w:tcBorders>
              <w:top w:val="nil"/>
              <w:bottom w:val="nil"/>
            </w:tcBorders>
            <w:shd w:val="clear" w:color="000000" w:fill="FFFFFF"/>
            <w:vAlign w:val="center"/>
          </w:tcPr>
          <w:p w14:paraId="66A153C9" w14:textId="2C0E9EDE" w:rsidR="00122B60" w:rsidRPr="00CF5C48" w:rsidRDefault="00122B60" w:rsidP="00122B60">
            <w:pPr>
              <w:ind w:right="227"/>
              <w:jc w:val="right"/>
              <w:rPr>
                <w:color w:val="365F91"/>
              </w:rPr>
            </w:pPr>
            <w:r w:rsidRPr="0007536D">
              <w:rPr>
                <w:rFonts w:ascii="Verdana" w:hAnsi="Verdana"/>
                <w:color w:val="365F91"/>
                <w:sz w:val="18"/>
                <w:szCs w:val="18"/>
              </w:rPr>
              <w:t>129</w:t>
            </w:r>
            <w:r>
              <w:rPr>
                <w:rFonts w:ascii="Verdana" w:hAnsi="Verdana"/>
                <w:color w:val="365F91"/>
                <w:sz w:val="18"/>
                <w:szCs w:val="18"/>
              </w:rPr>
              <w:t>,</w:t>
            </w:r>
            <w:r w:rsidRPr="0007536D">
              <w:rPr>
                <w:rFonts w:ascii="Verdana" w:hAnsi="Verdana"/>
                <w:color w:val="365F91"/>
                <w:sz w:val="18"/>
                <w:szCs w:val="18"/>
              </w:rPr>
              <w:t>98</w:t>
            </w:r>
          </w:p>
        </w:tc>
        <w:tc>
          <w:tcPr>
            <w:tcW w:w="125" w:type="pct"/>
            <w:tcBorders>
              <w:top w:val="nil"/>
              <w:bottom w:val="nil"/>
            </w:tcBorders>
            <w:shd w:val="clear" w:color="000000" w:fill="FFFFFF"/>
            <w:tcMar>
              <w:left w:w="0" w:type="dxa"/>
              <w:right w:w="0" w:type="dxa"/>
            </w:tcMar>
            <w:vAlign w:val="center"/>
          </w:tcPr>
          <w:p w14:paraId="5618453F" w14:textId="77777777" w:rsidR="00122B60" w:rsidRPr="00CF5C48" w:rsidRDefault="00122B60" w:rsidP="00122B60">
            <w:pPr>
              <w:ind w:right="227"/>
              <w:jc w:val="right"/>
              <w:rPr>
                <w:color w:val="365F91"/>
              </w:rPr>
            </w:pPr>
          </w:p>
        </w:tc>
        <w:tc>
          <w:tcPr>
            <w:tcW w:w="641" w:type="pct"/>
            <w:tcBorders>
              <w:top w:val="nil"/>
              <w:bottom w:val="nil"/>
            </w:tcBorders>
            <w:shd w:val="clear" w:color="000000" w:fill="FFFFFF"/>
            <w:vAlign w:val="center"/>
          </w:tcPr>
          <w:p w14:paraId="7C256C0F" w14:textId="1771A137" w:rsidR="00122B60" w:rsidRPr="00CF5C48" w:rsidRDefault="00122B60" w:rsidP="00122B60">
            <w:pPr>
              <w:ind w:right="227"/>
              <w:jc w:val="right"/>
              <w:rPr>
                <w:color w:val="365F91"/>
              </w:rPr>
            </w:pPr>
            <w:r w:rsidRPr="0007536D">
              <w:rPr>
                <w:rFonts w:ascii="Verdana" w:hAnsi="Verdana"/>
                <w:color w:val="365F91"/>
                <w:sz w:val="18"/>
                <w:szCs w:val="18"/>
              </w:rPr>
              <w:t>4</w:t>
            </w:r>
            <w:r>
              <w:rPr>
                <w:rFonts w:ascii="Verdana" w:hAnsi="Verdana"/>
                <w:color w:val="365F91"/>
                <w:sz w:val="18"/>
                <w:szCs w:val="18"/>
              </w:rPr>
              <w:t>,</w:t>
            </w:r>
            <w:r w:rsidRPr="0007536D">
              <w:rPr>
                <w:rFonts w:ascii="Verdana" w:hAnsi="Verdana"/>
                <w:color w:val="365F91"/>
                <w:sz w:val="18"/>
                <w:szCs w:val="18"/>
              </w:rPr>
              <w:t>37</w:t>
            </w:r>
          </w:p>
        </w:tc>
        <w:tc>
          <w:tcPr>
            <w:tcW w:w="673" w:type="pct"/>
            <w:tcBorders>
              <w:top w:val="nil"/>
              <w:bottom w:val="nil"/>
            </w:tcBorders>
            <w:shd w:val="clear" w:color="000000" w:fill="FFFFFF"/>
            <w:vAlign w:val="center"/>
          </w:tcPr>
          <w:p w14:paraId="42AF640D" w14:textId="792129D6"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17</w:t>
            </w:r>
          </w:p>
        </w:tc>
        <w:tc>
          <w:tcPr>
            <w:tcW w:w="942" w:type="pct"/>
            <w:tcBorders>
              <w:top w:val="nil"/>
              <w:bottom w:val="nil"/>
            </w:tcBorders>
            <w:shd w:val="clear" w:color="000000" w:fill="FFFFFF"/>
            <w:vAlign w:val="center"/>
          </w:tcPr>
          <w:p w14:paraId="5D9E1013" w14:textId="5FC5C9AD"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5,43</w:t>
            </w:r>
          </w:p>
        </w:tc>
      </w:tr>
      <w:tr w:rsidR="00122B60" w:rsidRPr="00096715" w14:paraId="392D1B74" w14:textId="77777777" w:rsidTr="00122B60">
        <w:trPr>
          <w:trHeight w:val="510"/>
          <w:jc w:val="center"/>
        </w:trPr>
        <w:tc>
          <w:tcPr>
            <w:tcW w:w="1401" w:type="pct"/>
            <w:tcBorders>
              <w:top w:val="nil"/>
              <w:left w:val="nil"/>
              <w:bottom w:val="single" w:sz="4" w:space="0" w:color="366092"/>
            </w:tcBorders>
            <w:shd w:val="clear" w:color="FFFFFF" w:fill="FFFFFF"/>
            <w:noWrap/>
            <w:vAlign w:val="center"/>
            <w:hideMark/>
          </w:tcPr>
          <w:p w14:paraId="6BF36DFD" w14:textId="77777777" w:rsidR="00122B60" w:rsidRDefault="00122B60" w:rsidP="00122B60">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77777777" w:rsidR="00122B60" w:rsidRPr="00096715" w:rsidRDefault="00122B60" w:rsidP="00122B6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628" w:type="pct"/>
            <w:tcBorders>
              <w:top w:val="nil"/>
              <w:bottom w:val="single" w:sz="4" w:space="0" w:color="366092"/>
            </w:tcBorders>
            <w:shd w:val="clear" w:color="000000" w:fill="FFFFFF"/>
            <w:vAlign w:val="center"/>
          </w:tcPr>
          <w:p w14:paraId="554DBF15" w14:textId="32A5ABD5" w:rsidR="00122B60" w:rsidRPr="00CF5C48" w:rsidRDefault="00122B60" w:rsidP="00122B60">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1</w:t>
            </w:r>
            <w:r w:rsidRPr="00FC45BF">
              <w:rPr>
                <w:rFonts w:ascii="Verdana" w:hAnsi="Verdana"/>
                <w:color w:val="365F91"/>
                <w:sz w:val="18"/>
                <w:szCs w:val="18"/>
              </w:rPr>
              <w:t>,</w:t>
            </w:r>
            <w:r>
              <w:rPr>
                <w:rFonts w:ascii="Verdana" w:hAnsi="Verdana"/>
                <w:color w:val="365F91"/>
                <w:sz w:val="18"/>
                <w:szCs w:val="18"/>
                <w:lang w:val="el-GR"/>
              </w:rPr>
              <w:t>94</w:t>
            </w:r>
          </w:p>
        </w:tc>
        <w:tc>
          <w:tcPr>
            <w:tcW w:w="590" w:type="pct"/>
            <w:tcBorders>
              <w:top w:val="nil"/>
              <w:bottom w:val="single" w:sz="4" w:space="0" w:color="366092"/>
            </w:tcBorders>
            <w:shd w:val="clear" w:color="000000" w:fill="FFFFFF"/>
            <w:vAlign w:val="center"/>
          </w:tcPr>
          <w:p w14:paraId="22A85AFA" w14:textId="45008B83" w:rsidR="00122B60" w:rsidRPr="00CF5C48" w:rsidRDefault="00122B60" w:rsidP="00122B60">
            <w:pPr>
              <w:ind w:right="227"/>
              <w:jc w:val="right"/>
              <w:rPr>
                <w:color w:val="365F91"/>
              </w:rPr>
            </w:pPr>
            <w:r w:rsidRPr="0007536D">
              <w:rPr>
                <w:rFonts w:ascii="Verdana" w:hAnsi="Verdana"/>
                <w:color w:val="365F91"/>
                <w:sz w:val="18"/>
                <w:szCs w:val="18"/>
              </w:rPr>
              <w:t>111</w:t>
            </w:r>
            <w:r>
              <w:rPr>
                <w:rFonts w:ascii="Verdana" w:hAnsi="Verdana"/>
                <w:color w:val="365F91"/>
                <w:sz w:val="18"/>
                <w:szCs w:val="18"/>
              </w:rPr>
              <w:t>,</w:t>
            </w:r>
            <w:r w:rsidRPr="0007536D">
              <w:rPr>
                <w:rFonts w:ascii="Verdana" w:hAnsi="Verdana"/>
                <w:color w:val="365F91"/>
                <w:sz w:val="18"/>
                <w:szCs w:val="18"/>
              </w:rPr>
              <w:t>69</w:t>
            </w:r>
          </w:p>
        </w:tc>
        <w:tc>
          <w:tcPr>
            <w:tcW w:w="125" w:type="pct"/>
            <w:tcBorders>
              <w:top w:val="nil"/>
              <w:bottom w:val="single" w:sz="4" w:space="0" w:color="366092"/>
            </w:tcBorders>
            <w:shd w:val="clear" w:color="000000" w:fill="FFFFFF"/>
            <w:tcMar>
              <w:left w:w="0" w:type="dxa"/>
              <w:right w:w="0" w:type="dxa"/>
            </w:tcMar>
            <w:vAlign w:val="center"/>
          </w:tcPr>
          <w:p w14:paraId="2FB6F433" w14:textId="77777777" w:rsidR="00122B60" w:rsidRPr="00CF5C48" w:rsidRDefault="00122B60" w:rsidP="00122B60">
            <w:pPr>
              <w:ind w:right="227"/>
              <w:jc w:val="right"/>
              <w:rPr>
                <w:color w:val="365F91"/>
              </w:rPr>
            </w:pPr>
          </w:p>
        </w:tc>
        <w:tc>
          <w:tcPr>
            <w:tcW w:w="641" w:type="pct"/>
            <w:tcBorders>
              <w:top w:val="nil"/>
              <w:bottom w:val="single" w:sz="4" w:space="0" w:color="366092"/>
            </w:tcBorders>
            <w:shd w:val="clear" w:color="000000" w:fill="FFFFFF"/>
            <w:vAlign w:val="center"/>
          </w:tcPr>
          <w:p w14:paraId="18C31807" w14:textId="10214C2E" w:rsidR="00122B60" w:rsidRPr="00CF5C48" w:rsidRDefault="00122B60" w:rsidP="00122B60">
            <w:pPr>
              <w:ind w:right="227"/>
              <w:jc w:val="right"/>
              <w:rPr>
                <w:color w:val="365F91"/>
              </w:rPr>
            </w:pPr>
            <w:r w:rsidRPr="0007536D">
              <w:rPr>
                <w:rFonts w:ascii="Verdana" w:hAnsi="Verdana"/>
                <w:color w:val="365F91"/>
                <w:sz w:val="18"/>
                <w:szCs w:val="18"/>
              </w:rPr>
              <w:t>1</w:t>
            </w:r>
            <w:r>
              <w:rPr>
                <w:rFonts w:ascii="Verdana" w:hAnsi="Verdana"/>
                <w:color w:val="365F91"/>
                <w:sz w:val="18"/>
                <w:szCs w:val="18"/>
              </w:rPr>
              <w:t>,</w:t>
            </w:r>
            <w:r w:rsidRPr="0007536D">
              <w:rPr>
                <w:rFonts w:ascii="Verdana" w:hAnsi="Verdana"/>
                <w:color w:val="365F91"/>
                <w:sz w:val="18"/>
                <w:szCs w:val="18"/>
              </w:rPr>
              <w:t>83</w:t>
            </w:r>
          </w:p>
        </w:tc>
        <w:tc>
          <w:tcPr>
            <w:tcW w:w="673" w:type="pct"/>
            <w:tcBorders>
              <w:top w:val="nil"/>
              <w:bottom w:val="single" w:sz="4" w:space="0" w:color="366092"/>
            </w:tcBorders>
            <w:shd w:val="clear" w:color="000000" w:fill="FFFFFF"/>
            <w:vAlign w:val="center"/>
          </w:tcPr>
          <w:p w14:paraId="0F7D93AC" w14:textId="4F5BAC14" w:rsidR="00122B60" w:rsidRPr="00CF5C48" w:rsidRDefault="00122B60" w:rsidP="00122B60">
            <w:pPr>
              <w:ind w:right="227"/>
              <w:jc w:val="right"/>
              <w:rPr>
                <w:color w:val="365F91"/>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22</w:t>
            </w:r>
          </w:p>
        </w:tc>
        <w:tc>
          <w:tcPr>
            <w:tcW w:w="942" w:type="pct"/>
            <w:tcBorders>
              <w:top w:val="nil"/>
              <w:bottom w:val="single" w:sz="4" w:space="0" w:color="366092"/>
            </w:tcBorders>
            <w:shd w:val="clear" w:color="000000" w:fill="FFFFFF"/>
            <w:vAlign w:val="center"/>
          </w:tcPr>
          <w:p w14:paraId="5F96D9C4" w14:textId="6AC3946A" w:rsidR="00122B60" w:rsidRPr="00122B60" w:rsidRDefault="00122B60" w:rsidP="00122B60">
            <w:pPr>
              <w:ind w:right="606"/>
              <w:jc w:val="right"/>
              <w:rPr>
                <w:rFonts w:ascii="Verdana" w:hAnsi="Verdana"/>
                <w:color w:val="365F91"/>
                <w:sz w:val="18"/>
                <w:szCs w:val="18"/>
              </w:rPr>
            </w:pPr>
            <w:r w:rsidRPr="00122B60">
              <w:rPr>
                <w:rFonts w:ascii="Verdana" w:hAnsi="Verdana"/>
                <w:color w:val="365F91"/>
                <w:sz w:val="18"/>
                <w:szCs w:val="18"/>
              </w:rPr>
              <w:t>2,91</w:t>
            </w:r>
          </w:p>
        </w:tc>
      </w:tr>
      <w:tr w:rsidR="00122B60" w:rsidRPr="00096715" w14:paraId="27018F3B" w14:textId="77777777" w:rsidTr="00122B60">
        <w:trPr>
          <w:trHeight w:hRule="exact" w:val="567"/>
          <w:jc w:val="center"/>
        </w:trPr>
        <w:tc>
          <w:tcPr>
            <w:tcW w:w="1401" w:type="pct"/>
            <w:tcBorders>
              <w:top w:val="single" w:sz="4" w:space="0" w:color="366092"/>
              <w:left w:val="nil"/>
              <w:bottom w:val="single" w:sz="4" w:space="0" w:color="366092"/>
            </w:tcBorders>
            <w:shd w:val="clear" w:color="FFFFFF" w:fill="FFFFFF"/>
            <w:noWrap/>
            <w:vAlign w:val="center"/>
          </w:tcPr>
          <w:p w14:paraId="12831686" w14:textId="77777777" w:rsidR="00122B60" w:rsidRPr="00096715" w:rsidRDefault="00122B60" w:rsidP="00122B60">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28" w:type="pct"/>
            <w:tcBorders>
              <w:top w:val="single" w:sz="4" w:space="0" w:color="366092"/>
              <w:bottom w:val="single" w:sz="4" w:space="0" w:color="366092"/>
            </w:tcBorders>
            <w:shd w:val="clear" w:color="000000" w:fill="FFFFFF"/>
            <w:vAlign w:val="center"/>
          </w:tcPr>
          <w:p w14:paraId="4A03BCF0" w14:textId="2B6024E4" w:rsidR="00122B60" w:rsidRPr="00CF5C48" w:rsidRDefault="00122B60" w:rsidP="00122B60">
            <w:pPr>
              <w:ind w:right="227"/>
              <w:jc w:val="right"/>
              <w:rPr>
                <w:rFonts w:ascii="Verdana" w:hAnsi="Verdana"/>
                <w:color w:val="365F91"/>
                <w:sz w:val="18"/>
                <w:szCs w:val="18"/>
              </w:rPr>
            </w:pPr>
            <w:r w:rsidRPr="00FC45BF">
              <w:rPr>
                <w:rFonts w:ascii="Verdana" w:hAnsi="Verdana"/>
                <w:b/>
                <w:bCs/>
                <w:color w:val="365F91"/>
                <w:sz w:val="18"/>
                <w:szCs w:val="18"/>
              </w:rPr>
              <w:t>118,</w:t>
            </w:r>
            <w:r>
              <w:rPr>
                <w:rFonts w:ascii="Verdana" w:hAnsi="Verdana"/>
                <w:b/>
                <w:bCs/>
                <w:color w:val="365F91"/>
                <w:sz w:val="18"/>
                <w:szCs w:val="18"/>
                <w:lang w:val="el-GR"/>
              </w:rPr>
              <w:t>21</w:t>
            </w:r>
          </w:p>
        </w:tc>
        <w:tc>
          <w:tcPr>
            <w:tcW w:w="590" w:type="pct"/>
            <w:tcBorders>
              <w:top w:val="single" w:sz="4" w:space="0" w:color="366092"/>
              <w:bottom w:val="single" w:sz="4" w:space="0" w:color="366092"/>
            </w:tcBorders>
            <w:shd w:val="clear" w:color="000000" w:fill="FFFFFF"/>
            <w:vAlign w:val="center"/>
          </w:tcPr>
          <w:p w14:paraId="0C742E1D" w14:textId="575F7245" w:rsidR="00122B60" w:rsidRPr="00CF5C48" w:rsidRDefault="00122B60" w:rsidP="00122B60">
            <w:pPr>
              <w:ind w:right="227"/>
              <w:jc w:val="right"/>
              <w:rPr>
                <w:rFonts w:ascii="Verdana" w:hAnsi="Verdana"/>
                <w:color w:val="365F91"/>
                <w:sz w:val="18"/>
                <w:szCs w:val="18"/>
              </w:rPr>
            </w:pPr>
            <w:r w:rsidRPr="0007536D">
              <w:rPr>
                <w:rFonts w:ascii="Verdana" w:hAnsi="Verdana"/>
                <w:b/>
                <w:bCs/>
                <w:color w:val="365F91"/>
                <w:sz w:val="18"/>
                <w:szCs w:val="18"/>
              </w:rPr>
              <w:t>118</w:t>
            </w:r>
            <w:r>
              <w:rPr>
                <w:rFonts w:ascii="Verdana" w:hAnsi="Verdana"/>
                <w:b/>
                <w:bCs/>
                <w:color w:val="365F91"/>
                <w:sz w:val="18"/>
                <w:szCs w:val="18"/>
              </w:rPr>
              <w:t>,</w:t>
            </w:r>
            <w:r w:rsidRPr="0007536D">
              <w:rPr>
                <w:rFonts w:ascii="Verdana" w:hAnsi="Verdana"/>
                <w:b/>
                <w:bCs/>
                <w:color w:val="365F91"/>
                <w:sz w:val="18"/>
                <w:szCs w:val="18"/>
              </w:rPr>
              <w:t>31</w:t>
            </w:r>
          </w:p>
        </w:tc>
        <w:tc>
          <w:tcPr>
            <w:tcW w:w="125"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122B60" w:rsidRPr="00CF5C48" w:rsidRDefault="00122B60" w:rsidP="00122B60">
            <w:pPr>
              <w:ind w:right="227"/>
              <w:jc w:val="right"/>
              <w:rPr>
                <w:rFonts w:ascii="Verdana" w:hAnsi="Verdana"/>
                <w:color w:val="365F91"/>
                <w:sz w:val="18"/>
                <w:szCs w:val="18"/>
              </w:rPr>
            </w:pPr>
          </w:p>
        </w:tc>
        <w:tc>
          <w:tcPr>
            <w:tcW w:w="641" w:type="pct"/>
            <w:tcBorders>
              <w:top w:val="single" w:sz="4" w:space="0" w:color="366092"/>
              <w:bottom w:val="single" w:sz="4" w:space="0" w:color="366092"/>
            </w:tcBorders>
            <w:shd w:val="clear" w:color="000000" w:fill="FFFFFF"/>
            <w:vAlign w:val="center"/>
          </w:tcPr>
          <w:p w14:paraId="585CD171" w14:textId="065A3F7A" w:rsidR="00122B60" w:rsidRPr="00CF5C48" w:rsidRDefault="00122B60" w:rsidP="00122B60">
            <w:pPr>
              <w:ind w:right="227"/>
              <w:jc w:val="right"/>
              <w:rPr>
                <w:rFonts w:ascii="Verdana" w:hAnsi="Verdana"/>
                <w:color w:val="365F91"/>
                <w:sz w:val="18"/>
                <w:szCs w:val="18"/>
              </w:rPr>
            </w:pPr>
            <w:r w:rsidRPr="0007536D">
              <w:rPr>
                <w:rFonts w:ascii="Verdana" w:hAnsi="Verdana"/>
                <w:b/>
                <w:bCs/>
                <w:color w:val="365F91"/>
                <w:sz w:val="18"/>
                <w:szCs w:val="18"/>
              </w:rPr>
              <w:t>2</w:t>
            </w:r>
            <w:r>
              <w:rPr>
                <w:rFonts w:ascii="Verdana" w:hAnsi="Verdana"/>
                <w:b/>
                <w:bCs/>
                <w:color w:val="365F91"/>
                <w:sz w:val="18"/>
                <w:szCs w:val="18"/>
              </w:rPr>
              <w:t>,</w:t>
            </w:r>
            <w:r w:rsidRPr="0007536D">
              <w:rPr>
                <w:rFonts w:ascii="Verdana" w:hAnsi="Verdana"/>
                <w:b/>
                <w:bCs/>
                <w:color w:val="365F91"/>
                <w:sz w:val="18"/>
                <w:szCs w:val="18"/>
              </w:rPr>
              <w:t>62</w:t>
            </w:r>
          </w:p>
        </w:tc>
        <w:tc>
          <w:tcPr>
            <w:tcW w:w="673" w:type="pct"/>
            <w:tcBorders>
              <w:top w:val="single" w:sz="4" w:space="0" w:color="366092"/>
              <w:bottom w:val="single" w:sz="4" w:space="0" w:color="366092"/>
            </w:tcBorders>
            <w:shd w:val="clear" w:color="000000" w:fill="FFFFFF"/>
            <w:vAlign w:val="center"/>
          </w:tcPr>
          <w:p w14:paraId="7BDBB2F7" w14:textId="2F269199" w:rsidR="00122B60" w:rsidRPr="00CF5C48" w:rsidRDefault="00122B60" w:rsidP="00122B60">
            <w:pPr>
              <w:ind w:right="227"/>
              <w:jc w:val="right"/>
              <w:rPr>
                <w:rFonts w:ascii="Verdana" w:hAnsi="Verdana"/>
                <w:color w:val="365F91"/>
                <w:sz w:val="18"/>
                <w:szCs w:val="18"/>
              </w:rPr>
            </w:pPr>
            <w:r w:rsidRPr="0007536D">
              <w:rPr>
                <w:rFonts w:ascii="Verdana" w:hAnsi="Verdana"/>
                <w:b/>
                <w:bCs/>
                <w:color w:val="365F91"/>
                <w:sz w:val="18"/>
                <w:szCs w:val="18"/>
              </w:rPr>
              <w:t>0</w:t>
            </w:r>
            <w:r>
              <w:rPr>
                <w:rFonts w:ascii="Verdana" w:hAnsi="Verdana"/>
                <w:b/>
                <w:bCs/>
                <w:color w:val="365F91"/>
                <w:sz w:val="18"/>
                <w:szCs w:val="18"/>
              </w:rPr>
              <w:t>,</w:t>
            </w:r>
            <w:r w:rsidRPr="0007536D">
              <w:rPr>
                <w:rFonts w:ascii="Verdana" w:hAnsi="Verdana"/>
                <w:b/>
                <w:bCs/>
                <w:color w:val="365F91"/>
                <w:sz w:val="18"/>
                <w:szCs w:val="18"/>
              </w:rPr>
              <w:t>08</w:t>
            </w:r>
          </w:p>
        </w:tc>
        <w:tc>
          <w:tcPr>
            <w:tcW w:w="942" w:type="pct"/>
            <w:tcBorders>
              <w:top w:val="single" w:sz="4" w:space="0" w:color="366092"/>
              <w:bottom w:val="single" w:sz="4" w:space="0" w:color="366092"/>
            </w:tcBorders>
            <w:shd w:val="clear" w:color="000000" w:fill="FFFFFF"/>
            <w:vAlign w:val="center"/>
          </w:tcPr>
          <w:p w14:paraId="366DA28B" w14:textId="5F8D023D" w:rsidR="00122B60" w:rsidRPr="00122B60" w:rsidRDefault="00122B60" w:rsidP="00122B60">
            <w:pPr>
              <w:ind w:right="606"/>
              <w:jc w:val="right"/>
              <w:rPr>
                <w:rFonts w:ascii="Verdana" w:hAnsi="Verdana"/>
                <w:b/>
                <w:bCs/>
                <w:color w:val="365F91"/>
                <w:sz w:val="18"/>
                <w:szCs w:val="18"/>
              </w:rPr>
            </w:pPr>
            <w:r w:rsidRPr="00122B60">
              <w:rPr>
                <w:rFonts w:ascii="Verdana" w:hAnsi="Verdana"/>
                <w:b/>
                <w:bCs/>
                <w:color w:val="365F91"/>
                <w:sz w:val="18"/>
                <w:szCs w:val="18"/>
              </w:rPr>
              <w:t>1,81</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18EB6794" w14:textId="77777777" w:rsidR="003D57B7" w:rsidRDefault="003D57B7"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p w14:paraId="59995199" w14:textId="77777777" w:rsidR="003D57B7" w:rsidRDefault="003D57B7"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9E6D86"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9E6D86" w:rsidRPr="00096715" w:rsidRDefault="009E6D86" w:rsidP="009E6D86">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9E6D86" w:rsidRPr="00096715" w:rsidRDefault="009E6D86" w:rsidP="009E6D86">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71B33B96" w:rsidR="009E6D86" w:rsidRPr="00096715" w:rsidRDefault="005B57C7"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3</w:t>
            </w:r>
          </w:p>
        </w:tc>
        <w:tc>
          <w:tcPr>
            <w:tcW w:w="1115" w:type="pct"/>
            <w:tcBorders>
              <w:top w:val="single" w:sz="4" w:space="0" w:color="366092"/>
              <w:bottom w:val="single" w:sz="4" w:space="0" w:color="366092"/>
              <w:right w:val="nil"/>
            </w:tcBorders>
            <w:shd w:val="clear" w:color="FFFFFF" w:fill="FFFFFF"/>
            <w:vAlign w:val="center"/>
            <w:hideMark/>
          </w:tcPr>
          <w:p w14:paraId="13CB094A" w14:textId="07778D96" w:rsidR="009E6D86" w:rsidRPr="00096715" w:rsidRDefault="005B57C7"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Nov</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5B57C7"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5B57C7" w:rsidRPr="00096715" w:rsidRDefault="005B57C7" w:rsidP="005B57C7">
            <w:pPr>
              <w:ind w:leftChars="-45" w:left="-67" w:hangingChars="18" w:hanging="32"/>
              <w:rPr>
                <w:rFonts w:ascii="Verdana" w:eastAsia="Times New Roman" w:hAnsi="Verdana" w:cs="Arial"/>
                <w:color w:val="365F91"/>
                <w:sz w:val="18"/>
                <w:szCs w:val="18"/>
              </w:rPr>
            </w:pPr>
            <w:bookmarkStart w:id="3" w:name="_Hlk136504441"/>
            <w:r w:rsidRPr="00096715">
              <w:rPr>
                <w:rFonts w:ascii="Verdana" w:eastAsia="Times New Roman" w:hAnsi="Verdana" w:cs="Arial"/>
                <w:color w:val="365F91"/>
                <w:sz w:val="18"/>
                <w:szCs w:val="18"/>
              </w:rPr>
              <w:t>Agricultural goods</w:t>
            </w:r>
            <w:bookmarkEnd w:id="3"/>
          </w:p>
        </w:tc>
        <w:tc>
          <w:tcPr>
            <w:tcW w:w="1026" w:type="pct"/>
            <w:tcBorders>
              <w:top w:val="nil"/>
              <w:bottom w:val="nil"/>
            </w:tcBorders>
            <w:shd w:val="clear" w:color="FFFFFF" w:fill="FFFFFF"/>
            <w:noWrap/>
            <w:vAlign w:val="center"/>
            <w:hideMark/>
          </w:tcPr>
          <w:p w14:paraId="102FD3BF" w14:textId="643ED7D7" w:rsidR="005B57C7" w:rsidRPr="00096715" w:rsidRDefault="005B57C7" w:rsidP="005B57C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156FA8AC"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hAnsi="Verdana"/>
                <w:color w:val="365F91"/>
                <w:sz w:val="18"/>
                <w:szCs w:val="18"/>
              </w:rPr>
              <w:t>16</w:t>
            </w:r>
            <w:r>
              <w:rPr>
                <w:rFonts w:ascii="Verdana" w:hAnsi="Verdana"/>
                <w:color w:val="365F91"/>
                <w:sz w:val="18"/>
                <w:szCs w:val="18"/>
              </w:rPr>
              <w:t>,</w:t>
            </w:r>
            <w:r w:rsidRPr="0007536D">
              <w:rPr>
                <w:rFonts w:ascii="Verdana" w:hAnsi="Verdana"/>
                <w:color w:val="365F91"/>
                <w:sz w:val="18"/>
                <w:szCs w:val="18"/>
              </w:rPr>
              <w:t>77</w:t>
            </w:r>
          </w:p>
        </w:tc>
        <w:tc>
          <w:tcPr>
            <w:tcW w:w="1115" w:type="pct"/>
            <w:tcBorders>
              <w:top w:val="nil"/>
              <w:bottom w:val="nil"/>
              <w:right w:val="nil"/>
            </w:tcBorders>
            <w:shd w:val="clear" w:color="FFFFFF" w:fill="FFFFFF"/>
            <w:noWrap/>
            <w:vAlign w:val="center"/>
          </w:tcPr>
          <w:p w14:paraId="0C6E47EF" w14:textId="4B5A0A84" w:rsidR="005B57C7" w:rsidRPr="00096715" w:rsidRDefault="005B57C7" w:rsidP="005B57C7">
            <w:pPr>
              <w:ind w:right="737"/>
              <w:jc w:val="right"/>
              <w:rPr>
                <w:rFonts w:ascii="Verdana" w:eastAsia="Times New Roman" w:hAnsi="Verdana" w:cs="Arial"/>
                <w:bCs/>
                <w:color w:val="365F91"/>
                <w:sz w:val="18"/>
                <w:szCs w:val="18"/>
                <w:lang w:val="el-GR"/>
              </w:rPr>
            </w:pPr>
            <w:r w:rsidRPr="0007536D">
              <w:rPr>
                <w:rFonts w:ascii="Verdana" w:hAnsi="Verdana"/>
                <w:color w:val="365F91"/>
                <w:sz w:val="18"/>
                <w:szCs w:val="18"/>
              </w:rPr>
              <w:t>2</w:t>
            </w:r>
            <w:r>
              <w:rPr>
                <w:rFonts w:ascii="Verdana" w:hAnsi="Verdana"/>
                <w:color w:val="365F91"/>
                <w:sz w:val="18"/>
                <w:szCs w:val="18"/>
              </w:rPr>
              <w:t>,</w:t>
            </w:r>
            <w:r w:rsidRPr="0007536D">
              <w:rPr>
                <w:rFonts w:ascii="Verdana" w:hAnsi="Verdana"/>
                <w:color w:val="365F91"/>
                <w:sz w:val="18"/>
                <w:szCs w:val="18"/>
              </w:rPr>
              <w:t>58</w:t>
            </w:r>
          </w:p>
        </w:tc>
      </w:tr>
      <w:tr w:rsidR="005B57C7"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5B57C7" w:rsidRPr="00096715" w:rsidRDefault="005B57C7" w:rsidP="005B57C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0A1B90A2" w:rsidR="005B57C7" w:rsidRPr="00096715" w:rsidRDefault="005B57C7" w:rsidP="005B57C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669DD8D0"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34</w:t>
            </w:r>
          </w:p>
        </w:tc>
        <w:tc>
          <w:tcPr>
            <w:tcW w:w="1115" w:type="pct"/>
            <w:tcBorders>
              <w:top w:val="nil"/>
              <w:bottom w:val="nil"/>
              <w:right w:val="nil"/>
            </w:tcBorders>
            <w:shd w:val="clear" w:color="FFFFFF" w:fill="FFFFFF"/>
            <w:noWrap/>
            <w:vAlign w:val="center"/>
          </w:tcPr>
          <w:p w14:paraId="0473252B" w14:textId="48ED7FAC" w:rsidR="005B57C7" w:rsidRPr="00096715" w:rsidRDefault="005B57C7" w:rsidP="005B57C7">
            <w:pPr>
              <w:ind w:right="737"/>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46</w:t>
            </w:r>
          </w:p>
        </w:tc>
      </w:tr>
      <w:tr w:rsidR="005B57C7"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5B57C7" w:rsidRPr="00096715" w:rsidRDefault="005B57C7" w:rsidP="005B57C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5B57C7" w:rsidRPr="00096715" w:rsidRDefault="005B57C7" w:rsidP="005B57C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0CB2E91F"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66</w:t>
            </w:r>
          </w:p>
        </w:tc>
        <w:tc>
          <w:tcPr>
            <w:tcW w:w="1115" w:type="pct"/>
            <w:tcBorders>
              <w:top w:val="nil"/>
              <w:bottom w:val="nil"/>
              <w:right w:val="nil"/>
            </w:tcBorders>
            <w:shd w:val="clear" w:color="FFFFFF" w:fill="FFFFFF"/>
            <w:noWrap/>
            <w:vAlign w:val="center"/>
          </w:tcPr>
          <w:p w14:paraId="75E025EA" w14:textId="6C066AAC" w:rsidR="005B57C7" w:rsidRPr="00096715" w:rsidRDefault="005B57C7" w:rsidP="005B57C7">
            <w:pPr>
              <w:ind w:right="737"/>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50</w:t>
            </w:r>
          </w:p>
        </w:tc>
      </w:tr>
      <w:tr w:rsidR="005B57C7"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5B57C7" w:rsidRPr="00096715" w:rsidRDefault="005B57C7" w:rsidP="005B57C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56393628" w:rsidR="005B57C7" w:rsidRPr="00096715" w:rsidRDefault="005B57C7" w:rsidP="005B57C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5851CEB5"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42</w:t>
            </w:r>
          </w:p>
        </w:tc>
        <w:tc>
          <w:tcPr>
            <w:tcW w:w="1115" w:type="pct"/>
            <w:tcBorders>
              <w:top w:val="nil"/>
              <w:bottom w:val="nil"/>
              <w:right w:val="nil"/>
            </w:tcBorders>
            <w:shd w:val="clear" w:color="FFFFFF" w:fill="FFFFFF"/>
            <w:noWrap/>
            <w:vAlign w:val="center"/>
          </w:tcPr>
          <w:p w14:paraId="15406204" w14:textId="58291DCB" w:rsidR="005B57C7" w:rsidRPr="00096715" w:rsidRDefault="005B57C7" w:rsidP="005B57C7">
            <w:pPr>
              <w:ind w:right="737"/>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26</w:t>
            </w:r>
          </w:p>
        </w:tc>
      </w:tr>
      <w:tr w:rsidR="005B57C7"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5B57C7" w:rsidRPr="00096715" w:rsidRDefault="005B57C7" w:rsidP="005B57C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5B57C7" w:rsidRPr="00096715" w:rsidRDefault="005B57C7" w:rsidP="005B57C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1D652FAC"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00</w:t>
            </w:r>
          </w:p>
        </w:tc>
        <w:tc>
          <w:tcPr>
            <w:tcW w:w="1115" w:type="pct"/>
            <w:tcBorders>
              <w:top w:val="nil"/>
              <w:bottom w:val="nil"/>
              <w:right w:val="nil"/>
            </w:tcBorders>
            <w:shd w:val="clear" w:color="FFFFFF" w:fill="FFFFFF"/>
            <w:noWrap/>
            <w:vAlign w:val="center"/>
          </w:tcPr>
          <w:p w14:paraId="3E50858D" w14:textId="0AE14187" w:rsidR="005B57C7" w:rsidRPr="00096715" w:rsidRDefault="005B57C7" w:rsidP="005B57C7">
            <w:pPr>
              <w:ind w:right="737"/>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00</w:t>
            </w:r>
          </w:p>
        </w:tc>
      </w:tr>
      <w:tr w:rsidR="005B57C7"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5B57C7" w:rsidRPr="00096715" w:rsidRDefault="005B57C7" w:rsidP="005B57C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5B57C7" w:rsidRPr="00096715" w:rsidRDefault="005B57C7" w:rsidP="005B57C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332CBD7E"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hAnsi="Verdana"/>
                <w:color w:val="365F91"/>
                <w:sz w:val="18"/>
                <w:szCs w:val="18"/>
              </w:rPr>
              <w:t>3</w:t>
            </w:r>
            <w:r>
              <w:rPr>
                <w:rFonts w:ascii="Verdana" w:hAnsi="Verdana"/>
                <w:color w:val="365F91"/>
                <w:sz w:val="18"/>
                <w:szCs w:val="18"/>
              </w:rPr>
              <w:t>,</w:t>
            </w:r>
            <w:r w:rsidRPr="0007536D">
              <w:rPr>
                <w:rFonts w:ascii="Verdana" w:hAnsi="Verdana"/>
                <w:color w:val="365F91"/>
                <w:sz w:val="18"/>
                <w:szCs w:val="18"/>
              </w:rPr>
              <w:t>07</w:t>
            </w:r>
          </w:p>
        </w:tc>
        <w:tc>
          <w:tcPr>
            <w:tcW w:w="1115" w:type="pct"/>
            <w:tcBorders>
              <w:top w:val="nil"/>
              <w:bottom w:val="single" w:sz="4" w:space="0" w:color="366092"/>
              <w:right w:val="nil"/>
            </w:tcBorders>
            <w:shd w:val="clear" w:color="FFFFFF" w:fill="FFFFFF"/>
            <w:noWrap/>
            <w:vAlign w:val="center"/>
          </w:tcPr>
          <w:p w14:paraId="4131EBF4" w14:textId="650DE195" w:rsidR="005B57C7" w:rsidRPr="00096715" w:rsidRDefault="005B57C7" w:rsidP="005B57C7">
            <w:pPr>
              <w:ind w:right="737"/>
              <w:jc w:val="right"/>
              <w:rPr>
                <w:rFonts w:ascii="Verdana" w:eastAsia="Times New Roman" w:hAnsi="Verdana" w:cs="Arial"/>
                <w:bCs/>
                <w:color w:val="365F91"/>
                <w:sz w:val="18"/>
                <w:szCs w:val="18"/>
                <w:lang w:val="el-GR"/>
              </w:rPr>
            </w:pPr>
            <w:r w:rsidRPr="0007536D">
              <w:rPr>
                <w:rFonts w:ascii="Verdana" w:hAnsi="Verdana"/>
                <w:color w:val="365F91"/>
                <w:sz w:val="18"/>
                <w:szCs w:val="18"/>
              </w:rPr>
              <w:t>-0</w:t>
            </w:r>
            <w:r>
              <w:rPr>
                <w:rFonts w:ascii="Verdana" w:hAnsi="Verdana"/>
                <w:color w:val="365F91"/>
                <w:sz w:val="18"/>
                <w:szCs w:val="18"/>
              </w:rPr>
              <w:t>,</w:t>
            </w:r>
            <w:r w:rsidRPr="0007536D">
              <w:rPr>
                <w:rFonts w:ascii="Verdana" w:hAnsi="Verdana"/>
                <w:color w:val="365F91"/>
                <w:sz w:val="18"/>
                <w:szCs w:val="18"/>
              </w:rPr>
              <w:t>02</w:t>
            </w:r>
          </w:p>
        </w:tc>
      </w:tr>
      <w:tr w:rsidR="005B57C7" w:rsidRPr="00096715"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5B57C7" w:rsidRPr="00096715" w:rsidRDefault="005B57C7" w:rsidP="005B57C7">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5B57C7" w:rsidRPr="00096715" w:rsidRDefault="005B57C7" w:rsidP="005B57C7">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29F9CC1B" w:rsidR="005B57C7" w:rsidRPr="00096715" w:rsidRDefault="005B57C7" w:rsidP="005B57C7">
            <w:pPr>
              <w:ind w:right="680"/>
              <w:jc w:val="right"/>
              <w:rPr>
                <w:rFonts w:ascii="Verdana" w:eastAsia="Times New Roman" w:hAnsi="Verdana" w:cs="Arial"/>
                <w:b/>
                <w:bCs/>
                <w:color w:val="365F91"/>
                <w:sz w:val="18"/>
                <w:szCs w:val="18"/>
                <w:lang w:val="el-GR"/>
              </w:rPr>
            </w:pPr>
            <w:r w:rsidRPr="0007536D">
              <w:rPr>
                <w:rFonts w:ascii="Verdana" w:hAnsi="Verdana"/>
                <w:b/>
                <w:bCs/>
                <w:color w:val="365F91"/>
                <w:sz w:val="18"/>
                <w:szCs w:val="18"/>
              </w:rPr>
              <w:t>2</w:t>
            </w:r>
            <w:r>
              <w:rPr>
                <w:rFonts w:ascii="Verdana" w:hAnsi="Verdana"/>
                <w:b/>
                <w:bCs/>
                <w:color w:val="365F91"/>
                <w:sz w:val="18"/>
                <w:szCs w:val="18"/>
              </w:rPr>
              <w:t>,</w:t>
            </w:r>
            <w:r w:rsidRPr="0007536D">
              <w:rPr>
                <w:rFonts w:ascii="Verdana" w:hAnsi="Verdana"/>
                <w:b/>
                <w:bCs/>
                <w:color w:val="365F91"/>
                <w:sz w:val="18"/>
                <w:szCs w:val="18"/>
              </w:rPr>
              <w:t>62</w:t>
            </w:r>
          </w:p>
        </w:tc>
        <w:tc>
          <w:tcPr>
            <w:tcW w:w="1115" w:type="pct"/>
            <w:tcBorders>
              <w:top w:val="single" w:sz="4" w:space="0" w:color="366092"/>
              <w:bottom w:val="single" w:sz="4" w:space="0" w:color="366092"/>
              <w:right w:val="nil"/>
            </w:tcBorders>
            <w:shd w:val="clear" w:color="FFFFFF" w:fill="FFFFFF"/>
            <w:noWrap/>
            <w:vAlign w:val="center"/>
          </w:tcPr>
          <w:p w14:paraId="3A436947" w14:textId="0582E04F" w:rsidR="005B57C7" w:rsidRPr="00176C58" w:rsidRDefault="005B57C7" w:rsidP="005B57C7">
            <w:pPr>
              <w:ind w:right="737"/>
              <w:jc w:val="right"/>
              <w:rPr>
                <w:rFonts w:ascii="Verdana" w:eastAsia="Times New Roman" w:hAnsi="Verdana" w:cs="Arial"/>
                <w:b/>
                <w:bCs/>
                <w:color w:val="365F91"/>
                <w:sz w:val="18"/>
                <w:szCs w:val="18"/>
              </w:rPr>
            </w:pPr>
            <w:r w:rsidRPr="0007536D">
              <w:rPr>
                <w:rFonts w:ascii="Verdana" w:hAnsi="Verdana"/>
                <w:b/>
                <w:bCs/>
                <w:color w:val="365F91"/>
                <w:sz w:val="18"/>
                <w:szCs w:val="18"/>
              </w:rPr>
              <w:t>0</w:t>
            </w:r>
            <w:r>
              <w:rPr>
                <w:rFonts w:ascii="Verdana" w:hAnsi="Verdana"/>
                <w:b/>
                <w:bCs/>
                <w:color w:val="365F91"/>
                <w:sz w:val="18"/>
                <w:szCs w:val="18"/>
              </w:rPr>
              <w:t>,</w:t>
            </w:r>
            <w:r w:rsidRPr="0007536D">
              <w:rPr>
                <w:rFonts w:ascii="Verdana" w:hAnsi="Verdana"/>
                <w:b/>
                <w:bCs/>
                <w:color w:val="365F91"/>
                <w:sz w:val="18"/>
                <w:szCs w:val="18"/>
              </w:rPr>
              <w:t>08</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9E6D86"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9E6D86" w:rsidRPr="00096715" w:rsidRDefault="009E6D86" w:rsidP="009E6D86">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9E6D86" w:rsidRPr="00096715" w:rsidRDefault="009E6D86" w:rsidP="009E6D86">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6EAB0735" w:rsidR="009E6D86" w:rsidRPr="00096715" w:rsidRDefault="004E6828" w:rsidP="009E6D86">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3B2B2F" w:rsidRPr="003B2B2F">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Dec</w:t>
            </w:r>
            <w:r w:rsidR="003B2B2F" w:rsidRPr="003B2B2F">
              <w:rPr>
                <w:rFonts w:ascii="Verdana" w:eastAsia="Times New Roman" w:hAnsi="Verdana" w:cs="Arial"/>
                <w:b/>
                <w:bCs/>
                <w:color w:val="365F91"/>
                <w:sz w:val="18"/>
                <w:szCs w:val="18"/>
              </w:rPr>
              <w:t xml:space="preserve"> 23</w:t>
            </w:r>
          </w:p>
        </w:tc>
        <w:tc>
          <w:tcPr>
            <w:tcW w:w="1065" w:type="pct"/>
            <w:tcBorders>
              <w:top w:val="nil"/>
              <w:bottom w:val="single" w:sz="4" w:space="0" w:color="366092"/>
            </w:tcBorders>
            <w:shd w:val="clear" w:color="FFFFFF" w:fill="FFFFFF"/>
            <w:vAlign w:val="center"/>
          </w:tcPr>
          <w:p w14:paraId="18118511" w14:textId="49108256" w:rsidR="009E6D86" w:rsidRPr="00096715" w:rsidRDefault="004E6828" w:rsidP="009E6D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3B2B2F" w:rsidRPr="003B2B2F">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Nov</w:t>
            </w:r>
            <w:r w:rsidR="003B2B2F" w:rsidRPr="003B2B2F">
              <w:rPr>
                <w:rFonts w:ascii="Verdana" w:eastAsia="Times New Roman" w:hAnsi="Verdana" w:cs="Arial"/>
                <w:b/>
                <w:bCs/>
                <w:color w:val="365F91"/>
                <w:sz w:val="18"/>
                <w:szCs w:val="18"/>
              </w:rPr>
              <w:t xml:space="preserve"> 24</w:t>
            </w:r>
          </w:p>
        </w:tc>
      </w:tr>
      <w:tr w:rsidR="005B57C7"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5B57C7" w:rsidRPr="00096715" w:rsidRDefault="005B57C7" w:rsidP="005B57C7">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1FFCAD62"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69</w:t>
            </w:r>
          </w:p>
        </w:tc>
        <w:tc>
          <w:tcPr>
            <w:tcW w:w="1065" w:type="pct"/>
            <w:tcBorders>
              <w:top w:val="nil"/>
              <w:bottom w:val="nil"/>
            </w:tcBorders>
            <w:shd w:val="clear" w:color="FFFFFF" w:fill="FFFFFF"/>
            <w:vAlign w:val="center"/>
          </w:tcPr>
          <w:p w14:paraId="16881E59" w14:textId="446693AF"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16</w:t>
            </w:r>
          </w:p>
        </w:tc>
      </w:tr>
      <w:tr w:rsidR="005B57C7"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5B57C7" w:rsidRPr="00096715" w:rsidRDefault="005B57C7" w:rsidP="005B57C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5F95F8AC"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08</w:t>
            </w:r>
          </w:p>
        </w:tc>
        <w:tc>
          <w:tcPr>
            <w:tcW w:w="1065" w:type="pct"/>
            <w:tcBorders>
              <w:top w:val="nil"/>
              <w:bottom w:val="nil"/>
            </w:tcBorders>
            <w:shd w:val="clear" w:color="FFFFFF" w:fill="FFFFFF"/>
            <w:vAlign w:val="center"/>
          </w:tcPr>
          <w:p w14:paraId="518A9DB4" w14:textId="02BBA2AE"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01</w:t>
            </w:r>
          </w:p>
        </w:tc>
      </w:tr>
      <w:tr w:rsidR="005B57C7"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5B57C7" w:rsidRPr="00096715" w:rsidRDefault="005B57C7" w:rsidP="005B57C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422BC185"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21</w:t>
            </w:r>
          </w:p>
        </w:tc>
        <w:tc>
          <w:tcPr>
            <w:tcW w:w="1065" w:type="pct"/>
            <w:tcBorders>
              <w:top w:val="nil"/>
              <w:bottom w:val="nil"/>
            </w:tcBorders>
            <w:shd w:val="clear" w:color="FFFFFF" w:fill="FFFFFF"/>
            <w:vAlign w:val="center"/>
          </w:tcPr>
          <w:p w14:paraId="119CF109" w14:textId="135DCE66"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00</w:t>
            </w:r>
          </w:p>
        </w:tc>
      </w:tr>
      <w:tr w:rsidR="005B57C7"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5B57C7" w:rsidRPr="00096715" w:rsidRDefault="005B57C7" w:rsidP="005B57C7">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432000B3"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23</w:t>
            </w:r>
          </w:p>
        </w:tc>
        <w:tc>
          <w:tcPr>
            <w:tcW w:w="1065" w:type="pct"/>
            <w:tcBorders>
              <w:top w:val="nil"/>
              <w:bottom w:val="nil"/>
            </w:tcBorders>
            <w:shd w:val="clear" w:color="FFFFFF" w:fill="FFFFFF"/>
            <w:vAlign w:val="center"/>
          </w:tcPr>
          <w:p w14:paraId="1D39710B" w14:textId="3039D295"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04</w:t>
            </w:r>
          </w:p>
        </w:tc>
      </w:tr>
      <w:tr w:rsidR="005B57C7"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5B57C7" w:rsidRPr="00096715" w:rsidRDefault="005B57C7" w:rsidP="005B57C7">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66826B87"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02</w:t>
            </w:r>
          </w:p>
        </w:tc>
        <w:tc>
          <w:tcPr>
            <w:tcW w:w="1065" w:type="pct"/>
            <w:tcBorders>
              <w:top w:val="nil"/>
              <w:bottom w:val="nil"/>
            </w:tcBorders>
            <w:shd w:val="clear" w:color="FFFFFF" w:fill="FFFFFF"/>
            <w:vAlign w:val="center"/>
          </w:tcPr>
          <w:p w14:paraId="6D8D9BBF" w14:textId="7E4180B6"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04</w:t>
            </w:r>
          </w:p>
        </w:tc>
      </w:tr>
      <w:tr w:rsidR="005B57C7"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5B57C7" w:rsidRPr="00096715" w:rsidRDefault="005B57C7" w:rsidP="005B57C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708A83D8"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09</w:t>
            </w:r>
          </w:p>
        </w:tc>
        <w:tc>
          <w:tcPr>
            <w:tcW w:w="1065" w:type="pct"/>
            <w:tcBorders>
              <w:top w:val="nil"/>
              <w:bottom w:val="nil"/>
            </w:tcBorders>
            <w:shd w:val="clear" w:color="FFFFFF" w:fill="FFFFFF"/>
            <w:vAlign w:val="center"/>
          </w:tcPr>
          <w:p w14:paraId="784960E7" w14:textId="0FDA5E2B"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00</w:t>
            </w:r>
          </w:p>
        </w:tc>
      </w:tr>
      <w:tr w:rsidR="005B57C7"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5B57C7" w:rsidRPr="00096715" w:rsidRDefault="005B57C7" w:rsidP="005B57C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142BF1F5"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17</w:t>
            </w:r>
          </w:p>
        </w:tc>
        <w:tc>
          <w:tcPr>
            <w:tcW w:w="1065" w:type="pct"/>
            <w:tcBorders>
              <w:top w:val="nil"/>
              <w:bottom w:val="nil"/>
            </w:tcBorders>
            <w:shd w:val="clear" w:color="FFFFFF" w:fill="FFFFFF"/>
            <w:vAlign w:val="center"/>
          </w:tcPr>
          <w:p w14:paraId="48F41097" w14:textId="672AE7A4"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04</w:t>
            </w:r>
          </w:p>
        </w:tc>
      </w:tr>
      <w:tr w:rsidR="005B57C7"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5B57C7" w:rsidRPr="00096715" w:rsidRDefault="005B57C7" w:rsidP="005B57C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0D3D459D"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01</w:t>
            </w:r>
          </w:p>
        </w:tc>
        <w:tc>
          <w:tcPr>
            <w:tcW w:w="1065" w:type="pct"/>
            <w:tcBorders>
              <w:top w:val="nil"/>
              <w:bottom w:val="nil"/>
            </w:tcBorders>
            <w:shd w:val="clear" w:color="FFFFFF" w:fill="FFFFFF"/>
            <w:vAlign w:val="center"/>
          </w:tcPr>
          <w:p w14:paraId="53D44DB8" w14:textId="7561A1B4"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00</w:t>
            </w:r>
          </w:p>
        </w:tc>
      </w:tr>
      <w:tr w:rsidR="005B57C7"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5B57C7" w:rsidRPr="00096715" w:rsidRDefault="005B57C7" w:rsidP="005B57C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45823E1E"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19</w:t>
            </w:r>
          </w:p>
        </w:tc>
        <w:tc>
          <w:tcPr>
            <w:tcW w:w="1065" w:type="pct"/>
            <w:tcBorders>
              <w:top w:val="nil"/>
              <w:bottom w:val="nil"/>
            </w:tcBorders>
            <w:shd w:val="clear" w:color="FFFFFF" w:fill="FFFFFF"/>
            <w:vAlign w:val="center"/>
          </w:tcPr>
          <w:p w14:paraId="13A48740" w14:textId="7E8681BD"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01</w:t>
            </w:r>
          </w:p>
        </w:tc>
      </w:tr>
      <w:tr w:rsidR="005B57C7"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5B57C7" w:rsidRPr="00096715" w:rsidRDefault="005B57C7" w:rsidP="005B57C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7BF08896"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17</w:t>
            </w:r>
          </w:p>
        </w:tc>
        <w:tc>
          <w:tcPr>
            <w:tcW w:w="1065" w:type="pct"/>
            <w:tcBorders>
              <w:top w:val="nil"/>
              <w:bottom w:val="nil"/>
            </w:tcBorders>
            <w:shd w:val="clear" w:color="FFFFFF" w:fill="FFFFFF"/>
            <w:vAlign w:val="center"/>
          </w:tcPr>
          <w:p w14:paraId="2CE1327E" w14:textId="18D6A810"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00</w:t>
            </w:r>
          </w:p>
        </w:tc>
      </w:tr>
      <w:tr w:rsidR="005B57C7"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5B57C7" w:rsidRPr="00096715" w:rsidRDefault="005B57C7" w:rsidP="005B57C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03EF569D"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45</w:t>
            </w:r>
          </w:p>
        </w:tc>
        <w:tc>
          <w:tcPr>
            <w:tcW w:w="1065" w:type="pct"/>
            <w:tcBorders>
              <w:top w:val="nil"/>
              <w:bottom w:val="nil"/>
            </w:tcBorders>
            <w:shd w:val="clear" w:color="FFFFFF" w:fill="FFFFFF"/>
            <w:vAlign w:val="center"/>
          </w:tcPr>
          <w:p w14:paraId="603DEB68" w14:textId="4B484B85"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02</w:t>
            </w:r>
          </w:p>
        </w:tc>
      </w:tr>
      <w:tr w:rsidR="005B57C7"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5B57C7" w:rsidRPr="00096715" w:rsidRDefault="005B57C7" w:rsidP="005B57C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5B57C7" w:rsidRPr="00096715" w:rsidRDefault="005B57C7" w:rsidP="005B57C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44F84DC1"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17</w:t>
            </w:r>
          </w:p>
        </w:tc>
        <w:tc>
          <w:tcPr>
            <w:tcW w:w="1065" w:type="pct"/>
            <w:tcBorders>
              <w:top w:val="nil"/>
              <w:bottom w:val="single" w:sz="4" w:space="0" w:color="366092"/>
            </w:tcBorders>
            <w:shd w:val="clear" w:color="FFFFFF" w:fill="FFFFFF"/>
            <w:vAlign w:val="center"/>
          </w:tcPr>
          <w:p w14:paraId="2C7E251D" w14:textId="165B3479" w:rsidR="005B57C7" w:rsidRPr="00096715" w:rsidRDefault="005B57C7" w:rsidP="005B57C7">
            <w:pPr>
              <w:ind w:right="680"/>
              <w:jc w:val="right"/>
              <w:rPr>
                <w:rFonts w:ascii="Verdana" w:eastAsia="Times New Roman" w:hAnsi="Verdana" w:cs="Arial"/>
                <w:bCs/>
                <w:color w:val="365F91"/>
                <w:sz w:val="18"/>
                <w:szCs w:val="18"/>
                <w:lang w:val="el-GR"/>
              </w:rPr>
            </w:pPr>
            <w:r w:rsidRPr="0007536D">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7536D">
              <w:rPr>
                <w:rFonts w:ascii="Verdana" w:eastAsia="Times New Roman" w:hAnsi="Verdana" w:cs="Arial"/>
                <w:color w:val="365F91"/>
                <w:sz w:val="18"/>
                <w:szCs w:val="18"/>
                <w:lang w:val="el-GR"/>
              </w:rPr>
              <w:t>02</w:t>
            </w:r>
          </w:p>
        </w:tc>
      </w:tr>
      <w:tr w:rsidR="005B57C7" w:rsidRPr="00096715"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5B57C7" w:rsidRPr="00096715" w:rsidRDefault="005B57C7" w:rsidP="005B57C7">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5B57C7" w:rsidRPr="00096715" w:rsidRDefault="005B57C7" w:rsidP="005B57C7">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386D234E" w:rsidR="005B57C7" w:rsidRPr="00096715" w:rsidRDefault="005B57C7" w:rsidP="005B57C7">
            <w:pPr>
              <w:ind w:right="680"/>
              <w:jc w:val="right"/>
              <w:rPr>
                <w:rFonts w:ascii="Verdana" w:eastAsia="Times New Roman" w:hAnsi="Verdana" w:cs="Arial"/>
                <w:b/>
                <w:bCs/>
                <w:color w:val="365F91"/>
                <w:sz w:val="18"/>
                <w:szCs w:val="18"/>
                <w:lang w:val="el-GR"/>
              </w:rPr>
            </w:pPr>
            <w:r w:rsidRPr="0007536D">
              <w:rPr>
                <w:rFonts w:ascii="Verdana" w:eastAsia="Times New Roman" w:hAnsi="Verdana" w:cs="Arial"/>
                <w:b/>
                <w:bCs/>
                <w:color w:val="365F91"/>
                <w:sz w:val="18"/>
                <w:szCs w:val="18"/>
                <w:lang w:val="el-GR"/>
              </w:rPr>
              <w:t>3</w:t>
            </w:r>
            <w:r>
              <w:rPr>
                <w:rFonts w:ascii="Verdana" w:eastAsia="Times New Roman" w:hAnsi="Verdana" w:cs="Arial"/>
                <w:b/>
                <w:bCs/>
                <w:color w:val="365F91"/>
                <w:sz w:val="18"/>
                <w:szCs w:val="18"/>
                <w:lang w:val="el-GR"/>
              </w:rPr>
              <w:t>,</w:t>
            </w:r>
            <w:r w:rsidRPr="0007536D">
              <w:rPr>
                <w:rFonts w:ascii="Verdana" w:eastAsia="Times New Roman" w:hAnsi="Verdana" w:cs="Arial"/>
                <w:b/>
                <w:bCs/>
                <w:color w:val="365F91"/>
                <w:sz w:val="18"/>
                <w:szCs w:val="18"/>
                <w:lang w:val="el-GR"/>
              </w:rPr>
              <w:t>02</w:t>
            </w:r>
          </w:p>
        </w:tc>
        <w:tc>
          <w:tcPr>
            <w:tcW w:w="1065" w:type="pct"/>
            <w:tcBorders>
              <w:top w:val="single" w:sz="4" w:space="0" w:color="366092"/>
              <w:bottom w:val="single" w:sz="4" w:space="0" w:color="366092"/>
            </w:tcBorders>
            <w:shd w:val="clear" w:color="000000" w:fill="FFFFFF"/>
            <w:vAlign w:val="center"/>
          </w:tcPr>
          <w:p w14:paraId="6C4A587F" w14:textId="16825BB1" w:rsidR="005B57C7" w:rsidRPr="00F30A30" w:rsidRDefault="005B57C7" w:rsidP="005B57C7">
            <w:pPr>
              <w:ind w:right="680"/>
              <w:jc w:val="right"/>
              <w:rPr>
                <w:rFonts w:ascii="Verdana" w:eastAsia="Times New Roman" w:hAnsi="Verdana" w:cs="Arial"/>
                <w:b/>
                <w:bCs/>
                <w:color w:val="365F91"/>
                <w:sz w:val="18"/>
                <w:szCs w:val="18"/>
              </w:rPr>
            </w:pPr>
            <w:r w:rsidRPr="0007536D">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07536D">
              <w:rPr>
                <w:rFonts w:ascii="Verdana" w:eastAsia="Times New Roman" w:hAnsi="Verdana" w:cs="Arial"/>
                <w:b/>
                <w:bCs/>
                <w:color w:val="365F91"/>
                <w:sz w:val="18"/>
                <w:szCs w:val="18"/>
                <w:lang w:val="el-GR"/>
              </w:rPr>
              <w:t>10</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6074AA45" w14:textId="50380194" w:rsidR="00547A14" w:rsidRPr="00EB1983" w:rsidRDefault="00547A14" w:rsidP="00EB1983">
      <w:pPr>
        <w:tabs>
          <w:tab w:val="left" w:pos="1080"/>
          <w:tab w:val="left" w:pos="6840"/>
        </w:tabs>
        <w:jc w:val="both"/>
        <w:rPr>
          <w:rFonts w:ascii="Verdana" w:eastAsia="Malgun Gothic" w:hAnsi="Verdana" w:cs="Arial"/>
          <w:sz w:val="18"/>
          <w:szCs w:val="18"/>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4" w:name="_MON_1515218666"/>
            <w:bookmarkEnd w:id="4"/>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6394B449" w:rsidR="00D70E32" w:rsidRPr="00096715" w:rsidRDefault="004E6828"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71660C">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3</w:t>
            </w:r>
          </w:p>
        </w:tc>
      </w:tr>
      <w:tr w:rsidR="00D70E32" w:rsidRPr="00096715" w14:paraId="72BB1D20" w14:textId="77777777" w:rsidTr="005B57C7">
        <w:trPr>
          <w:trHeight w:val="289"/>
          <w:jc w:val="center"/>
        </w:trPr>
        <w:tc>
          <w:tcPr>
            <w:tcW w:w="6300" w:type="dxa"/>
            <w:tcBorders>
              <w:top w:val="nil"/>
              <w:bottom w:val="nil"/>
            </w:tcBorders>
            <w:shd w:val="clear" w:color="FFFFFF" w:fill="FFFFFF"/>
            <w:vAlign w:val="center"/>
          </w:tcPr>
          <w:p w14:paraId="20F37F20" w14:textId="77777777" w:rsidR="00D70E32" w:rsidRPr="00096715" w:rsidRDefault="00D70E32" w:rsidP="005B57C7">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D70E32" w:rsidRPr="00096715" w:rsidRDefault="00D70E32" w:rsidP="005B57C7">
            <w:pPr>
              <w:ind w:right="1296" w:firstLineChars="200" w:firstLine="360"/>
              <w:rPr>
                <w:rFonts w:ascii="Verdana" w:eastAsia="Times New Roman" w:hAnsi="Verdana" w:cs="Arial"/>
                <w:bCs/>
                <w:color w:val="365F91"/>
                <w:sz w:val="18"/>
                <w:szCs w:val="18"/>
                <w:lang w:val="el-GR"/>
              </w:rPr>
            </w:pPr>
          </w:p>
        </w:tc>
      </w:tr>
      <w:tr w:rsidR="005B57C7" w:rsidRPr="00096715" w14:paraId="10F84641" w14:textId="77777777" w:rsidTr="005B57C7">
        <w:trPr>
          <w:trHeight w:val="300"/>
          <w:jc w:val="center"/>
        </w:trPr>
        <w:tc>
          <w:tcPr>
            <w:tcW w:w="6300" w:type="dxa"/>
            <w:tcBorders>
              <w:top w:val="nil"/>
              <w:bottom w:val="nil"/>
            </w:tcBorders>
            <w:shd w:val="clear" w:color="FFFFFF" w:fill="FFFFFF"/>
            <w:vAlign w:val="center"/>
          </w:tcPr>
          <w:p w14:paraId="6986D9F0" w14:textId="0BB171A9" w:rsidR="005B57C7" w:rsidRPr="00096715"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7563CE8F" w14:textId="0140CD8A"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0,90</w:t>
            </w:r>
          </w:p>
        </w:tc>
      </w:tr>
      <w:tr w:rsidR="005B57C7" w:rsidRPr="00096715" w14:paraId="52EF4793" w14:textId="77777777" w:rsidTr="005B57C7">
        <w:trPr>
          <w:trHeight w:val="300"/>
          <w:jc w:val="center"/>
        </w:trPr>
        <w:tc>
          <w:tcPr>
            <w:tcW w:w="6300" w:type="dxa"/>
            <w:tcBorders>
              <w:top w:val="nil"/>
              <w:bottom w:val="nil"/>
            </w:tcBorders>
            <w:shd w:val="clear" w:color="FFFFFF" w:fill="FFFFFF"/>
            <w:vAlign w:val="center"/>
          </w:tcPr>
          <w:p w14:paraId="5296729C" w14:textId="1C2AF1F8" w:rsidR="005B57C7" w:rsidRPr="00096715"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70B7B6DE" w14:textId="30716985"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0,45</w:t>
            </w:r>
          </w:p>
        </w:tc>
      </w:tr>
      <w:tr w:rsidR="005B57C7" w:rsidRPr="00096715" w14:paraId="5DA63389" w14:textId="77777777" w:rsidTr="005B57C7">
        <w:trPr>
          <w:trHeight w:val="300"/>
          <w:jc w:val="center"/>
        </w:trPr>
        <w:tc>
          <w:tcPr>
            <w:tcW w:w="6300" w:type="dxa"/>
            <w:tcBorders>
              <w:top w:val="nil"/>
              <w:bottom w:val="nil"/>
            </w:tcBorders>
            <w:shd w:val="clear" w:color="FFFFFF" w:fill="FFFFFF"/>
            <w:vAlign w:val="center"/>
          </w:tcPr>
          <w:p w14:paraId="0EE4DFF5" w14:textId="0541C2BD" w:rsidR="005B57C7" w:rsidRPr="00096715"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7D7070D9" w14:textId="6BD914AF"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0,23</w:t>
            </w:r>
          </w:p>
        </w:tc>
      </w:tr>
      <w:tr w:rsidR="005B57C7" w:rsidRPr="00096715" w14:paraId="32DF754F" w14:textId="77777777" w:rsidTr="005B57C7">
        <w:trPr>
          <w:trHeight w:val="300"/>
          <w:jc w:val="center"/>
        </w:trPr>
        <w:tc>
          <w:tcPr>
            <w:tcW w:w="6300" w:type="dxa"/>
            <w:tcBorders>
              <w:top w:val="nil"/>
              <w:bottom w:val="nil"/>
            </w:tcBorders>
            <w:shd w:val="clear" w:color="FFFFFF" w:fill="FFFFFF"/>
            <w:vAlign w:val="center"/>
          </w:tcPr>
          <w:p w14:paraId="70B531E0" w14:textId="7B0BECA2" w:rsid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724742ED" w14:textId="24258A68" w:rsid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0,18</w:t>
            </w:r>
          </w:p>
        </w:tc>
      </w:tr>
      <w:tr w:rsidR="005B57C7" w:rsidRPr="00096715" w14:paraId="225FCAB9" w14:textId="77777777" w:rsidTr="005B57C7">
        <w:trPr>
          <w:trHeight w:val="300"/>
          <w:jc w:val="center"/>
        </w:trPr>
        <w:tc>
          <w:tcPr>
            <w:tcW w:w="6300" w:type="dxa"/>
            <w:tcBorders>
              <w:top w:val="nil"/>
              <w:bottom w:val="nil"/>
            </w:tcBorders>
            <w:shd w:val="clear" w:color="FFFFFF" w:fill="FFFFFF"/>
            <w:noWrap/>
            <w:vAlign w:val="center"/>
          </w:tcPr>
          <w:p w14:paraId="19EC9FA2" w14:textId="1381FE30" w:rsidR="005B57C7" w:rsidRP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Services for Regular Maintenance of Dwellings</w:t>
            </w:r>
          </w:p>
        </w:tc>
        <w:tc>
          <w:tcPr>
            <w:tcW w:w="3179" w:type="dxa"/>
            <w:tcBorders>
              <w:top w:val="nil"/>
              <w:bottom w:val="nil"/>
            </w:tcBorders>
            <w:shd w:val="clear" w:color="FFFFFF" w:fill="FFFFFF"/>
            <w:noWrap/>
            <w:vAlign w:val="center"/>
          </w:tcPr>
          <w:p w14:paraId="25B4C113" w14:textId="4F3B8E40"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0,15</w:t>
            </w:r>
          </w:p>
        </w:tc>
      </w:tr>
      <w:tr w:rsidR="005B57C7" w:rsidRPr="00096715" w14:paraId="20F9BCBA" w14:textId="77777777" w:rsidTr="005B57C7">
        <w:trPr>
          <w:trHeight w:val="300"/>
          <w:jc w:val="center"/>
        </w:trPr>
        <w:tc>
          <w:tcPr>
            <w:tcW w:w="6300" w:type="dxa"/>
            <w:tcBorders>
              <w:top w:val="nil"/>
              <w:bottom w:val="nil"/>
            </w:tcBorders>
            <w:shd w:val="clear" w:color="FFFFFF" w:fill="FFFFFF"/>
            <w:noWrap/>
            <w:vAlign w:val="center"/>
          </w:tcPr>
          <w:p w14:paraId="4FF0E65C" w14:textId="7D012A4F" w:rsidR="005B57C7" w:rsidRP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Various Other Goods and Services</w:t>
            </w:r>
          </w:p>
        </w:tc>
        <w:tc>
          <w:tcPr>
            <w:tcW w:w="3179" w:type="dxa"/>
            <w:tcBorders>
              <w:top w:val="nil"/>
              <w:bottom w:val="nil"/>
            </w:tcBorders>
            <w:shd w:val="clear" w:color="FFFFFF" w:fill="FFFFFF"/>
            <w:noWrap/>
            <w:vAlign w:val="center"/>
          </w:tcPr>
          <w:p w14:paraId="67C23861" w14:textId="3ACD0F42"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1,25</w:t>
            </w:r>
          </w:p>
        </w:tc>
      </w:tr>
      <w:tr w:rsidR="005B57C7" w:rsidRPr="00096715" w14:paraId="78CA47FC" w14:textId="77777777" w:rsidTr="005B57C7">
        <w:trPr>
          <w:trHeight w:val="300"/>
          <w:jc w:val="center"/>
        </w:trPr>
        <w:tc>
          <w:tcPr>
            <w:tcW w:w="6300" w:type="dxa"/>
            <w:tcBorders>
              <w:top w:val="nil"/>
              <w:bottom w:val="nil"/>
            </w:tcBorders>
            <w:shd w:val="clear" w:color="FFFFFF" w:fill="FFFFFF"/>
            <w:noWrap/>
            <w:vAlign w:val="center"/>
          </w:tcPr>
          <w:p w14:paraId="07EBA68A" w14:textId="76EFAAE7" w:rsidR="005B57C7" w:rsidRPr="00096715" w:rsidRDefault="005B57C7" w:rsidP="005B57C7">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21309CC2" w:rsidR="005B57C7" w:rsidRPr="005B57C7" w:rsidRDefault="005B57C7" w:rsidP="005B57C7">
            <w:pPr>
              <w:ind w:left="326" w:right="1138"/>
              <w:jc w:val="right"/>
              <w:rPr>
                <w:rFonts w:ascii="Verdana" w:hAnsi="Verdana" w:cs="Arial"/>
                <w:color w:val="365F91"/>
                <w:sz w:val="18"/>
                <w:szCs w:val="18"/>
              </w:rPr>
            </w:pPr>
          </w:p>
        </w:tc>
      </w:tr>
      <w:tr w:rsidR="005B57C7" w:rsidRPr="00096715" w14:paraId="7B744E11" w14:textId="77777777" w:rsidTr="005B57C7">
        <w:trPr>
          <w:trHeight w:val="300"/>
          <w:jc w:val="center"/>
        </w:trPr>
        <w:tc>
          <w:tcPr>
            <w:tcW w:w="6300" w:type="dxa"/>
            <w:tcBorders>
              <w:top w:val="nil"/>
              <w:bottom w:val="nil"/>
            </w:tcBorders>
            <w:shd w:val="clear" w:color="FFFFFF" w:fill="FFFFFF"/>
            <w:noWrap/>
            <w:vAlign w:val="center"/>
          </w:tcPr>
          <w:p w14:paraId="32AF7FF6" w14:textId="0D3FDC53" w:rsidR="005B57C7" w:rsidRP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Clothing Items</w:t>
            </w:r>
          </w:p>
        </w:tc>
        <w:tc>
          <w:tcPr>
            <w:tcW w:w="3179" w:type="dxa"/>
            <w:tcBorders>
              <w:top w:val="nil"/>
              <w:bottom w:val="nil"/>
            </w:tcBorders>
            <w:shd w:val="clear" w:color="FFFFFF" w:fill="FFFFFF"/>
            <w:noWrap/>
            <w:vAlign w:val="center"/>
          </w:tcPr>
          <w:p w14:paraId="11CCDE2E" w14:textId="102F2F05"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-0,10</w:t>
            </w:r>
          </w:p>
        </w:tc>
      </w:tr>
      <w:tr w:rsidR="005B57C7" w:rsidRPr="00096715" w14:paraId="3A39BE5B" w14:textId="77777777" w:rsidTr="005B57C7">
        <w:trPr>
          <w:trHeight w:val="300"/>
          <w:jc w:val="center"/>
        </w:trPr>
        <w:tc>
          <w:tcPr>
            <w:tcW w:w="6300" w:type="dxa"/>
            <w:tcBorders>
              <w:top w:val="nil"/>
              <w:bottom w:val="nil"/>
            </w:tcBorders>
            <w:shd w:val="clear" w:color="FFFFFF" w:fill="FFFFFF"/>
            <w:noWrap/>
            <w:vAlign w:val="center"/>
          </w:tcPr>
          <w:p w14:paraId="0799A912" w14:textId="620AC280" w:rsid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CF7D1D6" w14:textId="086D0CB3" w:rsidR="005B57C7" w:rsidRPr="005B57C7" w:rsidRDefault="005B57C7" w:rsidP="005B57C7">
            <w:pPr>
              <w:ind w:left="326" w:right="1138"/>
              <w:jc w:val="right"/>
              <w:rPr>
                <w:rFonts w:ascii="Verdana" w:hAnsi="Verdana" w:cs="Arial"/>
                <w:color w:val="365F91"/>
                <w:sz w:val="18"/>
                <w:szCs w:val="18"/>
              </w:rPr>
            </w:pPr>
            <w:r w:rsidRPr="005B57C7">
              <w:rPr>
                <w:rFonts w:ascii="Verdana" w:hAnsi="Verdana" w:cs="Arial"/>
                <w:color w:val="365F91"/>
                <w:sz w:val="18"/>
                <w:szCs w:val="18"/>
              </w:rPr>
              <w:t>-0,04</w:t>
            </w:r>
          </w:p>
        </w:tc>
      </w:tr>
      <w:tr w:rsidR="0071660C"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71660C" w:rsidRPr="00096715" w:rsidRDefault="0071660C" w:rsidP="0071660C">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304CE464" w:rsidR="0071660C" w:rsidRPr="0071660C" w:rsidRDefault="005B57C7" w:rsidP="005B57C7">
            <w:pPr>
              <w:ind w:right="1144"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rPr>
              <w:t>3,02</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7FBD58DC" w:rsidR="005303B8" w:rsidRPr="00096715" w:rsidRDefault="004E6828"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Nov</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AD5567" w:rsidRPr="00096715" w14:paraId="6AD4037D" w14:textId="77777777" w:rsidTr="005B57C7">
        <w:trPr>
          <w:trHeight w:val="300"/>
          <w:jc w:val="center"/>
        </w:trPr>
        <w:tc>
          <w:tcPr>
            <w:tcW w:w="6300" w:type="dxa"/>
            <w:tcBorders>
              <w:top w:val="nil"/>
              <w:bottom w:val="nil"/>
            </w:tcBorders>
            <w:shd w:val="clear" w:color="FFFFFF" w:fill="FFFFFF"/>
            <w:vAlign w:val="center"/>
          </w:tcPr>
          <w:p w14:paraId="5108BA7A" w14:textId="28E26C54" w:rsidR="00AD5567" w:rsidRPr="00096715" w:rsidRDefault="00AD5567" w:rsidP="005B57C7">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56E6AEFD" w14:textId="34786333" w:rsidR="00AD5567" w:rsidRPr="00096715" w:rsidRDefault="00AD5567" w:rsidP="005B57C7">
            <w:pPr>
              <w:ind w:right="1296" w:firstLineChars="200" w:firstLine="360"/>
              <w:jc w:val="right"/>
              <w:rPr>
                <w:rFonts w:ascii="Verdana" w:eastAsia="Times New Roman" w:hAnsi="Verdana" w:cs="Arial"/>
                <w:bCs/>
                <w:color w:val="365F91"/>
                <w:sz w:val="18"/>
                <w:szCs w:val="18"/>
                <w:lang w:val="el-GR"/>
              </w:rPr>
            </w:pPr>
          </w:p>
        </w:tc>
      </w:tr>
      <w:tr w:rsidR="005B57C7" w:rsidRPr="00096715" w14:paraId="19804A76" w14:textId="77777777" w:rsidTr="005B57C7">
        <w:trPr>
          <w:trHeight w:val="300"/>
          <w:jc w:val="center"/>
        </w:trPr>
        <w:tc>
          <w:tcPr>
            <w:tcW w:w="6300" w:type="dxa"/>
            <w:tcBorders>
              <w:top w:val="nil"/>
              <w:bottom w:val="nil"/>
            </w:tcBorders>
            <w:shd w:val="clear" w:color="FFFFFF" w:fill="FFFFFF"/>
            <w:vAlign w:val="center"/>
          </w:tcPr>
          <w:p w14:paraId="725B2C67" w14:textId="7E447FC4" w:rsidR="005B57C7" w:rsidRPr="00420898"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2EC3682D" w14:textId="665C69C0" w:rsidR="005B57C7" w:rsidRP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0,58</w:t>
            </w:r>
          </w:p>
        </w:tc>
      </w:tr>
      <w:tr w:rsidR="005B57C7" w:rsidRPr="00096715" w14:paraId="5903A6CB" w14:textId="77777777" w:rsidTr="005B57C7">
        <w:trPr>
          <w:trHeight w:val="300"/>
          <w:jc w:val="center"/>
        </w:trPr>
        <w:tc>
          <w:tcPr>
            <w:tcW w:w="6300" w:type="dxa"/>
            <w:tcBorders>
              <w:top w:val="nil"/>
              <w:bottom w:val="nil"/>
            </w:tcBorders>
            <w:shd w:val="clear" w:color="FFFFFF" w:fill="FFFFFF"/>
            <w:vAlign w:val="center"/>
          </w:tcPr>
          <w:p w14:paraId="6B13B8CC" w14:textId="24E68AF3" w:rsidR="005B57C7" w:rsidRPr="00D168FD"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6EA55D92" w14:textId="0251D4DA" w:rsid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0,03</w:t>
            </w:r>
          </w:p>
        </w:tc>
      </w:tr>
      <w:tr w:rsidR="005B57C7" w:rsidRPr="00096715" w14:paraId="52C5AE72" w14:textId="77777777" w:rsidTr="005B57C7">
        <w:trPr>
          <w:trHeight w:val="300"/>
          <w:jc w:val="center"/>
        </w:trPr>
        <w:tc>
          <w:tcPr>
            <w:tcW w:w="6300" w:type="dxa"/>
            <w:tcBorders>
              <w:top w:val="nil"/>
              <w:bottom w:val="nil"/>
            </w:tcBorders>
            <w:shd w:val="clear" w:color="FFFFFF" w:fill="FFFFFF"/>
            <w:vAlign w:val="center"/>
          </w:tcPr>
          <w:p w14:paraId="093F53CB" w14:textId="6C0DBFEF" w:rsid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5D7E5668" w14:textId="1F8424B6" w:rsidR="005B57C7" w:rsidRP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0,03</w:t>
            </w:r>
          </w:p>
        </w:tc>
      </w:tr>
      <w:tr w:rsidR="005B57C7" w:rsidRPr="00096715" w14:paraId="253282B8" w14:textId="77777777" w:rsidTr="005B57C7">
        <w:trPr>
          <w:trHeight w:val="300"/>
          <w:jc w:val="center"/>
        </w:trPr>
        <w:tc>
          <w:tcPr>
            <w:tcW w:w="6300" w:type="dxa"/>
            <w:tcBorders>
              <w:top w:val="nil"/>
              <w:bottom w:val="nil"/>
            </w:tcBorders>
            <w:shd w:val="clear" w:color="FFFFFF" w:fill="FFFFFF"/>
            <w:vAlign w:val="center"/>
          </w:tcPr>
          <w:p w14:paraId="3FB4ECE5" w14:textId="36E8D5F3" w:rsidR="005B57C7" w:rsidRPr="00457453"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1AF0DBF2" w14:textId="13579659" w:rsidR="005B57C7" w:rsidRP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0,02</w:t>
            </w:r>
          </w:p>
        </w:tc>
      </w:tr>
      <w:tr w:rsidR="005B57C7" w:rsidRPr="00ED57EB" w14:paraId="5BF8A19E" w14:textId="77777777" w:rsidTr="005B57C7">
        <w:trPr>
          <w:trHeight w:val="300"/>
          <w:jc w:val="center"/>
        </w:trPr>
        <w:tc>
          <w:tcPr>
            <w:tcW w:w="6300" w:type="dxa"/>
            <w:tcBorders>
              <w:top w:val="nil"/>
              <w:bottom w:val="nil"/>
            </w:tcBorders>
            <w:shd w:val="clear" w:color="FFFFFF" w:fill="FFFFFF"/>
            <w:vAlign w:val="center"/>
          </w:tcPr>
          <w:p w14:paraId="1DCDA257" w14:textId="55204D0F" w:rsidR="005B57C7" w:rsidRPr="00ED57EB" w:rsidRDefault="005B57C7" w:rsidP="005B57C7">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4D9A0BE" w14:textId="22F26C4A" w:rsidR="005B57C7" w:rsidRPr="005B57C7" w:rsidRDefault="005B57C7" w:rsidP="005B57C7">
            <w:pPr>
              <w:ind w:left="326" w:right="1144"/>
              <w:jc w:val="right"/>
              <w:rPr>
                <w:rFonts w:ascii="Verdana" w:hAnsi="Verdana" w:cs="Arial"/>
                <w:color w:val="365F91"/>
                <w:sz w:val="18"/>
                <w:szCs w:val="18"/>
              </w:rPr>
            </w:pPr>
          </w:p>
        </w:tc>
      </w:tr>
      <w:tr w:rsidR="005B57C7" w:rsidRPr="00096715" w14:paraId="1E6538DC" w14:textId="77777777" w:rsidTr="005B57C7">
        <w:trPr>
          <w:trHeight w:val="300"/>
          <w:jc w:val="center"/>
        </w:trPr>
        <w:tc>
          <w:tcPr>
            <w:tcW w:w="6300" w:type="dxa"/>
            <w:tcBorders>
              <w:top w:val="nil"/>
              <w:bottom w:val="nil"/>
            </w:tcBorders>
            <w:shd w:val="clear" w:color="FFFFFF" w:fill="FFFFFF"/>
            <w:vAlign w:val="center"/>
          </w:tcPr>
          <w:p w14:paraId="22231E61" w14:textId="229DD22A" w:rsid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385134D9" w14:textId="222F8BEE" w:rsid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-0,17</w:t>
            </w:r>
          </w:p>
        </w:tc>
      </w:tr>
      <w:tr w:rsidR="005B57C7" w:rsidRPr="00096715" w14:paraId="5DF4DE65" w14:textId="77777777" w:rsidTr="005B57C7">
        <w:trPr>
          <w:trHeight w:val="300"/>
          <w:jc w:val="center"/>
        </w:trPr>
        <w:tc>
          <w:tcPr>
            <w:tcW w:w="6300" w:type="dxa"/>
            <w:tcBorders>
              <w:top w:val="nil"/>
              <w:bottom w:val="nil"/>
            </w:tcBorders>
            <w:shd w:val="clear" w:color="FFFFFF" w:fill="FFFFFF"/>
            <w:vAlign w:val="center"/>
          </w:tcPr>
          <w:p w14:paraId="2C430319" w14:textId="1B946429" w:rsid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Fresh Fruits</w:t>
            </w:r>
          </w:p>
        </w:tc>
        <w:tc>
          <w:tcPr>
            <w:tcW w:w="3179" w:type="dxa"/>
            <w:tcBorders>
              <w:top w:val="nil"/>
              <w:bottom w:val="nil"/>
            </w:tcBorders>
            <w:shd w:val="clear" w:color="FFFFFF" w:fill="FFFFFF"/>
            <w:noWrap/>
            <w:vAlign w:val="center"/>
          </w:tcPr>
          <w:p w14:paraId="21DAB23F" w14:textId="1517FAC3" w:rsid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-0,10</w:t>
            </w:r>
          </w:p>
        </w:tc>
      </w:tr>
      <w:tr w:rsidR="005B57C7" w:rsidRPr="00096715" w14:paraId="3C350A7C" w14:textId="77777777" w:rsidTr="005B57C7">
        <w:trPr>
          <w:trHeight w:val="300"/>
          <w:jc w:val="center"/>
        </w:trPr>
        <w:tc>
          <w:tcPr>
            <w:tcW w:w="6300" w:type="dxa"/>
            <w:tcBorders>
              <w:top w:val="nil"/>
              <w:bottom w:val="nil"/>
            </w:tcBorders>
            <w:shd w:val="clear" w:color="FFFFFF" w:fill="FFFFFF"/>
            <w:vAlign w:val="center"/>
          </w:tcPr>
          <w:p w14:paraId="6C5D0955" w14:textId="0FE3D878" w:rsidR="005B57C7" w:rsidRPr="005B57C7"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Airfares</w:t>
            </w:r>
          </w:p>
        </w:tc>
        <w:tc>
          <w:tcPr>
            <w:tcW w:w="3179" w:type="dxa"/>
            <w:tcBorders>
              <w:top w:val="nil"/>
              <w:bottom w:val="nil"/>
            </w:tcBorders>
            <w:shd w:val="clear" w:color="FFFFFF" w:fill="FFFFFF"/>
            <w:noWrap/>
            <w:vAlign w:val="center"/>
          </w:tcPr>
          <w:p w14:paraId="483BE10A" w14:textId="7C36D5CB" w:rsidR="005B57C7" w:rsidRP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-0,05</w:t>
            </w:r>
          </w:p>
        </w:tc>
      </w:tr>
      <w:tr w:rsidR="005B57C7" w:rsidRPr="00096715" w14:paraId="75B185CF" w14:textId="77777777" w:rsidTr="005B57C7">
        <w:trPr>
          <w:trHeight w:val="300"/>
          <w:jc w:val="center"/>
        </w:trPr>
        <w:tc>
          <w:tcPr>
            <w:tcW w:w="6300" w:type="dxa"/>
            <w:tcBorders>
              <w:top w:val="nil"/>
              <w:bottom w:val="nil"/>
            </w:tcBorders>
            <w:shd w:val="clear" w:color="FFFFFF" w:fill="FFFFFF"/>
            <w:vAlign w:val="center"/>
          </w:tcPr>
          <w:p w14:paraId="3A16A899" w14:textId="5D1B3D3C" w:rsidR="005B57C7" w:rsidRPr="00096715" w:rsidRDefault="005B57C7" w:rsidP="005B57C7">
            <w:pPr>
              <w:ind w:left="179" w:firstLineChars="20" w:firstLine="36"/>
              <w:rPr>
                <w:rFonts w:ascii="Verdana" w:eastAsia="Times New Roman" w:hAnsi="Verdana" w:cs="Arial"/>
                <w:bCs/>
                <w:iCs/>
                <w:color w:val="365F91"/>
                <w:sz w:val="18"/>
                <w:szCs w:val="18"/>
              </w:rPr>
            </w:pPr>
            <w:r w:rsidRPr="005B57C7">
              <w:rPr>
                <w:rFonts w:ascii="Verdana" w:eastAsia="Times New Roman" w:hAnsi="Verdana" w:cs="Arial"/>
                <w:bCs/>
                <w:iCs/>
                <w:color w:val="365F91"/>
                <w:sz w:val="18"/>
                <w:szCs w:val="18"/>
              </w:rPr>
              <w:t>Various Other Goods and Services</w:t>
            </w:r>
          </w:p>
        </w:tc>
        <w:tc>
          <w:tcPr>
            <w:tcW w:w="3179" w:type="dxa"/>
            <w:tcBorders>
              <w:top w:val="nil"/>
              <w:bottom w:val="nil"/>
            </w:tcBorders>
            <w:shd w:val="clear" w:color="FFFFFF" w:fill="FFFFFF"/>
            <w:noWrap/>
            <w:vAlign w:val="center"/>
          </w:tcPr>
          <w:p w14:paraId="124ED797" w14:textId="56C313A5" w:rsidR="005B57C7" w:rsidRPr="005B57C7" w:rsidRDefault="005B57C7" w:rsidP="005B57C7">
            <w:pPr>
              <w:ind w:left="326" w:right="1144"/>
              <w:jc w:val="right"/>
              <w:rPr>
                <w:rFonts w:ascii="Verdana" w:hAnsi="Verdana" w:cs="Arial"/>
                <w:color w:val="365F91"/>
                <w:sz w:val="18"/>
                <w:szCs w:val="18"/>
              </w:rPr>
            </w:pPr>
            <w:r w:rsidRPr="005B57C7">
              <w:rPr>
                <w:rFonts w:ascii="Verdana" w:hAnsi="Verdana" w:cs="Arial"/>
                <w:color w:val="365F91"/>
                <w:sz w:val="18"/>
                <w:szCs w:val="18"/>
              </w:rPr>
              <w:t>-0,24</w:t>
            </w:r>
          </w:p>
        </w:tc>
      </w:tr>
      <w:tr w:rsidR="00AD5567"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AD5567" w:rsidRPr="00096715" w:rsidRDefault="00AD5567" w:rsidP="00AD5567">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18C820E4" w:rsidR="00AD5567" w:rsidRPr="005B57C7" w:rsidRDefault="00AD5567" w:rsidP="005B57C7">
            <w:pPr>
              <w:ind w:right="1144"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w:t>
            </w:r>
            <w:r w:rsidR="005B57C7">
              <w:rPr>
                <w:rFonts w:ascii="Verdana" w:eastAsia="Times New Roman" w:hAnsi="Verdana" w:cs="Arial"/>
                <w:b/>
                <w:color w:val="365F91"/>
                <w:sz w:val="18"/>
                <w:szCs w:val="18"/>
              </w:rPr>
              <w:t>10</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CYSTAT-DB</w:t>
        </w:r>
      </w:hyperlink>
      <w:r w:rsidRPr="00547A14">
        <w:rPr>
          <w:rFonts w:ascii="Verdana" w:hAnsi="Verdana"/>
          <w:sz w:val="18"/>
          <w:szCs w:val="18"/>
        </w:rPr>
        <w:t xml:space="preserve"> (Online Database)</w:t>
      </w:r>
    </w:p>
    <w:p w14:paraId="095AA7BA" w14:textId="77777777" w:rsidR="00547A14" w:rsidRPr="00547A14" w:rsidRDefault="00547A14" w:rsidP="00547A14">
      <w:pPr>
        <w:rPr>
          <w:rFonts w:ascii="Verdana" w:hAnsi="Verdana"/>
          <w:sz w:val="18"/>
          <w:szCs w:val="18"/>
          <w:lang w:val="en-GB"/>
        </w:rPr>
      </w:pPr>
      <w:hyperlink r:id="rId11" w:history="1">
        <w:r w:rsidRPr="00547A14">
          <w:rPr>
            <w:rFonts w:ascii="Verdana" w:hAnsi="Verdana"/>
            <w:color w:val="0000FF"/>
            <w:sz w:val="18"/>
            <w:szCs w:val="18"/>
            <w:u w:val="single"/>
          </w:rPr>
          <w:t>Predefined Tables</w:t>
        </w:r>
      </w:hyperlink>
      <w:r w:rsidRPr="00547A14">
        <w:rPr>
          <w:rFonts w:ascii="Verdana" w:hAnsi="Verdana"/>
          <w:sz w:val="18"/>
          <w:szCs w:val="18"/>
        </w:rPr>
        <w:t xml:space="preserve"> (Excel)</w:t>
      </w:r>
    </w:p>
    <w:p w14:paraId="75E13A99" w14:textId="77777777" w:rsidR="00547A14" w:rsidRPr="00547A14" w:rsidRDefault="00547A14" w:rsidP="00547A14">
      <w:pPr>
        <w:jc w:val="both"/>
        <w:rPr>
          <w:rFonts w:ascii="Verdana" w:eastAsia="Times New Roman" w:hAnsi="Verdana"/>
          <w:sz w:val="18"/>
          <w:szCs w:val="18"/>
        </w:rPr>
      </w:pPr>
      <w:hyperlink r:id="rId12" w:tooltip="Methodological Information" w:history="1">
        <w:r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0E4E2D3D" w:rsidR="009F6C78" w:rsidRPr="008378E3" w:rsidRDefault="009F6C78" w:rsidP="009F6C78">
      <w:pPr>
        <w:tabs>
          <w:tab w:val="left" w:pos="360"/>
          <w:tab w:val="left" w:pos="6840"/>
        </w:tabs>
        <w:ind w:right="-79"/>
        <w:jc w:val="both"/>
        <w:rPr>
          <w:rFonts w:ascii="Verdana" w:eastAsia="Malgun Gothic" w:hAnsi="Verdana" w:cs="Arial"/>
          <w:sz w:val="18"/>
          <w:szCs w:val="18"/>
          <w:lang w:val="pt-PT"/>
        </w:rPr>
      </w:pPr>
      <w:r w:rsidRPr="008378E3">
        <w:rPr>
          <w:rFonts w:ascii="Verdana" w:eastAsia="Malgun Gothic" w:hAnsi="Verdana" w:cs="Arial"/>
          <w:sz w:val="18"/>
          <w:szCs w:val="18"/>
          <w:lang w:val="pt-PT"/>
        </w:rPr>
        <w:t xml:space="preserve">Sofronis Vikis: Tel:+35722602206, Email: </w:t>
      </w:r>
      <w:hyperlink r:id="rId13" w:history="1">
        <w:r w:rsidRPr="008378E3">
          <w:rPr>
            <w:rStyle w:val="Hyperlink"/>
            <w:rFonts w:ascii="Verdana" w:eastAsia="Malgun Gothic" w:hAnsi="Verdana" w:cs="Arial"/>
            <w:sz w:val="18"/>
            <w:szCs w:val="18"/>
            <w:lang w:val="pt-PT"/>
          </w:rPr>
          <w:t>svikis@cystat.mof.gov.cy</w:t>
        </w:r>
      </w:hyperlink>
    </w:p>
    <w:p w14:paraId="1959090C" w14:textId="1E2D7DB6"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6949623F"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53B37447" w14:textId="77777777" w:rsidR="00972CA0" w:rsidRPr="009F6C78" w:rsidRDefault="00972CA0" w:rsidP="00072754">
      <w:pPr>
        <w:jc w:val="both"/>
        <w:rPr>
          <w:rFonts w:ascii="Verdana" w:eastAsia="Malgun Gothic" w:hAnsi="Verdana" w:cs="Arial"/>
          <w:sz w:val="18"/>
          <w:szCs w:val="18"/>
        </w:rPr>
      </w:pPr>
    </w:p>
    <w:p w14:paraId="2680B9B0"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DB12" w14:textId="77777777" w:rsidR="00D80CF4" w:rsidRDefault="00D80CF4" w:rsidP="00FB398F">
      <w:r>
        <w:separator/>
      </w:r>
    </w:p>
  </w:endnote>
  <w:endnote w:type="continuationSeparator" w:id="0">
    <w:p w14:paraId="2AC43D83" w14:textId="77777777" w:rsidR="00D80CF4" w:rsidRDefault="00D80CF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E2F1" w14:textId="77777777" w:rsidR="00D80CF4" w:rsidRDefault="00D80CF4" w:rsidP="00FB398F">
      <w:r>
        <w:separator/>
      </w:r>
    </w:p>
  </w:footnote>
  <w:footnote w:type="continuationSeparator" w:id="0">
    <w:p w14:paraId="48923A1C" w14:textId="77777777" w:rsidR="00D80CF4" w:rsidRDefault="00D80CF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5371929">
    <w:abstractNumId w:val="5"/>
  </w:num>
  <w:num w:numId="2" w16cid:durableId="258686276">
    <w:abstractNumId w:val="1"/>
  </w:num>
  <w:num w:numId="3" w16cid:durableId="1498693489">
    <w:abstractNumId w:val="2"/>
  </w:num>
  <w:num w:numId="4" w16cid:durableId="597253120">
    <w:abstractNumId w:val="3"/>
  </w:num>
  <w:num w:numId="5" w16cid:durableId="78724382">
    <w:abstractNumId w:val="0"/>
  </w:num>
  <w:num w:numId="6" w16cid:durableId="128204707">
    <w:abstractNumId w:val="6"/>
  </w:num>
  <w:num w:numId="7" w16cid:durableId="1719664907">
    <w:abstractNumId w:val="7"/>
  </w:num>
  <w:num w:numId="8" w16cid:durableId="369494568">
    <w:abstractNumId w:val="4"/>
  </w:num>
  <w:num w:numId="9" w16cid:durableId="211578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306B"/>
    <w:rsid w:val="00045088"/>
    <w:rsid w:val="00045A06"/>
    <w:rsid w:val="00050391"/>
    <w:rsid w:val="00055291"/>
    <w:rsid w:val="000563D3"/>
    <w:rsid w:val="00057E44"/>
    <w:rsid w:val="00061299"/>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F3B"/>
    <w:rsid w:val="000C09A2"/>
    <w:rsid w:val="000C4E72"/>
    <w:rsid w:val="000C593F"/>
    <w:rsid w:val="000D1E7A"/>
    <w:rsid w:val="000D72CF"/>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22143"/>
    <w:rsid w:val="00122B60"/>
    <w:rsid w:val="001253B6"/>
    <w:rsid w:val="00127320"/>
    <w:rsid w:val="00127456"/>
    <w:rsid w:val="001312D8"/>
    <w:rsid w:val="0013137B"/>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3DFC"/>
    <w:rsid w:val="00184384"/>
    <w:rsid w:val="00186717"/>
    <w:rsid w:val="00187FFC"/>
    <w:rsid w:val="00194C19"/>
    <w:rsid w:val="00194FB1"/>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1F2B87"/>
    <w:rsid w:val="0020309E"/>
    <w:rsid w:val="00205BA0"/>
    <w:rsid w:val="0020687D"/>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1B90"/>
    <w:rsid w:val="0028338F"/>
    <w:rsid w:val="00285C24"/>
    <w:rsid w:val="002915C4"/>
    <w:rsid w:val="0029256E"/>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580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448A4"/>
    <w:rsid w:val="003522BB"/>
    <w:rsid w:val="00352477"/>
    <w:rsid w:val="00352F6C"/>
    <w:rsid w:val="003556EA"/>
    <w:rsid w:val="00364377"/>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C1AF8"/>
    <w:rsid w:val="003C1B8E"/>
    <w:rsid w:val="003C2392"/>
    <w:rsid w:val="003C5174"/>
    <w:rsid w:val="003C5240"/>
    <w:rsid w:val="003C5872"/>
    <w:rsid w:val="003D14E0"/>
    <w:rsid w:val="003D1EA5"/>
    <w:rsid w:val="003D3348"/>
    <w:rsid w:val="003D4E1A"/>
    <w:rsid w:val="003D57B7"/>
    <w:rsid w:val="003D6822"/>
    <w:rsid w:val="003D724C"/>
    <w:rsid w:val="003E0CE2"/>
    <w:rsid w:val="003F49E4"/>
    <w:rsid w:val="003F4D2F"/>
    <w:rsid w:val="003F5E32"/>
    <w:rsid w:val="003F6FE9"/>
    <w:rsid w:val="003F75F6"/>
    <w:rsid w:val="004028A9"/>
    <w:rsid w:val="00403B24"/>
    <w:rsid w:val="004041E6"/>
    <w:rsid w:val="00404670"/>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B2A67"/>
    <w:rsid w:val="005B3DCD"/>
    <w:rsid w:val="005B4AD4"/>
    <w:rsid w:val="005B57C7"/>
    <w:rsid w:val="005B5CC7"/>
    <w:rsid w:val="005C275B"/>
    <w:rsid w:val="005C2798"/>
    <w:rsid w:val="005C36C3"/>
    <w:rsid w:val="005C56EE"/>
    <w:rsid w:val="005C5D4B"/>
    <w:rsid w:val="005C7E42"/>
    <w:rsid w:val="005D1714"/>
    <w:rsid w:val="005D2D01"/>
    <w:rsid w:val="005D2D39"/>
    <w:rsid w:val="005D3979"/>
    <w:rsid w:val="005D7638"/>
    <w:rsid w:val="005E0D84"/>
    <w:rsid w:val="005E4304"/>
    <w:rsid w:val="005F12F5"/>
    <w:rsid w:val="005F30E7"/>
    <w:rsid w:val="005F4797"/>
    <w:rsid w:val="005F4B4F"/>
    <w:rsid w:val="005F5561"/>
    <w:rsid w:val="005F7C7D"/>
    <w:rsid w:val="0060256A"/>
    <w:rsid w:val="006044B7"/>
    <w:rsid w:val="006071CE"/>
    <w:rsid w:val="006075B5"/>
    <w:rsid w:val="00607848"/>
    <w:rsid w:val="0061018C"/>
    <w:rsid w:val="0061094E"/>
    <w:rsid w:val="00611187"/>
    <w:rsid w:val="00613440"/>
    <w:rsid w:val="00613BE3"/>
    <w:rsid w:val="00616C70"/>
    <w:rsid w:val="00617C5C"/>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3241"/>
    <w:rsid w:val="007838EC"/>
    <w:rsid w:val="00784BDC"/>
    <w:rsid w:val="007877CF"/>
    <w:rsid w:val="00792F28"/>
    <w:rsid w:val="007935F2"/>
    <w:rsid w:val="0079543F"/>
    <w:rsid w:val="00795880"/>
    <w:rsid w:val="007A4367"/>
    <w:rsid w:val="007A4D10"/>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6B85"/>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2912"/>
    <w:rsid w:val="00972CA0"/>
    <w:rsid w:val="00976D1F"/>
    <w:rsid w:val="0098175F"/>
    <w:rsid w:val="00981C81"/>
    <w:rsid w:val="00992209"/>
    <w:rsid w:val="009A2D24"/>
    <w:rsid w:val="009A456C"/>
    <w:rsid w:val="009A4B24"/>
    <w:rsid w:val="009B00E0"/>
    <w:rsid w:val="009B292A"/>
    <w:rsid w:val="009B3023"/>
    <w:rsid w:val="009B39F1"/>
    <w:rsid w:val="009B44EC"/>
    <w:rsid w:val="009B6191"/>
    <w:rsid w:val="009B76D5"/>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3395"/>
    <w:rsid w:val="00A74BB3"/>
    <w:rsid w:val="00A82B4C"/>
    <w:rsid w:val="00A93A4C"/>
    <w:rsid w:val="00A94D5D"/>
    <w:rsid w:val="00AA1D9B"/>
    <w:rsid w:val="00AA2543"/>
    <w:rsid w:val="00AA2BEF"/>
    <w:rsid w:val="00AA3804"/>
    <w:rsid w:val="00AA43D3"/>
    <w:rsid w:val="00AA4A05"/>
    <w:rsid w:val="00AA55C2"/>
    <w:rsid w:val="00AB0ACA"/>
    <w:rsid w:val="00AB0E5C"/>
    <w:rsid w:val="00AB1105"/>
    <w:rsid w:val="00AB1D41"/>
    <w:rsid w:val="00AC0EBE"/>
    <w:rsid w:val="00AC5E9A"/>
    <w:rsid w:val="00AC704B"/>
    <w:rsid w:val="00AD3280"/>
    <w:rsid w:val="00AD553E"/>
    <w:rsid w:val="00AD5567"/>
    <w:rsid w:val="00AD5848"/>
    <w:rsid w:val="00AE5ADA"/>
    <w:rsid w:val="00AF1885"/>
    <w:rsid w:val="00AF6145"/>
    <w:rsid w:val="00B00AB4"/>
    <w:rsid w:val="00B01386"/>
    <w:rsid w:val="00B01BB5"/>
    <w:rsid w:val="00B04AF4"/>
    <w:rsid w:val="00B05214"/>
    <w:rsid w:val="00B0736F"/>
    <w:rsid w:val="00B12479"/>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B646F"/>
    <w:rsid w:val="00CB6BC1"/>
    <w:rsid w:val="00CB7021"/>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C51"/>
    <w:rsid w:val="00D80CF4"/>
    <w:rsid w:val="00D82434"/>
    <w:rsid w:val="00D843F4"/>
    <w:rsid w:val="00D87881"/>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37E6"/>
    <w:rsid w:val="00E372AF"/>
    <w:rsid w:val="00E37D68"/>
    <w:rsid w:val="00E40EAE"/>
    <w:rsid w:val="00E436AC"/>
    <w:rsid w:val="00E44C52"/>
    <w:rsid w:val="00E44FF8"/>
    <w:rsid w:val="00E5066A"/>
    <w:rsid w:val="00E52CF9"/>
    <w:rsid w:val="00E55A70"/>
    <w:rsid w:val="00E56E93"/>
    <w:rsid w:val="00E577A1"/>
    <w:rsid w:val="00E60052"/>
    <w:rsid w:val="00E613ED"/>
    <w:rsid w:val="00E63F34"/>
    <w:rsid w:val="00E6715A"/>
    <w:rsid w:val="00E70CC8"/>
    <w:rsid w:val="00E742AE"/>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FC9"/>
    <w:rsid w:val="00ED57EB"/>
    <w:rsid w:val="00ED721A"/>
    <w:rsid w:val="00ED78A2"/>
    <w:rsid w:val="00EE393D"/>
    <w:rsid w:val="00EF01CF"/>
    <w:rsid w:val="00EF6A66"/>
    <w:rsid w:val="00EF7AF9"/>
    <w:rsid w:val="00F001B1"/>
    <w:rsid w:val="00F01495"/>
    <w:rsid w:val="00F01EE6"/>
    <w:rsid w:val="00F10138"/>
    <w:rsid w:val="00F13F92"/>
    <w:rsid w:val="00F22ECA"/>
    <w:rsid w:val="00F23031"/>
    <w:rsid w:val="00F240E8"/>
    <w:rsid w:val="00F244FA"/>
    <w:rsid w:val="00F24891"/>
    <w:rsid w:val="00F26569"/>
    <w:rsid w:val="00F30A30"/>
    <w:rsid w:val="00F3363A"/>
    <w:rsid w:val="00F366A2"/>
    <w:rsid w:val="00F44F43"/>
    <w:rsid w:val="00F450E1"/>
    <w:rsid w:val="00F50DF4"/>
    <w:rsid w:val="00F563AB"/>
    <w:rsid w:val="00F57AFE"/>
    <w:rsid w:val="00F57E45"/>
    <w:rsid w:val="00F601E0"/>
    <w:rsid w:val="00F6278E"/>
    <w:rsid w:val="00F63C41"/>
    <w:rsid w:val="00F63E96"/>
    <w:rsid w:val="00F701E3"/>
    <w:rsid w:val="00F71F8C"/>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24A5"/>
    <w:rsid w:val="00FE31E5"/>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latin typeface="Verdana" pitchFamily="34" charset="0"/>
                <a:ea typeface="Verdana" pitchFamily="34" charset="0"/>
                <a:cs typeface="Verdana" pitchFamily="34" charset="0"/>
              </a:rPr>
              <a:t>Evolution of Inflation</a:t>
            </a:r>
            <a:endParaRPr lang="el-GR" sz="1100">
              <a:latin typeface="Verdana" pitchFamily="34" charset="0"/>
              <a:ea typeface="Verdana" pitchFamily="34" charset="0"/>
              <a:cs typeface="Verdana" pitchFamily="34" charset="0"/>
            </a:endParaRPr>
          </a:p>
        </c:rich>
      </c:tx>
      <c:layout>
        <c:manualLayout>
          <c:xMode val="edge"/>
          <c:yMode val="edge"/>
          <c:x val="0.34414183182518099"/>
          <c:y val="2.823529411764706E-2"/>
        </c:manualLayout>
      </c:layout>
      <c:overlay val="0"/>
    </c:title>
    <c:autoTitleDeleted val="0"/>
    <c:plotArea>
      <c:layout>
        <c:manualLayout>
          <c:layoutTarget val="inner"/>
          <c:xMode val="edge"/>
          <c:yMode val="edge"/>
          <c:x val="9.1715126704223243E-2"/>
          <c:y val="0.13327564114039991"/>
          <c:w val="0.88916275509617448"/>
          <c:h val="0.64515942566002782"/>
        </c:manualLayout>
      </c:layout>
      <c:lineChart>
        <c:grouping val="standard"/>
        <c:varyColors val="0"/>
        <c:ser>
          <c:idx val="0"/>
          <c:order val="0"/>
          <c:tx>
            <c:strRef>
              <c:f>Chart_EN!$H$4</c:f>
              <c:strCache>
                <c:ptCount val="1"/>
                <c:pt idx="0">
                  <c:v> Inflation</c:v>
                </c:pt>
              </c:strCache>
            </c:strRef>
          </c:tx>
          <c:marker>
            <c:symbol val="none"/>
          </c:marker>
          <c:cat>
            <c:multiLvlStrRef>
              <c:f>Chart_EN!$F$116:$G$140</c:f>
              <c:multiLvlStrCache>
                <c:ptCount val="25"/>
                <c:lvl>
                  <c:pt idx="0">
                    <c:v>DEC</c:v>
                  </c:pt>
                  <c:pt idx="1">
                    <c:v>JAN</c:v>
                  </c:pt>
                  <c:pt idx="2">
                    <c:v>FEB</c:v>
                  </c:pt>
                  <c:pt idx="3">
                    <c:v>MAR</c:v>
                  </c:pt>
                  <c:pt idx="4">
                    <c:v>APR</c:v>
                  </c:pt>
                  <c:pt idx="5">
                    <c:v>MAY</c:v>
                  </c:pt>
                  <c:pt idx="6">
                    <c:v>JUNE</c:v>
                  </c:pt>
                  <c:pt idx="7">
                    <c:v>JULY</c:v>
                  </c:pt>
                  <c:pt idx="8">
                    <c:v>AUG</c:v>
                  </c:pt>
                  <c:pt idx="9">
                    <c:v>SEP</c:v>
                  </c:pt>
                  <c:pt idx="10">
                    <c:v>OCT</c:v>
                  </c:pt>
                  <c:pt idx="11">
                    <c:v>NOV</c:v>
                  </c:pt>
                  <c:pt idx="12">
                    <c:v>DEC</c:v>
                  </c:pt>
                  <c:pt idx="13">
                    <c:v>JAN</c:v>
                  </c:pt>
                  <c:pt idx="14">
                    <c:v>FEB</c:v>
                  </c:pt>
                  <c:pt idx="15">
                    <c:v>MAR</c:v>
                  </c:pt>
                  <c:pt idx="16">
                    <c:v>APR</c:v>
                  </c:pt>
                  <c:pt idx="17">
                    <c:v>MAY</c:v>
                  </c:pt>
                  <c:pt idx="18">
                    <c:v>JUNE</c:v>
                  </c:pt>
                  <c:pt idx="19">
                    <c:v>JULY</c:v>
                  </c:pt>
                  <c:pt idx="20">
                    <c:v>AUG</c:v>
                  </c:pt>
                  <c:pt idx="21">
                    <c:v>SEP</c:v>
                  </c:pt>
                  <c:pt idx="22">
                    <c:v>OCT</c:v>
                  </c:pt>
                  <c:pt idx="23">
                    <c:v>NOV</c:v>
                  </c:pt>
                  <c:pt idx="24">
                    <c:v>DEC</c:v>
                  </c:pt>
                </c:lvl>
                <c:lvl>
                  <c:pt idx="1">
                    <c:v>2023</c:v>
                  </c:pt>
                  <c:pt idx="13">
                    <c:v>2024</c:v>
                  </c:pt>
                </c:lvl>
              </c:multiLvlStrCache>
              <c:extLst/>
            </c:multiLvlStrRef>
          </c:cat>
          <c:val>
            <c:numRef>
              <c:f>Chart_EN!$H$116:$H$140</c:f>
              <c:numCache>
                <c:formatCode>0.0</c:formatCode>
                <c:ptCount val="25"/>
                <c:pt idx="0">
                  <c:v>7.9</c:v>
                </c:pt>
                <c:pt idx="1">
                  <c:v>7.1</c:v>
                </c:pt>
                <c:pt idx="2">
                  <c:v>6.7</c:v>
                </c:pt>
                <c:pt idx="3">
                  <c:v>5.8</c:v>
                </c:pt>
                <c:pt idx="4">
                  <c:v>3.7</c:v>
                </c:pt>
                <c:pt idx="5">
                  <c:v>3</c:v>
                </c:pt>
                <c:pt idx="6">
                  <c:v>1.9</c:v>
                </c:pt>
                <c:pt idx="7">
                  <c:v>1.5</c:v>
                </c:pt>
                <c:pt idx="8">
                  <c:v>2.6</c:v>
                </c:pt>
                <c:pt idx="9">
                  <c:v>4</c:v>
                </c:pt>
                <c:pt idx="10">
                  <c:v>3.5</c:v>
                </c:pt>
                <c:pt idx="11">
                  <c:v>1.7</c:v>
                </c:pt>
                <c:pt idx="12">
                  <c:v>1.6</c:v>
                </c:pt>
                <c:pt idx="13">
                  <c:v>1.7</c:v>
                </c:pt>
                <c:pt idx="14">
                  <c:v>1.8</c:v>
                </c:pt>
                <c:pt idx="15">
                  <c:v>1.2</c:v>
                </c:pt>
                <c:pt idx="16">
                  <c:v>2.4</c:v>
                </c:pt>
                <c:pt idx="17">
                  <c:v>2.7</c:v>
                </c:pt>
                <c:pt idx="18">
                  <c:v>2.9</c:v>
                </c:pt>
                <c:pt idx="19">
                  <c:v>2.1</c:v>
                </c:pt>
                <c:pt idx="20">
                  <c:v>1.5</c:v>
                </c:pt>
                <c:pt idx="21">
                  <c:v>0.7</c:v>
                </c:pt>
                <c:pt idx="22">
                  <c:v>0.6</c:v>
                </c:pt>
                <c:pt idx="23">
                  <c:v>1.5</c:v>
                </c:pt>
                <c:pt idx="24">
                  <c:v>2.6</c:v>
                </c:pt>
              </c:numCache>
              <c:extLst/>
            </c:numRef>
          </c:val>
          <c:smooth val="0"/>
          <c:extLst>
            <c:ext xmlns:c16="http://schemas.microsoft.com/office/drawing/2014/chart" uri="{C3380CC4-5D6E-409C-BE32-E72D297353CC}">
              <c16:uniqueId val="{00000000-EC82-455D-B141-59A6E1655093}"/>
            </c:ext>
          </c:extLst>
        </c:ser>
        <c:ser>
          <c:idx val="1"/>
          <c:order val="1"/>
          <c:tx>
            <c:strRef>
              <c:f>Chart_EN!$I$4</c:f>
              <c:strCache>
                <c:ptCount val="1"/>
                <c:pt idx="0">
                  <c:v> Annual Average Rates of Change</c:v>
                </c:pt>
              </c:strCache>
            </c:strRef>
          </c:tx>
          <c:spPr>
            <a:ln>
              <a:solidFill>
                <a:schemeClr val="accent6">
                  <a:lumMod val="75000"/>
                </a:schemeClr>
              </a:solidFill>
              <a:prstDash val="sysDash"/>
            </a:ln>
          </c:spPr>
          <c:marker>
            <c:symbol val="none"/>
          </c:marker>
          <c:cat>
            <c:multiLvlStrRef>
              <c:f>Chart_EN!$F$116:$G$140</c:f>
              <c:multiLvlStrCache>
                <c:ptCount val="25"/>
                <c:lvl>
                  <c:pt idx="0">
                    <c:v>DEC</c:v>
                  </c:pt>
                  <c:pt idx="1">
                    <c:v>JAN</c:v>
                  </c:pt>
                  <c:pt idx="2">
                    <c:v>FEB</c:v>
                  </c:pt>
                  <c:pt idx="3">
                    <c:v>MAR</c:v>
                  </c:pt>
                  <c:pt idx="4">
                    <c:v>APR</c:v>
                  </c:pt>
                  <c:pt idx="5">
                    <c:v>MAY</c:v>
                  </c:pt>
                  <c:pt idx="6">
                    <c:v>JUNE</c:v>
                  </c:pt>
                  <c:pt idx="7">
                    <c:v>JULY</c:v>
                  </c:pt>
                  <c:pt idx="8">
                    <c:v>AUG</c:v>
                  </c:pt>
                  <c:pt idx="9">
                    <c:v>SEP</c:v>
                  </c:pt>
                  <c:pt idx="10">
                    <c:v>OCT</c:v>
                  </c:pt>
                  <c:pt idx="11">
                    <c:v>NOV</c:v>
                  </c:pt>
                  <c:pt idx="12">
                    <c:v>DEC</c:v>
                  </c:pt>
                  <c:pt idx="13">
                    <c:v>JAN</c:v>
                  </c:pt>
                  <c:pt idx="14">
                    <c:v>FEB</c:v>
                  </c:pt>
                  <c:pt idx="15">
                    <c:v>MAR</c:v>
                  </c:pt>
                  <c:pt idx="16">
                    <c:v>APR</c:v>
                  </c:pt>
                  <c:pt idx="17">
                    <c:v>MAY</c:v>
                  </c:pt>
                  <c:pt idx="18">
                    <c:v>JUNE</c:v>
                  </c:pt>
                  <c:pt idx="19">
                    <c:v>JULY</c:v>
                  </c:pt>
                  <c:pt idx="20">
                    <c:v>AUG</c:v>
                  </c:pt>
                  <c:pt idx="21">
                    <c:v>SEP</c:v>
                  </c:pt>
                  <c:pt idx="22">
                    <c:v>OCT</c:v>
                  </c:pt>
                  <c:pt idx="23">
                    <c:v>NOV</c:v>
                  </c:pt>
                  <c:pt idx="24">
                    <c:v>DEC</c:v>
                  </c:pt>
                </c:lvl>
                <c:lvl>
                  <c:pt idx="1">
                    <c:v>2023</c:v>
                  </c:pt>
                  <c:pt idx="13">
                    <c:v>2024</c:v>
                  </c:pt>
                </c:lvl>
              </c:multiLvlStrCache>
              <c:extLst/>
            </c:multiLvlStrRef>
          </c:cat>
          <c:val>
            <c:numRef>
              <c:f>Chart_EN!$I$116:$I$140</c:f>
              <c:numCache>
                <c:formatCode>0.0</c:formatCode>
                <c:ptCount val="25"/>
                <c:pt idx="0">
                  <c:v>8.3954829799333996</c:v>
                </c:pt>
                <c:pt idx="1">
                  <c:v>8.5273324381602844</c:v>
                </c:pt>
                <c:pt idx="2">
                  <c:v>8.5244371489724635</c:v>
                </c:pt>
                <c:pt idx="3">
                  <c:v>8.4019360774431284</c:v>
                </c:pt>
                <c:pt idx="4">
                  <c:v>7.9531011692933751</c:v>
                </c:pt>
                <c:pt idx="5">
                  <c:v>7.4256020438739245</c:v>
                </c:pt>
                <c:pt idx="6">
                  <c:v>6.7650994108119367</c:v>
                </c:pt>
                <c:pt idx="7">
                  <c:v>5.9728815662912549</c:v>
                </c:pt>
                <c:pt idx="8">
                  <c:v>5.4489722044654743</c:v>
                </c:pt>
                <c:pt idx="9">
                  <c:v>5.0638623326960008</c:v>
                </c:pt>
                <c:pt idx="10">
                  <c:v>4.6289264232334926</c:v>
                </c:pt>
                <c:pt idx="11">
                  <c:v>4.0515570438416137</c:v>
                </c:pt>
                <c:pt idx="12">
                  <c:v>3.5413418875164693</c:v>
                </c:pt>
                <c:pt idx="13">
                  <c:v>3.1080436467711969</c:v>
                </c:pt>
                <c:pt idx="14">
                  <c:v>2.7218399667833459</c:v>
                </c:pt>
                <c:pt idx="15">
                  <c:v>2.349867524742244</c:v>
                </c:pt>
                <c:pt idx="16">
                  <c:v>2.2450331125827949</c:v>
                </c:pt>
                <c:pt idx="17">
                  <c:v>2.2226300143134869</c:v>
                </c:pt>
                <c:pt idx="18">
                  <c:v>2.3070890955595225</c:v>
                </c:pt>
                <c:pt idx="19">
                  <c:v>2.3598992797329466</c:v>
                </c:pt>
                <c:pt idx="20">
                  <c:v>2.2641619679219405</c:v>
                </c:pt>
                <c:pt idx="21">
                  <c:v>1.9844071892903159</c:v>
                </c:pt>
                <c:pt idx="22">
                  <c:v>1.7398941691406433</c:v>
                </c:pt>
                <c:pt idx="23">
                  <c:v>1.7185767198451662</c:v>
                </c:pt>
                <c:pt idx="24">
                  <c:v>1.8002301862481751</c:v>
                </c:pt>
              </c:numCache>
              <c:extLst/>
            </c:numRef>
          </c:val>
          <c:smooth val="0"/>
          <c:extLst>
            <c:ext xmlns:c16="http://schemas.microsoft.com/office/drawing/2014/chart" uri="{C3380CC4-5D6E-409C-BE32-E72D297353CC}">
              <c16:uniqueId val="{00000001-EC82-455D-B141-59A6E1655093}"/>
            </c:ext>
          </c:extLst>
        </c:ser>
        <c:dLbls>
          <c:showLegendKey val="0"/>
          <c:showVal val="0"/>
          <c:showCatName val="0"/>
          <c:showSerName val="0"/>
          <c:showPercent val="0"/>
          <c:showBubbleSize val="0"/>
        </c:dLbls>
        <c:smooth val="0"/>
        <c:axId val="200446336"/>
        <c:axId val="200448256"/>
      </c:lineChart>
      <c:catAx>
        <c:axId val="200446336"/>
        <c:scaling>
          <c:orientation val="minMax"/>
        </c:scaling>
        <c:delete val="0"/>
        <c:axPos val="b"/>
        <c:numFmt formatCode="General" sourceLinked="1"/>
        <c:majorTickMark val="none"/>
        <c:minorTickMark val="out"/>
        <c:tickLblPos val="low"/>
        <c:spPr>
          <a:ln/>
        </c:spPr>
        <c:txPr>
          <a:bodyPr rot="-5400000" vert="horz" anchor="ctr" anchorCtr="1"/>
          <a:lstStyle/>
          <a:p>
            <a:pPr>
              <a:defRPr sz="900">
                <a:latin typeface="Verdana" pitchFamily="34" charset="0"/>
                <a:ea typeface="Verdana" pitchFamily="34" charset="0"/>
                <a:cs typeface="Verdana" pitchFamily="34" charset="0"/>
              </a:defRPr>
            </a:pPr>
            <a:endParaRPr lang="en-CY"/>
          </a:p>
        </c:txPr>
        <c:crossAx val="200448256"/>
        <c:crossesAt val="-3"/>
        <c:auto val="1"/>
        <c:lblAlgn val="ctr"/>
        <c:lblOffset val="100"/>
        <c:noMultiLvlLbl val="0"/>
      </c:catAx>
      <c:valAx>
        <c:axId val="200448256"/>
        <c:scaling>
          <c:orientation val="minMax"/>
          <c:max val="12"/>
          <c:min val="-2"/>
        </c:scaling>
        <c:delete val="0"/>
        <c:axPos val="l"/>
        <c:majorGridlines>
          <c:spPr>
            <a:ln>
              <a:solidFill>
                <a:schemeClr val="bg1">
                  <a:lumMod val="75000"/>
                </a:schemeClr>
              </a:solidFill>
            </a:ln>
          </c:spPr>
        </c:majorGridlines>
        <c:title>
          <c:tx>
            <c:rich>
              <a:bodyPr rot="0" vert="horz"/>
              <a:lstStyle/>
              <a:p>
                <a:pPr>
                  <a:defRPr sz="900">
                    <a:latin typeface="Verdana" panose="020B0604030504040204" pitchFamily="34" charset="0"/>
                    <a:ea typeface="Verdana" panose="020B0604030504040204" pitchFamily="34" charset="0"/>
                  </a:defRPr>
                </a:pPr>
                <a:r>
                  <a:rPr lang="en-US" sz="900">
                    <a:latin typeface="Verdana" panose="020B0604030504040204" pitchFamily="34" charset="0"/>
                    <a:ea typeface="Verdana" panose="020B0604030504040204" pitchFamily="34" charset="0"/>
                  </a:rPr>
                  <a:t>%</a:t>
                </a:r>
              </a:p>
            </c:rich>
          </c:tx>
          <c:layout>
            <c:manualLayout>
              <c:xMode val="edge"/>
              <c:yMode val="edge"/>
              <c:x val="6.2597798791944629E-3"/>
              <c:y val="0.39230431670687826"/>
            </c:manualLayout>
          </c:layout>
          <c:overlay val="0"/>
        </c:title>
        <c:numFmt formatCode="0.0" sourceLinked="0"/>
        <c:majorTickMark val="none"/>
        <c:minorTickMark val="none"/>
        <c:tickLblPos val="nextTo"/>
        <c:spPr>
          <a:ln w="9525">
            <a:noFill/>
          </a:ln>
        </c:spPr>
        <c:txPr>
          <a:bodyPr/>
          <a:lstStyle/>
          <a:p>
            <a:pPr>
              <a:defRPr sz="900">
                <a:latin typeface="Verdana" pitchFamily="34" charset="0"/>
                <a:ea typeface="Verdana" pitchFamily="34" charset="0"/>
                <a:cs typeface="Verdana" pitchFamily="34" charset="0"/>
              </a:defRPr>
            </a:pPr>
            <a:endParaRPr lang="en-CY"/>
          </a:p>
        </c:txPr>
        <c:crossAx val="200446336"/>
        <c:crosses val="autoZero"/>
        <c:crossBetween val="between"/>
        <c:majorUnit val="2"/>
      </c:valAx>
    </c:plotArea>
    <c:legend>
      <c:legendPos val="b"/>
      <c:layout>
        <c:manualLayout>
          <c:xMode val="edge"/>
          <c:yMode val="edge"/>
          <c:x val="0.18187962952618231"/>
          <c:y val="0.94870202427343053"/>
          <c:w val="0.66754243342124409"/>
          <c:h val="4.2057125464216631E-2"/>
        </c:manualLayout>
      </c:layout>
      <c:overlay val="0"/>
      <c:txPr>
        <a:bodyPr/>
        <a:lstStyle/>
        <a:p>
          <a:pPr>
            <a:defRPr sz="900" b="1">
              <a:latin typeface="Verdana" pitchFamily="34" charset="0"/>
              <a:ea typeface="Verdana" pitchFamily="34" charset="0"/>
              <a:cs typeface="Verdana" pitchFamily="34" charset="0"/>
            </a:defRPr>
          </a:pPr>
          <a:endParaRPr lang="en-CY"/>
        </a:p>
      </c:txPr>
    </c:legend>
    <c:plotVisOnly val="1"/>
    <c:dispBlanksAs val="gap"/>
    <c:showDLblsOverMax val="0"/>
  </c:chart>
  <c:spPr>
    <a:ln w="9525">
      <a:solidFill>
        <a:srgbClr val="558ED5">
          <a:alpha val="50000"/>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15</cp:revision>
  <cp:lastPrinted>2024-09-04T06:54:00Z</cp:lastPrinted>
  <dcterms:created xsi:type="dcterms:W3CDTF">2024-12-03T13:37:00Z</dcterms:created>
  <dcterms:modified xsi:type="dcterms:W3CDTF">2025-01-02T09:32:00Z</dcterms:modified>
</cp:coreProperties>
</file>