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0DBB" w14:textId="5F30014D" w:rsidR="00276D16" w:rsidRDefault="00152ECA" w:rsidP="00276D16">
      <w:pPr>
        <w:tabs>
          <w:tab w:val="left" w:pos="1080"/>
          <w:tab w:val="left" w:pos="7088"/>
        </w:tabs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19</w:t>
      </w:r>
      <w:r w:rsidRPr="008E63FA">
        <w:rPr>
          <w:rFonts w:ascii="Verdana" w:hAnsi="Verdana" w:cs="Arial"/>
          <w:sz w:val="18"/>
          <w:szCs w:val="18"/>
          <w:lang w:val="el-GR"/>
        </w:rPr>
        <w:t xml:space="preserve"> </w:t>
      </w:r>
      <w:r w:rsidR="00276D16" w:rsidRPr="008E63FA">
        <w:rPr>
          <w:rFonts w:ascii="Verdana" w:hAnsi="Verdana" w:cs="Arial"/>
          <w:sz w:val="18"/>
          <w:szCs w:val="18"/>
          <w:lang w:val="el-GR"/>
        </w:rPr>
        <w:t>Οκτωβρίου</w:t>
      </w:r>
      <w:r w:rsidR="00276D16" w:rsidRPr="008E63FA">
        <w:rPr>
          <w:rFonts w:ascii="Verdana" w:eastAsia="Malgun Gothic" w:hAnsi="Verdana" w:cs="Arial"/>
          <w:sz w:val="18"/>
          <w:szCs w:val="18"/>
          <w:lang w:val="el-GR"/>
        </w:rPr>
        <w:t>, 20</w:t>
      </w:r>
      <w:r w:rsidR="00276D16" w:rsidRPr="00D748D1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E2170E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2AB90372" w14:textId="77777777" w:rsidR="00BF1CD4" w:rsidRPr="00D748D1" w:rsidRDefault="00BF1CD4" w:rsidP="00276D16">
      <w:pPr>
        <w:tabs>
          <w:tab w:val="left" w:pos="1080"/>
          <w:tab w:val="left" w:pos="7088"/>
        </w:tabs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1B781C2B" w14:textId="4FAEBE43" w:rsidR="00276D16" w:rsidRPr="005C36C3" w:rsidRDefault="00BF1CD4" w:rsidP="00BF1CD4">
      <w:pPr>
        <w:jc w:val="center"/>
        <w:rPr>
          <w:rFonts w:ascii="Verdana" w:eastAsia="Malgun Gothic" w:hAnsi="Verdana" w:cs="Arial"/>
          <w:lang w:val="el-GR"/>
        </w:rPr>
      </w:pPr>
      <w:r>
        <w:rPr>
          <w:noProof/>
        </w:rPr>
        <w:drawing>
          <wp:inline distT="0" distB="0" distL="0" distR="0" wp14:anchorId="6D06771C" wp14:editId="1E67D218">
            <wp:extent cx="1772285" cy="860079"/>
            <wp:effectExtent l="0" t="0" r="0" b="0"/>
            <wp:docPr id="910581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6FE8" w14:textId="77777777" w:rsidR="00BF1CD4" w:rsidRDefault="00BF1CD4" w:rsidP="00276D16">
      <w:pPr>
        <w:jc w:val="center"/>
        <w:rPr>
          <w:rFonts w:ascii="Verdana" w:eastAsia="Malgun Gothic" w:hAnsi="Verdana" w:cs="Arial"/>
          <w:b/>
          <w:lang w:val="el-GR"/>
        </w:rPr>
      </w:pPr>
    </w:p>
    <w:p w14:paraId="6B3D9516" w14:textId="7DC601A1" w:rsidR="00276D16" w:rsidRPr="00E2170E" w:rsidRDefault="00276D16" w:rsidP="00276D16">
      <w:pPr>
        <w:jc w:val="center"/>
        <w:rPr>
          <w:rFonts w:ascii="Verdana" w:hAnsi="Verdana" w:cs="Arial"/>
          <w:sz w:val="18"/>
          <w:szCs w:val="18"/>
          <w:lang w:val="el-GR"/>
        </w:rPr>
      </w:pPr>
      <w:r w:rsidRPr="00611540">
        <w:rPr>
          <w:rFonts w:ascii="Verdana" w:eastAsia="Malgun Gothic" w:hAnsi="Verdana" w:cs="Arial"/>
          <w:b/>
          <w:lang w:val="el-GR"/>
        </w:rPr>
        <w:t>Ευρωπαϊκή Ημέρα Στατιστικής</w:t>
      </w:r>
      <w:r>
        <w:rPr>
          <w:rFonts w:ascii="Verdana" w:eastAsia="Malgun Gothic" w:hAnsi="Verdana" w:cs="Arial"/>
          <w:b/>
          <w:lang w:val="el-GR"/>
        </w:rPr>
        <w:t xml:space="preserve"> – 20 Οκτωβρίου 20</w:t>
      </w:r>
      <w:r w:rsidRPr="00254948">
        <w:rPr>
          <w:rFonts w:ascii="Verdana" w:eastAsia="Malgun Gothic" w:hAnsi="Verdana" w:cs="Arial"/>
          <w:b/>
          <w:lang w:val="el-GR"/>
        </w:rPr>
        <w:t>2</w:t>
      </w:r>
      <w:r w:rsidR="00E2170E" w:rsidRPr="00E2170E">
        <w:rPr>
          <w:rFonts w:ascii="Verdana" w:eastAsia="Malgun Gothic" w:hAnsi="Verdana" w:cs="Arial"/>
          <w:b/>
          <w:lang w:val="el-GR"/>
        </w:rPr>
        <w:t>3</w:t>
      </w:r>
    </w:p>
    <w:p w14:paraId="348D652E" w14:textId="4F2D80D0" w:rsidR="00276D16" w:rsidRPr="00E2170E" w:rsidRDefault="00276D16" w:rsidP="00276D16">
      <w:pPr>
        <w:jc w:val="center"/>
        <w:rPr>
          <w:rFonts w:ascii="Verdana" w:eastAsia="Malgun Gothic" w:hAnsi="Verdana" w:cs="Arial"/>
          <w:b/>
          <w:lang w:val="el-GR"/>
        </w:rPr>
      </w:pPr>
      <w:r w:rsidRPr="00E2170E">
        <w:rPr>
          <w:rFonts w:ascii="Verdana" w:eastAsia="Malgun Gothic" w:hAnsi="Verdana" w:cs="Arial"/>
          <w:b/>
          <w:lang w:val="el-GR"/>
        </w:rPr>
        <w:t>«</w:t>
      </w:r>
      <w:r w:rsidR="00534F65">
        <w:rPr>
          <w:rFonts w:ascii="Verdana" w:eastAsia="Malgun Gothic" w:hAnsi="Verdana" w:cs="Arial"/>
          <w:b/>
          <w:lang w:val="el-GR"/>
        </w:rPr>
        <w:t xml:space="preserve">Οι </w:t>
      </w:r>
      <w:r w:rsidR="003712D6">
        <w:rPr>
          <w:rFonts w:ascii="Verdana" w:eastAsia="Malgun Gothic" w:hAnsi="Verdana" w:cs="Arial"/>
          <w:b/>
          <w:lang w:val="el-GR"/>
        </w:rPr>
        <w:t>σ</w:t>
      </w:r>
      <w:r w:rsidR="003712D6" w:rsidRPr="00E2170E">
        <w:rPr>
          <w:rFonts w:ascii="Verdana" w:eastAsia="Malgun Gothic" w:hAnsi="Verdana" w:cs="Arial"/>
          <w:b/>
          <w:lang w:val="el-GR"/>
        </w:rPr>
        <w:t>τατιστικ</w:t>
      </w:r>
      <w:r w:rsidR="003712D6">
        <w:rPr>
          <w:rFonts w:ascii="Verdana" w:eastAsia="Malgun Gothic" w:hAnsi="Verdana" w:cs="Arial"/>
          <w:b/>
          <w:lang w:val="el-GR"/>
        </w:rPr>
        <w:t xml:space="preserve">ές </w:t>
      </w:r>
      <w:r w:rsidR="00534F65">
        <w:rPr>
          <w:rFonts w:ascii="Verdana" w:eastAsia="Malgun Gothic" w:hAnsi="Verdana" w:cs="Arial"/>
          <w:b/>
          <w:lang w:val="el-GR"/>
        </w:rPr>
        <w:t>οδηγός ανάπτυξης</w:t>
      </w:r>
      <w:r w:rsidR="00743D27">
        <w:rPr>
          <w:rFonts w:ascii="Verdana" w:eastAsia="Malgun Gothic" w:hAnsi="Verdana" w:cs="Arial"/>
          <w:b/>
          <w:lang w:val="el-GR"/>
        </w:rPr>
        <w:t xml:space="preserve"> σε </w:t>
      </w:r>
      <w:r w:rsidR="00E2170E" w:rsidRPr="00E2170E">
        <w:rPr>
          <w:rFonts w:ascii="Verdana" w:eastAsia="Malgun Gothic" w:hAnsi="Verdana" w:cs="Arial"/>
          <w:b/>
          <w:lang w:val="el-GR"/>
        </w:rPr>
        <w:t>έναν</w:t>
      </w:r>
      <w:r w:rsidR="00534F65">
        <w:rPr>
          <w:rFonts w:ascii="Verdana" w:eastAsia="Malgun Gothic" w:hAnsi="Verdana" w:cs="Arial"/>
          <w:b/>
          <w:lang w:val="el-GR"/>
        </w:rPr>
        <w:t xml:space="preserve"> ταχέως μεταβαλλόμενο</w:t>
      </w:r>
      <w:r w:rsidR="00E2170E" w:rsidRPr="00E2170E">
        <w:rPr>
          <w:rFonts w:ascii="Verdana" w:eastAsia="Malgun Gothic" w:hAnsi="Verdana" w:cs="Arial"/>
          <w:b/>
          <w:lang w:val="el-GR"/>
        </w:rPr>
        <w:t xml:space="preserve"> κόσμο»</w:t>
      </w:r>
    </w:p>
    <w:p w14:paraId="2F6F56AD" w14:textId="77777777" w:rsidR="00276D16" w:rsidRDefault="00276D16" w:rsidP="00276D1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B09AC4" w14:textId="5F64C751" w:rsidR="00010B07" w:rsidRDefault="00B30BF4" w:rsidP="00276D16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Στις </w:t>
      </w:r>
      <w:r w:rsidR="00276D16" w:rsidRPr="15E14116">
        <w:rPr>
          <w:rFonts w:ascii="Verdana" w:hAnsi="Verdana" w:cs="Arial"/>
          <w:sz w:val="18"/>
          <w:szCs w:val="18"/>
          <w:lang w:val="el-GR"/>
        </w:rPr>
        <w:t>20 Οκτωβρίου 20</w:t>
      </w:r>
      <w:r w:rsidR="00254948" w:rsidRPr="15E14116">
        <w:rPr>
          <w:rFonts w:ascii="Verdana" w:hAnsi="Verdana" w:cs="Arial"/>
          <w:sz w:val="18"/>
          <w:szCs w:val="18"/>
          <w:lang w:val="el-GR"/>
        </w:rPr>
        <w:t>2</w:t>
      </w:r>
      <w:r w:rsidR="00E2170E" w:rsidRPr="15E14116">
        <w:rPr>
          <w:rFonts w:ascii="Verdana" w:hAnsi="Verdana" w:cs="Arial"/>
          <w:sz w:val="18"/>
          <w:szCs w:val="18"/>
          <w:lang w:val="el-GR"/>
        </w:rPr>
        <w:t>3</w:t>
      </w:r>
      <w:r w:rsidR="003618A5" w:rsidRPr="15E14116">
        <w:rPr>
          <w:rFonts w:ascii="Verdana" w:hAnsi="Verdana" w:cs="Arial"/>
          <w:sz w:val="18"/>
          <w:szCs w:val="18"/>
          <w:lang w:val="el-GR"/>
        </w:rPr>
        <w:t>,</w:t>
      </w:r>
      <w:r w:rsidR="00276D16" w:rsidRPr="15E14116">
        <w:rPr>
          <w:rFonts w:ascii="Verdana" w:hAnsi="Verdana" w:cs="Arial"/>
          <w:sz w:val="18"/>
          <w:szCs w:val="18"/>
          <w:lang w:val="el-GR"/>
        </w:rPr>
        <w:t xml:space="preserve"> εορτάζεται η </w:t>
      </w:r>
      <w:r w:rsidR="00E2170E" w:rsidRPr="15E14116">
        <w:rPr>
          <w:rFonts w:ascii="Verdana" w:hAnsi="Verdana" w:cs="Arial"/>
          <w:sz w:val="18"/>
          <w:szCs w:val="18"/>
          <w:lang w:val="el-GR"/>
        </w:rPr>
        <w:t>8</w:t>
      </w:r>
      <w:r w:rsidR="0026655A" w:rsidRPr="15E14116">
        <w:rPr>
          <w:rFonts w:ascii="Verdana" w:hAnsi="Verdana" w:cs="Arial"/>
          <w:sz w:val="18"/>
          <w:szCs w:val="18"/>
          <w:vertAlign w:val="superscript"/>
          <w:lang w:val="el-GR"/>
        </w:rPr>
        <w:t>η</w:t>
      </w:r>
      <w:r w:rsidR="0026655A" w:rsidRPr="15E141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276D16" w:rsidRPr="15E14116">
        <w:rPr>
          <w:rFonts w:ascii="Verdana" w:hAnsi="Verdana" w:cs="Arial"/>
          <w:sz w:val="18"/>
          <w:szCs w:val="18"/>
          <w:lang w:val="el-GR"/>
        </w:rPr>
        <w:t>Ευρωπαϊκή Ημέρα Στατιστικής. Ο εορτασμός της Ευρωπαϊκής Ημέρας Στατιστικής, η οποία συμπληρώνει την Παγκόσμια Ημέρα Στατιστικής που λαμβάνει χώρα κάθε πέντε χρόνια, έχει σκοπό να τονίσει το</w:t>
      </w:r>
      <w:r w:rsidR="003712D6">
        <w:rPr>
          <w:rFonts w:ascii="Verdana" w:hAnsi="Verdana" w:cs="Arial"/>
          <w:sz w:val="18"/>
          <w:szCs w:val="18"/>
          <w:lang w:val="el-GR"/>
        </w:rPr>
        <w:t>ν</w:t>
      </w:r>
      <w:r w:rsidR="00276D16" w:rsidRPr="15E14116">
        <w:rPr>
          <w:rFonts w:ascii="Verdana" w:hAnsi="Verdana" w:cs="Arial"/>
          <w:sz w:val="18"/>
          <w:szCs w:val="18"/>
          <w:lang w:val="el-GR"/>
        </w:rPr>
        <w:t xml:space="preserve"> σημαντικό ρόλο που διαδραματίζουν οι επίσημες στατιστικές στην κοινωνία μας. </w:t>
      </w:r>
      <w:r w:rsidR="00010B07" w:rsidRPr="15E14116">
        <w:rPr>
          <w:rFonts w:ascii="Verdana" w:hAnsi="Verdana" w:cs="Arial"/>
          <w:sz w:val="18"/>
          <w:szCs w:val="18"/>
          <w:lang w:val="el-GR"/>
        </w:rPr>
        <w:t xml:space="preserve">Η Στατιστική Υπηρεσία συμμερίζεται και υποστηρίζει το φετινό σύνθημα </w:t>
      </w:r>
      <w:r w:rsidR="00590541" w:rsidRPr="15E14116">
        <w:rPr>
          <w:rFonts w:ascii="Verdana" w:hAnsi="Verdana" w:cs="Arial"/>
          <w:sz w:val="18"/>
          <w:szCs w:val="18"/>
          <w:lang w:val="el-GR"/>
        </w:rPr>
        <w:t>«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 xml:space="preserve">Οι </w:t>
      </w:r>
      <w:r w:rsidR="003712D6">
        <w:rPr>
          <w:rFonts w:ascii="Verdana" w:hAnsi="Verdana" w:cs="Arial"/>
          <w:sz w:val="18"/>
          <w:szCs w:val="18"/>
          <w:lang w:val="el-GR"/>
        </w:rPr>
        <w:t>σ</w:t>
      </w:r>
      <w:r w:rsidR="003712D6" w:rsidRPr="15E14116">
        <w:rPr>
          <w:rFonts w:ascii="Verdana" w:hAnsi="Verdana" w:cs="Arial"/>
          <w:sz w:val="18"/>
          <w:szCs w:val="18"/>
          <w:lang w:val="el-GR"/>
        </w:rPr>
        <w:t>τατιστικές</w:t>
      </w:r>
      <w:r w:rsidR="00D970A1">
        <w:rPr>
          <w:rFonts w:ascii="Verdana" w:hAnsi="Verdana" w:cs="Arial"/>
          <w:sz w:val="18"/>
          <w:szCs w:val="18"/>
          <w:lang w:val="el-GR"/>
        </w:rPr>
        <w:t xml:space="preserve"> 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>οδηγός ανάπτυξης σε έναν ταχέως μεταβαλλόμενο κόσμο</w:t>
      </w:r>
      <w:r w:rsidR="00590541" w:rsidRPr="15E14116">
        <w:rPr>
          <w:rFonts w:ascii="Verdana" w:hAnsi="Verdana" w:cs="Arial"/>
          <w:sz w:val="18"/>
          <w:szCs w:val="18"/>
          <w:lang w:val="el-GR"/>
        </w:rPr>
        <w:t>»</w:t>
      </w:r>
      <w:r w:rsidR="00010B07" w:rsidRPr="15E14116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25C6A515" w14:textId="77777777" w:rsidR="00010B07" w:rsidRPr="004F280F" w:rsidRDefault="00010B07" w:rsidP="00276D16">
      <w:pPr>
        <w:jc w:val="both"/>
        <w:rPr>
          <w:rFonts w:ascii="Verdana" w:hAnsi="Verdana" w:cs="Arial"/>
          <w:sz w:val="16"/>
          <w:szCs w:val="16"/>
          <w:lang w:val="el-GR"/>
        </w:rPr>
      </w:pPr>
    </w:p>
    <w:p w14:paraId="4295ADB5" w14:textId="4142CAED" w:rsidR="003712D6" w:rsidRDefault="00EA26F0" w:rsidP="0026655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15E14116">
        <w:rPr>
          <w:rFonts w:ascii="Verdana" w:hAnsi="Verdana" w:cs="Arial"/>
          <w:sz w:val="18"/>
          <w:szCs w:val="18"/>
          <w:lang w:val="el-GR"/>
        </w:rPr>
        <w:t xml:space="preserve">Οι στατιστικές αποτελούν ζωτικό εργαλείο για την παρατήρηση και την ανάλυση των κοινωνικών εξελίξεων. Μπορούν να παρέχουν </w:t>
      </w:r>
      <w:r w:rsidR="003712D6">
        <w:rPr>
          <w:rFonts w:ascii="Verdana" w:hAnsi="Verdana" w:cs="Arial"/>
          <w:sz w:val="18"/>
          <w:szCs w:val="18"/>
          <w:lang w:val="el-GR"/>
        </w:rPr>
        <w:t xml:space="preserve">πολύτιμη πληροφόρηση σχετικά με 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τάσεις, </w:t>
      </w:r>
      <w:r w:rsidR="00183D8D">
        <w:rPr>
          <w:rFonts w:ascii="Verdana" w:hAnsi="Verdana" w:cs="Arial"/>
          <w:sz w:val="18"/>
          <w:szCs w:val="18"/>
          <w:lang w:val="el-GR"/>
        </w:rPr>
        <w:t>μοτίβα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 και συμπεριφορές</w:t>
      </w:r>
      <w:r w:rsidR="00AF1138" w:rsidRPr="00AF1138">
        <w:rPr>
          <w:rFonts w:ascii="Verdana" w:hAnsi="Verdana" w:cs="Arial"/>
          <w:sz w:val="18"/>
          <w:szCs w:val="18"/>
          <w:lang w:val="el-GR"/>
        </w:rPr>
        <w:t>,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3712D6">
        <w:rPr>
          <w:rFonts w:ascii="Verdana" w:hAnsi="Verdana" w:cs="Arial"/>
          <w:sz w:val="18"/>
          <w:szCs w:val="18"/>
          <w:lang w:val="el-GR"/>
        </w:rPr>
        <w:t xml:space="preserve">παρέχοντας έτσι τη δυνατότητα λήψης ενημερωμένων αποφάσεων και την εφαρμογή βελτιωμένης δημόσιας πολιτικής 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σε όλα τα επίπεδα διακυβέρνησης. </w:t>
      </w:r>
    </w:p>
    <w:p w14:paraId="6AAACCF1" w14:textId="77777777" w:rsidR="003712D6" w:rsidRPr="004F280F" w:rsidRDefault="003712D6" w:rsidP="0026655A">
      <w:pPr>
        <w:jc w:val="both"/>
        <w:rPr>
          <w:rFonts w:ascii="Verdana" w:hAnsi="Verdana" w:cs="Arial"/>
          <w:sz w:val="16"/>
          <w:szCs w:val="16"/>
          <w:lang w:val="el-GR"/>
        </w:rPr>
      </w:pPr>
    </w:p>
    <w:p w14:paraId="56331CB4" w14:textId="20C5EE31" w:rsidR="0096684F" w:rsidRPr="00D748D1" w:rsidRDefault="00EA26F0" w:rsidP="00D748D1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15E14116">
        <w:rPr>
          <w:rFonts w:ascii="Verdana" w:hAnsi="Verdana" w:cs="Arial"/>
          <w:sz w:val="18"/>
          <w:szCs w:val="18"/>
          <w:lang w:val="el-GR"/>
        </w:rPr>
        <w:t>Η δημόσια πολιτική διαδραματίζει κεντρικό ρόλο στη βιώσιμη ανάπτυξη και είναι κρίσιμη για την πράσινη μετάβαση</w:t>
      </w:r>
      <w:r w:rsidR="00183D8D">
        <w:rPr>
          <w:rFonts w:ascii="Verdana" w:hAnsi="Verdana" w:cs="Arial"/>
          <w:sz w:val="18"/>
          <w:szCs w:val="18"/>
          <w:lang w:val="el-GR"/>
        </w:rPr>
        <w:t>.</w:t>
      </w:r>
      <w:r w:rsidR="003712D6">
        <w:rPr>
          <w:rFonts w:ascii="Verdana" w:hAnsi="Verdana" w:cs="Arial"/>
          <w:sz w:val="18"/>
          <w:szCs w:val="18"/>
          <w:lang w:val="el-GR"/>
        </w:rPr>
        <w:t xml:space="preserve"> </w:t>
      </w:r>
      <w:r w:rsidR="00183D8D">
        <w:rPr>
          <w:rFonts w:ascii="Verdana" w:hAnsi="Verdana" w:cs="Arial"/>
          <w:sz w:val="18"/>
          <w:szCs w:val="18"/>
          <w:lang w:val="el-GR"/>
        </w:rPr>
        <w:t>Για</w:t>
      </w:r>
      <w:r w:rsidR="003712D6">
        <w:rPr>
          <w:rFonts w:ascii="Verdana" w:hAnsi="Verdana" w:cs="Arial"/>
          <w:sz w:val="18"/>
          <w:szCs w:val="18"/>
          <w:lang w:val="el-GR"/>
        </w:rPr>
        <w:t xml:space="preserve"> να είναι </w:t>
      </w:r>
      <w:r w:rsidR="003712D6" w:rsidRPr="00B30BF4">
        <w:rPr>
          <w:rFonts w:ascii="Verdana" w:hAnsi="Verdana" w:cs="Arial"/>
          <w:sz w:val="18"/>
          <w:szCs w:val="18"/>
          <w:lang w:val="el-GR"/>
        </w:rPr>
        <w:t xml:space="preserve">αποτελεσματική η εφαρμογή της, απαιτείται η παροχή </w:t>
      </w:r>
      <w:r w:rsidRPr="00B30BF4">
        <w:rPr>
          <w:rFonts w:ascii="Verdana" w:hAnsi="Verdana" w:cs="Arial"/>
          <w:sz w:val="18"/>
          <w:szCs w:val="18"/>
          <w:lang w:val="el-GR"/>
        </w:rPr>
        <w:t xml:space="preserve">νέων και σχετικών δεικτών και αξιόπιστων δεδομένων που </w:t>
      </w:r>
      <w:r w:rsidR="003712D6" w:rsidRPr="00B30BF4">
        <w:rPr>
          <w:rFonts w:ascii="Verdana" w:hAnsi="Verdana" w:cs="Arial"/>
          <w:sz w:val="18"/>
          <w:szCs w:val="18"/>
          <w:lang w:val="el-GR"/>
        </w:rPr>
        <w:t xml:space="preserve">να </w:t>
      </w:r>
      <w:r w:rsidR="00183D8D" w:rsidRPr="00B30BF4">
        <w:rPr>
          <w:rFonts w:ascii="Verdana" w:hAnsi="Verdana" w:cs="Arial"/>
          <w:sz w:val="18"/>
          <w:szCs w:val="18"/>
          <w:lang w:val="el-GR"/>
        </w:rPr>
        <w:t>είναι διαθέσιμα</w:t>
      </w:r>
      <w:r w:rsidRPr="00B30BF4">
        <w:rPr>
          <w:rFonts w:ascii="Verdana" w:hAnsi="Verdana" w:cs="Arial"/>
          <w:sz w:val="18"/>
          <w:szCs w:val="18"/>
          <w:lang w:val="el-GR"/>
        </w:rPr>
        <w:t xml:space="preserve"> γρήγορα και να είναι συγκρίσιμα σε διεθνές επίπεδο. </w:t>
      </w:r>
      <w:r w:rsidR="00D748D1">
        <w:rPr>
          <w:rFonts w:ascii="Verdana" w:hAnsi="Verdana" w:cs="Arial"/>
          <w:sz w:val="18"/>
          <w:szCs w:val="18"/>
          <w:lang w:val="el-GR"/>
        </w:rPr>
        <w:t>Για τη χάραξη δημόσιας πολιτικής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</w:t>
      </w:r>
      <w:r w:rsidR="000A262E" w:rsidRPr="004F280F">
        <w:rPr>
          <w:rFonts w:ascii="Verdana" w:hAnsi="Verdana" w:cs="Arial"/>
          <w:sz w:val="18"/>
          <w:szCs w:val="18"/>
          <w:lang w:val="el-GR"/>
        </w:rPr>
        <w:t xml:space="preserve">με δράσεις που στοχεύουν </w:t>
      </w:r>
      <w:r w:rsidR="000A262E">
        <w:rPr>
          <w:rFonts w:ascii="Verdana" w:hAnsi="Verdana" w:cs="Arial"/>
          <w:sz w:val="18"/>
          <w:szCs w:val="18"/>
          <w:lang w:val="el-GR"/>
        </w:rPr>
        <w:t>στη</w:t>
      </w:r>
      <w:r w:rsidR="00D748D1">
        <w:rPr>
          <w:rFonts w:ascii="Verdana" w:hAnsi="Verdana" w:cs="Arial"/>
          <w:sz w:val="18"/>
          <w:szCs w:val="18"/>
          <w:lang w:val="el-GR"/>
        </w:rPr>
        <w:t xml:space="preserve"> βελτίωση των συνθηκών διαβίωσης 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των </w:t>
      </w:r>
      <w:r w:rsidR="00D748D1">
        <w:rPr>
          <w:rFonts w:ascii="Verdana" w:hAnsi="Verdana" w:cs="Arial"/>
          <w:sz w:val="18"/>
          <w:szCs w:val="18"/>
          <w:lang w:val="el-GR"/>
        </w:rPr>
        <w:t>νοικοκυριών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και των συνθηκών εργασίας</w:t>
      </w:r>
      <w:r w:rsidR="00D748D1">
        <w:rPr>
          <w:rFonts w:ascii="Verdana" w:hAnsi="Verdana" w:cs="Arial"/>
          <w:sz w:val="18"/>
          <w:szCs w:val="18"/>
          <w:lang w:val="el-GR"/>
        </w:rPr>
        <w:t xml:space="preserve">, </w:t>
      </w:r>
      <w:r w:rsidR="000A262E">
        <w:rPr>
          <w:rFonts w:ascii="Verdana" w:hAnsi="Verdana" w:cs="Arial"/>
          <w:sz w:val="18"/>
          <w:szCs w:val="18"/>
          <w:lang w:val="el-GR"/>
        </w:rPr>
        <w:t>στην</w:t>
      </w:r>
      <w:r w:rsidR="00D748D1">
        <w:rPr>
          <w:rFonts w:ascii="Verdana" w:hAnsi="Verdana" w:cs="Arial"/>
          <w:sz w:val="18"/>
          <w:szCs w:val="18"/>
          <w:lang w:val="el-GR"/>
        </w:rPr>
        <w:t xml:space="preserve"> αντιμετώπιση της ακρίβειας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και του μεταναστευτικού</w:t>
      </w:r>
      <w:r w:rsidR="00D748D1">
        <w:rPr>
          <w:rFonts w:ascii="Verdana" w:hAnsi="Verdana" w:cs="Arial"/>
          <w:sz w:val="18"/>
          <w:szCs w:val="18"/>
          <w:lang w:val="el-GR"/>
        </w:rPr>
        <w:t>,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στη </w:t>
      </w:r>
      <w:r w:rsidR="00D748D1">
        <w:rPr>
          <w:rFonts w:ascii="Verdana" w:hAnsi="Verdana" w:cs="Arial"/>
          <w:sz w:val="18"/>
          <w:szCs w:val="18"/>
          <w:lang w:val="el-GR"/>
        </w:rPr>
        <w:t>στεγαστικ</w:t>
      </w:r>
      <w:r w:rsidR="000A262E">
        <w:rPr>
          <w:rFonts w:ascii="Verdana" w:hAnsi="Verdana" w:cs="Arial"/>
          <w:sz w:val="18"/>
          <w:szCs w:val="18"/>
          <w:lang w:val="el-GR"/>
        </w:rPr>
        <w:t>ή πολιτική</w:t>
      </w:r>
      <w:r w:rsidR="00D748D1">
        <w:rPr>
          <w:rFonts w:ascii="Verdana" w:hAnsi="Verdana" w:cs="Arial"/>
          <w:sz w:val="18"/>
          <w:szCs w:val="18"/>
          <w:lang w:val="el-GR"/>
        </w:rPr>
        <w:t>,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στην </w:t>
      </w:r>
      <w:r w:rsidR="00D748D1">
        <w:rPr>
          <w:rFonts w:ascii="Verdana" w:hAnsi="Verdana" w:cs="Arial"/>
          <w:sz w:val="18"/>
          <w:szCs w:val="18"/>
          <w:lang w:val="el-GR"/>
        </w:rPr>
        <w:t>ανταγωνιστικότητα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των επιχειρήσεων</w:t>
      </w:r>
      <w:r w:rsidR="00D748D1">
        <w:rPr>
          <w:rFonts w:ascii="Verdana" w:hAnsi="Verdana" w:cs="Arial"/>
          <w:sz w:val="18"/>
          <w:szCs w:val="18"/>
          <w:lang w:val="el-GR"/>
        </w:rPr>
        <w:t xml:space="preserve"> κ</w:t>
      </w:r>
      <w:r w:rsidR="000A262E">
        <w:rPr>
          <w:rFonts w:ascii="Verdana" w:hAnsi="Verdana" w:cs="Arial"/>
          <w:sz w:val="18"/>
          <w:szCs w:val="18"/>
          <w:lang w:val="el-GR"/>
        </w:rPr>
        <w:t>.</w:t>
      </w:r>
      <w:r w:rsidR="00D748D1">
        <w:rPr>
          <w:rFonts w:ascii="Verdana" w:hAnsi="Verdana" w:cs="Arial"/>
          <w:sz w:val="18"/>
          <w:szCs w:val="18"/>
          <w:lang w:val="el-GR"/>
        </w:rPr>
        <w:t>λπ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., </w:t>
      </w:r>
      <w:r w:rsidR="00D748D1">
        <w:rPr>
          <w:rFonts w:ascii="Verdana" w:hAnsi="Verdana" w:cs="Arial"/>
          <w:sz w:val="18"/>
          <w:szCs w:val="18"/>
          <w:lang w:val="el-GR"/>
        </w:rPr>
        <w:t xml:space="preserve">επιβάλλεται </w:t>
      </w:r>
      <w:r w:rsidR="000A262E">
        <w:rPr>
          <w:rFonts w:ascii="Verdana" w:hAnsi="Verdana" w:cs="Arial"/>
          <w:sz w:val="18"/>
          <w:szCs w:val="18"/>
          <w:lang w:val="el-GR"/>
        </w:rPr>
        <w:t>η χρήση</w:t>
      </w:r>
      <w:r w:rsidR="00023B6C" w:rsidRPr="00023B6C">
        <w:rPr>
          <w:rFonts w:ascii="Verdana" w:hAnsi="Verdana" w:cs="Arial"/>
          <w:sz w:val="18"/>
          <w:szCs w:val="18"/>
          <w:lang w:val="el-GR"/>
        </w:rPr>
        <w:t xml:space="preserve"> </w:t>
      </w:r>
      <w:r w:rsidR="00023B6C">
        <w:rPr>
          <w:rFonts w:ascii="Verdana" w:hAnsi="Verdana" w:cs="Arial"/>
          <w:sz w:val="18"/>
          <w:szCs w:val="18"/>
          <w:lang w:val="el-GR"/>
        </w:rPr>
        <w:t>επίσημων στατιστικών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</w:t>
      </w:r>
      <w:r w:rsidR="004F280F">
        <w:rPr>
          <w:rFonts w:ascii="Verdana" w:hAnsi="Verdana" w:cs="Arial"/>
          <w:sz w:val="18"/>
          <w:szCs w:val="18"/>
          <w:lang w:val="el-GR"/>
        </w:rPr>
        <w:t>από τα κέντρα λήψης αποφάσ</w:t>
      </w:r>
      <w:r w:rsidR="004F280F" w:rsidRPr="004F280F">
        <w:rPr>
          <w:rFonts w:ascii="Verdana" w:hAnsi="Verdana" w:cs="Arial"/>
          <w:sz w:val="18"/>
          <w:szCs w:val="18"/>
          <w:lang w:val="el-GR"/>
        </w:rPr>
        <w:t>εων</w:t>
      </w:r>
      <w:r w:rsidR="004F280F">
        <w:rPr>
          <w:rFonts w:ascii="Verdana" w:hAnsi="Verdana" w:cs="Arial"/>
          <w:sz w:val="18"/>
          <w:szCs w:val="18"/>
          <w:lang w:val="el-GR"/>
        </w:rPr>
        <w:t>,</w:t>
      </w:r>
      <w:r w:rsidR="004F280F" w:rsidRPr="004F280F">
        <w:rPr>
          <w:rFonts w:ascii="Verdana" w:hAnsi="Verdana" w:cs="Arial"/>
          <w:sz w:val="18"/>
          <w:szCs w:val="18"/>
          <w:lang w:val="el-GR"/>
        </w:rPr>
        <w:t xml:space="preserve"> </w:t>
      </w:r>
      <w:r w:rsidR="00023B6C">
        <w:rPr>
          <w:rFonts w:ascii="Verdana" w:hAnsi="Verdana" w:cs="Arial"/>
          <w:sz w:val="18"/>
          <w:szCs w:val="18"/>
          <w:lang w:val="el-GR"/>
        </w:rPr>
        <w:t>οι οποίες</w:t>
      </w:r>
      <w:r w:rsidR="000A262E">
        <w:rPr>
          <w:rFonts w:ascii="Verdana" w:hAnsi="Verdana" w:cs="Arial"/>
          <w:sz w:val="18"/>
          <w:szCs w:val="18"/>
          <w:lang w:val="el-GR"/>
        </w:rPr>
        <w:t xml:space="preserve"> θα συμβάλουν σε πετυχημένες πολιτικές.  </w:t>
      </w:r>
    </w:p>
    <w:p w14:paraId="3219302C" w14:textId="77777777" w:rsidR="0096684F" w:rsidRPr="004F280F" w:rsidRDefault="0096684F" w:rsidP="0026655A">
      <w:pPr>
        <w:jc w:val="both"/>
        <w:rPr>
          <w:rFonts w:ascii="Verdana" w:hAnsi="Verdana" w:cs="Arial"/>
          <w:sz w:val="16"/>
          <w:szCs w:val="16"/>
          <w:lang w:val="el-GR"/>
        </w:rPr>
      </w:pPr>
    </w:p>
    <w:p w14:paraId="659F99F7" w14:textId="3A6FB42C" w:rsidR="00743D27" w:rsidRDefault="001B3DD7" w:rsidP="0026655A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Παράλληλα</w:t>
      </w:r>
      <w:r w:rsidR="00B30BF4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 xml:space="preserve"> οι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 πηγές δεδομένων πολλαπλασιάζονται με πρωτοφανή ρυθμό λόγω της </w:t>
      </w:r>
      <w:proofErr w:type="spellStart"/>
      <w:r w:rsidR="00EA26F0" w:rsidRPr="15E14116">
        <w:rPr>
          <w:rFonts w:ascii="Verdana" w:hAnsi="Verdana" w:cs="Arial"/>
          <w:sz w:val="18"/>
          <w:szCs w:val="18"/>
          <w:lang w:val="el-GR"/>
        </w:rPr>
        <w:t>ψηφιοποίησης</w:t>
      </w:r>
      <w:proofErr w:type="spellEnd"/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 και της τεχνητής νοημοσύνης. Η καινοτομία, συμπεριλαμβανομένης </w:t>
      </w:r>
      <w:r w:rsidR="00D970A1">
        <w:rPr>
          <w:rFonts w:ascii="Verdana" w:hAnsi="Verdana" w:cs="Arial"/>
          <w:sz w:val="18"/>
          <w:szCs w:val="18"/>
          <w:lang w:val="el-GR"/>
        </w:rPr>
        <w:t xml:space="preserve">της </w:t>
      </w:r>
      <w:r>
        <w:rPr>
          <w:rFonts w:ascii="Verdana" w:hAnsi="Verdana" w:cs="Arial"/>
          <w:sz w:val="18"/>
          <w:szCs w:val="18"/>
          <w:lang w:val="el-GR"/>
        </w:rPr>
        <w:t>εξ</w:t>
      </w:r>
      <w:r w:rsidR="00D970A1">
        <w:rPr>
          <w:rFonts w:ascii="Verdana" w:hAnsi="Verdana" w:cs="Arial"/>
          <w:sz w:val="18"/>
          <w:szCs w:val="18"/>
          <w:lang w:val="el-GR"/>
        </w:rPr>
        <w:t>εύ</w:t>
      </w:r>
      <w:r>
        <w:rPr>
          <w:rFonts w:ascii="Verdana" w:hAnsi="Verdana" w:cs="Arial"/>
          <w:sz w:val="18"/>
          <w:szCs w:val="18"/>
          <w:lang w:val="el-GR"/>
        </w:rPr>
        <w:t>ρεσης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 νέων τρόπων χρήσης και </w:t>
      </w:r>
      <w:r w:rsidR="5DCC3823" w:rsidRPr="15E14116">
        <w:rPr>
          <w:rFonts w:ascii="Verdana" w:hAnsi="Verdana" w:cs="Arial"/>
          <w:sz w:val="18"/>
          <w:szCs w:val="18"/>
          <w:lang w:val="el-GR"/>
        </w:rPr>
        <w:t xml:space="preserve">αξιοποίησης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αυτών των νέων πηγών δεδομένων, είναι μια σημαντική πρόκληση. Σε αυτό το πλαίσιο, ο συνεχής διάλογος με τους χρήστες για την </w:t>
      </w:r>
      <w:r>
        <w:rPr>
          <w:rFonts w:ascii="Verdana" w:hAnsi="Verdana" w:cs="Arial"/>
          <w:sz w:val="18"/>
          <w:szCs w:val="18"/>
          <w:lang w:val="el-GR"/>
        </w:rPr>
        <w:t>ευρύτερη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κάλυψη των αναγκών τους μπορεί να αποφέρει σημαντικά οφέλη, </w:t>
      </w:r>
      <w:r w:rsidR="003712D6">
        <w:rPr>
          <w:rFonts w:ascii="Verdana" w:hAnsi="Verdana" w:cs="Arial"/>
          <w:sz w:val="18"/>
          <w:szCs w:val="18"/>
          <w:lang w:val="el-GR"/>
        </w:rPr>
        <w:t xml:space="preserve">όπως για παράδειγμα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>ταχύτερη</w:t>
      </w:r>
      <w:r>
        <w:rPr>
          <w:rFonts w:ascii="Verdana" w:hAnsi="Verdana" w:cs="Arial"/>
          <w:sz w:val="18"/>
          <w:szCs w:val="18"/>
          <w:lang w:val="el-GR"/>
        </w:rPr>
        <w:t xml:space="preserve"> και αποδοτικότερη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 χάραξη πολιτικής που </w:t>
      </w:r>
      <w:r w:rsidR="43D7C1EB" w:rsidRPr="15E14116">
        <w:rPr>
          <w:rFonts w:ascii="Verdana" w:hAnsi="Verdana" w:cs="Arial"/>
          <w:sz w:val="18"/>
          <w:szCs w:val="18"/>
          <w:lang w:val="el-GR"/>
        </w:rPr>
        <w:t xml:space="preserve">θα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βελτιώνει τη ζωή των ανθρώπων. Επιπλέον, σε μια εποχή </w:t>
      </w:r>
      <w:r w:rsidR="008E5115">
        <w:rPr>
          <w:rFonts w:ascii="Verdana" w:hAnsi="Verdana" w:cs="Arial"/>
          <w:sz w:val="18"/>
          <w:szCs w:val="18"/>
          <w:lang w:val="el-GR"/>
        </w:rPr>
        <w:t>όπου υπάρχει πληθώρα δεδομένων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, είναι σημαντικό το </w:t>
      </w:r>
      <w:r w:rsidR="008E5115">
        <w:rPr>
          <w:rFonts w:ascii="Verdana" w:hAnsi="Verdana" w:cs="Arial"/>
          <w:sz w:val="18"/>
          <w:szCs w:val="18"/>
          <w:lang w:val="el-GR"/>
        </w:rPr>
        <w:t xml:space="preserve">ευρύ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κοινό να εμπιστεύεται και να χρησιμοποιεί τις επίσημες στατιστικές. </w:t>
      </w:r>
      <w:r>
        <w:rPr>
          <w:rFonts w:ascii="Verdana" w:hAnsi="Verdana" w:cs="Arial"/>
          <w:sz w:val="18"/>
          <w:szCs w:val="18"/>
          <w:lang w:val="el-GR"/>
        </w:rPr>
        <w:t>Αυτό</w:t>
      </w:r>
      <w:r w:rsidR="008E5115">
        <w:rPr>
          <w:rFonts w:ascii="Verdana" w:hAnsi="Verdana" w:cs="Arial"/>
          <w:sz w:val="18"/>
          <w:szCs w:val="18"/>
          <w:lang w:val="el-GR"/>
        </w:rPr>
        <w:t xml:space="preserve"> προϋποθέτει ότι το κοινό είναι σε θέση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>να διακρίν</w:t>
      </w:r>
      <w:r w:rsidR="008E5115">
        <w:rPr>
          <w:rFonts w:ascii="Verdana" w:hAnsi="Verdana" w:cs="Arial"/>
          <w:sz w:val="18"/>
          <w:szCs w:val="18"/>
          <w:lang w:val="el-GR"/>
        </w:rPr>
        <w:t>ει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8E5115">
        <w:rPr>
          <w:rFonts w:ascii="Verdana" w:hAnsi="Verdana" w:cs="Arial"/>
          <w:sz w:val="18"/>
          <w:szCs w:val="18"/>
          <w:lang w:val="el-GR"/>
        </w:rPr>
        <w:t xml:space="preserve">τα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 xml:space="preserve">αξιόπιστα δεδομένα και να </w:t>
      </w:r>
      <w:r w:rsidR="008E5115">
        <w:rPr>
          <w:rFonts w:ascii="Verdana" w:hAnsi="Verdana" w:cs="Arial"/>
          <w:sz w:val="18"/>
          <w:szCs w:val="18"/>
          <w:lang w:val="el-GR"/>
        </w:rPr>
        <w:t xml:space="preserve">χρησιμοποιεί 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>σωστά τις στατιστικές</w:t>
      </w:r>
      <w:r w:rsidR="008E5115">
        <w:rPr>
          <w:rFonts w:ascii="Verdana" w:hAnsi="Verdana" w:cs="Arial"/>
          <w:sz w:val="18"/>
          <w:szCs w:val="18"/>
          <w:lang w:val="el-GR"/>
        </w:rPr>
        <w:t>.</w:t>
      </w:r>
    </w:p>
    <w:p w14:paraId="23BB8DFA" w14:textId="62D56CFB" w:rsidR="15E14116" w:rsidRPr="004F280F" w:rsidRDefault="15E14116" w:rsidP="15E14116">
      <w:pPr>
        <w:jc w:val="both"/>
        <w:rPr>
          <w:rFonts w:ascii="Verdana" w:hAnsi="Verdana" w:cs="Arial"/>
          <w:sz w:val="16"/>
          <w:szCs w:val="16"/>
          <w:lang w:val="el-GR"/>
        </w:rPr>
      </w:pPr>
    </w:p>
    <w:p w14:paraId="3869A06D" w14:textId="77777777" w:rsidR="008E5115" w:rsidRDefault="00EA26F0" w:rsidP="15E1411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15E14116">
        <w:rPr>
          <w:rFonts w:ascii="Verdana" w:hAnsi="Verdana" w:cs="Arial"/>
          <w:sz w:val="18"/>
          <w:szCs w:val="18"/>
          <w:lang w:val="el-GR"/>
        </w:rPr>
        <w:t xml:space="preserve">Οι επίσημες στατιστικές πρέπει να διατηρήσουν τον κεντρικό τους ρόλο ως αξιόπιστη συμβολή στη λήψη αποφάσεων, συμβάλλοντας στον ενημερωμένο δημόσιο διάλογο, ενισχύοντας την κοινωνική και οικονομική ανάπτυξη και καταπολεμώντας την παραπληροφόρηση. </w:t>
      </w:r>
    </w:p>
    <w:p w14:paraId="146D7EBC" w14:textId="77777777" w:rsidR="008E5115" w:rsidRPr="004F280F" w:rsidRDefault="008E5115" w:rsidP="15E14116">
      <w:pPr>
        <w:jc w:val="both"/>
        <w:rPr>
          <w:rFonts w:ascii="Verdana" w:hAnsi="Verdana" w:cs="Arial"/>
          <w:sz w:val="16"/>
          <w:szCs w:val="16"/>
          <w:lang w:val="el-GR"/>
        </w:rPr>
      </w:pPr>
    </w:p>
    <w:p w14:paraId="7A777220" w14:textId="389C2E6F" w:rsidR="00EA26F0" w:rsidRDefault="00EA26F0" w:rsidP="15E1411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15E14116">
        <w:rPr>
          <w:rFonts w:ascii="Verdana" w:hAnsi="Verdana" w:cs="Arial"/>
          <w:sz w:val="18"/>
          <w:szCs w:val="18"/>
          <w:lang w:val="el-GR"/>
        </w:rPr>
        <w:t xml:space="preserve">Συνοπτικά, το μήνυμα της Ευρωπαϊκής Ημέρας Στατιστικής 2023 είναι ότι πρέπει να ενισχύσουμε τον κεντρικό ρόλο των επίσημων στατιστικών στη δημιουργία ενός </w:t>
      </w:r>
      <w:r w:rsidR="008E5115">
        <w:rPr>
          <w:rFonts w:ascii="Verdana" w:hAnsi="Verdana" w:cs="Arial"/>
          <w:sz w:val="18"/>
          <w:szCs w:val="18"/>
          <w:lang w:val="el-GR"/>
        </w:rPr>
        <w:t xml:space="preserve">πιο δίκαιου </w:t>
      </w:r>
      <w:r w:rsidRPr="15E14116">
        <w:rPr>
          <w:rFonts w:ascii="Verdana" w:hAnsi="Verdana" w:cs="Arial"/>
          <w:sz w:val="18"/>
          <w:szCs w:val="18"/>
          <w:lang w:val="el-GR"/>
        </w:rPr>
        <w:t>και πιο βιώσιμου κόσμου.</w:t>
      </w:r>
    </w:p>
    <w:p w14:paraId="5BCD6758" w14:textId="77777777" w:rsidR="0026655A" w:rsidRPr="004F280F" w:rsidRDefault="0026655A" w:rsidP="0026655A">
      <w:pPr>
        <w:jc w:val="both"/>
        <w:rPr>
          <w:rFonts w:ascii="Verdana" w:hAnsi="Verdana" w:cs="Arial"/>
          <w:sz w:val="16"/>
          <w:szCs w:val="16"/>
          <w:lang w:val="el-GR"/>
        </w:rPr>
      </w:pPr>
    </w:p>
    <w:p w14:paraId="24AC9481" w14:textId="7077419E" w:rsidR="00276D16" w:rsidRPr="008F5C06" w:rsidRDefault="00276D16" w:rsidP="00276D1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15E14116">
        <w:rPr>
          <w:rFonts w:ascii="Verdana" w:hAnsi="Verdana" w:cs="Arial"/>
          <w:sz w:val="18"/>
          <w:szCs w:val="18"/>
          <w:lang w:val="el-GR"/>
        </w:rPr>
        <w:t xml:space="preserve">Στην Κύπρο, η αρμόδια Αρχή για τον καταρτισμό και δημοσίευση των περισσότερων επίσημων στατιστικών στοιχείων είναι η Στατιστική Υπηρεσία. </w:t>
      </w:r>
      <w:r w:rsidR="00AD45E7" w:rsidRPr="15E14116">
        <w:rPr>
          <w:rFonts w:ascii="Verdana" w:hAnsi="Verdana" w:cs="Arial"/>
          <w:sz w:val="18"/>
          <w:szCs w:val="18"/>
          <w:lang w:val="el-GR"/>
        </w:rPr>
        <w:t>Στ</w:t>
      </w:r>
      <w:r w:rsidR="00AD45E7">
        <w:rPr>
          <w:rFonts w:ascii="Verdana" w:hAnsi="Verdana" w:cs="Arial"/>
          <w:sz w:val="18"/>
          <w:szCs w:val="18"/>
          <w:lang w:val="el-GR"/>
        </w:rPr>
        <w:t>ο</w:t>
      </w:r>
      <w:r w:rsidR="00AD45E7" w:rsidRPr="15E14116">
        <w:rPr>
          <w:rFonts w:ascii="Verdana" w:hAnsi="Verdana" w:cs="Arial"/>
          <w:sz w:val="18"/>
          <w:szCs w:val="18"/>
          <w:lang w:val="el-GR"/>
        </w:rPr>
        <w:t xml:space="preserve"> πλαίσι</w:t>
      </w:r>
      <w:r w:rsidR="00AD45E7">
        <w:rPr>
          <w:rFonts w:ascii="Verdana" w:hAnsi="Verdana" w:cs="Arial"/>
          <w:sz w:val="18"/>
          <w:szCs w:val="18"/>
          <w:lang w:val="el-GR"/>
        </w:rPr>
        <w:t>ο</w:t>
      </w:r>
      <w:r w:rsidR="00AD45E7" w:rsidRPr="15E14116">
        <w:rPr>
          <w:rFonts w:ascii="Verdana" w:hAnsi="Verdana" w:cs="Arial"/>
          <w:sz w:val="18"/>
          <w:szCs w:val="18"/>
          <w:lang w:val="el-GR"/>
        </w:rPr>
        <w:t xml:space="preserve"> 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του εορτασμού της Ευρωπαϊκής Ημέρας Στατιστικής, η Στατιστική Υπηρεσία 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>προκ</w:t>
      </w:r>
      <w:r w:rsidR="00D970A1">
        <w:rPr>
          <w:rFonts w:ascii="Verdana" w:hAnsi="Verdana" w:cs="Arial"/>
          <w:sz w:val="18"/>
          <w:szCs w:val="18"/>
          <w:lang w:val="el-GR"/>
        </w:rPr>
        <w:t>η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>ρ</w:t>
      </w:r>
      <w:r w:rsidR="00D970A1">
        <w:rPr>
          <w:rFonts w:ascii="Verdana" w:hAnsi="Verdana" w:cs="Arial"/>
          <w:sz w:val="18"/>
          <w:szCs w:val="18"/>
          <w:lang w:val="el-GR"/>
        </w:rPr>
        <w:t>ύ</w:t>
      </w:r>
      <w:r w:rsidR="00AD45E7">
        <w:rPr>
          <w:rFonts w:ascii="Verdana" w:hAnsi="Verdana" w:cs="Arial"/>
          <w:sz w:val="18"/>
          <w:szCs w:val="18"/>
          <w:lang w:val="el-GR"/>
        </w:rPr>
        <w:t>σ</w:t>
      </w:r>
      <w:r w:rsidR="00D970A1">
        <w:rPr>
          <w:rFonts w:ascii="Verdana" w:hAnsi="Verdana" w:cs="Arial"/>
          <w:sz w:val="18"/>
          <w:szCs w:val="18"/>
          <w:lang w:val="el-GR"/>
        </w:rPr>
        <w:t>σ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>ει</w:t>
      </w:r>
      <w:r w:rsidR="006E3978" w:rsidRPr="15E141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1F5395" w:rsidRPr="15E14116">
        <w:rPr>
          <w:rFonts w:ascii="Verdana" w:hAnsi="Verdana" w:cs="Arial"/>
          <w:sz w:val="18"/>
          <w:szCs w:val="18"/>
          <w:lang w:val="el-GR"/>
        </w:rPr>
        <w:t>σ</w:t>
      </w:r>
      <w:r w:rsidR="32824183" w:rsidRPr="15E14116">
        <w:rPr>
          <w:rFonts w:ascii="Verdana" w:hAnsi="Verdana" w:cs="Arial"/>
          <w:sz w:val="18"/>
          <w:szCs w:val="18"/>
          <w:lang w:val="el-GR"/>
        </w:rPr>
        <w:t>τις</w:t>
      </w:r>
      <w:r w:rsidR="001F5395" w:rsidRPr="15E14116">
        <w:rPr>
          <w:rFonts w:ascii="Verdana" w:hAnsi="Verdana" w:cs="Arial"/>
          <w:sz w:val="18"/>
          <w:szCs w:val="18"/>
          <w:lang w:val="el-GR"/>
        </w:rPr>
        <w:t xml:space="preserve"> 20 Οκτωβρίου 202</w:t>
      </w:r>
      <w:r w:rsidR="00EA26F0" w:rsidRPr="15E14116">
        <w:rPr>
          <w:rFonts w:ascii="Verdana" w:hAnsi="Verdana" w:cs="Arial"/>
          <w:sz w:val="18"/>
          <w:szCs w:val="18"/>
          <w:lang w:val="el-GR"/>
        </w:rPr>
        <w:t>3</w:t>
      </w:r>
      <w:r w:rsidR="001F5395" w:rsidRPr="15E14116">
        <w:rPr>
          <w:rFonts w:ascii="Verdana" w:hAnsi="Verdana" w:cs="Arial"/>
          <w:sz w:val="18"/>
          <w:szCs w:val="18"/>
          <w:lang w:val="el-GR"/>
        </w:rPr>
        <w:t xml:space="preserve">, 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 xml:space="preserve">τον </w:t>
      </w:r>
      <w:r w:rsidR="00534F65" w:rsidRPr="15E14116">
        <w:rPr>
          <w:rFonts w:ascii="Verdana" w:eastAsia="Malgun Gothic" w:hAnsi="Verdana" w:cs="Arial"/>
          <w:sz w:val="18"/>
          <w:szCs w:val="18"/>
          <w:lang w:val="el-GR"/>
        </w:rPr>
        <w:t>Ευρωπαϊκό Διαγωνισμό Στατιστικής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 xml:space="preserve"> στην Κύπρο</w:t>
      </w:r>
      <w:r w:rsidRPr="15E14116">
        <w:rPr>
          <w:rFonts w:ascii="Verdana" w:hAnsi="Verdana" w:cs="Arial"/>
          <w:sz w:val="18"/>
          <w:szCs w:val="18"/>
          <w:lang w:val="el-GR"/>
        </w:rPr>
        <w:t>, που στοχεύ</w:t>
      </w:r>
      <w:r w:rsidR="00534F65" w:rsidRPr="15E14116">
        <w:rPr>
          <w:rFonts w:ascii="Verdana" w:hAnsi="Verdana" w:cs="Arial"/>
          <w:sz w:val="18"/>
          <w:szCs w:val="18"/>
          <w:lang w:val="el-GR"/>
        </w:rPr>
        <w:t>ει</w:t>
      </w:r>
      <w:r w:rsidRPr="15E14116">
        <w:rPr>
          <w:rFonts w:ascii="Verdana" w:hAnsi="Verdana" w:cs="Arial"/>
          <w:sz w:val="18"/>
          <w:szCs w:val="18"/>
          <w:lang w:val="el-GR"/>
        </w:rPr>
        <w:t xml:space="preserve"> στην προώθηση της χρήσης των επίσημων στατιστικών:</w:t>
      </w:r>
    </w:p>
    <w:p w14:paraId="0BC9DF39" w14:textId="77777777" w:rsidR="00276D16" w:rsidRPr="004F280F" w:rsidRDefault="00276D16" w:rsidP="00276D16">
      <w:pPr>
        <w:jc w:val="both"/>
        <w:rPr>
          <w:rFonts w:ascii="Verdana" w:eastAsia="Malgun Gothic" w:hAnsi="Verdana" w:cs="Arial"/>
          <w:sz w:val="16"/>
          <w:szCs w:val="16"/>
          <w:lang w:val="el-GR"/>
        </w:rPr>
      </w:pPr>
    </w:p>
    <w:p w14:paraId="55FF23B6" w14:textId="2C127707" w:rsidR="00276D16" w:rsidRPr="00304467" w:rsidRDefault="00276D16" w:rsidP="00276D16">
      <w:pPr>
        <w:numPr>
          <w:ilvl w:val="0"/>
          <w:numId w:val="7"/>
        </w:numPr>
        <w:ind w:left="36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62176">
        <w:rPr>
          <w:rFonts w:ascii="Verdana" w:eastAsia="Malgun Gothic" w:hAnsi="Verdana" w:cs="Arial"/>
          <w:b/>
          <w:sz w:val="18"/>
          <w:szCs w:val="18"/>
          <w:lang w:val="el-GR"/>
        </w:rPr>
        <w:t xml:space="preserve">Ευρωπαϊκός Διαγωνισμός Στατιστικής </w:t>
      </w:r>
    </w:p>
    <w:p w14:paraId="3809E20C" w14:textId="4D052361" w:rsidR="00276D16" w:rsidRDefault="00276D16" w:rsidP="00276D16">
      <w:pPr>
        <w:ind w:left="36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62176">
        <w:rPr>
          <w:rFonts w:ascii="Verdana" w:eastAsia="Malgun Gothic" w:hAnsi="Verdana" w:cs="Arial"/>
          <w:sz w:val="18"/>
          <w:szCs w:val="18"/>
          <w:lang w:val="el-GR"/>
        </w:rPr>
        <w:t>H Στατιστική Υπηρεσία σε συνεργασία με το Υπουργείο Παιδείας</w:t>
      </w:r>
      <w:r w:rsidR="006E3978">
        <w:rPr>
          <w:rFonts w:ascii="Verdana" w:eastAsia="Malgun Gothic" w:hAnsi="Verdana" w:cs="Arial"/>
          <w:sz w:val="18"/>
          <w:szCs w:val="18"/>
          <w:lang w:val="el-GR"/>
        </w:rPr>
        <w:t>, Αθλητισμού και Νεολαίας</w:t>
      </w:r>
      <w:r>
        <w:rPr>
          <w:rFonts w:ascii="Verdana" w:eastAsia="Malgun Gothic" w:hAnsi="Verdana" w:cs="Arial"/>
          <w:sz w:val="18"/>
          <w:szCs w:val="18"/>
          <w:lang w:val="el-GR"/>
        </w:rPr>
        <w:t>,</w:t>
      </w:r>
      <w:r w:rsidRPr="00062176">
        <w:rPr>
          <w:rFonts w:ascii="Verdana" w:eastAsia="Malgun Gothic" w:hAnsi="Verdana" w:cs="Arial"/>
          <w:sz w:val="18"/>
          <w:szCs w:val="18"/>
          <w:lang w:val="el-GR"/>
        </w:rPr>
        <w:t xml:space="preserve"> το Πανεπιστήμιο Κύπρου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Pr="00062176">
        <w:rPr>
          <w:rFonts w:ascii="Verdana" w:eastAsia="Malgun Gothic" w:hAnsi="Verdana" w:cs="Arial"/>
          <w:sz w:val="18"/>
          <w:szCs w:val="18"/>
          <w:lang w:val="el-GR"/>
        </w:rPr>
        <w:t>την Κυπριακή Στατιστική Εταιρεία</w:t>
      </w:r>
      <w:r w:rsidR="0066239C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Pr="0006217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4F280F">
        <w:rPr>
          <w:rFonts w:ascii="Verdana" w:eastAsia="Malgun Gothic" w:hAnsi="Verdana" w:cs="Arial"/>
          <w:sz w:val="18"/>
          <w:szCs w:val="18"/>
          <w:lang w:val="el-GR"/>
        </w:rPr>
        <w:t xml:space="preserve">συνδιοργανώνουν </w:t>
      </w:r>
      <w:r w:rsidR="003A3713">
        <w:rPr>
          <w:rFonts w:ascii="Verdana" w:eastAsia="Malgun Gothic" w:hAnsi="Verdana" w:cs="Arial"/>
          <w:sz w:val="18"/>
          <w:szCs w:val="18"/>
          <w:lang w:val="el-GR"/>
        </w:rPr>
        <w:t>το</w:t>
      </w:r>
      <w:r w:rsidR="004F280F">
        <w:rPr>
          <w:rFonts w:ascii="Verdana" w:eastAsia="Malgun Gothic" w:hAnsi="Verdana" w:cs="Arial"/>
          <w:sz w:val="18"/>
          <w:szCs w:val="18"/>
          <w:lang w:val="el-GR"/>
        </w:rPr>
        <w:t xml:space="preserve">ν </w:t>
      </w:r>
      <w:r>
        <w:rPr>
          <w:rFonts w:ascii="Verdana" w:eastAsia="Malgun Gothic" w:hAnsi="Verdana" w:cs="Arial"/>
          <w:sz w:val="18"/>
          <w:szCs w:val="18"/>
          <w:lang w:val="el-GR"/>
        </w:rPr>
        <w:t>Ευρωπαϊκ</w:t>
      </w:r>
      <w:r w:rsidR="004F280F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Pr="00062176">
        <w:rPr>
          <w:rFonts w:ascii="Verdana" w:eastAsia="Malgun Gothic" w:hAnsi="Verdana" w:cs="Arial"/>
          <w:sz w:val="18"/>
          <w:szCs w:val="18"/>
          <w:lang w:val="el-GR"/>
        </w:rPr>
        <w:t xml:space="preserve"> Διαγωνισμ</w:t>
      </w:r>
      <w:r w:rsidR="004F280F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Pr="00062176">
        <w:rPr>
          <w:rFonts w:ascii="Verdana" w:eastAsia="Malgun Gothic" w:hAnsi="Verdana" w:cs="Arial"/>
          <w:sz w:val="18"/>
          <w:szCs w:val="18"/>
          <w:lang w:val="el-GR"/>
        </w:rPr>
        <w:t xml:space="preserve"> Στατιστικής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στην Κύπρο</w:t>
      </w:r>
      <w:r w:rsidRPr="00062176">
        <w:rPr>
          <w:rFonts w:ascii="Verdana" w:eastAsia="Malgun Gothic" w:hAnsi="Verdana" w:cs="Arial"/>
          <w:sz w:val="18"/>
          <w:szCs w:val="18"/>
          <w:lang w:val="el-GR"/>
        </w:rPr>
        <w:t xml:space="preserve">. Ο διαγωνισμός θα διεξαχθεί ανάμεσα στους μαθητές της δευτεροβάθμιας εκπαίδευσης </w:t>
      </w:r>
      <w:r>
        <w:rPr>
          <w:rFonts w:ascii="Verdana" w:eastAsia="Malgun Gothic" w:hAnsi="Verdana" w:cs="Arial"/>
          <w:sz w:val="18"/>
          <w:szCs w:val="18"/>
          <w:lang w:val="el-GR"/>
        </w:rPr>
        <w:t>κατά τη διάρκεια της σχολικής χρονιάς 20</w:t>
      </w:r>
      <w:r w:rsidR="006E3978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EA26F0">
        <w:rPr>
          <w:rFonts w:ascii="Verdana" w:eastAsia="Malgun Gothic" w:hAnsi="Verdana" w:cs="Arial"/>
          <w:sz w:val="18"/>
          <w:szCs w:val="18"/>
          <w:lang w:val="el-GR"/>
        </w:rPr>
        <w:t>3</w:t>
      </w:r>
      <w:r>
        <w:rPr>
          <w:rFonts w:ascii="Verdana" w:eastAsia="Malgun Gothic" w:hAnsi="Verdana" w:cs="Arial"/>
          <w:sz w:val="18"/>
          <w:szCs w:val="18"/>
          <w:lang w:val="el-GR"/>
        </w:rPr>
        <w:t>-20</w:t>
      </w:r>
      <w:r w:rsidR="006E3978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EA26F0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3A3713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</w:p>
    <w:p w14:paraId="035873C2" w14:textId="77777777" w:rsidR="0096684F" w:rsidRDefault="0096684F" w:rsidP="002A46C6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sectPr w:rsidR="0096684F" w:rsidSect="004F28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85" w:bottom="1021" w:left="1134" w:header="426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BB41" w14:textId="77777777" w:rsidR="00957CE4" w:rsidRDefault="00957CE4" w:rsidP="00FB398F">
      <w:r>
        <w:separator/>
      </w:r>
    </w:p>
  </w:endnote>
  <w:endnote w:type="continuationSeparator" w:id="0">
    <w:p w14:paraId="5ED2A8DA" w14:textId="77777777" w:rsidR="00957CE4" w:rsidRDefault="00957CE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BF1CD4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A5D" w14:textId="77777777" w:rsidR="00957CE4" w:rsidRDefault="00957CE4" w:rsidP="00FB398F">
      <w:r>
        <w:separator/>
      </w:r>
    </w:p>
  </w:footnote>
  <w:footnote w:type="continuationSeparator" w:id="0">
    <w:p w14:paraId="014B18EA" w14:textId="77777777" w:rsidR="00957CE4" w:rsidRDefault="00957CE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1535489164" name="Picture 153548916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959983420" name="Picture 9599834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1645150243" name="Picture 1645150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5870EFB3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1ADB"/>
    <w:multiLevelType w:val="hybridMultilevel"/>
    <w:tmpl w:val="0142B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6"/>
  </w:num>
  <w:num w:numId="7" w16cid:durableId="11182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0B07"/>
    <w:rsid w:val="00013E40"/>
    <w:rsid w:val="000161B1"/>
    <w:rsid w:val="00016E97"/>
    <w:rsid w:val="00023B6C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1BA3"/>
    <w:rsid w:val="00084A02"/>
    <w:rsid w:val="00084BF7"/>
    <w:rsid w:val="000870E9"/>
    <w:rsid w:val="00091CB0"/>
    <w:rsid w:val="000932CF"/>
    <w:rsid w:val="00096ED8"/>
    <w:rsid w:val="000A1A88"/>
    <w:rsid w:val="000A262E"/>
    <w:rsid w:val="000A2B5C"/>
    <w:rsid w:val="000A3601"/>
    <w:rsid w:val="000A6FA8"/>
    <w:rsid w:val="000B38C2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52ECA"/>
    <w:rsid w:val="00161CF3"/>
    <w:rsid w:val="00162C00"/>
    <w:rsid w:val="001639EF"/>
    <w:rsid w:val="0016589F"/>
    <w:rsid w:val="001712CF"/>
    <w:rsid w:val="0017769A"/>
    <w:rsid w:val="00183D8D"/>
    <w:rsid w:val="00183DFC"/>
    <w:rsid w:val="00184384"/>
    <w:rsid w:val="00186717"/>
    <w:rsid w:val="00187FFC"/>
    <w:rsid w:val="0019391C"/>
    <w:rsid w:val="001A2018"/>
    <w:rsid w:val="001B2C39"/>
    <w:rsid w:val="001B3675"/>
    <w:rsid w:val="001B3DD7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1F5395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4948"/>
    <w:rsid w:val="0025566D"/>
    <w:rsid w:val="0025595C"/>
    <w:rsid w:val="00257149"/>
    <w:rsid w:val="002576E7"/>
    <w:rsid w:val="00260357"/>
    <w:rsid w:val="00264F04"/>
    <w:rsid w:val="0026655A"/>
    <w:rsid w:val="00267554"/>
    <w:rsid w:val="00276D16"/>
    <w:rsid w:val="0028338F"/>
    <w:rsid w:val="002915C4"/>
    <w:rsid w:val="00297E6B"/>
    <w:rsid w:val="002A1D1C"/>
    <w:rsid w:val="002A46C6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18A5"/>
    <w:rsid w:val="003712D6"/>
    <w:rsid w:val="00386FC7"/>
    <w:rsid w:val="00390A32"/>
    <w:rsid w:val="003A1E91"/>
    <w:rsid w:val="003A3713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1B17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280F"/>
    <w:rsid w:val="004F52F0"/>
    <w:rsid w:val="004F6250"/>
    <w:rsid w:val="004F677C"/>
    <w:rsid w:val="004F6D8F"/>
    <w:rsid w:val="00501BD8"/>
    <w:rsid w:val="00505503"/>
    <w:rsid w:val="0051107B"/>
    <w:rsid w:val="00512F9C"/>
    <w:rsid w:val="0052458F"/>
    <w:rsid w:val="00527CDB"/>
    <w:rsid w:val="005341C9"/>
    <w:rsid w:val="00534F65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0541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747C"/>
    <w:rsid w:val="005F0F36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377BB"/>
    <w:rsid w:val="00641D59"/>
    <w:rsid w:val="00644507"/>
    <w:rsid w:val="00646880"/>
    <w:rsid w:val="00647D2A"/>
    <w:rsid w:val="006537BB"/>
    <w:rsid w:val="0065643E"/>
    <w:rsid w:val="0066239C"/>
    <w:rsid w:val="00665A79"/>
    <w:rsid w:val="00667E07"/>
    <w:rsid w:val="00671785"/>
    <w:rsid w:val="00672BA9"/>
    <w:rsid w:val="00673005"/>
    <w:rsid w:val="00673806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3978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37660"/>
    <w:rsid w:val="007437AB"/>
    <w:rsid w:val="00743D27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7F583E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5115"/>
    <w:rsid w:val="008E63FA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57CE4"/>
    <w:rsid w:val="00960E98"/>
    <w:rsid w:val="00963A82"/>
    <w:rsid w:val="0096684F"/>
    <w:rsid w:val="00972912"/>
    <w:rsid w:val="00976D1F"/>
    <w:rsid w:val="00981C81"/>
    <w:rsid w:val="00991847"/>
    <w:rsid w:val="00991A42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45E7"/>
    <w:rsid w:val="00AD553E"/>
    <w:rsid w:val="00AD5848"/>
    <w:rsid w:val="00AE5ADA"/>
    <w:rsid w:val="00AF1138"/>
    <w:rsid w:val="00AF6145"/>
    <w:rsid w:val="00B01386"/>
    <w:rsid w:val="00B01915"/>
    <w:rsid w:val="00B01BB5"/>
    <w:rsid w:val="00B026CC"/>
    <w:rsid w:val="00B04AF4"/>
    <w:rsid w:val="00B05214"/>
    <w:rsid w:val="00B30BF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1AAA"/>
    <w:rsid w:val="00B63652"/>
    <w:rsid w:val="00B668B0"/>
    <w:rsid w:val="00B70F5C"/>
    <w:rsid w:val="00B71873"/>
    <w:rsid w:val="00B75AE5"/>
    <w:rsid w:val="00B778BF"/>
    <w:rsid w:val="00B800C0"/>
    <w:rsid w:val="00B8132B"/>
    <w:rsid w:val="00B84C5A"/>
    <w:rsid w:val="00B858F5"/>
    <w:rsid w:val="00B93668"/>
    <w:rsid w:val="00BA3C14"/>
    <w:rsid w:val="00BA68C6"/>
    <w:rsid w:val="00BB12F1"/>
    <w:rsid w:val="00BB276E"/>
    <w:rsid w:val="00BB3FEE"/>
    <w:rsid w:val="00BB5EB0"/>
    <w:rsid w:val="00BC130A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1CD4"/>
    <w:rsid w:val="00BF23BB"/>
    <w:rsid w:val="00BF33DD"/>
    <w:rsid w:val="00BF5755"/>
    <w:rsid w:val="00BF684B"/>
    <w:rsid w:val="00C016F3"/>
    <w:rsid w:val="00C01A6D"/>
    <w:rsid w:val="00C15193"/>
    <w:rsid w:val="00C15609"/>
    <w:rsid w:val="00C15F6A"/>
    <w:rsid w:val="00C236E2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A5516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48D1"/>
    <w:rsid w:val="00D76249"/>
    <w:rsid w:val="00D970A1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0E3F"/>
    <w:rsid w:val="00E120F4"/>
    <w:rsid w:val="00E17172"/>
    <w:rsid w:val="00E2170E"/>
    <w:rsid w:val="00E23A0F"/>
    <w:rsid w:val="00E3181C"/>
    <w:rsid w:val="00E32784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4B02"/>
    <w:rsid w:val="00E75DC9"/>
    <w:rsid w:val="00E81610"/>
    <w:rsid w:val="00E84910"/>
    <w:rsid w:val="00E85B28"/>
    <w:rsid w:val="00E91976"/>
    <w:rsid w:val="00E947A6"/>
    <w:rsid w:val="00E97FC7"/>
    <w:rsid w:val="00EA0690"/>
    <w:rsid w:val="00EA26F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569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  <w:rsid w:val="024BC314"/>
    <w:rsid w:val="02D864E6"/>
    <w:rsid w:val="048224B2"/>
    <w:rsid w:val="05300746"/>
    <w:rsid w:val="09BF3C09"/>
    <w:rsid w:val="0C366D59"/>
    <w:rsid w:val="11C95F49"/>
    <w:rsid w:val="15E14116"/>
    <w:rsid w:val="16038842"/>
    <w:rsid w:val="18267544"/>
    <w:rsid w:val="1A465435"/>
    <w:rsid w:val="1A692986"/>
    <w:rsid w:val="1D1F5F23"/>
    <w:rsid w:val="1D77CED4"/>
    <w:rsid w:val="20B595B9"/>
    <w:rsid w:val="2498B500"/>
    <w:rsid w:val="25BF2960"/>
    <w:rsid w:val="27DD5F77"/>
    <w:rsid w:val="29B46A91"/>
    <w:rsid w:val="2B761927"/>
    <w:rsid w:val="2CD7AA58"/>
    <w:rsid w:val="2E3E293B"/>
    <w:rsid w:val="32824183"/>
    <w:rsid w:val="333BFE57"/>
    <w:rsid w:val="359F5D77"/>
    <w:rsid w:val="37DC4F2E"/>
    <w:rsid w:val="3B7DC4A1"/>
    <w:rsid w:val="3C24B141"/>
    <w:rsid w:val="430AACE2"/>
    <w:rsid w:val="43D7C1EB"/>
    <w:rsid w:val="44047F72"/>
    <w:rsid w:val="45CEEAA1"/>
    <w:rsid w:val="475CBBAF"/>
    <w:rsid w:val="48DC7491"/>
    <w:rsid w:val="493E79E3"/>
    <w:rsid w:val="4DD39EFD"/>
    <w:rsid w:val="4F78C19A"/>
    <w:rsid w:val="5183BFF5"/>
    <w:rsid w:val="541E99D3"/>
    <w:rsid w:val="56EA07A0"/>
    <w:rsid w:val="58E09D4E"/>
    <w:rsid w:val="5AD3D255"/>
    <w:rsid w:val="5C6FA2B6"/>
    <w:rsid w:val="5D6DE521"/>
    <w:rsid w:val="5DCC3823"/>
    <w:rsid w:val="5F3394E3"/>
    <w:rsid w:val="66C450F1"/>
    <w:rsid w:val="680D3EFA"/>
    <w:rsid w:val="6E35D1A8"/>
    <w:rsid w:val="72964E4B"/>
    <w:rsid w:val="74D66D74"/>
    <w:rsid w:val="76C83AAC"/>
    <w:rsid w:val="79AE38A5"/>
    <w:rsid w:val="7A992D72"/>
    <w:rsid w:val="7AF46AC8"/>
    <w:rsid w:val="7E12E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Revision">
    <w:name w:val="Revision"/>
    <w:hidden/>
    <w:uiPriority w:val="99"/>
    <w:semiHidden/>
    <w:rsid w:val="0026655A"/>
    <w:rPr>
      <w:sz w:val="22"/>
      <w:szCs w:val="22"/>
      <w:lang w:val="en-US" w:eastAsia="en-US"/>
    </w:rPr>
  </w:style>
  <w:style w:type="character" w:customStyle="1" w:styleId="rynqvb">
    <w:name w:val="rynqvb"/>
    <w:basedOn w:val="DefaultParagraphFont"/>
    <w:rsid w:val="00EA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Sophocleous  Ester</cp:lastModifiedBy>
  <cp:revision>2</cp:revision>
  <cp:lastPrinted>2023-10-19T08:02:00Z</cp:lastPrinted>
  <dcterms:created xsi:type="dcterms:W3CDTF">2023-10-19T08:04:00Z</dcterms:created>
  <dcterms:modified xsi:type="dcterms:W3CDTF">2023-10-19T08:04:00Z</dcterms:modified>
</cp:coreProperties>
</file>