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E9A7D" w14:textId="291C2F48" w:rsidR="002131E5" w:rsidRPr="00BE4CFD" w:rsidRDefault="00BE4CFD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14:paraId="1E525D16" w14:textId="47DF20A6" w:rsidR="000D572B" w:rsidRPr="000D572B" w:rsidRDefault="006355A0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15</w:t>
      </w:r>
      <w:r w:rsidR="008468B0">
        <w:rPr>
          <w:rFonts w:ascii="Verdana" w:hAnsi="Verdana" w:cs="Arial"/>
          <w:sz w:val="18"/>
          <w:szCs w:val="18"/>
          <w:lang w:val="el-GR"/>
        </w:rPr>
        <w:t xml:space="preserve"> </w:t>
      </w:r>
      <w:r w:rsidR="00D3397D">
        <w:rPr>
          <w:rFonts w:ascii="Verdana" w:hAnsi="Verdana" w:cs="Arial"/>
          <w:sz w:val="18"/>
          <w:szCs w:val="18"/>
          <w:lang w:val="el-GR"/>
        </w:rPr>
        <w:t>Φεβρουαρίου, 2024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151D82BE" w:rsidR="00BE4CFD" w:rsidRPr="007D5C7A" w:rsidRDefault="00BE4CFD" w:rsidP="00BE4CFD">
      <w:pPr>
        <w:jc w:val="both"/>
        <w:rPr>
          <w:rFonts w:ascii="Verdana" w:hAnsi="Verdana" w:cs="Arial"/>
          <w:b/>
          <w:u w:val="single"/>
          <w:lang w:val="el-GR"/>
        </w:rPr>
      </w:pPr>
      <w:r w:rsidRPr="00BA7B14">
        <w:rPr>
          <w:rFonts w:ascii="Verdana" w:hAnsi="Verdana" w:cs="Arial"/>
          <w:u w:val="single"/>
          <w:lang w:val="el-GR"/>
        </w:rPr>
        <w:t>ΜΗΝΙΑΙΟΙ ΟΙΚΟΝΟΜΙΚΟΙ ΔΕΙΚΤΕΣ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D3397D">
        <w:rPr>
          <w:rFonts w:ascii="Verdana" w:hAnsi="Verdana" w:cs="Arial"/>
          <w:b/>
          <w:u w:val="single"/>
          <w:lang w:val="el-GR"/>
        </w:rPr>
        <w:t xml:space="preserve"> ΙΑΝΟΥΑΡΙΟΣ-ΔΕΚΕΜΒΡΙΟΣ</w:t>
      </w:r>
      <w:r>
        <w:rPr>
          <w:rFonts w:ascii="Verdana" w:hAnsi="Verdana" w:cs="Arial"/>
          <w:b/>
          <w:u w:val="single"/>
          <w:lang w:val="el-GR"/>
        </w:rPr>
        <w:t xml:space="preserve"> 2023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3E8CBCFF" w:rsidR="00081307" w:rsidRPr="00030C10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Pr="0039130F">
        <w:rPr>
          <w:rFonts w:ascii="Verdana" w:hAnsi="Verdana" w:cs="Arial"/>
          <w:sz w:val="18"/>
          <w:szCs w:val="18"/>
          <w:lang w:val="el-GR"/>
        </w:rPr>
        <w:t>δελτίου «Μηνιαίοι Οικονομικοί Δείκτες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Pr="0039130F">
        <w:rPr>
          <w:rFonts w:ascii="Verdana" w:hAnsi="Verdana" w:cs="Arial"/>
          <w:sz w:val="18"/>
          <w:szCs w:val="18"/>
          <w:lang w:val="el-GR"/>
        </w:rPr>
        <w:t xml:space="preserve"> Ιανουάριο</w:t>
      </w:r>
      <w:r w:rsidR="00060F48">
        <w:rPr>
          <w:rFonts w:ascii="Verdana" w:hAnsi="Verdana" w:cs="Arial"/>
          <w:sz w:val="18"/>
          <w:szCs w:val="18"/>
          <w:lang w:val="el-GR"/>
        </w:rPr>
        <w:t>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Δεκεμβρίου </w:t>
      </w:r>
      <w:r w:rsidRPr="0039130F">
        <w:rPr>
          <w:rFonts w:ascii="Verdana" w:hAnsi="Verdana" w:cs="Arial"/>
          <w:sz w:val="18"/>
          <w:szCs w:val="18"/>
          <w:lang w:val="el-GR"/>
        </w:rPr>
        <w:t>2023.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βραχυπρόθεσμ</w:t>
      </w:r>
      <w:r w:rsidR="006E448F">
        <w:rPr>
          <w:rFonts w:ascii="Verdana" w:hAnsi="Verdana" w:cs="Arial"/>
          <w:sz w:val="18"/>
          <w:szCs w:val="18"/>
          <w:lang w:val="el-GR"/>
        </w:rPr>
        <w:t>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δε</w:t>
      </w:r>
      <w:r w:rsidR="006E448F">
        <w:rPr>
          <w:rFonts w:ascii="Verdana" w:hAnsi="Verdana" w:cs="Arial"/>
          <w:sz w:val="18"/>
          <w:szCs w:val="18"/>
          <w:lang w:val="el-GR"/>
        </w:rPr>
        <w:t>ικτών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μέχρι και το Δεκέμβριο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2023,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μέχρι και τις 14 Φεβρουαρίου 2024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1D9ED8D8" w14:textId="77777777" w:rsidR="0063149D" w:rsidRPr="00030C10" w:rsidRDefault="0063149D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5DC2A67" w14:textId="5E9430D6" w:rsidR="00081307" w:rsidRDefault="00DD215E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  <w:r w:rsidRPr="00DD215E">
        <w:rPr>
          <w:noProof/>
          <w:lang w:val="el-GR" w:eastAsia="el-GR"/>
        </w:rPr>
        <w:drawing>
          <wp:inline distT="0" distB="0" distL="0" distR="0" wp14:anchorId="61D1C026" wp14:editId="051C80B5">
            <wp:extent cx="6120000" cy="437556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t="10623" r="390" b="3973"/>
                    <a:stretch/>
                  </pic:blipFill>
                  <pic:spPr bwMode="auto">
                    <a:xfrm>
                      <a:off x="0" y="0"/>
                      <a:ext cx="6149463" cy="43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FA2A" w14:textId="7DE7947B" w:rsidR="00BE4CFD" w:rsidRPr="0063149D" w:rsidRDefault="00BE4CFD" w:rsidP="00BE4CFD">
      <w:pPr>
        <w:jc w:val="both"/>
        <w:rPr>
          <w:rFonts w:ascii="Verdana" w:hAnsi="Verdana" w:cs="Arial"/>
          <w:sz w:val="18"/>
          <w:szCs w:val="18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Pr="0039130F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701B7C75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292772">
        <w:rPr>
          <w:rFonts w:ascii="Verdana" w:hAnsi="Verdana"/>
          <w:b/>
          <w:bCs/>
          <w:sz w:val="18"/>
          <w:szCs w:val="18"/>
          <w:lang w:val="el-GR"/>
        </w:rPr>
        <w:t>κλάδος της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Μεταποίησης</w:t>
      </w:r>
      <w:r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>ά τη</w:t>
      </w:r>
      <w:r w:rsidR="00D3397D">
        <w:rPr>
          <w:rFonts w:ascii="Verdana" w:hAnsi="Verdana"/>
          <w:sz w:val="18"/>
          <w:szCs w:val="18"/>
          <w:lang w:val="el-GR"/>
        </w:rPr>
        <w:t>ν περίοδο Ιανουαρίου-Νοεμβρίου 2023 σημείωσε αύξηση 3,3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8E4757">
        <w:rPr>
          <w:rFonts w:ascii="Verdana" w:hAnsi="Verdana"/>
          <w:sz w:val="18"/>
          <w:szCs w:val="18"/>
          <w:lang w:val="el-GR"/>
        </w:rPr>
        <w:t>ση με τον Ιανουάριο–</w:t>
      </w:r>
      <w:r w:rsidR="002E6C43">
        <w:rPr>
          <w:rFonts w:ascii="Verdana" w:hAnsi="Verdana"/>
          <w:sz w:val="18"/>
          <w:szCs w:val="18"/>
          <w:lang w:val="el-GR"/>
        </w:rPr>
        <w:t xml:space="preserve">Νοέμβριο </w:t>
      </w:r>
      <w:r w:rsidRPr="00BA00CF">
        <w:rPr>
          <w:rFonts w:ascii="Verdana" w:hAnsi="Verdana"/>
          <w:sz w:val="18"/>
          <w:szCs w:val="18"/>
          <w:lang w:val="el-GR"/>
        </w:rPr>
        <w:t xml:space="preserve">2022.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bookmarkStart w:id="0" w:name="_GoBack"/>
    </w:p>
    <w:p w14:paraId="60A9F336" w14:textId="3EB8CE22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 xml:space="preserve">Εγκεκριμένων Οικοδομικών Αδειών </w:t>
      </w:r>
      <w:bookmarkEnd w:id="0"/>
      <w:r w:rsidRPr="00BA00CF">
        <w:rPr>
          <w:rFonts w:ascii="Verdana" w:hAnsi="Verdana"/>
          <w:b/>
          <w:bCs/>
          <w:sz w:val="18"/>
          <w:szCs w:val="18"/>
          <w:lang w:val="el-GR"/>
        </w:rPr>
        <w:t>Οικοδομής</w:t>
      </w:r>
      <w:r w:rsidRPr="00BA00CF">
        <w:rPr>
          <w:rFonts w:ascii="Verdana" w:hAnsi="Verdana"/>
          <w:sz w:val="18"/>
          <w:szCs w:val="18"/>
          <w:lang w:val="el-GR"/>
        </w:rPr>
        <w:t xml:space="preserve"> έφτασε τα </w:t>
      </w:r>
      <w:r w:rsidR="00D3397D">
        <w:rPr>
          <w:rFonts w:ascii="Verdana" w:hAnsi="Verdana"/>
          <w:color w:val="212529"/>
          <w:sz w:val="18"/>
          <w:szCs w:val="18"/>
          <w:lang w:val="el-GR"/>
        </w:rPr>
        <w:t>2.091,5</w:t>
      </w:r>
      <w:r w:rsidR="00D3397D" w:rsidRPr="00D3397D">
        <w:rPr>
          <w:rFonts w:ascii="Verdana" w:hAnsi="Verdana"/>
          <w:color w:val="212529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74787">
        <w:rPr>
          <w:rFonts w:ascii="Verdana" w:hAnsi="Verdana"/>
          <w:sz w:val="18"/>
          <w:szCs w:val="18"/>
          <w:lang w:val="el-GR"/>
        </w:rPr>
        <w:t xml:space="preserve">την </w:t>
      </w:r>
      <w:r w:rsidR="00F9617B">
        <w:rPr>
          <w:rFonts w:ascii="Verdana" w:hAnsi="Verdana"/>
          <w:sz w:val="18"/>
          <w:szCs w:val="18"/>
          <w:lang w:val="el-GR"/>
        </w:rPr>
        <w:t>περίοδο Ιανουαρίου–</w:t>
      </w:r>
      <w:r w:rsidR="00D3397D">
        <w:rPr>
          <w:rFonts w:ascii="Verdana" w:hAnsi="Verdana"/>
          <w:sz w:val="18"/>
          <w:szCs w:val="18"/>
          <w:lang w:val="el-GR"/>
        </w:rPr>
        <w:t>Νοεμβρίου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σημειώνοντας αύξηση </w:t>
      </w:r>
      <w:r w:rsidR="00D3397D">
        <w:rPr>
          <w:rFonts w:ascii="Verdana" w:hAnsi="Verdana"/>
          <w:sz w:val="18"/>
          <w:szCs w:val="18"/>
          <w:lang w:val="el-GR"/>
        </w:rPr>
        <w:t>3</w:t>
      </w:r>
      <w:r w:rsidR="00674787" w:rsidRPr="00250CAC">
        <w:rPr>
          <w:rFonts w:ascii="Verdana" w:hAnsi="Verdana"/>
          <w:sz w:val="18"/>
          <w:szCs w:val="18"/>
          <w:lang w:val="el-GR"/>
        </w:rPr>
        <w:t xml:space="preserve">,9% </w:t>
      </w:r>
      <w:r w:rsidRPr="00BA00CF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</w:p>
    <w:p w14:paraId="72E448DD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ACC35DB" w14:textId="0C40BEF9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Οχημάτων κατέγραψαν αύξηση </w:t>
      </w:r>
      <w:r w:rsidR="008320BF">
        <w:rPr>
          <w:rFonts w:ascii="Verdana" w:hAnsi="Verdana"/>
          <w:sz w:val="18"/>
          <w:szCs w:val="18"/>
          <w:lang w:val="el-GR"/>
        </w:rPr>
        <w:t>34,6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8320BF">
        <w:rPr>
          <w:rFonts w:ascii="Verdana" w:hAnsi="Verdana"/>
          <w:sz w:val="18"/>
          <w:szCs w:val="18"/>
          <w:lang w:val="el-GR"/>
        </w:rPr>
        <w:t>45.494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8320BF">
        <w:rPr>
          <w:rFonts w:ascii="Verdana" w:hAnsi="Verdana"/>
          <w:sz w:val="18"/>
          <w:szCs w:val="18"/>
          <w:lang w:val="el-GR"/>
        </w:rPr>
        <w:t>Δεκεμβρίου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2023. Τα ιδιωτικά αυτοκίνητα σαλούν αυξήθηκαν σε </w:t>
      </w:r>
      <w:r w:rsidR="008320BF">
        <w:rPr>
          <w:rFonts w:ascii="Verdana" w:hAnsi="Verdana"/>
          <w:bCs/>
          <w:sz w:val="18"/>
          <w:szCs w:val="18"/>
          <w:lang w:val="el-GR"/>
        </w:rPr>
        <w:t>30.807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8320BF">
        <w:rPr>
          <w:rFonts w:ascii="Verdana" w:hAnsi="Verdana"/>
          <w:bCs/>
          <w:sz w:val="18"/>
          <w:szCs w:val="18"/>
          <w:lang w:val="el-GR"/>
        </w:rPr>
        <w:t>38,2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τα ελαφρά φορτηγά αυξήθηκαν σε </w:t>
      </w:r>
      <w:r w:rsidR="008320BF">
        <w:rPr>
          <w:rFonts w:ascii="Verdana" w:hAnsi="Verdana"/>
          <w:sz w:val="18"/>
          <w:szCs w:val="18"/>
          <w:lang w:val="el-GR"/>
        </w:rPr>
        <w:t>3.409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8320BF">
        <w:rPr>
          <w:rFonts w:ascii="Verdana" w:hAnsi="Verdana"/>
          <w:sz w:val="18"/>
          <w:szCs w:val="18"/>
          <w:lang w:val="el-GR"/>
        </w:rPr>
        <w:t>8</w:t>
      </w:r>
      <w:r w:rsidR="00250CAC" w:rsidRPr="00250CAC">
        <w:rPr>
          <w:rFonts w:ascii="Verdana" w:hAnsi="Verdana"/>
          <w:sz w:val="18"/>
          <w:szCs w:val="18"/>
          <w:lang w:val="el-GR"/>
        </w:rPr>
        <w:t>,2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250CAC">
        <w:rPr>
          <w:rFonts w:ascii="Verdana" w:hAnsi="Verdana"/>
          <w:sz w:val="18"/>
          <w:szCs w:val="18"/>
          <w:lang w:val="el-GR"/>
        </w:rPr>
        <w:t>γκριση με τον Ιανουάριο-</w:t>
      </w:r>
      <w:r w:rsidR="008320BF">
        <w:rPr>
          <w:rFonts w:ascii="Verdana" w:hAnsi="Verdana"/>
          <w:sz w:val="18"/>
          <w:szCs w:val="18"/>
          <w:lang w:val="el-GR"/>
        </w:rPr>
        <w:t>Δεκέμβριο</w:t>
      </w:r>
      <w:r w:rsidRPr="00BA00CF">
        <w:rPr>
          <w:rFonts w:ascii="Verdana" w:hAnsi="Verdana"/>
          <w:sz w:val="18"/>
          <w:szCs w:val="18"/>
          <w:lang w:val="el-GR"/>
        </w:rPr>
        <w:t xml:space="preserve"> 2022.</w:t>
      </w:r>
    </w:p>
    <w:p w14:paraId="473AD7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49A326FE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8320BF">
        <w:rPr>
          <w:rFonts w:ascii="Verdana" w:hAnsi="Verdana"/>
          <w:sz w:val="18"/>
          <w:szCs w:val="18"/>
          <w:lang w:val="el-GR"/>
        </w:rPr>
        <w:t>3,5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την περίοδο Ιανουαρίου-Δεκεμβρίου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σε σύγκριση με την αντίστοιχη περίοδο του προηγούμενου έτους.</w:t>
      </w:r>
    </w:p>
    <w:p w14:paraId="1A5C20EC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28C3AA19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162CA5">
        <w:rPr>
          <w:rFonts w:ascii="Verdana" w:hAnsi="Verdana"/>
          <w:sz w:val="18"/>
          <w:szCs w:val="18"/>
          <w:lang w:val="el-GR"/>
        </w:rPr>
        <w:t>12.764,2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162CA5">
        <w:rPr>
          <w:rFonts w:ascii="Verdana" w:hAnsi="Verdana"/>
          <w:sz w:val="18"/>
          <w:szCs w:val="18"/>
          <w:lang w:val="el-GR"/>
        </w:rPr>
        <w:t>Δεκεμβρίου</w:t>
      </w:r>
      <w:r w:rsidR="00250CAC"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2023, σημειώνοντας  αύξηση </w:t>
      </w:r>
      <w:r w:rsidR="00162CA5">
        <w:rPr>
          <w:rFonts w:ascii="Verdana" w:hAnsi="Verdana"/>
          <w:sz w:val="18"/>
          <w:szCs w:val="18"/>
          <w:lang w:val="el-GR"/>
        </w:rPr>
        <w:t>11,3</w:t>
      </w:r>
      <w:r w:rsidRPr="00BA00CF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162CA5">
        <w:rPr>
          <w:rFonts w:ascii="Verdana" w:hAnsi="Verdana"/>
          <w:sz w:val="18"/>
          <w:szCs w:val="18"/>
          <w:lang w:val="el-GR"/>
        </w:rPr>
        <w:t>4.189,5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250CAC">
        <w:rPr>
          <w:rFonts w:ascii="Verdana" w:hAnsi="Verdana"/>
          <w:sz w:val="18"/>
          <w:szCs w:val="18"/>
          <w:lang w:val="el-GR"/>
        </w:rPr>
        <w:t>εκ.</w:t>
      </w:r>
      <w:r w:rsidR="00041BB4" w:rsidRPr="00041BB4">
        <w:rPr>
          <w:rFonts w:ascii="Verdana" w:hAnsi="Verdana"/>
          <w:sz w:val="18"/>
          <w:szCs w:val="18"/>
          <w:lang w:val="el-GR"/>
        </w:rPr>
        <w:t>,</w:t>
      </w:r>
      <w:r w:rsidR="00162CA5">
        <w:rPr>
          <w:rFonts w:ascii="Verdana" w:hAnsi="Verdana"/>
          <w:sz w:val="18"/>
          <w:szCs w:val="18"/>
          <w:lang w:val="el-GR"/>
        </w:rPr>
        <w:t xml:space="preserve"> σημειώνοντας μείωση 0,5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3425D4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27A97843" w14:textId="30465FCD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162CA5">
        <w:rPr>
          <w:rFonts w:ascii="Verdana" w:hAnsi="Verdana"/>
          <w:sz w:val="18"/>
          <w:szCs w:val="18"/>
          <w:lang w:val="el-GR"/>
        </w:rPr>
        <w:t>3.845.652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Ιανουαρίου-Δεκεμβρίου</w:t>
      </w:r>
      <w:r w:rsidRPr="00BA00CF">
        <w:rPr>
          <w:rFonts w:ascii="Verdana" w:hAnsi="Verdana"/>
          <w:sz w:val="18"/>
          <w:szCs w:val="18"/>
          <w:lang w:val="el-GR"/>
        </w:rPr>
        <w:t xml:space="preserve"> 2023, σε σύγκριση με </w:t>
      </w:r>
      <w:r w:rsidR="00162CA5">
        <w:rPr>
          <w:rFonts w:ascii="Verdana" w:hAnsi="Verdana"/>
          <w:sz w:val="18"/>
          <w:szCs w:val="18"/>
          <w:lang w:val="el-GR"/>
        </w:rPr>
        <w:t>3.201.080</w:t>
      </w:r>
      <w:r w:rsidR="00250CAC" w:rsidRPr="00250CAC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162CA5">
        <w:rPr>
          <w:rFonts w:ascii="Verdana" w:hAnsi="Verdana"/>
          <w:sz w:val="18"/>
          <w:szCs w:val="18"/>
          <w:lang w:val="el-GR"/>
        </w:rPr>
        <w:t>του 2022, σημειώνοντας αύξηση 20</w:t>
      </w:r>
      <w:r w:rsidR="00250CAC">
        <w:rPr>
          <w:rFonts w:ascii="Verdana" w:hAnsi="Verdana"/>
          <w:sz w:val="18"/>
          <w:szCs w:val="18"/>
          <w:lang w:val="el-GR"/>
        </w:rPr>
        <w:t>,1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077C4CB8" w14:textId="77777777" w:rsidR="00DC5E57" w:rsidRDefault="00DC5E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191DFB96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10" w:tooltip="Μηνιαίοι Οικονομικοί Δείκτες" w:history="1">
        <w:r w:rsidR="00DC5E57" w:rsidRPr="005B0A5D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Μηνιαίοι Οικονομικοί Δείκτες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7D5C7A" w:rsidRDefault="004D1C15" w:rsidP="00D73236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Τηλ:+35722602225,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1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@cystat.mof.gov.cy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33836449" w14:textId="77777777" w:rsidR="00D73236" w:rsidRPr="00D73236" w:rsidRDefault="00D73236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sectPr w:rsidR="00D73236" w:rsidRPr="00D73236" w:rsidSect="007E1A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EE35F" w14:textId="77777777" w:rsidR="00700750" w:rsidRDefault="00700750" w:rsidP="00FB398F">
      <w:r>
        <w:separator/>
      </w:r>
    </w:p>
  </w:endnote>
  <w:endnote w:type="continuationSeparator" w:id="0">
    <w:p w14:paraId="17EB5D07" w14:textId="77777777" w:rsidR="00700750" w:rsidRDefault="00700750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2E6C43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041BB4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</w:t>
    </w:r>
    <w:proofErr w:type="spellStart"/>
    <w:r w:rsidRPr="00233FBF">
      <w:rPr>
        <w:rFonts w:ascii="Arial" w:hAnsi="Arial" w:cs="Arial"/>
        <w:i/>
        <w:iCs/>
        <w:sz w:val="16"/>
        <w:szCs w:val="16"/>
        <w:lang w:val="de-DE"/>
      </w:rPr>
      <w:t>E-mail</w:t>
    </w:r>
    <w:proofErr w:type="spellEnd"/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</w:t>
    </w:r>
    <w:r w:rsidR="00700750">
      <w:fldChar w:fldCharType="begin"/>
    </w:r>
    <w:r w:rsidR="00700750" w:rsidRPr="002E6C43">
      <w:rPr>
        <w:lang w:val="el-GR"/>
      </w:rPr>
      <w:instrText xml:space="preserve"> </w:instrText>
    </w:r>
    <w:r w:rsidR="00700750">
      <w:instrText>HYPERLINK</w:instrText>
    </w:r>
    <w:r w:rsidR="00700750" w:rsidRPr="002E6C43">
      <w:rPr>
        <w:lang w:val="el-GR"/>
      </w:rPr>
      <w:instrText xml:space="preserve"> "</w:instrText>
    </w:r>
    <w:r w:rsidR="00700750">
      <w:instrText>mailto</w:instrText>
    </w:r>
    <w:r w:rsidR="00700750" w:rsidRPr="002E6C43">
      <w:rPr>
        <w:lang w:val="el-GR"/>
      </w:rPr>
      <w:instrText>:</w:instrText>
    </w:r>
    <w:r w:rsidR="00700750">
      <w:instrText>enquiries</w:instrText>
    </w:r>
    <w:r w:rsidR="00700750" w:rsidRPr="002E6C43">
      <w:rPr>
        <w:lang w:val="el-GR"/>
      </w:rPr>
      <w:instrText>@</w:instrText>
    </w:r>
    <w:r w:rsidR="00700750">
      <w:instrText>cystat</w:instrText>
    </w:r>
    <w:r w:rsidR="00700750" w:rsidRPr="002E6C43">
      <w:rPr>
        <w:lang w:val="el-GR"/>
      </w:rPr>
      <w:instrText>.</w:instrText>
    </w:r>
    <w:r w:rsidR="00700750">
      <w:instrText>mof</w:instrText>
    </w:r>
    <w:r w:rsidR="00700750" w:rsidRPr="002E6C43">
      <w:rPr>
        <w:lang w:val="el-GR"/>
      </w:rPr>
      <w:instrText>.</w:instrText>
    </w:r>
    <w:r w:rsidR="00700750">
      <w:instrText>gov</w:instrText>
    </w:r>
    <w:r w:rsidR="00700750" w:rsidRPr="002E6C43">
      <w:rPr>
        <w:lang w:val="el-GR"/>
      </w:rPr>
      <w:instrText>.</w:instrText>
    </w:r>
    <w:r w:rsidR="00700750">
      <w:instrText>cy</w:instrText>
    </w:r>
    <w:r w:rsidR="00700750" w:rsidRPr="002E6C43">
      <w:rPr>
        <w:lang w:val="el-GR"/>
      </w:rPr>
      <w:instrText xml:space="preserve">" </w:instrText>
    </w:r>
    <w:r w:rsidR="00700750">
      <w:fldChar w:fldCharType="separate"/>
    </w:r>
    <w:r w:rsidRPr="00233FBF">
      <w:rPr>
        <w:rStyle w:val="Hyperlink"/>
        <w:rFonts w:ascii="Arial" w:hAnsi="Arial" w:cs="Arial"/>
        <w:i/>
        <w:iCs/>
        <w:sz w:val="16"/>
        <w:szCs w:val="16"/>
        <w:lang w:val="de-DE"/>
      </w:rPr>
      <w:t>enquiries@cystat.mof.gov.cy</w:t>
    </w:r>
    <w:r w:rsidR="00700750">
      <w:rPr>
        <w:rStyle w:val="Hyperlink"/>
        <w:rFonts w:ascii="Arial" w:hAnsi="Arial" w:cs="Arial"/>
        <w:i/>
        <w:iCs/>
        <w:sz w:val="16"/>
        <w:szCs w:val="16"/>
        <w:lang w:val="de-DE"/>
      </w:rPr>
      <w:fldChar w:fldCharType="end"/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8B3C6" w14:textId="77777777" w:rsidR="00700750" w:rsidRDefault="00700750" w:rsidP="00FB398F">
      <w:r>
        <w:separator/>
      </w:r>
    </w:p>
  </w:footnote>
  <w:footnote w:type="continuationSeparator" w:id="0">
    <w:p w14:paraId="1BC9DC1C" w14:textId="77777777" w:rsidR="00700750" w:rsidRDefault="00700750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2458"/>
    <w:rsid w:val="0000542E"/>
    <w:rsid w:val="00013E40"/>
    <w:rsid w:val="000161B1"/>
    <w:rsid w:val="00020D24"/>
    <w:rsid w:val="00025A39"/>
    <w:rsid w:val="00027853"/>
    <w:rsid w:val="00030C10"/>
    <w:rsid w:val="00030E18"/>
    <w:rsid w:val="00031C54"/>
    <w:rsid w:val="00031D32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6852"/>
    <w:rsid w:val="00107E95"/>
    <w:rsid w:val="00110D15"/>
    <w:rsid w:val="00110F9D"/>
    <w:rsid w:val="00114A67"/>
    <w:rsid w:val="00120C82"/>
    <w:rsid w:val="001253B6"/>
    <w:rsid w:val="001262C3"/>
    <w:rsid w:val="00127320"/>
    <w:rsid w:val="00127456"/>
    <w:rsid w:val="001312D8"/>
    <w:rsid w:val="0013137B"/>
    <w:rsid w:val="001354B3"/>
    <w:rsid w:val="00145B3C"/>
    <w:rsid w:val="00150FFC"/>
    <w:rsid w:val="0015118B"/>
    <w:rsid w:val="001519CE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7549"/>
    <w:rsid w:val="003275D4"/>
    <w:rsid w:val="003342A5"/>
    <w:rsid w:val="00334616"/>
    <w:rsid w:val="00335C01"/>
    <w:rsid w:val="00336C36"/>
    <w:rsid w:val="00343815"/>
    <w:rsid w:val="00350FC8"/>
    <w:rsid w:val="003522BB"/>
    <w:rsid w:val="00352F6C"/>
    <w:rsid w:val="003556EA"/>
    <w:rsid w:val="00385ED5"/>
    <w:rsid w:val="003864BE"/>
    <w:rsid w:val="00386FC7"/>
    <w:rsid w:val="00390A32"/>
    <w:rsid w:val="0039130F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1D77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F42"/>
    <w:rsid w:val="004E63D5"/>
    <w:rsid w:val="004F03FD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91E14"/>
    <w:rsid w:val="005978D4"/>
    <w:rsid w:val="005A23FA"/>
    <w:rsid w:val="005B0A5D"/>
    <w:rsid w:val="005B2A67"/>
    <w:rsid w:val="005B3DCD"/>
    <w:rsid w:val="005B4AD4"/>
    <w:rsid w:val="005C2798"/>
    <w:rsid w:val="005C36C3"/>
    <w:rsid w:val="005C56EE"/>
    <w:rsid w:val="005D1714"/>
    <w:rsid w:val="005D3077"/>
    <w:rsid w:val="005D7638"/>
    <w:rsid w:val="005E0189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A02A1"/>
    <w:rsid w:val="006A02B7"/>
    <w:rsid w:val="006A1057"/>
    <w:rsid w:val="006A7019"/>
    <w:rsid w:val="006B46D5"/>
    <w:rsid w:val="006B46F4"/>
    <w:rsid w:val="006C026F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45AD"/>
    <w:rsid w:val="00761E3A"/>
    <w:rsid w:val="00763722"/>
    <w:rsid w:val="00764BC1"/>
    <w:rsid w:val="00770869"/>
    <w:rsid w:val="0077130E"/>
    <w:rsid w:val="007738AA"/>
    <w:rsid w:val="00780A62"/>
    <w:rsid w:val="00783241"/>
    <w:rsid w:val="00784BDC"/>
    <w:rsid w:val="00787911"/>
    <w:rsid w:val="00792F28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27750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21AF"/>
    <w:rsid w:val="008F2400"/>
    <w:rsid w:val="008F47AD"/>
    <w:rsid w:val="008F61BA"/>
    <w:rsid w:val="008F6E3C"/>
    <w:rsid w:val="008F7C55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20C70"/>
    <w:rsid w:val="00A320F2"/>
    <w:rsid w:val="00A33875"/>
    <w:rsid w:val="00A360A1"/>
    <w:rsid w:val="00A402B3"/>
    <w:rsid w:val="00A5249A"/>
    <w:rsid w:val="00A53641"/>
    <w:rsid w:val="00A544B7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82B4C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AF6329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4ECD"/>
    <w:rsid w:val="00B450D1"/>
    <w:rsid w:val="00B47216"/>
    <w:rsid w:val="00B53D47"/>
    <w:rsid w:val="00B54A25"/>
    <w:rsid w:val="00B618C3"/>
    <w:rsid w:val="00B63652"/>
    <w:rsid w:val="00B668B0"/>
    <w:rsid w:val="00B70F5C"/>
    <w:rsid w:val="00B71873"/>
    <w:rsid w:val="00B747F3"/>
    <w:rsid w:val="00B75AE5"/>
    <w:rsid w:val="00B800C0"/>
    <w:rsid w:val="00B8132B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FD1"/>
    <w:rsid w:val="00C72B76"/>
    <w:rsid w:val="00C733AA"/>
    <w:rsid w:val="00C742C8"/>
    <w:rsid w:val="00C80804"/>
    <w:rsid w:val="00C81814"/>
    <w:rsid w:val="00C83027"/>
    <w:rsid w:val="00C84B8A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A0690"/>
    <w:rsid w:val="00EA3956"/>
    <w:rsid w:val="00EA7136"/>
    <w:rsid w:val="00EB325A"/>
    <w:rsid w:val="00EC02A5"/>
    <w:rsid w:val="00EC176B"/>
    <w:rsid w:val="00EC33CD"/>
    <w:rsid w:val="00EC5BE5"/>
    <w:rsid w:val="00ED2650"/>
    <w:rsid w:val="00ED333E"/>
    <w:rsid w:val="00ED721A"/>
    <w:rsid w:val="00EE393D"/>
    <w:rsid w:val="00EF01CF"/>
    <w:rsid w:val="00EF1CD6"/>
    <w:rsid w:val="00EF6A47"/>
    <w:rsid w:val="00EF7AF9"/>
    <w:rsid w:val="00F00952"/>
    <w:rsid w:val="00F01495"/>
    <w:rsid w:val="00F10138"/>
    <w:rsid w:val="00F13F92"/>
    <w:rsid w:val="00F22ECA"/>
    <w:rsid w:val="00F240E8"/>
    <w:rsid w:val="00F244FA"/>
    <w:rsid w:val="00F366A2"/>
    <w:rsid w:val="00F44D09"/>
    <w:rsid w:val="00F44F43"/>
    <w:rsid w:val="00F450E1"/>
    <w:rsid w:val="00F50DF4"/>
    <w:rsid w:val="00F57AFE"/>
    <w:rsid w:val="00F6278E"/>
    <w:rsid w:val="00F63C41"/>
    <w:rsid w:val="00F63E96"/>
    <w:rsid w:val="00F67048"/>
    <w:rsid w:val="00F701E3"/>
    <w:rsid w:val="00F71008"/>
    <w:rsid w:val="00F71F8C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06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ofroniou@cystat.mof.gov.c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l/PublicationList?s=32&amp;pcID=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5058-E6CF-4605-A818-E4FF2DD30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2401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2024-02-13T13:22:00Z</cp:lastPrinted>
  <dcterms:created xsi:type="dcterms:W3CDTF">2024-02-13T11:19:00Z</dcterms:created>
  <dcterms:modified xsi:type="dcterms:W3CDTF">2024-02-14T09:03:00Z</dcterms:modified>
</cp:coreProperties>
</file>