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537EA6C0" w:rsidR="007437AB" w:rsidRPr="00A9274B" w:rsidRDefault="007437AB" w:rsidP="000E4CB0">
      <w:pPr>
        <w:jc w:val="both"/>
        <w:rPr>
          <w:rFonts w:ascii="Verdana" w:hAnsi="Verdana" w:cs="Arial"/>
          <w:sz w:val="18"/>
          <w:szCs w:val="18"/>
        </w:rPr>
      </w:pPr>
    </w:p>
    <w:p w14:paraId="7DE6B958" w14:textId="77777777" w:rsidR="00DD421C" w:rsidRDefault="00DD421C" w:rsidP="000E4CB0">
      <w:pPr>
        <w:jc w:val="both"/>
        <w:rPr>
          <w:rFonts w:ascii="Verdana" w:hAnsi="Verdana" w:cs="Arial"/>
          <w:sz w:val="18"/>
          <w:szCs w:val="18"/>
          <w:lang w:val="el-GR"/>
        </w:rPr>
      </w:pPr>
    </w:p>
    <w:p w14:paraId="532FDC19" w14:textId="5FE9B723" w:rsidR="00DD421C" w:rsidRPr="000C4386" w:rsidRDefault="00DD421C" w:rsidP="00DD421C">
      <w:pPr>
        <w:tabs>
          <w:tab w:val="left" w:pos="1080"/>
          <w:tab w:val="left" w:pos="7088"/>
        </w:tabs>
        <w:jc w:val="right"/>
        <w:rPr>
          <w:rFonts w:ascii="Verdana" w:eastAsia="Malgun Gothic" w:hAnsi="Verdana" w:cs="Arial"/>
          <w:sz w:val="18"/>
          <w:szCs w:val="18"/>
          <w:lang w:val="el-GR"/>
        </w:rPr>
      </w:pPr>
      <w:r w:rsidRPr="000C4386">
        <w:rPr>
          <w:rFonts w:ascii="Verdana" w:hAnsi="Verdana" w:cs="Arial"/>
          <w:sz w:val="18"/>
          <w:szCs w:val="18"/>
          <w:lang w:val="el-GR"/>
        </w:rPr>
        <w:t>1</w:t>
      </w:r>
      <w:r w:rsidR="00C957D6" w:rsidRPr="00965C77">
        <w:rPr>
          <w:rFonts w:ascii="Verdana" w:hAnsi="Verdana" w:cs="Arial"/>
          <w:sz w:val="18"/>
          <w:szCs w:val="18"/>
          <w:lang w:val="el-GR"/>
        </w:rPr>
        <w:t>9</w:t>
      </w:r>
      <w:r w:rsidRPr="0036577D">
        <w:rPr>
          <w:rFonts w:ascii="Verdana" w:eastAsia="Malgun Gothic" w:hAnsi="Verdana" w:cs="Arial"/>
          <w:sz w:val="18"/>
          <w:szCs w:val="18"/>
          <w:lang w:val="el-GR"/>
        </w:rPr>
        <w:t xml:space="preserve"> </w:t>
      </w:r>
      <w:r w:rsidR="007A62B3">
        <w:rPr>
          <w:rFonts w:ascii="Verdana" w:eastAsia="Malgun Gothic" w:hAnsi="Verdana" w:cs="Arial"/>
          <w:sz w:val="18"/>
          <w:szCs w:val="18"/>
          <w:lang w:val="el-GR"/>
        </w:rPr>
        <w:t>Δεκεμβρίου</w:t>
      </w:r>
      <w:r w:rsidRPr="0036577D">
        <w:rPr>
          <w:rFonts w:ascii="Verdana" w:eastAsia="Malgun Gothic" w:hAnsi="Verdana" w:cs="Arial"/>
          <w:sz w:val="18"/>
          <w:szCs w:val="18"/>
          <w:lang w:val="el-GR"/>
        </w:rPr>
        <w:t xml:space="preserve">, </w:t>
      </w:r>
      <w:r w:rsidRPr="000C4386">
        <w:rPr>
          <w:rFonts w:ascii="Verdana" w:eastAsia="Malgun Gothic" w:hAnsi="Verdana" w:cs="Arial"/>
          <w:sz w:val="18"/>
          <w:szCs w:val="18"/>
          <w:lang w:val="el-GR"/>
        </w:rPr>
        <w:t>202</w:t>
      </w:r>
      <w:r w:rsidR="007A0F07">
        <w:rPr>
          <w:rFonts w:ascii="Verdana" w:eastAsia="Malgun Gothic" w:hAnsi="Verdana" w:cs="Arial"/>
          <w:sz w:val="18"/>
          <w:szCs w:val="18"/>
          <w:lang w:val="el-GR"/>
        </w:rPr>
        <w:t>4</w:t>
      </w:r>
    </w:p>
    <w:p w14:paraId="39B87512" w14:textId="77777777" w:rsidR="00E66F54" w:rsidRPr="00152E86" w:rsidRDefault="00E66F54" w:rsidP="00E66F54">
      <w:pPr>
        <w:tabs>
          <w:tab w:val="left" w:pos="1080"/>
          <w:tab w:val="left" w:pos="7088"/>
        </w:tabs>
        <w:rPr>
          <w:rFonts w:ascii="Verdana" w:hAnsi="Verdana" w:cs="Arial"/>
          <w:sz w:val="24"/>
          <w:szCs w:val="24"/>
          <w:lang w:val="el-GR"/>
        </w:rPr>
      </w:pPr>
    </w:p>
    <w:p w14:paraId="6E1B8631" w14:textId="77777777" w:rsidR="00DD421C" w:rsidRPr="00CF40F8" w:rsidRDefault="00DD421C" w:rsidP="00DD421C">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30F80135" w14:textId="77777777" w:rsidR="00DD421C" w:rsidRPr="005C36C3" w:rsidRDefault="00DD421C" w:rsidP="00DD421C">
      <w:pPr>
        <w:rPr>
          <w:rFonts w:ascii="Verdana" w:eastAsia="Malgun Gothic" w:hAnsi="Verdana" w:cs="Arial"/>
          <w:lang w:val="el-GR"/>
        </w:rPr>
      </w:pPr>
    </w:p>
    <w:p w14:paraId="35532E63" w14:textId="204AE49B" w:rsidR="00DD421C" w:rsidRPr="00650EE9" w:rsidRDefault="00DD421C" w:rsidP="00DD421C">
      <w:pPr>
        <w:pStyle w:val="Heading6"/>
        <w:tabs>
          <w:tab w:val="clear" w:pos="6840"/>
        </w:tabs>
        <w:jc w:val="left"/>
        <w:rPr>
          <w:rFonts w:ascii="Verdana" w:eastAsia="Malgun Gothic" w:hAnsi="Verdana" w:cs="Arial"/>
          <w:szCs w:val="22"/>
        </w:rPr>
      </w:pPr>
      <w:r w:rsidRPr="00634F5B">
        <w:rPr>
          <w:rFonts w:ascii="Verdana" w:eastAsia="Malgun Gothic" w:hAnsi="Verdana" w:cs="Arial"/>
          <w:b w:val="0"/>
          <w:bCs w:val="0"/>
          <w:szCs w:val="22"/>
        </w:rPr>
        <w:t>ΑΠΑΣΧΟΛΗΣΗ ΣΤΟΝ ΕΥΡΥ ΔΗΜΟΣΙΟ ΤΟΜΕΑ:</w:t>
      </w:r>
      <w:r w:rsidRPr="00DF2CAE">
        <w:rPr>
          <w:rFonts w:ascii="Verdana" w:eastAsia="Malgun Gothic" w:hAnsi="Verdana" w:cs="Arial"/>
          <w:szCs w:val="22"/>
        </w:rPr>
        <w:t xml:space="preserve"> </w:t>
      </w:r>
      <w:r w:rsidR="007A62B3">
        <w:rPr>
          <w:rFonts w:ascii="Verdana" w:eastAsia="Malgun Gothic" w:hAnsi="Verdana" w:cs="Arial"/>
          <w:szCs w:val="22"/>
        </w:rPr>
        <w:t>3</w:t>
      </w:r>
      <w:r w:rsidR="007551AB">
        <w:rPr>
          <w:rFonts w:ascii="Verdana" w:eastAsia="Malgun Gothic" w:hAnsi="Verdana" w:cs="Arial"/>
          <w:szCs w:val="22"/>
        </w:rPr>
        <w:t>ο</w:t>
      </w:r>
      <w:r w:rsidRPr="00DF2CAE">
        <w:rPr>
          <w:rFonts w:ascii="Verdana" w:eastAsia="Malgun Gothic" w:hAnsi="Verdana" w:cs="Arial"/>
          <w:szCs w:val="22"/>
        </w:rPr>
        <w:t xml:space="preserve"> ΤΡΙΜΗΝΟ 20</w:t>
      </w:r>
      <w:r w:rsidRPr="00274DEB">
        <w:rPr>
          <w:rFonts w:ascii="Verdana" w:eastAsia="Malgun Gothic" w:hAnsi="Verdana" w:cs="Arial"/>
          <w:szCs w:val="22"/>
        </w:rPr>
        <w:t>2</w:t>
      </w:r>
      <w:r w:rsidR="00556ED1">
        <w:rPr>
          <w:rFonts w:ascii="Verdana" w:eastAsia="Malgun Gothic" w:hAnsi="Verdana" w:cs="Arial"/>
          <w:szCs w:val="22"/>
        </w:rPr>
        <w:t>4</w:t>
      </w:r>
    </w:p>
    <w:p w14:paraId="53276787" w14:textId="77777777" w:rsidR="00DD421C" w:rsidRPr="009F79AA" w:rsidRDefault="00DD421C" w:rsidP="00DD421C">
      <w:pPr>
        <w:rPr>
          <w:rFonts w:ascii="Verdana" w:eastAsia="Malgun Gothic" w:hAnsi="Verdana" w:cs="Arial"/>
          <w:lang w:val="el-GR"/>
        </w:rPr>
      </w:pPr>
    </w:p>
    <w:p w14:paraId="29BB7E89" w14:textId="0A0BE609" w:rsidR="00DD421C" w:rsidRPr="00887E2E" w:rsidRDefault="00DD421C" w:rsidP="00DD421C">
      <w:pPr>
        <w:jc w:val="center"/>
        <w:rPr>
          <w:rFonts w:ascii="Verdana" w:eastAsia="Malgun Gothic" w:hAnsi="Verdana" w:cs="Arial"/>
          <w:b/>
          <w:lang w:val="el-GR"/>
        </w:rPr>
      </w:pPr>
      <w:r w:rsidRPr="009F79AA">
        <w:rPr>
          <w:rFonts w:ascii="Verdana" w:eastAsia="Malgun Gothic" w:hAnsi="Verdana" w:cs="Arial"/>
          <w:b/>
          <w:lang w:val="el-GR"/>
        </w:rPr>
        <w:t xml:space="preserve">Σύνολο Εργαζομένων </w:t>
      </w:r>
      <w:bookmarkStart w:id="0" w:name="_Hlk137721453"/>
      <w:r>
        <w:rPr>
          <w:rFonts w:ascii="Verdana" w:eastAsia="Malgun Gothic" w:hAnsi="Verdana" w:cs="Arial"/>
          <w:b/>
          <w:lang w:val="el-GR"/>
        </w:rPr>
        <w:t>7</w:t>
      </w:r>
      <w:r w:rsidR="007A62B3">
        <w:rPr>
          <w:rFonts w:ascii="Verdana" w:eastAsia="Malgun Gothic" w:hAnsi="Verdana" w:cs="Arial"/>
          <w:b/>
          <w:lang w:val="el-GR"/>
        </w:rPr>
        <w:t>3</w:t>
      </w:r>
      <w:r w:rsidRPr="009F79AA">
        <w:rPr>
          <w:rFonts w:ascii="Verdana" w:eastAsia="Malgun Gothic" w:hAnsi="Verdana" w:cs="Arial"/>
          <w:b/>
          <w:lang w:val="el-GR"/>
        </w:rPr>
        <w:t>.</w:t>
      </w:r>
      <w:bookmarkEnd w:id="0"/>
      <w:r w:rsidR="007A62B3">
        <w:rPr>
          <w:rFonts w:ascii="Verdana" w:eastAsia="Malgun Gothic" w:hAnsi="Verdana" w:cs="Arial"/>
          <w:b/>
          <w:lang w:val="el-GR"/>
        </w:rPr>
        <w:t>137</w:t>
      </w:r>
    </w:p>
    <w:p w14:paraId="18F2151B" w14:textId="77777777" w:rsidR="00DD421C" w:rsidRPr="009F79AA" w:rsidRDefault="00DD421C" w:rsidP="00DD421C">
      <w:pPr>
        <w:jc w:val="both"/>
        <w:rPr>
          <w:rFonts w:ascii="Verdana" w:hAnsi="Verdana" w:cs="Arial"/>
          <w:color w:val="FF0000"/>
          <w:sz w:val="18"/>
          <w:szCs w:val="18"/>
          <w:lang w:val="el-GR"/>
        </w:rPr>
      </w:pPr>
    </w:p>
    <w:p w14:paraId="1A205D4A" w14:textId="02CA263C" w:rsidR="00DD421C" w:rsidRPr="006E2110"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Το σύνολο των εργαζομένων στον Ευρύ Δημόσιο Τομέα το </w:t>
      </w:r>
      <w:r w:rsidR="007A62B3">
        <w:rPr>
          <w:rFonts w:ascii="Verdana" w:eastAsia="Malgun Gothic" w:hAnsi="Verdana" w:cs="Arial"/>
          <w:sz w:val="18"/>
          <w:szCs w:val="18"/>
          <w:lang w:val="el-GR"/>
        </w:rPr>
        <w:t>3</w:t>
      </w:r>
      <w:r w:rsidRPr="006E2110">
        <w:rPr>
          <w:rFonts w:ascii="Verdana" w:eastAsia="Malgun Gothic" w:hAnsi="Verdana" w:cs="Arial"/>
          <w:sz w:val="18"/>
          <w:szCs w:val="18"/>
          <w:vertAlign w:val="superscript"/>
          <w:lang w:val="el-GR"/>
        </w:rPr>
        <w:t>ο</w:t>
      </w:r>
      <w:r w:rsidRPr="006E2110">
        <w:rPr>
          <w:rFonts w:ascii="Verdana" w:eastAsia="Malgun Gothic" w:hAnsi="Verdana" w:cs="Arial"/>
          <w:sz w:val="18"/>
          <w:szCs w:val="18"/>
          <w:lang w:val="el-GR"/>
        </w:rPr>
        <w:t xml:space="preserve"> τρίμηνο του 202</w:t>
      </w:r>
      <w:r w:rsidR="00556ED1">
        <w:rPr>
          <w:rFonts w:ascii="Verdana" w:eastAsia="Malgun Gothic" w:hAnsi="Verdana" w:cs="Arial"/>
          <w:sz w:val="18"/>
          <w:szCs w:val="18"/>
          <w:lang w:val="el-GR"/>
        </w:rPr>
        <w:t>4</w:t>
      </w:r>
      <w:r w:rsidRPr="006E2110">
        <w:rPr>
          <w:rFonts w:ascii="Verdana" w:eastAsia="Malgun Gothic" w:hAnsi="Verdana" w:cs="Arial"/>
          <w:sz w:val="18"/>
          <w:szCs w:val="18"/>
          <w:lang w:val="el-GR"/>
        </w:rPr>
        <w:t xml:space="preserve"> ήταν </w:t>
      </w:r>
      <w:r>
        <w:rPr>
          <w:rFonts w:ascii="Verdana" w:eastAsia="Malgun Gothic" w:hAnsi="Verdana" w:cs="Arial"/>
          <w:sz w:val="18"/>
          <w:szCs w:val="18"/>
          <w:lang w:val="el-GR"/>
        </w:rPr>
        <w:t>7</w:t>
      </w:r>
      <w:r w:rsidR="007A62B3">
        <w:rPr>
          <w:rFonts w:ascii="Verdana" w:eastAsia="Malgun Gothic" w:hAnsi="Verdana" w:cs="Arial"/>
          <w:sz w:val="18"/>
          <w:szCs w:val="18"/>
          <w:lang w:val="el-GR"/>
        </w:rPr>
        <w:t>3</w:t>
      </w:r>
      <w:r w:rsidRPr="006E2110">
        <w:rPr>
          <w:rFonts w:ascii="Verdana" w:eastAsia="Malgun Gothic" w:hAnsi="Verdana" w:cs="Arial"/>
          <w:sz w:val="18"/>
          <w:szCs w:val="18"/>
          <w:lang w:val="el-GR"/>
        </w:rPr>
        <w:t>.</w:t>
      </w:r>
      <w:r w:rsidR="007A62B3">
        <w:rPr>
          <w:rFonts w:ascii="Verdana" w:eastAsia="Malgun Gothic" w:hAnsi="Verdana" w:cs="Arial"/>
          <w:sz w:val="18"/>
          <w:szCs w:val="18"/>
          <w:lang w:val="el-GR"/>
        </w:rPr>
        <w:t>137</w:t>
      </w:r>
      <w:r w:rsidRPr="006E2110">
        <w:rPr>
          <w:rFonts w:ascii="Verdana" w:eastAsia="Malgun Gothic" w:hAnsi="Verdana" w:cs="Arial"/>
          <w:sz w:val="18"/>
          <w:szCs w:val="18"/>
          <w:lang w:val="el-GR"/>
        </w:rPr>
        <w:t>. Στη Γενική Κυβέρνηση η απασχόληση ανήλθε στ</w:t>
      </w:r>
      <w:r>
        <w:rPr>
          <w:rFonts w:ascii="Verdana" w:eastAsia="Malgun Gothic" w:hAnsi="Verdana" w:cs="Arial"/>
          <w:sz w:val="18"/>
          <w:szCs w:val="18"/>
          <w:lang w:val="el-GR"/>
        </w:rPr>
        <w:t>α</w:t>
      </w:r>
      <w:r w:rsidRPr="006E2110">
        <w:rPr>
          <w:rFonts w:ascii="Verdana" w:eastAsia="Malgun Gothic" w:hAnsi="Verdana" w:cs="Arial"/>
          <w:sz w:val="18"/>
          <w:szCs w:val="18"/>
          <w:lang w:val="el-GR"/>
        </w:rPr>
        <w:t xml:space="preserve"> </w:t>
      </w:r>
      <w:r w:rsidR="007A62B3">
        <w:rPr>
          <w:rFonts w:ascii="Verdana" w:eastAsia="Malgun Gothic" w:hAnsi="Verdana" w:cs="Arial"/>
          <w:sz w:val="18"/>
          <w:szCs w:val="18"/>
          <w:lang w:val="el-GR"/>
        </w:rPr>
        <w:t>6</w:t>
      </w:r>
      <w:r w:rsidR="00C957D6">
        <w:rPr>
          <w:rFonts w:ascii="Verdana" w:eastAsia="Malgun Gothic" w:hAnsi="Verdana" w:cs="Arial"/>
          <w:sz w:val="18"/>
          <w:szCs w:val="18"/>
          <w:lang w:val="el-GR"/>
        </w:rPr>
        <w:t>8</w:t>
      </w:r>
      <w:r w:rsidRPr="006E2110">
        <w:rPr>
          <w:rFonts w:ascii="Verdana" w:eastAsia="Malgun Gothic" w:hAnsi="Verdana" w:cs="Arial"/>
          <w:sz w:val="18"/>
          <w:szCs w:val="18"/>
          <w:lang w:val="el-GR"/>
        </w:rPr>
        <w:t>.</w:t>
      </w:r>
      <w:r w:rsidR="00C957D6">
        <w:rPr>
          <w:rFonts w:ascii="Verdana" w:eastAsia="Malgun Gothic" w:hAnsi="Verdana" w:cs="Arial"/>
          <w:sz w:val="18"/>
          <w:szCs w:val="18"/>
          <w:lang w:val="el-GR"/>
        </w:rPr>
        <w:t>153</w:t>
      </w:r>
      <w:r w:rsidRPr="006E2110">
        <w:rPr>
          <w:rFonts w:ascii="Verdana" w:eastAsia="Malgun Gothic" w:hAnsi="Verdana" w:cs="Arial"/>
          <w:sz w:val="18"/>
          <w:szCs w:val="18"/>
          <w:lang w:val="el-GR"/>
        </w:rPr>
        <w:t xml:space="preserve"> άτομα και στις Εταιρείες και Επιχειρήσεις που είναι ελεγχόμε</w:t>
      </w:r>
      <w:r>
        <w:rPr>
          <w:rFonts w:ascii="Verdana" w:eastAsia="Malgun Gothic" w:hAnsi="Verdana" w:cs="Arial"/>
          <w:sz w:val="18"/>
          <w:szCs w:val="18"/>
          <w:lang w:val="el-GR"/>
        </w:rPr>
        <w:t>νες από την Κ</w:t>
      </w:r>
      <w:r w:rsidRPr="006E2110">
        <w:rPr>
          <w:rFonts w:ascii="Verdana" w:eastAsia="Malgun Gothic" w:hAnsi="Verdana" w:cs="Arial"/>
          <w:sz w:val="18"/>
          <w:szCs w:val="18"/>
          <w:lang w:val="el-GR"/>
        </w:rPr>
        <w:t xml:space="preserve">υβέρνηση </w:t>
      </w:r>
      <w:r>
        <w:rPr>
          <w:rFonts w:ascii="Verdana" w:eastAsia="Malgun Gothic" w:hAnsi="Verdana" w:cs="Arial"/>
          <w:sz w:val="18"/>
          <w:szCs w:val="18"/>
          <w:lang w:val="el-GR"/>
        </w:rPr>
        <w:t>στα</w:t>
      </w:r>
      <w:r w:rsidRPr="006E2110">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4</w:t>
      </w:r>
      <w:r w:rsidRPr="006E2110">
        <w:rPr>
          <w:rFonts w:ascii="Verdana" w:eastAsia="Malgun Gothic" w:hAnsi="Verdana" w:cs="Arial"/>
          <w:sz w:val="18"/>
          <w:szCs w:val="18"/>
          <w:lang w:val="el-GR"/>
        </w:rPr>
        <w:t>.</w:t>
      </w:r>
      <w:r w:rsidR="00C957D6">
        <w:rPr>
          <w:rFonts w:ascii="Verdana" w:eastAsia="Malgun Gothic" w:hAnsi="Verdana" w:cs="Arial"/>
          <w:sz w:val="18"/>
          <w:szCs w:val="18"/>
          <w:lang w:val="el-GR"/>
        </w:rPr>
        <w:t>984</w:t>
      </w:r>
      <w:r w:rsidRPr="006E2110">
        <w:rPr>
          <w:rFonts w:ascii="Verdana" w:eastAsia="Malgun Gothic" w:hAnsi="Verdana" w:cs="Arial"/>
          <w:sz w:val="18"/>
          <w:szCs w:val="18"/>
          <w:lang w:val="el-GR"/>
        </w:rPr>
        <w:t>.</w:t>
      </w:r>
    </w:p>
    <w:p w14:paraId="66A7A75D" w14:textId="77777777" w:rsidR="00DD421C" w:rsidRPr="009F79AA" w:rsidRDefault="00DD421C" w:rsidP="00DD421C">
      <w:pPr>
        <w:jc w:val="both"/>
        <w:rPr>
          <w:rFonts w:ascii="Verdana" w:eastAsia="Malgun Gothic" w:hAnsi="Verdana" w:cs="Arial"/>
          <w:color w:val="FF0000"/>
          <w:sz w:val="18"/>
          <w:szCs w:val="18"/>
          <w:lang w:val="el-GR"/>
        </w:rPr>
      </w:pPr>
    </w:p>
    <w:p w14:paraId="48CC7F90" w14:textId="4462186C" w:rsidR="00DD421C" w:rsidRDefault="00DD421C" w:rsidP="00DD421C">
      <w:pPr>
        <w:jc w:val="both"/>
        <w:rPr>
          <w:rFonts w:ascii="Verdana" w:eastAsia="Malgun Gothic" w:hAnsi="Verdana" w:cs="Arial"/>
          <w:sz w:val="18"/>
          <w:szCs w:val="18"/>
          <w:lang w:val="el-GR"/>
        </w:rPr>
      </w:pPr>
      <w:r w:rsidRPr="006E2110">
        <w:rPr>
          <w:rFonts w:ascii="Verdana" w:eastAsia="Malgun Gothic" w:hAnsi="Verdana" w:cs="Arial"/>
          <w:sz w:val="18"/>
          <w:szCs w:val="18"/>
          <w:lang w:val="el-GR"/>
        </w:rPr>
        <w:t xml:space="preserve">Στη Γενική Κυβέρνηση, που αποτελείται από την </w:t>
      </w:r>
      <w:r>
        <w:rPr>
          <w:rFonts w:ascii="Verdana" w:eastAsia="Malgun Gothic" w:hAnsi="Verdana" w:cs="Arial"/>
          <w:sz w:val="18"/>
          <w:szCs w:val="18"/>
          <w:lang w:val="el-GR"/>
        </w:rPr>
        <w:t>Κυβέρν</w:t>
      </w:r>
      <w:r w:rsidRPr="006E2110">
        <w:rPr>
          <w:rFonts w:ascii="Verdana" w:eastAsia="Malgun Gothic" w:hAnsi="Verdana" w:cs="Arial"/>
          <w:sz w:val="18"/>
          <w:szCs w:val="18"/>
          <w:lang w:val="el-GR"/>
        </w:rPr>
        <w:t>ηση,</w:t>
      </w:r>
      <w:r w:rsidR="00A76507">
        <w:rPr>
          <w:rFonts w:ascii="Verdana" w:eastAsia="Malgun Gothic" w:hAnsi="Verdana" w:cs="Arial"/>
          <w:sz w:val="18"/>
          <w:szCs w:val="18"/>
          <w:lang w:val="el-GR"/>
        </w:rPr>
        <w:t xml:space="preserve"> </w:t>
      </w:r>
      <w:r w:rsidRPr="006E2110">
        <w:rPr>
          <w:rFonts w:ascii="Verdana" w:eastAsia="Malgun Gothic" w:hAnsi="Verdana" w:cs="Arial"/>
          <w:sz w:val="18"/>
          <w:szCs w:val="18"/>
          <w:lang w:val="el-GR"/>
        </w:rPr>
        <w:t>τους Μη Κερδοσκοπικούς Οργανισμούς και τις Τοπικές Αρχές, η απασχόληση ανήλθε στα 5</w:t>
      </w:r>
      <w:r w:rsidR="007A62B3">
        <w:rPr>
          <w:rFonts w:ascii="Verdana" w:eastAsia="Malgun Gothic" w:hAnsi="Verdana" w:cs="Arial"/>
          <w:sz w:val="18"/>
          <w:szCs w:val="18"/>
          <w:lang w:val="el-GR"/>
        </w:rPr>
        <w:t>2</w:t>
      </w:r>
      <w:r w:rsidRPr="006E2110">
        <w:rPr>
          <w:rFonts w:ascii="Verdana" w:eastAsia="Malgun Gothic" w:hAnsi="Verdana" w:cs="Arial"/>
          <w:sz w:val="18"/>
          <w:szCs w:val="18"/>
          <w:lang w:val="el-GR"/>
        </w:rPr>
        <w:t>.</w:t>
      </w:r>
      <w:r w:rsidR="007A62B3">
        <w:rPr>
          <w:rFonts w:ascii="Verdana" w:eastAsia="Malgun Gothic" w:hAnsi="Verdana" w:cs="Arial"/>
          <w:sz w:val="18"/>
          <w:szCs w:val="18"/>
          <w:lang w:val="el-GR"/>
        </w:rPr>
        <w:t>690</w:t>
      </w:r>
      <w:r w:rsidRPr="006E2110">
        <w:rPr>
          <w:rFonts w:ascii="Verdana" w:eastAsia="Malgun Gothic" w:hAnsi="Verdana" w:cs="Arial"/>
          <w:sz w:val="18"/>
          <w:szCs w:val="18"/>
          <w:lang w:val="el-GR"/>
        </w:rPr>
        <w:t xml:space="preserve">, </w:t>
      </w:r>
      <w:r w:rsidR="007A62B3">
        <w:rPr>
          <w:rFonts w:ascii="Verdana" w:eastAsia="Malgun Gothic" w:hAnsi="Verdana" w:cs="Arial"/>
          <w:sz w:val="18"/>
          <w:szCs w:val="18"/>
          <w:lang w:val="el-GR"/>
        </w:rPr>
        <w:t>9</w:t>
      </w:r>
      <w:r w:rsidRPr="006E2110">
        <w:rPr>
          <w:rFonts w:ascii="Verdana" w:eastAsia="Malgun Gothic" w:hAnsi="Verdana" w:cs="Arial"/>
          <w:sz w:val="18"/>
          <w:szCs w:val="18"/>
          <w:lang w:val="el-GR"/>
        </w:rPr>
        <w:t>.</w:t>
      </w:r>
      <w:r w:rsidR="007A62B3">
        <w:rPr>
          <w:rFonts w:ascii="Verdana" w:eastAsia="Malgun Gothic" w:hAnsi="Verdana" w:cs="Arial"/>
          <w:sz w:val="18"/>
          <w:szCs w:val="18"/>
          <w:lang w:val="el-GR"/>
        </w:rPr>
        <w:t>975</w:t>
      </w:r>
      <w:r w:rsidRPr="006E2110">
        <w:rPr>
          <w:rFonts w:ascii="Verdana" w:eastAsia="Malgun Gothic" w:hAnsi="Verdana" w:cs="Arial"/>
          <w:sz w:val="18"/>
          <w:szCs w:val="18"/>
          <w:lang w:val="el-GR"/>
        </w:rPr>
        <w:t xml:space="preserve"> και </w:t>
      </w:r>
      <w:r w:rsidR="00C957D6">
        <w:rPr>
          <w:rFonts w:ascii="Verdana" w:eastAsia="Malgun Gothic" w:hAnsi="Verdana" w:cs="Arial"/>
          <w:sz w:val="18"/>
          <w:szCs w:val="18"/>
          <w:lang w:val="el-GR"/>
        </w:rPr>
        <w:t>5</w:t>
      </w:r>
      <w:r w:rsidR="00645817">
        <w:rPr>
          <w:rFonts w:ascii="Verdana" w:eastAsia="Malgun Gothic" w:hAnsi="Verdana" w:cs="Arial"/>
          <w:sz w:val="18"/>
          <w:szCs w:val="18"/>
          <w:lang w:val="el-GR"/>
        </w:rPr>
        <w:t>.</w:t>
      </w:r>
      <w:r w:rsidR="00C957D6">
        <w:rPr>
          <w:rFonts w:ascii="Verdana" w:eastAsia="Malgun Gothic" w:hAnsi="Verdana" w:cs="Arial"/>
          <w:sz w:val="18"/>
          <w:szCs w:val="18"/>
          <w:lang w:val="el-GR"/>
        </w:rPr>
        <w:t>488</w:t>
      </w:r>
      <w:r w:rsidRPr="006E2110">
        <w:rPr>
          <w:rFonts w:ascii="Verdana" w:eastAsia="Malgun Gothic" w:hAnsi="Verdana" w:cs="Arial"/>
          <w:sz w:val="18"/>
          <w:szCs w:val="18"/>
          <w:lang w:val="el-GR"/>
        </w:rPr>
        <w:t xml:space="preserve"> άτομα αντίστοιχα.</w:t>
      </w:r>
    </w:p>
    <w:p w14:paraId="61AE0C0D" w14:textId="54A1BA08" w:rsidR="001712CF" w:rsidRDefault="00B5087E" w:rsidP="007A0F07">
      <w:pPr>
        <w:jc w:val="center"/>
        <w:rPr>
          <w:rFonts w:ascii="Verdana" w:hAnsi="Verdana" w:cs="Arial"/>
          <w:sz w:val="18"/>
          <w:szCs w:val="18"/>
          <w:lang w:val="el-GR"/>
        </w:rPr>
      </w:pPr>
      <w:r w:rsidRPr="007A0F07">
        <w:rPr>
          <w:rFonts w:ascii="Verdana" w:hAnsi="Verdana" w:cs="Arial"/>
          <w:noProof/>
          <w:sz w:val="18"/>
          <w:szCs w:val="18"/>
          <w:lang w:val="el-GR"/>
        </w:rPr>
        <w:t xml:space="preserve"> </w:t>
      </w:r>
      <w:r w:rsidR="00C957D6">
        <w:rPr>
          <w:rFonts w:ascii="Verdana" w:hAnsi="Verdana" w:cs="Arial"/>
          <w:noProof/>
          <w:sz w:val="18"/>
          <w:szCs w:val="18"/>
          <w:lang w:val="el-GR"/>
        </w:rPr>
        <w:drawing>
          <wp:inline distT="0" distB="0" distL="0" distR="0" wp14:anchorId="0FBB8038" wp14:editId="42426339">
            <wp:extent cx="6078220" cy="5238750"/>
            <wp:effectExtent l="0" t="0" r="0" b="0"/>
            <wp:docPr id="1758757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5238750"/>
                    </a:xfrm>
                    <a:prstGeom prst="rect">
                      <a:avLst/>
                    </a:prstGeom>
                    <a:noFill/>
                  </pic:spPr>
                </pic:pic>
              </a:graphicData>
            </a:graphic>
          </wp:inline>
        </w:drawing>
      </w:r>
    </w:p>
    <w:p w14:paraId="44A535A6" w14:textId="77777777" w:rsidR="0038050E" w:rsidRDefault="0038050E" w:rsidP="00DD421C">
      <w:pPr>
        <w:jc w:val="both"/>
        <w:rPr>
          <w:rFonts w:ascii="Verdana" w:eastAsia="Malgun Gothic" w:hAnsi="Verdana" w:cs="Arial"/>
          <w:sz w:val="18"/>
          <w:szCs w:val="18"/>
          <w:lang w:val="el-GR"/>
        </w:rPr>
      </w:pPr>
    </w:p>
    <w:p w14:paraId="4EC7415C" w14:textId="633132E4" w:rsidR="000C4386" w:rsidRDefault="00DD421C" w:rsidP="000C4386">
      <w:pPr>
        <w:jc w:val="both"/>
        <w:rPr>
          <w:rFonts w:ascii="Verdana" w:eastAsia="Malgun Gothic" w:hAnsi="Verdana" w:cs="Arial"/>
          <w:sz w:val="18"/>
          <w:szCs w:val="18"/>
          <w:lang w:val="el-GR"/>
        </w:rPr>
      </w:pPr>
      <w:r w:rsidRPr="00C318B7">
        <w:rPr>
          <w:rFonts w:ascii="Verdana" w:eastAsia="Malgun Gothic" w:hAnsi="Verdana" w:cs="Arial"/>
          <w:sz w:val="18"/>
          <w:szCs w:val="18"/>
          <w:lang w:val="el-GR"/>
        </w:rPr>
        <w:lastRenderedPageBreak/>
        <w:t>Συγκριτικά με το αντίστοιχο τρίμηνο του 20</w:t>
      </w:r>
      <w:r w:rsidRPr="00321986">
        <w:rPr>
          <w:rFonts w:ascii="Verdana" w:eastAsia="Malgun Gothic" w:hAnsi="Verdana" w:cs="Arial"/>
          <w:sz w:val="18"/>
          <w:szCs w:val="18"/>
          <w:lang w:val="el-GR"/>
        </w:rPr>
        <w:t>2</w:t>
      </w:r>
      <w:r w:rsidR="00556ED1">
        <w:rPr>
          <w:rFonts w:ascii="Verdana" w:eastAsia="Malgun Gothic" w:hAnsi="Verdana" w:cs="Arial"/>
          <w:sz w:val="18"/>
          <w:szCs w:val="18"/>
          <w:lang w:val="el-GR"/>
        </w:rPr>
        <w:t>3</w:t>
      </w:r>
      <w:r w:rsidRPr="00C318B7">
        <w:rPr>
          <w:rFonts w:ascii="Verdana" w:eastAsia="Malgun Gothic" w:hAnsi="Verdana" w:cs="Arial"/>
          <w:sz w:val="18"/>
          <w:szCs w:val="18"/>
          <w:lang w:val="el-GR"/>
        </w:rPr>
        <w:t xml:space="preserve">, η απασχόληση στον Ευρύ Δημόσιο Τομέα αυξήθηκε κατά </w:t>
      </w:r>
      <w:r w:rsidR="007A62B3">
        <w:rPr>
          <w:rFonts w:ascii="Verdana" w:eastAsia="Malgun Gothic" w:hAnsi="Verdana" w:cs="Arial"/>
          <w:sz w:val="18"/>
          <w:szCs w:val="18"/>
          <w:lang w:val="el-GR"/>
        </w:rPr>
        <w:t>830</w:t>
      </w:r>
      <w:r w:rsidRPr="00C318B7">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1</w:t>
      </w:r>
      <w:r w:rsidRPr="00C318B7">
        <w:rPr>
          <w:rFonts w:ascii="Verdana" w:eastAsia="Malgun Gothic" w:hAnsi="Verdana" w:cs="Arial"/>
          <w:sz w:val="18"/>
          <w:szCs w:val="18"/>
          <w:lang w:val="el-GR"/>
        </w:rPr>
        <w:t>,</w:t>
      </w:r>
      <w:r w:rsidR="007A62B3">
        <w:rPr>
          <w:rFonts w:ascii="Verdana" w:eastAsia="Malgun Gothic" w:hAnsi="Verdana" w:cs="Arial"/>
          <w:sz w:val="18"/>
          <w:szCs w:val="18"/>
          <w:lang w:val="el-GR"/>
        </w:rPr>
        <w:t>1</w:t>
      </w:r>
      <w:r w:rsidRPr="00C318B7">
        <w:rPr>
          <w:rFonts w:ascii="Verdana" w:eastAsia="Malgun Gothic" w:hAnsi="Verdana" w:cs="Arial"/>
          <w:sz w:val="18"/>
          <w:szCs w:val="18"/>
          <w:lang w:val="el-GR"/>
        </w:rPr>
        <w:t xml:space="preserve">%). </w:t>
      </w:r>
      <w:r w:rsidR="00514546">
        <w:rPr>
          <w:rFonts w:ascii="Verdana" w:eastAsia="Malgun Gothic" w:hAnsi="Verdana" w:cs="Arial"/>
          <w:sz w:val="18"/>
          <w:szCs w:val="18"/>
          <w:lang w:val="el-GR"/>
        </w:rPr>
        <w:t>Η απασχόληση</w:t>
      </w:r>
      <w:r>
        <w:rPr>
          <w:rFonts w:ascii="Verdana" w:eastAsia="Malgun Gothic" w:hAnsi="Verdana" w:cs="Arial"/>
          <w:sz w:val="18"/>
          <w:szCs w:val="18"/>
          <w:lang w:val="el-GR"/>
        </w:rPr>
        <w:t xml:space="preserve"> σ</w:t>
      </w:r>
      <w:r w:rsidRPr="00C318B7">
        <w:rPr>
          <w:rFonts w:ascii="Verdana" w:eastAsia="Malgun Gothic" w:hAnsi="Verdana" w:cs="Arial"/>
          <w:sz w:val="18"/>
          <w:szCs w:val="18"/>
          <w:lang w:val="el-GR"/>
        </w:rPr>
        <w:t>την Κεντρική Κυβέρνηση</w:t>
      </w:r>
      <w:r w:rsidR="00514546">
        <w:rPr>
          <w:rFonts w:ascii="Verdana" w:eastAsia="Malgun Gothic" w:hAnsi="Verdana" w:cs="Arial"/>
          <w:sz w:val="18"/>
          <w:szCs w:val="18"/>
          <w:lang w:val="el-GR"/>
        </w:rPr>
        <w:t xml:space="preserve"> </w:t>
      </w:r>
      <w:r w:rsidR="00D01361">
        <w:rPr>
          <w:rFonts w:ascii="Verdana" w:eastAsia="Malgun Gothic" w:hAnsi="Verdana" w:cs="Arial"/>
          <w:sz w:val="18"/>
          <w:szCs w:val="18"/>
          <w:lang w:val="el-GR"/>
        </w:rPr>
        <w:t>αυξή</w:t>
      </w:r>
      <w:r w:rsidR="00514546">
        <w:rPr>
          <w:rFonts w:ascii="Verdana" w:eastAsia="Malgun Gothic" w:hAnsi="Verdana" w:cs="Arial"/>
          <w:sz w:val="18"/>
          <w:szCs w:val="18"/>
          <w:lang w:val="el-GR"/>
        </w:rPr>
        <w:t>θηκε</w:t>
      </w:r>
      <w:r w:rsidRPr="00C318B7">
        <w:rPr>
          <w:rFonts w:ascii="Verdana" w:eastAsia="Malgun Gothic" w:hAnsi="Verdana" w:cs="Arial"/>
          <w:sz w:val="18"/>
          <w:szCs w:val="18"/>
          <w:lang w:val="el-GR"/>
        </w:rPr>
        <w:t xml:space="preserve"> κατά </w:t>
      </w:r>
      <w:r w:rsidR="007A62B3">
        <w:rPr>
          <w:rFonts w:ascii="Verdana" w:eastAsia="Malgun Gothic" w:hAnsi="Verdana" w:cs="Arial"/>
          <w:sz w:val="18"/>
          <w:szCs w:val="18"/>
          <w:lang w:val="el-GR"/>
        </w:rPr>
        <w:t>695</w:t>
      </w:r>
      <w:r w:rsidRPr="00C318B7">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1</w:t>
      </w:r>
      <w:r w:rsidR="00D2504B">
        <w:rPr>
          <w:rFonts w:ascii="Verdana" w:eastAsia="Malgun Gothic" w:hAnsi="Verdana" w:cs="Arial"/>
          <w:sz w:val="18"/>
          <w:szCs w:val="18"/>
          <w:lang w:val="el-GR"/>
        </w:rPr>
        <w:t>,</w:t>
      </w:r>
      <w:r w:rsidR="007A62B3">
        <w:rPr>
          <w:rFonts w:ascii="Verdana" w:eastAsia="Malgun Gothic" w:hAnsi="Verdana" w:cs="Arial"/>
          <w:sz w:val="18"/>
          <w:szCs w:val="18"/>
          <w:lang w:val="el-GR"/>
        </w:rPr>
        <w:t>1</w:t>
      </w:r>
      <w:r w:rsidRPr="00C318B7">
        <w:rPr>
          <w:rFonts w:ascii="Verdana" w:eastAsia="Malgun Gothic" w:hAnsi="Verdana" w:cs="Arial"/>
          <w:sz w:val="18"/>
          <w:szCs w:val="18"/>
          <w:lang w:val="el-GR"/>
        </w:rPr>
        <w:t>%)</w:t>
      </w:r>
      <w:r w:rsidR="00C957D6">
        <w:rPr>
          <w:rFonts w:ascii="Verdana" w:eastAsia="Malgun Gothic" w:hAnsi="Verdana" w:cs="Arial"/>
          <w:sz w:val="18"/>
          <w:szCs w:val="18"/>
          <w:lang w:val="el-GR"/>
        </w:rPr>
        <w:t xml:space="preserve"> και </w:t>
      </w:r>
      <w:r w:rsidR="00976ED1">
        <w:rPr>
          <w:rFonts w:ascii="Verdana" w:eastAsia="Malgun Gothic" w:hAnsi="Verdana" w:cs="Arial"/>
          <w:sz w:val="18"/>
          <w:szCs w:val="18"/>
          <w:lang w:val="el-GR"/>
        </w:rPr>
        <w:t xml:space="preserve">στις </w:t>
      </w:r>
      <w:r w:rsidR="00976ED1" w:rsidRPr="00447952">
        <w:rPr>
          <w:rFonts w:ascii="Verdana" w:eastAsia="Malgun Gothic" w:hAnsi="Verdana" w:cs="Arial"/>
          <w:sz w:val="18"/>
          <w:szCs w:val="18"/>
          <w:lang w:val="el-GR"/>
        </w:rPr>
        <w:t>Τοπικές Αρχές</w:t>
      </w:r>
      <w:r w:rsidR="00976ED1">
        <w:rPr>
          <w:rFonts w:ascii="Verdana" w:eastAsia="Malgun Gothic" w:hAnsi="Verdana" w:cs="Arial"/>
          <w:sz w:val="18"/>
          <w:szCs w:val="18"/>
          <w:lang w:val="el-GR"/>
        </w:rPr>
        <w:t xml:space="preserve"> κατά </w:t>
      </w:r>
      <w:r w:rsidR="00C957D6">
        <w:rPr>
          <w:rFonts w:ascii="Verdana" w:eastAsia="Malgun Gothic" w:hAnsi="Verdana" w:cs="Arial"/>
          <w:sz w:val="18"/>
          <w:szCs w:val="18"/>
          <w:lang w:val="el-GR"/>
        </w:rPr>
        <w:t>962</w:t>
      </w:r>
      <w:r w:rsidR="00976ED1">
        <w:rPr>
          <w:rFonts w:ascii="Verdana" w:eastAsia="Malgun Gothic" w:hAnsi="Verdana" w:cs="Arial"/>
          <w:sz w:val="18"/>
          <w:szCs w:val="18"/>
          <w:lang w:val="el-GR"/>
        </w:rPr>
        <w:t xml:space="preserve"> άτομα (</w:t>
      </w:r>
      <w:r w:rsidR="007A62B3">
        <w:rPr>
          <w:rFonts w:ascii="Verdana" w:eastAsia="Malgun Gothic" w:hAnsi="Verdana" w:cs="Arial"/>
          <w:sz w:val="18"/>
          <w:szCs w:val="18"/>
          <w:lang w:val="el-GR"/>
        </w:rPr>
        <w:t>2</w:t>
      </w:r>
      <w:r w:rsidR="00C957D6">
        <w:rPr>
          <w:rFonts w:ascii="Verdana" w:eastAsia="Malgun Gothic" w:hAnsi="Verdana" w:cs="Arial"/>
          <w:sz w:val="18"/>
          <w:szCs w:val="18"/>
          <w:lang w:val="el-GR"/>
        </w:rPr>
        <w:t>1</w:t>
      </w:r>
      <w:r w:rsidR="00976ED1">
        <w:rPr>
          <w:rFonts w:ascii="Verdana" w:eastAsia="Malgun Gothic" w:hAnsi="Verdana" w:cs="Arial"/>
          <w:sz w:val="18"/>
          <w:szCs w:val="18"/>
          <w:lang w:val="el-GR"/>
        </w:rPr>
        <w:t>,</w:t>
      </w:r>
      <w:r w:rsidR="00C957D6">
        <w:rPr>
          <w:rFonts w:ascii="Verdana" w:eastAsia="Malgun Gothic" w:hAnsi="Verdana" w:cs="Arial"/>
          <w:sz w:val="18"/>
          <w:szCs w:val="18"/>
          <w:lang w:val="el-GR"/>
        </w:rPr>
        <w:t>3</w:t>
      </w:r>
      <w:r w:rsidR="00976ED1">
        <w:rPr>
          <w:rFonts w:ascii="Verdana" w:eastAsia="Malgun Gothic" w:hAnsi="Verdana" w:cs="Arial"/>
          <w:sz w:val="18"/>
          <w:szCs w:val="18"/>
          <w:lang w:val="el-GR"/>
        </w:rPr>
        <w:t>%)</w:t>
      </w:r>
      <w:r w:rsidR="00C957D6">
        <w:rPr>
          <w:rFonts w:ascii="Verdana" w:eastAsia="Malgun Gothic" w:hAnsi="Verdana" w:cs="Arial"/>
          <w:sz w:val="18"/>
          <w:szCs w:val="18"/>
          <w:lang w:val="el-GR"/>
        </w:rPr>
        <w:t xml:space="preserve">, ενώ </w:t>
      </w:r>
      <w:r w:rsidR="0038050E" w:rsidRPr="00447952">
        <w:rPr>
          <w:rFonts w:ascii="Verdana" w:eastAsia="Malgun Gothic" w:hAnsi="Verdana" w:cs="Arial"/>
          <w:sz w:val="18"/>
          <w:szCs w:val="18"/>
          <w:lang w:val="el-GR"/>
        </w:rPr>
        <w:t>στις Εταιρείες και Επιχειρήσεις Ελεγχόμενες από την Κυβέρνησ</w:t>
      </w:r>
      <w:r w:rsidR="009C66DD">
        <w:rPr>
          <w:rFonts w:ascii="Verdana" w:eastAsia="Malgun Gothic" w:hAnsi="Verdana" w:cs="Arial"/>
          <w:sz w:val="18"/>
          <w:szCs w:val="18"/>
          <w:lang w:val="el-GR"/>
        </w:rPr>
        <w:t>η</w:t>
      </w:r>
      <w:r w:rsidR="00556ED1">
        <w:rPr>
          <w:rFonts w:ascii="Verdana" w:eastAsia="Malgun Gothic" w:hAnsi="Verdana" w:cs="Arial"/>
          <w:sz w:val="18"/>
          <w:szCs w:val="18"/>
          <w:lang w:val="el-GR"/>
        </w:rPr>
        <w:t xml:space="preserve"> </w:t>
      </w:r>
      <w:r w:rsidR="00C957D6">
        <w:rPr>
          <w:rFonts w:ascii="Verdana" w:eastAsia="Malgun Gothic" w:hAnsi="Verdana" w:cs="Arial"/>
          <w:sz w:val="18"/>
          <w:szCs w:val="18"/>
          <w:lang w:val="el-GR"/>
        </w:rPr>
        <w:t xml:space="preserve">μειώθηκε </w:t>
      </w:r>
      <w:r w:rsidR="009C66DD">
        <w:rPr>
          <w:rFonts w:ascii="Verdana" w:eastAsia="Malgun Gothic" w:hAnsi="Verdana" w:cs="Arial"/>
          <w:sz w:val="18"/>
          <w:szCs w:val="18"/>
          <w:lang w:val="el-GR"/>
        </w:rPr>
        <w:t>κ</w:t>
      </w:r>
      <w:r w:rsidR="0038050E" w:rsidRPr="00447952">
        <w:rPr>
          <w:rFonts w:ascii="Verdana" w:eastAsia="Malgun Gothic" w:hAnsi="Verdana" w:cs="Arial"/>
          <w:sz w:val="18"/>
          <w:szCs w:val="18"/>
          <w:lang w:val="el-GR"/>
        </w:rPr>
        <w:t xml:space="preserve">ατά </w:t>
      </w:r>
      <w:r w:rsidR="00AE2852">
        <w:rPr>
          <w:rFonts w:ascii="Verdana" w:eastAsia="Malgun Gothic" w:hAnsi="Verdana" w:cs="Arial"/>
          <w:sz w:val="18"/>
          <w:szCs w:val="18"/>
          <w:lang w:val="el-GR"/>
        </w:rPr>
        <w:t xml:space="preserve">827 </w:t>
      </w:r>
      <w:r w:rsidR="0038050E" w:rsidRPr="00447952">
        <w:rPr>
          <w:rFonts w:ascii="Verdana" w:eastAsia="Malgun Gothic" w:hAnsi="Verdana" w:cs="Arial"/>
          <w:sz w:val="18"/>
          <w:szCs w:val="18"/>
          <w:lang w:val="el-GR"/>
        </w:rPr>
        <w:t>άτομα (</w:t>
      </w:r>
      <w:r w:rsidR="00AE2852">
        <w:rPr>
          <w:rFonts w:ascii="Verdana" w:eastAsia="Malgun Gothic" w:hAnsi="Verdana" w:cs="Arial"/>
          <w:sz w:val="18"/>
          <w:szCs w:val="18"/>
          <w:lang w:val="el-GR"/>
        </w:rPr>
        <w:t>-14</w:t>
      </w:r>
      <w:r w:rsidR="0038050E" w:rsidRPr="00447952">
        <w:rPr>
          <w:rFonts w:ascii="Verdana" w:eastAsia="Malgun Gothic" w:hAnsi="Verdana" w:cs="Arial"/>
          <w:sz w:val="18"/>
          <w:szCs w:val="18"/>
          <w:lang w:val="el-GR"/>
        </w:rPr>
        <w:t>,</w:t>
      </w:r>
      <w:r w:rsidR="00AE2852">
        <w:rPr>
          <w:rFonts w:ascii="Verdana" w:eastAsia="Malgun Gothic" w:hAnsi="Verdana" w:cs="Arial"/>
          <w:sz w:val="18"/>
          <w:szCs w:val="18"/>
          <w:lang w:val="el-GR"/>
        </w:rPr>
        <w:t>2</w:t>
      </w:r>
      <w:r w:rsidR="0038050E" w:rsidRPr="00447952">
        <w:rPr>
          <w:rFonts w:ascii="Verdana" w:eastAsia="Malgun Gothic" w:hAnsi="Verdana" w:cs="Arial"/>
          <w:sz w:val="18"/>
          <w:szCs w:val="18"/>
          <w:lang w:val="el-GR"/>
        </w:rPr>
        <w:t>%</w:t>
      </w:r>
      <w:r w:rsidR="00976ED1">
        <w:rPr>
          <w:rFonts w:ascii="Verdana" w:eastAsia="Malgun Gothic" w:hAnsi="Verdana" w:cs="Arial"/>
          <w:sz w:val="18"/>
          <w:szCs w:val="18"/>
          <w:lang w:val="el-GR"/>
        </w:rPr>
        <w:t>).</w:t>
      </w:r>
      <w:r w:rsidR="005725C1">
        <w:rPr>
          <w:rFonts w:ascii="Verdana" w:eastAsia="Malgun Gothic" w:hAnsi="Verdana" w:cs="Arial"/>
          <w:sz w:val="18"/>
          <w:szCs w:val="18"/>
          <w:lang w:val="el-GR"/>
        </w:rPr>
        <w:t xml:space="preserve"> </w:t>
      </w:r>
      <w:r w:rsidR="00AE2852">
        <w:rPr>
          <w:rFonts w:ascii="Verdana" w:eastAsia="Malgun Gothic" w:hAnsi="Verdana" w:cs="Arial"/>
          <w:sz w:val="18"/>
          <w:szCs w:val="18"/>
          <w:lang w:val="el-GR"/>
        </w:rPr>
        <w:t xml:space="preserve">Η αύξηση στην απασχόληση των Τοπικών Αρχών και η αντίστοιχη μείωση στις </w:t>
      </w:r>
      <w:r w:rsidR="00AE2852" w:rsidRPr="00447952">
        <w:rPr>
          <w:rFonts w:ascii="Verdana" w:eastAsia="Malgun Gothic" w:hAnsi="Verdana" w:cs="Arial"/>
          <w:sz w:val="18"/>
          <w:szCs w:val="18"/>
          <w:lang w:val="el-GR"/>
        </w:rPr>
        <w:t>Εταιρείες και Επιχειρήσεις Ελεγχόμενες από την Κυβέρνησ</w:t>
      </w:r>
      <w:r w:rsidR="00AE2852">
        <w:rPr>
          <w:rFonts w:ascii="Verdana" w:eastAsia="Malgun Gothic" w:hAnsi="Verdana" w:cs="Arial"/>
          <w:sz w:val="18"/>
          <w:szCs w:val="18"/>
          <w:lang w:val="el-GR"/>
        </w:rPr>
        <w:t xml:space="preserve">η οφείλεται στην </w:t>
      </w:r>
      <w:r w:rsidR="00A36507">
        <w:rPr>
          <w:rFonts w:ascii="Verdana" w:eastAsia="Malgun Gothic" w:hAnsi="Verdana" w:cs="Arial"/>
          <w:sz w:val="18"/>
          <w:szCs w:val="18"/>
          <w:lang w:val="el-GR"/>
        </w:rPr>
        <w:t>ίδρυση</w:t>
      </w:r>
      <w:r w:rsidR="00AE2852">
        <w:rPr>
          <w:rFonts w:ascii="Verdana" w:eastAsia="Malgun Gothic" w:hAnsi="Verdana" w:cs="Arial"/>
          <w:sz w:val="18"/>
          <w:szCs w:val="18"/>
          <w:lang w:val="el-GR"/>
        </w:rPr>
        <w:t xml:space="preserve"> των Επαρχιακών Οργανισμών Αυτοδιοίκησης</w:t>
      </w:r>
      <w:r w:rsidR="009829B0">
        <w:rPr>
          <w:rFonts w:ascii="Verdana" w:eastAsia="Malgun Gothic" w:hAnsi="Verdana" w:cs="Arial"/>
          <w:sz w:val="18"/>
          <w:szCs w:val="18"/>
          <w:lang w:val="el-GR"/>
        </w:rPr>
        <w:t xml:space="preserve"> (ΕΟΑ)</w:t>
      </w:r>
      <w:r w:rsidR="00AE2852">
        <w:rPr>
          <w:rFonts w:ascii="Verdana" w:eastAsia="Malgun Gothic" w:hAnsi="Verdana" w:cs="Arial"/>
          <w:sz w:val="18"/>
          <w:szCs w:val="18"/>
          <w:lang w:val="el-GR"/>
        </w:rPr>
        <w:t xml:space="preserve"> από 1</w:t>
      </w:r>
      <w:r w:rsidR="00AE2852" w:rsidRPr="00AE2852">
        <w:rPr>
          <w:rFonts w:ascii="Verdana" w:eastAsia="Malgun Gothic" w:hAnsi="Verdana" w:cs="Arial"/>
          <w:sz w:val="18"/>
          <w:szCs w:val="18"/>
          <w:vertAlign w:val="superscript"/>
          <w:lang w:val="el-GR"/>
        </w:rPr>
        <w:t>η</w:t>
      </w:r>
      <w:r w:rsidR="00AE2852">
        <w:rPr>
          <w:rFonts w:ascii="Verdana" w:eastAsia="Malgun Gothic" w:hAnsi="Verdana" w:cs="Arial"/>
          <w:sz w:val="18"/>
          <w:szCs w:val="18"/>
          <w:lang w:val="el-GR"/>
        </w:rPr>
        <w:t xml:space="preserve"> Ιουλίου 2024, </w:t>
      </w:r>
      <w:r w:rsidR="00A36507">
        <w:rPr>
          <w:rFonts w:ascii="Verdana" w:eastAsia="Malgun Gothic" w:hAnsi="Verdana" w:cs="Arial"/>
          <w:sz w:val="18"/>
          <w:szCs w:val="18"/>
          <w:lang w:val="el-GR"/>
        </w:rPr>
        <w:t xml:space="preserve">κάτω από την δικαιοδοσία των οποίων έχουν </w:t>
      </w:r>
      <w:r w:rsidR="00AE2852">
        <w:rPr>
          <w:rFonts w:ascii="Verdana" w:eastAsia="Malgun Gothic" w:hAnsi="Verdana" w:cs="Arial"/>
          <w:sz w:val="18"/>
          <w:szCs w:val="18"/>
          <w:lang w:val="el-GR"/>
        </w:rPr>
        <w:t xml:space="preserve">μεταφερθεί οι </w:t>
      </w:r>
      <w:r w:rsidR="00A36507">
        <w:rPr>
          <w:rFonts w:ascii="Verdana" w:eastAsia="Malgun Gothic" w:hAnsi="Verdana" w:cs="Arial"/>
          <w:sz w:val="18"/>
          <w:szCs w:val="18"/>
          <w:lang w:val="el-GR"/>
        </w:rPr>
        <w:t xml:space="preserve">δραστηριότητες </w:t>
      </w:r>
      <w:r w:rsidR="00AE2852">
        <w:rPr>
          <w:rFonts w:ascii="Verdana" w:eastAsia="Malgun Gothic" w:hAnsi="Verdana" w:cs="Arial"/>
          <w:sz w:val="18"/>
          <w:szCs w:val="18"/>
          <w:lang w:val="el-GR"/>
        </w:rPr>
        <w:t xml:space="preserve">των Συμβουλίων Υδατοπρομήθειας και </w:t>
      </w:r>
      <w:r w:rsidR="00A36507">
        <w:rPr>
          <w:rFonts w:ascii="Verdana" w:eastAsia="Malgun Gothic" w:hAnsi="Verdana" w:cs="Arial"/>
          <w:sz w:val="18"/>
          <w:szCs w:val="18"/>
          <w:lang w:val="el-GR"/>
        </w:rPr>
        <w:t xml:space="preserve">Συμβουλίων </w:t>
      </w:r>
      <w:r w:rsidR="00AE2852">
        <w:rPr>
          <w:rFonts w:ascii="Verdana" w:eastAsia="Malgun Gothic" w:hAnsi="Verdana" w:cs="Arial"/>
          <w:sz w:val="18"/>
          <w:szCs w:val="18"/>
          <w:lang w:val="el-GR"/>
        </w:rPr>
        <w:t>Αποχετεύσεων.</w:t>
      </w:r>
    </w:p>
    <w:p w14:paraId="3BFFA4A6" w14:textId="77777777" w:rsidR="000C4386" w:rsidRDefault="000C4386" w:rsidP="0038050E">
      <w:pPr>
        <w:jc w:val="both"/>
        <w:rPr>
          <w:rFonts w:ascii="Verdana" w:eastAsia="Malgun Gothic" w:hAnsi="Verdana" w:cs="Arial"/>
          <w:sz w:val="18"/>
          <w:szCs w:val="18"/>
          <w:lang w:val="el-GR"/>
        </w:rPr>
      </w:pPr>
    </w:p>
    <w:p w14:paraId="21A3FD85" w14:textId="717A50FB" w:rsidR="009829B0" w:rsidRDefault="00DD421C" w:rsidP="009829B0">
      <w:pPr>
        <w:jc w:val="both"/>
        <w:rPr>
          <w:rFonts w:ascii="Verdana" w:eastAsia="Malgun Gothic" w:hAnsi="Verdana" w:cs="Arial"/>
          <w:sz w:val="18"/>
          <w:szCs w:val="18"/>
          <w:lang w:val="el-GR"/>
        </w:rPr>
      </w:pPr>
      <w:r w:rsidRPr="00447952">
        <w:rPr>
          <w:rFonts w:ascii="Verdana" w:eastAsia="Malgun Gothic" w:hAnsi="Verdana" w:cs="Arial"/>
          <w:sz w:val="18"/>
          <w:szCs w:val="18"/>
          <w:lang w:val="el-GR"/>
        </w:rPr>
        <w:t xml:space="preserve">Συγκριτικά με το </w:t>
      </w:r>
      <w:r w:rsidR="007A62B3">
        <w:rPr>
          <w:rFonts w:ascii="Verdana" w:eastAsia="Malgun Gothic" w:hAnsi="Verdana" w:cs="Arial"/>
          <w:sz w:val="18"/>
          <w:szCs w:val="18"/>
          <w:lang w:val="el-GR"/>
        </w:rPr>
        <w:t>2</w:t>
      </w:r>
      <w:r w:rsidRPr="00447952">
        <w:rPr>
          <w:rFonts w:ascii="Verdana" w:eastAsia="Malgun Gothic" w:hAnsi="Verdana" w:cs="Arial"/>
          <w:sz w:val="18"/>
          <w:szCs w:val="18"/>
          <w:vertAlign w:val="superscript"/>
          <w:lang w:val="el-GR"/>
        </w:rPr>
        <w:t>ο</w:t>
      </w:r>
      <w:r w:rsidRPr="00447952">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w:t>
      </w:r>
      <w:r w:rsidR="00D2504B">
        <w:rPr>
          <w:rFonts w:ascii="Verdana" w:eastAsia="Malgun Gothic" w:hAnsi="Verdana" w:cs="Arial"/>
          <w:sz w:val="18"/>
          <w:szCs w:val="18"/>
          <w:lang w:val="el-GR"/>
        </w:rPr>
        <w:t>4</w:t>
      </w:r>
      <w:r w:rsidRPr="00447952">
        <w:rPr>
          <w:rFonts w:ascii="Verdana" w:eastAsia="Malgun Gothic" w:hAnsi="Verdana" w:cs="Arial"/>
          <w:sz w:val="18"/>
          <w:szCs w:val="18"/>
          <w:lang w:val="el-GR"/>
        </w:rPr>
        <w:t xml:space="preserve">, η απασχόληση στον Ευρύ Δημόσιο Τομέα </w:t>
      </w:r>
      <w:r w:rsidR="003800BD">
        <w:rPr>
          <w:rFonts w:ascii="Verdana" w:eastAsia="Malgun Gothic" w:hAnsi="Verdana" w:cs="Arial"/>
          <w:sz w:val="18"/>
          <w:szCs w:val="18"/>
          <w:lang w:val="el-GR"/>
        </w:rPr>
        <w:t>μειώθηκε κατά 2.577 άτομα (-3,4%)</w:t>
      </w:r>
      <w:r w:rsidR="00D2504B">
        <w:rPr>
          <w:rFonts w:ascii="Verdana" w:eastAsia="Malgun Gothic" w:hAnsi="Verdana" w:cs="Arial"/>
          <w:sz w:val="18"/>
          <w:szCs w:val="18"/>
          <w:lang w:val="el-GR"/>
        </w:rPr>
        <w:t>.</w:t>
      </w:r>
      <w:r w:rsidR="004B5BF3">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Αύξηση απασχόλησης παρατηρήθηκε</w:t>
      </w:r>
      <w:r w:rsidR="00D2504B">
        <w:rPr>
          <w:rFonts w:ascii="Verdana" w:eastAsia="Malgun Gothic" w:hAnsi="Verdana" w:cs="Arial"/>
          <w:sz w:val="18"/>
          <w:szCs w:val="18"/>
          <w:lang w:val="el-GR"/>
        </w:rPr>
        <w:t xml:space="preserve"> </w:t>
      </w:r>
      <w:r w:rsidR="00D2504B" w:rsidRPr="004B5BF3">
        <w:rPr>
          <w:rFonts w:ascii="Verdana" w:eastAsia="Malgun Gothic" w:hAnsi="Verdana" w:cs="Arial"/>
          <w:sz w:val="18"/>
          <w:szCs w:val="18"/>
          <w:lang w:val="el-GR"/>
        </w:rPr>
        <w:t>στις Τοπικές Αρχές</w:t>
      </w:r>
      <w:r w:rsidR="00D2504B">
        <w:rPr>
          <w:rFonts w:ascii="Verdana" w:eastAsia="Malgun Gothic" w:hAnsi="Verdana" w:cs="Arial"/>
          <w:sz w:val="18"/>
          <w:szCs w:val="18"/>
          <w:lang w:val="el-GR"/>
        </w:rPr>
        <w:t xml:space="preserve"> κατά </w:t>
      </w:r>
      <w:r w:rsidR="00AE2852">
        <w:rPr>
          <w:rFonts w:ascii="Verdana" w:eastAsia="Malgun Gothic" w:hAnsi="Verdana" w:cs="Arial"/>
          <w:sz w:val="18"/>
          <w:szCs w:val="18"/>
          <w:lang w:val="el-GR"/>
        </w:rPr>
        <w:t>901</w:t>
      </w:r>
      <w:r w:rsidR="00D2504B">
        <w:rPr>
          <w:rFonts w:ascii="Verdana" w:eastAsia="Malgun Gothic" w:hAnsi="Verdana" w:cs="Arial"/>
          <w:sz w:val="18"/>
          <w:szCs w:val="18"/>
          <w:lang w:val="el-GR"/>
        </w:rPr>
        <w:t xml:space="preserve"> άτομα (</w:t>
      </w:r>
      <w:r w:rsidR="00AE2852">
        <w:rPr>
          <w:rFonts w:ascii="Verdana" w:eastAsia="Malgun Gothic" w:hAnsi="Verdana" w:cs="Arial"/>
          <w:sz w:val="18"/>
          <w:szCs w:val="18"/>
          <w:lang w:val="el-GR"/>
        </w:rPr>
        <w:t>19</w:t>
      </w:r>
      <w:r w:rsidR="00D2504B">
        <w:rPr>
          <w:rFonts w:ascii="Verdana" w:eastAsia="Malgun Gothic" w:hAnsi="Verdana" w:cs="Arial"/>
          <w:sz w:val="18"/>
          <w:szCs w:val="18"/>
          <w:lang w:val="el-GR"/>
        </w:rPr>
        <w:t>,</w:t>
      </w:r>
      <w:r w:rsidR="00AE2852">
        <w:rPr>
          <w:rFonts w:ascii="Verdana" w:eastAsia="Malgun Gothic" w:hAnsi="Verdana" w:cs="Arial"/>
          <w:sz w:val="18"/>
          <w:szCs w:val="18"/>
          <w:lang w:val="el-GR"/>
        </w:rPr>
        <w:t>6</w:t>
      </w:r>
      <w:r w:rsidR="00D2504B">
        <w:rPr>
          <w:rFonts w:ascii="Verdana" w:eastAsia="Malgun Gothic" w:hAnsi="Verdana" w:cs="Arial"/>
          <w:sz w:val="18"/>
          <w:szCs w:val="18"/>
          <w:lang w:val="el-GR"/>
        </w:rPr>
        <w:t>%)</w:t>
      </w:r>
      <w:r w:rsidR="00AE2852">
        <w:rPr>
          <w:rFonts w:ascii="Verdana" w:eastAsia="Malgun Gothic" w:hAnsi="Verdana" w:cs="Arial"/>
          <w:sz w:val="18"/>
          <w:szCs w:val="18"/>
          <w:lang w:val="el-GR"/>
        </w:rPr>
        <w:t>,</w:t>
      </w:r>
      <w:r w:rsidR="009829B0">
        <w:rPr>
          <w:rFonts w:ascii="Verdana" w:eastAsia="Malgun Gothic" w:hAnsi="Verdana" w:cs="Arial"/>
          <w:sz w:val="18"/>
          <w:szCs w:val="18"/>
          <w:lang w:val="el-GR"/>
        </w:rPr>
        <w:t xml:space="preserve"> </w:t>
      </w:r>
      <w:r w:rsidR="004B5BF3" w:rsidRPr="004B5BF3">
        <w:rPr>
          <w:rFonts w:ascii="Verdana" w:eastAsia="Malgun Gothic" w:hAnsi="Verdana" w:cs="Arial"/>
          <w:sz w:val="18"/>
          <w:szCs w:val="18"/>
          <w:lang w:val="el-GR"/>
        </w:rPr>
        <w:t>ενώ</w:t>
      </w:r>
      <w:r w:rsidR="009829B0">
        <w:rPr>
          <w:rFonts w:ascii="Verdana" w:eastAsia="Malgun Gothic" w:hAnsi="Verdana" w:cs="Arial"/>
          <w:sz w:val="18"/>
          <w:szCs w:val="18"/>
          <w:lang w:val="el-GR"/>
        </w:rPr>
        <w:t xml:space="preserve"> </w:t>
      </w:r>
      <w:r w:rsidR="00AE2852" w:rsidRPr="004B5BF3">
        <w:rPr>
          <w:rFonts w:ascii="Verdana" w:eastAsia="Malgun Gothic" w:hAnsi="Verdana" w:cs="Arial"/>
          <w:sz w:val="18"/>
          <w:szCs w:val="18"/>
          <w:lang w:val="el-GR"/>
        </w:rPr>
        <w:t>στις Εταιρείες και Επιχειρήσεις Ελεγχόμενες από την Κυβέρνηση</w:t>
      </w:r>
      <w:r w:rsidR="00AE2852">
        <w:rPr>
          <w:rFonts w:ascii="Verdana" w:eastAsia="Malgun Gothic" w:hAnsi="Verdana" w:cs="Arial"/>
          <w:sz w:val="18"/>
          <w:szCs w:val="18"/>
          <w:lang w:val="el-GR"/>
        </w:rPr>
        <w:t xml:space="preserve"> </w:t>
      </w:r>
      <w:r w:rsidR="00AE2852" w:rsidRPr="004B5BF3">
        <w:rPr>
          <w:rFonts w:ascii="Verdana" w:eastAsia="Malgun Gothic" w:hAnsi="Verdana" w:cs="Arial"/>
          <w:sz w:val="18"/>
          <w:szCs w:val="18"/>
          <w:lang w:val="el-GR"/>
        </w:rPr>
        <w:t xml:space="preserve">η απασχόληση μειώθηκε </w:t>
      </w:r>
      <w:r w:rsidR="00A36507">
        <w:rPr>
          <w:rFonts w:ascii="Verdana" w:eastAsia="Malgun Gothic" w:hAnsi="Verdana" w:cs="Arial"/>
          <w:sz w:val="18"/>
          <w:szCs w:val="18"/>
          <w:lang w:val="el-GR"/>
        </w:rPr>
        <w:t xml:space="preserve">κατά </w:t>
      </w:r>
      <w:r w:rsidR="00AE2852">
        <w:rPr>
          <w:rFonts w:ascii="Verdana" w:eastAsia="Malgun Gothic" w:hAnsi="Verdana" w:cs="Arial"/>
          <w:sz w:val="18"/>
          <w:szCs w:val="18"/>
          <w:lang w:val="el-GR"/>
        </w:rPr>
        <w:t xml:space="preserve">719 άτομα </w:t>
      </w:r>
      <w:r w:rsidR="009829B0">
        <w:rPr>
          <w:rFonts w:ascii="Verdana" w:eastAsia="Malgun Gothic" w:hAnsi="Verdana" w:cs="Arial"/>
          <w:sz w:val="18"/>
          <w:szCs w:val="18"/>
          <w:lang w:val="el-GR"/>
        </w:rPr>
        <w:t xml:space="preserve">               </w:t>
      </w:r>
      <w:r w:rsidR="00AE2852">
        <w:rPr>
          <w:rFonts w:ascii="Verdana" w:eastAsia="Malgun Gothic" w:hAnsi="Verdana" w:cs="Arial"/>
          <w:sz w:val="18"/>
          <w:szCs w:val="18"/>
          <w:lang w:val="el-GR"/>
        </w:rPr>
        <w:t>(-12,6%)</w:t>
      </w:r>
      <w:r w:rsidR="009829B0">
        <w:rPr>
          <w:rFonts w:ascii="Verdana" w:eastAsia="Malgun Gothic" w:hAnsi="Verdana" w:cs="Arial"/>
          <w:sz w:val="18"/>
          <w:szCs w:val="18"/>
          <w:lang w:val="el-GR"/>
        </w:rPr>
        <w:t>, λόγω της έναρξης λειτουργίας των ΕΟΑ</w:t>
      </w:r>
      <w:r w:rsidR="00AE2852">
        <w:rPr>
          <w:rFonts w:ascii="Verdana" w:eastAsia="Malgun Gothic" w:hAnsi="Verdana" w:cs="Arial"/>
          <w:sz w:val="18"/>
          <w:szCs w:val="18"/>
          <w:lang w:val="el-GR"/>
        </w:rPr>
        <w:t>.</w:t>
      </w:r>
      <w:r w:rsidR="00D2504B" w:rsidRPr="004B5BF3">
        <w:rPr>
          <w:rFonts w:ascii="Verdana" w:eastAsia="Malgun Gothic" w:hAnsi="Verdana" w:cs="Arial"/>
          <w:sz w:val="18"/>
          <w:szCs w:val="18"/>
          <w:lang w:val="el-GR"/>
        </w:rPr>
        <w:t xml:space="preserve"> </w:t>
      </w:r>
      <w:r w:rsidR="009829B0">
        <w:rPr>
          <w:rFonts w:ascii="Verdana" w:eastAsia="Malgun Gothic" w:hAnsi="Verdana" w:cs="Arial"/>
          <w:sz w:val="18"/>
          <w:szCs w:val="18"/>
          <w:lang w:val="el-GR"/>
        </w:rPr>
        <w:t xml:space="preserve">Στην Κεντρική Κυβέρνηση παρατηρήθηκε μείωση απασχόλησης </w:t>
      </w:r>
      <w:r w:rsidR="009829B0" w:rsidRPr="004B5BF3">
        <w:rPr>
          <w:rFonts w:ascii="Verdana" w:eastAsia="Malgun Gothic" w:hAnsi="Verdana" w:cs="Arial"/>
          <w:sz w:val="18"/>
          <w:szCs w:val="18"/>
          <w:lang w:val="el-GR"/>
        </w:rPr>
        <w:t>κατά</w:t>
      </w:r>
      <w:r w:rsidR="009829B0">
        <w:rPr>
          <w:rFonts w:ascii="Verdana" w:eastAsia="Malgun Gothic" w:hAnsi="Verdana" w:cs="Arial"/>
          <w:sz w:val="18"/>
          <w:szCs w:val="18"/>
          <w:lang w:val="el-GR"/>
        </w:rPr>
        <w:t xml:space="preserve"> 2.759</w:t>
      </w:r>
      <w:r w:rsidR="009829B0" w:rsidRPr="004B5BF3">
        <w:rPr>
          <w:rFonts w:ascii="Verdana" w:eastAsia="Malgun Gothic" w:hAnsi="Verdana" w:cs="Arial"/>
          <w:sz w:val="18"/>
          <w:szCs w:val="18"/>
          <w:lang w:val="el-GR"/>
        </w:rPr>
        <w:t xml:space="preserve"> άτομα (-</w:t>
      </w:r>
      <w:r w:rsidR="009829B0">
        <w:rPr>
          <w:rFonts w:ascii="Verdana" w:eastAsia="Malgun Gothic" w:hAnsi="Verdana" w:cs="Arial"/>
          <w:sz w:val="18"/>
          <w:szCs w:val="18"/>
          <w:lang w:val="el-GR"/>
        </w:rPr>
        <w:t>4</w:t>
      </w:r>
      <w:r w:rsidR="009829B0" w:rsidRPr="004B5BF3">
        <w:rPr>
          <w:rFonts w:ascii="Verdana" w:eastAsia="Malgun Gothic" w:hAnsi="Verdana" w:cs="Arial"/>
          <w:sz w:val="18"/>
          <w:szCs w:val="18"/>
          <w:lang w:val="el-GR"/>
        </w:rPr>
        <w:t>,</w:t>
      </w:r>
      <w:r w:rsidR="009829B0">
        <w:rPr>
          <w:rFonts w:ascii="Verdana" w:eastAsia="Malgun Gothic" w:hAnsi="Verdana" w:cs="Arial"/>
          <w:sz w:val="18"/>
          <w:szCs w:val="18"/>
          <w:lang w:val="el-GR"/>
        </w:rPr>
        <w:t>2</w:t>
      </w:r>
      <w:r w:rsidR="009829B0" w:rsidRPr="004B5BF3">
        <w:rPr>
          <w:rFonts w:ascii="Verdana" w:eastAsia="Malgun Gothic" w:hAnsi="Verdana" w:cs="Arial"/>
          <w:sz w:val="18"/>
          <w:szCs w:val="18"/>
          <w:lang w:val="el-GR"/>
        </w:rPr>
        <w:t>%)</w:t>
      </w:r>
      <w:r w:rsidR="009829B0">
        <w:rPr>
          <w:rFonts w:ascii="Verdana" w:eastAsia="Malgun Gothic" w:hAnsi="Verdana" w:cs="Arial"/>
          <w:sz w:val="18"/>
          <w:szCs w:val="18"/>
          <w:lang w:val="el-GR"/>
        </w:rPr>
        <w:t xml:space="preserve"> η οποία </w:t>
      </w:r>
      <w:r w:rsidR="003800BD" w:rsidRPr="003800BD">
        <w:rPr>
          <w:rFonts w:ascii="Verdana" w:eastAsia="Malgun Gothic" w:hAnsi="Verdana" w:cs="Arial"/>
          <w:sz w:val="18"/>
          <w:szCs w:val="18"/>
          <w:lang w:val="el-GR"/>
        </w:rPr>
        <w:t>αποδίδεται κατά κύριο λόγο στη</w:t>
      </w:r>
      <w:r w:rsidR="003800BD">
        <w:rPr>
          <w:rFonts w:ascii="Verdana" w:eastAsia="Malgun Gothic" w:hAnsi="Verdana" w:cs="Arial"/>
          <w:sz w:val="18"/>
          <w:szCs w:val="18"/>
          <w:lang w:val="el-GR"/>
        </w:rPr>
        <w:t xml:space="preserve"> μείωση</w:t>
      </w:r>
      <w:r w:rsidR="003800BD" w:rsidRPr="003800BD">
        <w:rPr>
          <w:rFonts w:ascii="Verdana" w:eastAsia="Malgun Gothic" w:hAnsi="Verdana" w:cs="Arial"/>
          <w:sz w:val="18"/>
          <w:szCs w:val="18"/>
          <w:lang w:val="el-GR"/>
        </w:rPr>
        <w:t xml:space="preserve"> </w:t>
      </w:r>
      <w:r w:rsidR="00E12E83">
        <w:rPr>
          <w:rFonts w:ascii="Verdana" w:eastAsia="Malgun Gothic" w:hAnsi="Verdana" w:cs="Arial"/>
          <w:sz w:val="18"/>
          <w:szCs w:val="18"/>
          <w:lang w:val="el-GR"/>
        </w:rPr>
        <w:t xml:space="preserve">των </w:t>
      </w:r>
      <w:proofErr w:type="spellStart"/>
      <w:r w:rsidR="00E12E83">
        <w:rPr>
          <w:rFonts w:ascii="Verdana" w:eastAsia="Malgun Gothic" w:hAnsi="Verdana" w:cs="Arial"/>
          <w:sz w:val="18"/>
          <w:szCs w:val="18"/>
          <w:lang w:val="el-GR"/>
        </w:rPr>
        <w:t>εργοδοτούμενων</w:t>
      </w:r>
      <w:proofErr w:type="spellEnd"/>
      <w:r w:rsidR="00E12E83">
        <w:rPr>
          <w:rFonts w:ascii="Verdana" w:eastAsia="Malgun Gothic" w:hAnsi="Verdana" w:cs="Arial"/>
          <w:sz w:val="18"/>
          <w:szCs w:val="18"/>
          <w:lang w:val="el-GR"/>
        </w:rPr>
        <w:t xml:space="preserve"> ορισμένου χρόνου</w:t>
      </w:r>
      <w:r w:rsidR="003800BD" w:rsidRPr="003800BD">
        <w:rPr>
          <w:rFonts w:ascii="Verdana" w:eastAsia="Malgun Gothic" w:hAnsi="Verdana" w:cs="Arial"/>
          <w:sz w:val="18"/>
          <w:szCs w:val="18"/>
          <w:lang w:val="el-GR"/>
        </w:rPr>
        <w:t xml:space="preserve"> της Εκπαιδευτικής Υπηρεσίας (Κυβέρνηση)</w:t>
      </w:r>
      <w:r w:rsidR="009829B0">
        <w:rPr>
          <w:rFonts w:ascii="Verdana" w:eastAsia="Malgun Gothic" w:hAnsi="Verdana" w:cs="Arial"/>
          <w:sz w:val="18"/>
          <w:szCs w:val="18"/>
          <w:lang w:val="el-GR"/>
        </w:rPr>
        <w:t xml:space="preserve">. </w:t>
      </w:r>
    </w:p>
    <w:p w14:paraId="1167E5CD" w14:textId="77777777" w:rsidR="00751A1A" w:rsidRDefault="00751A1A" w:rsidP="0038050E">
      <w:pPr>
        <w:jc w:val="both"/>
        <w:rPr>
          <w:rFonts w:ascii="Verdana" w:eastAsia="Malgun Gothic" w:hAnsi="Verdana" w:cs="Arial"/>
          <w:sz w:val="18"/>
          <w:szCs w:val="18"/>
          <w:lang w:val="el-GR"/>
        </w:rPr>
      </w:pPr>
    </w:p>
    <w:p w14:paraId="423DF2FC" w14:textId="77777777" w:rsidR="00FF2A5F" w:rsidRDefault="00FF2A5F" w:rsidP="000E4CB0">
      <w:pPr>
        <w:jc w:val="both"/>
        <w:rPr>
          <w:rFonts w:ascii="Verdana" w:hAnsi="Verdana" w:cs="Arial"/>
          <w:sz w:val="18"/>
          <w:szCs w:val="18"/>
          <w:lang w:val="el-GR"/>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648"/>
        <w:gridCol w:w="1339"/>
        <w:gridCol w:w="1339"/>
        <w:gridCol w:w="1339"/>
        <w:gridCol w:w="270"/>
        <w:gridCol w:w="1339"/>
        <w:gridCol w:w="1491"/>
      </w:tblGrid>
      <w:tr w:rsidR="00D2504B" w:rsidRPr="00182EB0" w14:paraId="5AD05309" w14:textId="77777777" w:rsidTr="00D2504B">
        <w:trPr>
          <w:trHeight w:val="389"/>
          <w:jc w:val="center"/>
        </w:trPr>
        <w:tc>
          <w:tcPr>
            <w:tcW w:w="2648" w:type="dxa"/>
            <w:tcBorders>
              <w:top w:val="nil"/>
              <w:left w:val="nil"/>
              <w:bottom w:val="single" w:sz="4" w:space="0" w:color="365F91"/>
              <w:right w:val="nil"/>
            </w:tcBorders>
            <w:vAlign w:val="center"/>
          </w:tcPr>
          <w:p w14:paraId="58E406CE" w14:textId="77777777" w:rsidR="00D2504B" w:rsidRPr="00182EB0" w:rsidRDefault="00D2504B" w:rsidP="009369D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Πίνακας</w:t>
            </w:r>
          </w:p>
        </w:tc>
        <w:tc>
          <w:tcPr>
            <w:tcW w:w="1339" w:type="dxa"/>
            <w:tcBorders>
              <w:top w:val="nil"/>
              <w:left w:val="nil"/>
              <w:bottom w:val="single" w:sz="4" w:space="0" w:color="365F91"/>
              <w:right w:val="nil"/>
            </w:tcBorders>
          </w:tcPr>
          <w:p w14:paraId="3EE5FFDA" w14:textId="31DE3770"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8952112"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2C225EF8" w14:textId="77777777" w:rsidR="00D2504B" w:rsidRPr="00182EB0" w:rsidRDefault="00D2504B" w:rsidP="009369D3">
            <w:pPr>
              <w:jc w:val="both"/>
              <w:rPr>
                <w:rFonts w:ascii="Verdana" w:eastAsia="Malgun Gothic" w:hAnsi="Verdana" w:cs="Arial"/>
                <w:color w:val="365F91"/>
                <w:sz w:val="18"/>
                <w:szCs w:val="18"/>
                <w:lang w:val="el-GR"/>
              </w:rPr>
            </w:pPr>
          </w:p>
        </w:tc>
        <w:tc>
          <w:tcPr>
            <w:tcW w:w="270" w:type="dxa"/>
            <w:tcBorders>
              <w:top w:val="nil"/>
              <w:left w:val="nil"/>
              <w:bottom w:val="single" w:sz="4" w:space="0" w:color="365F91"/>
              <w:right w:val="nil"/>
            </w:tcBorders>
          </w:tcPr>
          <w:p w14:paraId="3DA2291C" w14:textId="77777777" w:rsidR="00D2504B" w:rsidRPr="00182EB0" w:rsidRDefault="00D2504B" w:rsidP="009369D3">
            <w:pPr>
              <w:jc w:val="both"/>
              <w:rPr>
                <w:rFonts w:ascii="Verdana" w:eastAsia="Malgun Gothic" w:hAnsi="Verdana" w:cs="Arial"/>
                <w:color w:val="365F91"/>
                <w:sz w:val="18"/>
                <w:szCs w:val="18"/>
                <w:lang w:val="el-GR"/>
              </w:rPr>
            </w:pPr>
          </w:p>
        </w:tc>
        <w:tc>
          <w:tcPr>
            <w:tcW w:w="1339" w:type="dxa"/>
            <w:tcBorders>
              <w:top w:val="nil"/>
              <w:left w:val="nil"/>
              <w:bottom w:val="single" w:sz="4" w:space="0" w:color="365F91"/>
              <w:right w:val="nil"/>
            </w:tcBorders>
          </w:tcPr>
          <w:p w14:paraId="110FE8EC" w14:textId="77777777" w:rsidR="00D2504B" w:rsidRPr="00182EB0" w:rsidRDefault="00D2504B" w:rsidP="009369D3">
            <w:pPr>
              <w:jc w:val="both"/>
              <w:rPr>
                <w:rFonts w:ascii="Verdana" w:eastAsia="Malgun Gothic" w:hAnsi="Verdana" w:cs="Arial"/>
                <w:color w:val="365F91"/>
                <w:sz w:val="18"/>
                <w:szCs w:val="18"/>
                <w:lang w:val="el-GR"/>
              </w:rPr>
            </w:pPr>
          </w:p>
        </w:tc>
        <w:tc>
          <w:tcPr>
            <w:tcW w:w="1491" w:type="dxa"/>
            <w:tcBorders>
              <w:top w:val="nil"/>
              <w:left w:val="nil"/>
              <w:bottom w:val="single" w:sz="4" w:space="0" w:color="365F91"/>
              <w:right w:val="nil"/>
            </w:tcBorders>
          </w:tcPr>
          <w:p w14:paraId="2A675FBB" w14:textId="77777777" w:rsidR="00D2504B" w:rsidRPr="00182EB0" w:rsidRDefault="00D2504B" w:rsidP="009369D3">
            <w:pPr>
              <w:jc w:val="both"/>
              <w:rPr>
                <w:rFonts w:ascii="Verdana" w:eastAsia="Malgun Gothic" w:hAnsi="Verdana" w:cs="Arial"/>
                <w:color w:val="365F91"/>
                <w:sz w:val="18"/>
                <w:szCs w:val="18"/>
                <w:lang w:val="el-GR"/>
              </w:rPr>
            </w:pPr>
          </w:p>
        </w:tc>
      </w:tr>
      <w:tr w:rsidR="00D2504B" w:rsidRPr="00182EB0" w14:paraId="7D81EBF4" w14:textId="77777777" w:rsidTr="00D2504B">
        <w:trPr>
          <w:trHeight w:val="432"/>
          <w:jc w:val="center"/>
        </w:trPr>
        <w:tc>
          <w:tcPr>
            <w:tcW w:w="2648" w:type="dxa"/>
            <w:tcBorders>
              <w:top w:val="single" w:sz="4" w:space="0" w:color="365F91"/>
              <w:left w:val="nil"/>
              <w:bottom w:val="nil"/>
              <w:right w:val="nil"/>
            </w:tcBorders>
            <w:vAlign w:val="center"/>
          </w:tcPr>
          <w:p w14:paraId="050E72C4" w14:textId="77777777" w:rsidR="00D2504B" w:rsidRPr="00182EB0" w:rsidRDefault="00D2504B" w:rsidP="009369D3">
            <w:pPr>
              <w:rPr>
                <w:rFonts w:ascii="Verdana" w:eastAsia="Malgun Gothic" w:hAnsi="Verdana" w:cs="Arial"/>
                <w:color w:val="365F91"/>
                <w:sz w:val="18"/>
                <w:szCs w:val="18"/>
                <w:lang w:val="el-GR"/>
              </w:rPr>
            </w:pPr>
          </w:p>
        </w:tc>
        <w:tc>
          <w:tcPr>
            <w:tcW w:w="4017" w:type="dxa"/>
            <w:gridSpan w:val="3"/>
            <w:tcBorders>
              <w:top w:val="single" w:sz="4" w:space="0" w:color="365F91"/>
              <w:left w:val="nil"/>
              <w:bottom w:val="single" w:sz="4" w:space="0" w:color="365F91"/>
              <w:right w:val="nil"/>
            </w:tcBorders>
            <w:vAlign w:val="center"/>
          </w:tcPr>
          <w:p w14:paraId="16556B4C" w14:textId="1A0DB554"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Αριθμός</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Ατόμων</w:t>
            </w:r>
          </w:p>
        </w:tc>
        <w:tc>
          <w:tcPr>
            <w:tcW w:w="270" w:type="dxa"/>
            <w:tcBorders>
              <w:top w:val="single" w:sz="4" w:space="0" w:color="365F91"/>
              <w:left w:val="nil"/>
              <w:bottom w:val="nil"/>
              <w:right w:val="nil"/>
            </w:tcBorders>
            <w:vAlign w:val="center"/>
          </w:tcPr>
          <w:p w14:paraId="66020EE2" w14:textId="77777777" w:rsidR="00D2504B" w:rsidRPr="00182EB0" w:rsidRDefault="00D2504B" w:rsidP="009369D3">
            <w:pPr>
              <w:jc w:val="center"/>
              <w:rPr>
                <w:rFonts w:ascii="Verdana" w:eastAsia="Malgun Gothic" w:hAnsi="Verdana" w:cs="Arial"/>
                <w:color w:val="365F91"/>
                <w:sz w:val="18"/>
                <w:szCs w:val="18"/>
                <w:lang w:val="el-GR"/>
              </w:rPr>
            </w:pPr>
          </w:p>
        </w:tc>
        <w:tc>
          <w:tcPr>
            <w:tcW w:w="2830" w:type="dxa"/>
            <w:gridSpan w:val="2"/>
            <w:tcBorders>
              <w:top w:val="single" w:sz="4" w:space="0" w:color="365F91"/>
              <w:left w:val="nil"/>
              <w:bottom w:val="single" w:sz="4" w:space="0" w:color="365F91"/>
              <w:right w:val="nil"/>
            </w:tcBorders>
            <w:vAlign w:val="center"/>
          </w:tcPr>
          <w:p w14:paraId="7801F0DB" w14:textId="77777777"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lang w:val="el-GR"/>
              </w:rPr>
              <w:t>% Μεταβολή</w:t>
            </w:r>
          </w:p>
        </w:tc>
      </w:tr>
      <w:tr w:rsidR="00D2504B" w:rsidRPr="00182EB0" w14:paraId="71BEECA4" w14:textId="77777777" w:rsidTr="00D2504B">
        <w:trPr>
          <w:trHeight w:val="576"/>
          <w:jc w:val="center"/>
        </w:trPr>
        <w:tc>
          <w:tcPr>
            <w:tcW w:w="2648" w:type="dxa"/>
            <w:tcBorders>
              <w:top w:val="nil"/>
              <w:left w:val="nil"/>
              <w:bottom w:val="single" w:sz="4" w:space="0" w:color="365F91"/>
              <w:right w:val="nil"/>
            </w:tcBorders>
            <w:vAlign w:val="center"/>
          </w:tcPr>
          <w:p w14:paraId="7C45ED24" w14:textId="77777777" w:rsidR="00D2504B" w:rsidRPr="00182EB0" w:rsidRDefault="00D2504B" w:rsidP="009369D3">
            <w:pP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21A787E0" w14:textId="30D0F071"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6D7C15">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lang w:val="el-GR"/>
              </w:rPr>
              <w:t xml:space="preserve"> 2023</w:t>
            </w:r>
          </w:p>
        </w:tc>
        <w:tc>
          <w:tcPr>
            <w:tcW w:w="1339" w:type="dxa"/>
            <w:tcBorders>
              <w:top w:val="single" w:sz="4" w:space="0" w:color="365F91"/>
              <w:left w:val="nil"/>
              <w:bottom w:val="single" w:sz="4" w:space="0" w:color="365F91"/>
              <w:right w:val="nil"/>
            </w:tcBorders>
            <w:vAlign w:val="center"/>
          </w:tcPr>
          <w:p w14:paraId="3314515A" w14:textId="04240911" w:rsidR="00D2504B" w:rsidRPr="00182EB0" w:rsidRDefault="00D2504B" w:rsidP="006B5023">
            <w:pPr>
              <w:rPr>
                <w:rFonts w:ascii="Verdana" w:eastAsia="Malgun Gothic" w:hAnsi="Verdana" w:cs="Arial"/>
                <w:b/>
                <w:color w:val="365F91"/>
                <w:sz w:val="18"/>
                <w:szCs w:val="18"/>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6D7C15">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339" w:type="dxa"/>
            <w:tcBorders>
              <w:top w:val="single" w:sz="4" w:space="0" w:color="365F91"/>
              <w:left w:val="nil"/>
              <w:bottom w:val="single" w:sz="4" w:space="0" w:color="365F91"/>
              <w:right w:val="nil"/>
            </w:tcBorders>
            <w:vAlign w:val="center"/>
          </w:tcPr>
          <w:p w14:paraId="2D81AD48" w14:textId="455E67D0" w:rsidR="00D2504B" w:rsidRPr="00182EB0" w:rsidRDefault="00D2504B" w:rsidP="009369D3">
            <w:pPr>
              <w:jc w:val="cente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6D7C15">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lang w:val="el-GR"/>
              </w:rPr>
              <w:t xml:space="preserve"> 2024</w:t>
            </w:r>
          </w:p>
        </w:tc>
        <w:tc>
          <w:tcPr>
            <w:tcW w:w="270" w:type="dxa"/>
            <w:tcBorders>
              <w:top w:val="nil"/>
              <w:left w:val="nil"/>
              <w:bottom w:val="single" w:sz="4" w:space="0" w:color="365F91"/>
              <w:right w:val="nil"/>
            </w:tcBorders>
            <w:vAlign w:val="center"/>
          </w:tcPr>
          <w:p w14:paraId="62E176D9" w14:textId="77777777" w:rsidR="00D2504B" w:rsidRPr="00182EB0" w:rsidRDefault="00D2504B" w:rsidP="009369D3">
            <w:pPr>
              <w:jc w:val="center"/>
              <w:rPr>
                <w:rFonts w:ascii="Verdana" w:eastAsia="Malgun Gothic" w:hAnsi="Verdana" w:cs="Arial"/>
                <w:color w:val="365F91"/>
                <w:sz w:val="18"/>
                <w:szCs w:val="18"/>
                <w:lang w:val="el-GR"/>
              </w:rPr>
            </w:pPr>
          </w:p>
        </w:tc>
        <w:tc>
          <w:tcPr>
            <w:tcW w:w="1339" w:type="dxa"/>
            <w:tcBorders>
              <w:top w:val="single" w:sz="4" w:space="0" w:color="365F91"/>
              <w:left w:val="nil"/>
              <w:bottom w:val="single" w:sz="4" w:space="0" w:color="365F91"/>
              <w:right w:val="nil"/>
            </w:tcBorders>
            <w:vAlign w:val="center"/>
          </w:tcPr>
          <w:p w14:paraId="0080364F" w14:textId="065521D5" w:rsidR="00D2504B" w:rsidRPr="00182EB0" w:rsidRDefault="00D2504B" w:rsidP="004B5BF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 xml:space="preserve"> Τ</w:t>
            </w:r>
            <w:r w:rsidR="006D7C15">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 xml:space="preserve">2024/ </w:t>
            </w:r>
          </w:p>
          <w:p w14:paraId="7E995EE9" w14:textId="0CD6DD8B" w:rsidR="00D2504B" w:rsidRPr="00182EB0" w:rsidRDefault="00D2504B" w:rsidP="006B5023">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6D7C15">
              <w:rPr>
                <w:rFonts w:ascii="Verdana" w:eastAsia="Malgun Gothic" w:hAnsi="Verdana" w:cs="Arial"/>
                <w:b/>
                <w:color w:val="365F91"/>
                <w:sz w:val="18"/>
                <w:szCs w:val="18"/>
                <w:lang w:val="el-GR"/>
              </w:rPr>
              <w:t>2</w:t>
            </w:r>
            <w:r w:rsidRPr="00182EB0">
              <w:rPr>
                <w:rFonts w:ascii="Verdana" w:eastAsia="Malgun Gothic" w:hAnsi="Verdana" w:cs="Arial"/>
                <w:b/>
                <w:color w:val="365F91"/>
                <w:sz w:val="18"/>
                <w:szCs w:val="18"/>
                <w:lang w:val="el-GR"/>
              </w:rPr>
              <w:t xml:space="preserve"> 202</w:t>
            </w:r>
            <w:r>
              <w:rPr>
                <w:rFonts w:ascii="Verdana" w:eastAsia="Malgun Gothic" w:hAnsi="Verdana" w:cs="Arial"/>
                <w:b/>
                <w:color w:val="365F91"/>
                <w:sz w:val="18"/>
                <w:szCs w:val="18"/>
                <w:lang w:val="el-GR"/>
              </w:rPr>
              <w:t>4</w:t>
            </w:r>
          </w:p>
        </w:tc>
        <w:tc>
          <w:tcPr>
            <w:tcW w:w="1491" w:type="dxa"/>
            <w:tcBorders>
              <w:top w:val="single" w:sz="4" w:space="0" w:color="365F91"/>
              <w:left w:val="nil"/>
              <w:bottom w:val="single" w:sz="4" w:space="0" w:color="365F91"/>
              <w:right w:val="nil"/>
            </w:tcBorders>
            <w:vAlign w:val="center"/>
          </w:tcPr>
          <w:p w14:paraId="7B93D77E" w14:textId="08217F53" w:rsidR="00D2504B" w:rsidRPr="00182EB0" w:rsidRDefault="00D2504B" w:rsidP="009369D3">
            <w:pPr>
              <w:jc w:val="center"/>
              <w:rPr>
                <w:rFonts w:ascii="Verdana" w:eastAsia="Malgun Gothic" w:hAnsi="Verdana" w:cs="Arial"/>
                <w:color w:val="365F91"/>
                <w:sz w:val="18"/>
                <w:szCs w:val="18"/>
                <w:lang w:val="el-GR"/>
              </w:rPr>
            </w:pP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Τ</w:t>
            </w:r>
            <w:r w:rsidR="006D7C15">
              <w:rPr>
                <w:rFonts w:ascii="Verdana" w:eastAsia="Malgun Gothic" w:hAnsi="Verdana" w:cs="Arial"/>
                <w:b/>
                <w:color w:val="365F91"/>
                <w:sz w:val="18"/>
                <w:szCs w:val="18"/>
                <w:lang w:val="el-GR"/>
              </w:rPr>
              <w:t>3</w:t>
            </w:r>
            <w:r w:rsidRPr="00182EB0">
              <w:rPr>
                <w:rFonts w:ascii="Verdana" w:eastAsia="Malgun Gothic" w:hAnsi="Verdana" w:cs="Arial"/>
                <w:b/>
                <w:color w:val="365F91"/>
                <w:sz w:val="18"/>
                <w:szCs w:val="18"/>
              </w:rPr>
              <w:t xml:space="preserve">       </w:t>
            </w:r>
            <w:r w:rsidRPr="00182EB0">
              <w:rPr>
                <w:rFonts w:ascii="Verdana" w:eastAsia="Malgun Gothic" w:hAnsi="Verdana" w:cs="Arial"/>
                <w:b/>
                <w:color w:val="365F91"/>
                <w:sz w:val="18"/>
                <w:szCs w:val="18"/>
                <w:lang w:val="el-GR"/>
              </w:rPr>
              <w:t>2024</w:t>
            </w:r>
            <w:r w:rsidRPr="00182EB0">
              <w:rPr>
                <w:rFonts w:ascii="Verdana" w:eastAsia="Malgun Gothic" w:hAnsi="Verdana" w:cs="Arial"/>
                <w:b/>
                <w:color w:val="365F91"/>
                <w:sz w:val="18"/>
                <w:szCs w:val="18"/>
              </w:rPr>
              <w:t>/</w:t>
            </w:r>
            <w:r w:rsidRPr="00182EB0">
              <w:rPr>
                <w:rFonts w:ascii="Verdana" w:eastAsia="Malgun Gothic" w:hAnsi="Verdana" w:cs="Arial"/>
                <w:b/>
                <w:color w:val="365F91"/>
                <w:sz w:val="18"/>
                <w:szCs w:val="18"/>
                <w:lang w:val="el-GR"/>
              </w:rPr>
              <w:t>2023</w:t>
            </w:r>
          </w:p>
        </w:tc>
      </w:tr>
      <w:tr w:rsidR="00035CA7" w:rsidRPr="00182EB0" w14:paraId="5C8D8ACD" w14:textId="77777777" w:rsidTr="00D2504B">
        <w:trPr>
          <w:trHeight w:val="504"/>
          <w:jc w:val="center"/>
        </w:trPr>
        <w:tc>
          <w:tcPr>
            <w:tcW w:w="2648" w:type="dxa"/>
            <w:tcBorders>
              <w:top w:val="single" w:sz="4" w:space="0" w:color="365F91"/>
              <w:left w:val="nil"/>
              <w:bottom w:val="nil"/>
              <w:right w:val="nil"/>
            </w:tcBorders>
            <w:vAlign w:val="center"/>
          </w:tcPr>
          <w:p w14:paraId="448930C3" w14:textId="77777777" w:rsidR="00035CA7" w:rsidRPr="00182EB0" w:rsidRDefault="00035CA7" w:rsidP="00035CA7">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Γενική Κυβέρνηση</w:t>
            </w:r>
          </w:p>
        </w:tc>
        <w:tc>
          <w:tcPr>
            <w:tcW w:w="1339" w:type="dxa"/>
            <w:tcBorders>
              <w:top w:val="single" w:sz="4" w:space="0" w:color="365F91"/>
              <w:left w:val="nil"/>
              <w:bottom w:val="nil"/>
              <w:right w:val="nil"/>
            </w:tcBorders>
            <w:vAlign w:val="center"/>
          </w:tcPr>
          <w:p w14:paraId="5E2072F1" w14:textId="28D25A25"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66.496</w:t>
            </w:r>
          </w:p>
        </w:tc>
        <w:tc>
          <w:tcPr>
            <w:tcW w:w="1339" w:type="dxa"/>
            <w:tcBorders>
              <w:top w:val="single" w:sz="4" w:space="0" w:color="365F91"/>
              <w:left w:val="nil"/>
              <w:bottom w:val="nil"/>
              <w:right w:val="nil"/>
            </w:tcBorders>
            <w:vAlign w:val="center"/>
          </w:tcPr>
          <w:p w14:paraId="1DE67A0B" w14:textId="28B5B57B"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70.011</w:t>
            </w:r>
          </w:p>
        </w:tc>
        <w:tc>
          <w:tcPr>
            <w:tcW w:w="1339" w:type="dxa"/>
            <w:tcBorders>
              <w:top w:val="single" w:sz="4" w:space="0" w:color="365F91"/>
              <w:left w:val="nil"/>
              <w:bottom w:val="nil"/>
              <w:right w:val="single" w:sz="4" w:space="0" w:color="365F91"/>
            </w:tcBorders>
            <w:vAlign w:val="center"/>
          </w:tcPr>
          <w:p w14:paraId="2DE4C074" w14:textId="04168E23"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68.153</w:t>
            </w:r>
          </w:p>
        </w:tc>
        <w:tc>
          <w:tcPr>
            <w:tcW w:w="270" w:type="dxa"/>
            <w:tcBorders>
              <w:top w:val="single" w:sz="4" w:space="0" w:color="365F91"/>
              <w:left w:val="single" w:sz="4" w:space="0" w:color="365F91"/>
              <w:bottom w:val="nil"/>
              <w:right w:val="single" w:sz="4" w:space="0" w:color="365F91"/>
            </w:tcBorders>
            <w:vAlign w:val="center"/>
          </w:tcPr>
          <w:p w14:paraId="3BB7EE6B" w14:textId="2FB371D6"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nil"/>
              <w:right w:val="nil"/>
            </w:tcBorders>
            <w:vAlign w:val="center"/>
          </w:tcPr>
          <w:p w14:paraId="1A425544" w14:textId="12A2A383"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-2,7</w:t>
            </w:r>
          </w:p>
        </w:tc>
        <w:tc>
          <w:tcPr>
            <w:tcW w:w="1491" w:type="dxa"/>
            <w:tcBorders>
              <w:top w:val="single" w:sz="4" w:space="0" w:color="365F91"/>
              <w:left w:val="nil"/>
              <w:bottom w:val="nil"/>
              <w:right w:val="nil"/>
            </w:tcBorders>
            <w:vAlign w:val="center"/>
          </w:tcPr>
          <w:p w14:paraId="7DCDD5BC" w14:textId="1754ED3C"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2,5</w:t>
            </w:r>
          </w:p>
        </w:tc>
      </w:tr>
      <w:tr w:rsidR="00035CA7" w:rsidRPr="00182EB0" w14:paraId="21F41E21" w14:textId="77777777" w:rsidTr="00D2504B">
        <w:trPr>
          <w:trHeight w:val="432"/>
          <w:jc w:val="center"/>
        </w:trPr>
        <w:tc>
          <w:tcPr>
            <w:tcW w:w="2648" w:type="dxa"/>
            <w:tcBorders>
              <w:top w:val="nil"/>
              <w:left w:val="nil"/>
              <w:bottom w:val="nil"/>
              <w:right w:val="nil"/>
            </w:tcBorders>
            <w:vAlign w:val="center"/>
          </w:tcPr>
          <w:p w14:paraId="3D12BDE7" w14:textId="77777777" w:rsidR="00035CA7" w:rsidRPr="00182EB0" w:rsidRDefault="00035CA7" w:rsidP="00035CA7">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Κεντρική Κυβέρνηση</w:t>
            </w:r>
          </w:p>
        </w:tc>
        <w:tc>
          <w:tcPr>
            <w:tcW w:w="1339" w:type="dxa"/>
            <w:tcBorders>
              <w:top w:val="nil"/>
              <w:left w:val="nil"/>
              <w:bottom w:val="nil"/>
              <w:right w:val="nil"/>
            </w:tcBorders>
            <w:vAlign w:val="center"/>
          </w:tcPr>
          <w:p w14:paraId="130C222F" w14:textId="217D8337"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61.970</w:t>
            </w:r>
          </w:p>
        </w:tc>
        <w:tc>
          <w:tcPr>
            <w:tcW w:w="1339" w:type="dxa"/>
            <w:tcBorders>
              <w:top w:val="nil"/>
              <w:left w:val="nil"/>
              <w:bottom w:val="nil"/>
              <w:right w:val="nil"/>
            </w:tcBorders>
            <w:vAlign w:val="center"/>
          </w:tcPr>
          <w:p w14:paraId="538821B1" w14:textId="417D6E43"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65.424</w:t>
            </w:r>
          </w:p>
        </w:tc>
        <w:tc>
          <w:tcPr>
            <w:tcW w:w="1339" w:type="dxa"/>
            <w:tcBorders>
              <w:top w:val="nil"/>
              <w:left w:val="nil"/>
              <w:bottom w:val="nil"/>
              <w:right w:val="single" w:sz="4" w:space="0" w:color="365F91"/>
            </w:tcBorders>
            <w:vAlign w:val="center"/>
          </w:tcPr>
          <w:p w14:paraId="28815B1E" w14:textId="6864193B"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62.665</w:t>
            </w:r>
          </w:p>
        </w:tc>
        <w:tc>
          <w:tcPr>
            <w:tcW w:w="270" w:type="dxa"/>
            <w:tcBorders>
              <w:top w:val="nil"/>
              <w:left w:val="single" w:sz="4" w:space="0" w:color="365F91"/>
              <w:bottom w:val="nil"/>
              <w:right w:val="single" w:sz="4" w:space="0" w:color="365F91"/>
            </w:tcBorders>
            <w:vAlign w:val="center"/>
          </w:tcPr>
          <w:p w14:paraId="0591633F" w14:textId="7FCD74FC"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35991718" w14:textId="017B55E4"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-4,2</w:t>
            </w:r>
          </w:p>
        </w:tc>
        <w:tc>
          <w:tcPr>
            <w:tcW w:w="1491" w:type="dxa"/>
            <w:tcBorders>
              <w:top w:val="nil"/>
              <w:left w:val="nil"/>
              <w:bottom w:val="nil"/>
              <w:right w:val="nil"/>
            </w:tcBorders>
            <w:vAlign w:val="center"/>
          </w:tcPr>
          <w:p w14:paraId="4D17B7D4" w14:textId="12734778"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1,1</w:t>
            </w:r>
          </w:p>
        </w:tc>
      </w:tr>
      <w:tr w:rsidR="00035CA7" w:rsidRPr="00182EB0" w14:paraId="2D31F9A2" w14:textId="77777777" w:rsidTr="00D2504B">
        <w:trPr>
          <w:trHeight w:val="432"/>
          <w:jc w:val="center"/>
        </w:trPr>
        <w:tc>
          <w:tcPr>
            <w:tcW w:w="2648" w:type="dxa"/>
            <w:tcBorders>
              <w:top w:val="nil"/>
              <w:left w:val="nil"/>
              <w:bottom w:val="nil"/>
              <w:right w:val="nil"/>
            </w:tcBorders>
            <w:vAlign w:val="center"/>
          </w:tcPr>
          <w:p w14:paraId="2D3490DC" w14:textId="77777777" w:rsidR="00035CA7" w:rsidRPr="00182EB0" w:rsidRDefault="00035CA7" w:rsidP="00035CA7">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Κυβέρνηση</w:t>
            </w:r>
          </w:p>
        </w:tc>
        <w:tc>
          <w:tcPr>
            <w:tcW w:w="1339" w:type="dxa"/>
            <w:tcBorders>
              <w:top w:val="nil"/>
              <w:left w:val="nil"/>
              <w:bottom w:val="nil"/>
              <w:right w:val="nil"/>
            </w:tcBorders>
            <w:vAlign w:val="center"/>
          </w:tcPr>
          <w:p w14:paraId="54A61C97" w14:textId="1D5B1647"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52.237</w:t>
            </w:r>
          </w:p>
        </w:tc>
        <w:tc>
          <w:tcPr>
            <w:tcW w:w="1339" w:type="dxa"/>
            <w:tcBorders>
              <w:top w:val="nil"/>
              <w:left w:val="nil"/>
              <w:bottom w:val="nil"/>
              <w:right w:val="nil"/>
            </w:tcBorders>
            <w:vAlign w:val="center"/>
          </w:tcPr>
          <w:p w14:paraId="03A3B070" w14:textId="20FB95B2"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54.744</w:t>
            </w:r>
          </w:p>
        </w:tc>
        <w:tc>
          <w:tcPr>
            <w:tcW w:w="1339" w:type="dxa"/>
            <w:tcBorders>
              <w:top w:val="nil"/>
              <w:left w:val="nil"/>
              <w:bottom w:val="nil"/>
              <w:right w:val="single" w:sz="4" w:space="0" w:color="365F91"/>
            </w:tcBorders>
            <w:vAlign w:val="center"/>
          </w:tcPr>
          <w:p w14:paraId="39B47B86" w14:textId="30CF2022"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52.690</w:t>
            </w:r>
          </w:p>
        </w:tc>
        <w:tc>
          <w:tcPr>
            <w:tcW w:w="270" w:type="dxa"/>
            <w:tcBorders>
              <w:top w:val="nil"/>
              <w:left w:val="single" w:sz="4" w:space="0" w:color="365F91"/>
              <w:bottom w:val="nil"/>
              <w:right w:val="single" w:sz="4" w:space="0" w:color="365F91"/>
            </w:tcBorders>
            <w:vAlign w:val="center"/>
          </w:tcPr>
          <w:p w14:paraId="5BF39E6B" w14:textId="0FA6F441"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C114770" w14:textId="1605803A"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-3,8</w:t>
            </w:r>
          </w:p>
        </w:tc>
        <w:tc>
          <w:tcPr>
            <w:tcW w:w="1491" w:type="dxa"/>
            <w:tcBorders>
              <w:top w:val="nil"/>
              <w:left w:val="nil"/>
              <w:bottom w:val="nil"/>
              <w:right w:val="nil"/>
            </w:tcBorders>
            <w:vAlign w:val="center"/>
          </w:tcPr>
          <w:p w14:paraId="2DEE61FD" w14:textId="7CBDF06B"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0,9</w:t>
            </w:r>
          </w:p>
        </w:tc>
      </w:tr>
      <w:tr w:rsidR="00035CA7" w:rsidRPr="00182EB0" w14:paraId="14327C45" w14:textId="77777777" w:rsidTr="00D2504B">
        <w:trPr>
          <w:trHeight w:val="461"/>
          <w:jc w:val="center"/>
        </w:trPr>
        <w:tc>
          <w:tcPr>
            <w:tcW w:w="2648" w:type="dxa"/>
            <w:tcBorders>
              <w:top w:val="nil"/>
              <w:left w:val="nil"/>
              <w:bottom w:val="nil"/>
              <w:right w:val="nil"/>
            </w:tcBorders>
            <w:vAlign w:val="center"/>
          </w:tcPr>
          <w:p w14:paraId="714283B5" w14:textId="77777777" w:rsidR="00035CA7" w:rsidRPr="00182EB0" w:rsidRDefault="00035CA7" w:rsidP="00035CA7">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Μη Κερδοσκοπικοί Οργανισμοί</w:t>
            </w:r>
          </w:p>
        </w:tc>
        <w:tc>
          <w:tcPr>
            <w:tcW w:w="1339" w:type="dxa"/>
            <w:tcBorders>
              <w:top w:val="nil"/>
              <w:left w:val="nil"/>
              <w:bottom w:val="nil"/>
              <w:right w:val="nil"/>
            </w:tcBorders>
            <w:vAlign w:val="center"/>
          </w:tcPr>
          <w:p w14:paraId="1FC39803" w14:textId="66375E2A"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9.733</w:t>
            </w:r>
          </w:p>
        </w:tc>
        <w:tc>
          <w:tcPr>
            <w:tcW w:w="1339" w:type="dxa"/>
            <w:tcBorders>
              <w:top w:val="nil"/>
              <w:left w:val="nil"/>
              <w:bottom w:val="nil"/>
              <w:right w:val="nil"/>
            </w:tcBorders>
            <w:vAlign w:val="center"/>
          </w:tcPr>
          <w:p w14:paraId="2DAB7C3D" w14:textId="0CDA8A53"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10.680</w:t>
            </w:r>
          </w:p>
        </w:tc>
        <w:tc>
          <w:tcPr>
            <w:tcW w:w="1339" w:type="dxa"/>
            <w:tcBorders>
              <w:top w:val="nil"/>
              <w:left w:val="nil"/>
              <w:bottom w:val="nil"/>
              <w:right w:val="single" w:sz="4" w:space="0" w:color="365F91"/>
            </w:tcBorders>
            <w:vAlign w:val="center"/>
          </w:tcPr>
          <w:p w14:paraId="26C9FF23" w14:textId="3757F863"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9.975</w:t>
            </w:r>
          </w:p>
        </w:tc>
        <w:tc>
          <w:tcPr>
            <w:tcW w:w="270" w:type="dxa"/>
            <w:tcBorders>
              <w:top w:val="nil"/>
              <w:left w:val="single" w:sz="4" w:space="0" w:color="365F91"/>
              <w:bottom w:val="nil"/>
              <w:right w:val="single" w:sz="4" w:space="0" w:color="365F91"/>
            </w:tcBorders>
            <w:vAlign w:val="center"/>
          </w:tcPr>
          <w:p w14:paraId="2E4DA66D" w14:textId="3BE0D138"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73F66CBA" w14:textId="7F715D94"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-6,6</w:t>
            </w:r>
          </w:p>
        </w:tc>
        <w:tc>
          <w:tcPr>
            <w:tcW w:w="1491" w:type="dxa"/>
            <w:tcBorders>
              <w:top w:val="nil"/>
              <w:left w:val="nil"/>
              <w:bottom w:val="nil"/>
              <w:right w:val="nil"/>
            </w:tcBorders>
            <w:vAlign w:val="center"/>
          </w:tcPr>
          <w:p w14:paraId="4FB60033" w14:textId="512A9E41"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2,5</w:t>
            </w:r>
          </w:p>
        </w:tc>
      </w:tr>
      <w:tr w:rsidR="00035CA7" w:rsidRPr="00182EB0" w14:paraId="199D1801" w14:textId="77777777" w:rsidTr="00D2504B">
        <w:trPr>
          <w:trHeight w:val="432"/>
          <w:jc w:val="center"/>
        </w:trPr>
        <w:tc>
          <w:tcPr>
            <w:tcW w:w="2648" w:type="dxa"/>
            <w:tcBorders>
              <w:top w:val="nil"/>
              <w:left w:val="nil"/>
              <w:bottom w:val="nil"/>
              <w:right w:val="nil"/>
            </w:tcBorders>
            <w:vAlign w:val="center"/>
          </w:tcPr>
          <w:p w14:paraId="6FD63170" w14:textId="77777777" w:rsidR="00035CA7" w:rsidRPr="00182EB0" w:rsidRDefault="00035CA7" w:rsidP="00035CA7">
            <w:pPr>
              <w:ind w:left="144"/>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Τοπικές Αρχές</w:t>
            </w:r>
          </w:p>
        </w:tc>
        <w:tc>
          <w:tcPr>
            <w:tcW w:w="1339" w:type="dxa"/>
            <w:tcBorders>
              <w:top w:val="nil"/>
              <w:left w:val="nil"/>
              <w:bottom w:val="nil"/>
              <w:right w:val="nil"/>
            </w:tcBorders>
            <w:vAlign w:val="center"/>
          </w:tcPr>
          <w:p w14:paraId="073395BE" w14:textId="4456D05D"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4.526</w:t>
            </w:r>
          </w:p>
        </w:tc>
        <w:tc>
          <w:tcPr>
            <w:tcW w:w="1339" w:type="dxa"/>
            <w:tcBorders>
              <w:top w:val="nil"/>
              <w:left w:val="nil"/>
              <w:bottom w:val="nil"/>
              <w:right w:val="nil"/>
            </w:tcBorders>
            <w:vAlign w:val="center"/>
          </w:tcPr>
          <w:p w14:paraId="61045DD5" w14:textId="5EB9B1EC"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4.587</w:t>
            </w:r>
          </w:p>
        </w:tc>
        <w:tc>
          <w:tcPr>
            <w:tcW w:w="1339" w:type="dxa"/>
            <w:tcBorders>
              <w:top w:val="nil"/>
              <w:left w:val="nil"/>
              <w:bottom w:val="nil"/>
              <w:right w:val="single" w:sz="4" w:space="0" w:color="365F91"/>
            </w:tcBorders>
            <w:vAlign w:val="center"/>
          </w:tcPr>
          <w:p w14:paraId="7F909CFA" w14:textId="7EC576D9"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5.488</w:t>
            </w:r>
          </w:p>
        </w:tc>
        <w:tc>
          <w:tcPr>
            <w:tcW w:w="270" w:type="dxa"/>
            <w:tcBorders>
              <w:top w:val="nil"/>
              <w:left w:val="single" w:sz="4" w:space="0" w:color="365F91"/>
              <w:bottom w:val="nil"/>
              <w:right w:val="single" w:sz="4" w:space="0" w:color="365F91"/>
            </w:tcBorders>
            <w:vAlign w:val="center"/>
          </w:tcPr>
          <w:p w14:paraId="69E31289" w14:textId="17647C60"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nil"/>
              <w:right w:val="nil"/>
            </w:tcBorders>
            <w:vAlign w:val="center"/>
          </w:tcPr>
          <w:p w14:paraId="474B0B61" w14:textId="62EF993F"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19,6</w:t>
            </w:r>
          </w:p>
        </w:tc>
        <w:tc>
          <w:tcPr>
            <w:tcW w:w="1491" w:type="dxa"/>
            <w:tcBorders>
              <w:top w:val="nil"/>
              <w:left w:val="nil"/>
              <w:bottom w:val="nil"/>
              <w:right w:val="nil"/>
            </w:tcBorders>
            <w:vAlign w:val="center"/>
          </w:tcPr>
          <w:p w14:paraId="25005A83" w14:textId="7CE6D67E"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21,3</w:t>
            </w:r>
          </w:p>
        </w:tc>
      </w:tr>
      <w:tr w:rsidR="00035CA7" w:rsidRPr="00182EB0" w14:paraId="339C47A9" w14:textId="77777777" w:rsidTr="009C741D">
        <w:trPr>
          <w:trHeight w:val="529"/>
          <w:jc w:val="center"/>
        </w:trPr>
        <w:tc>
          <w:tcPr>
            <w:tcW w:w="2648" w:type="dxa"/>
            <w:tcBorders>
              <w:top w:val="nil"/>
              <w:left w:val="nil"/>
              <w:bottom w:val="nil"/>
              <w:right w:val="nil"/>
            </w:tcBorders>
            <w:vAlign w:val="center"/>
          </w:tcPr>
          <w:p w14:paraId="0830A702" w14:textId="46F45429" w:rsidR="00035CA7" w:rsidRPr="00182EB0" w:rsidRDefault="00035CA7" w:rsidP="00035CA7">
            <w:pPr>
              <w:ind w:left="288"/>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Επαρχιακοί Οργανισμοί Αυτοδιοίκησης</w:t>
            </w:r>
          </w:p>
        </w:tc>
        <w:tc>
          <w:tcPr>
            <w:tcW w:w="1339" w:type="dxa"/>
            <w:tcBorders>
              <w:top w:val="nil"/>
              <w:left w:val="nil"/>
              <w:bottom w:val="nil"/>
              <w:right w:val="nil"/>
            </w:tcBorders>
            <w:vAlign w:val="center"/>
          </w:tcPr>
          <w:p w14:paraId="4D83AEB9" w14:textId="6CE1FF7F" w:rsidR="00035CA7" w:rsidRPr="009C741D" w:rsidRDefault="00035CA7" w:rsidP="00035CA7">
            <w:pPr>
              <w:ind w:right="144"/>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c>
          <w:tcPr>
            <w:tcW w:w="1339" w:type="dxa"/>
            <w:tcBorders>
              <w:top w:val="nil"/>
              <w:left w:val="nil"/>
              <w:bottom w:val="nil"/>
              <w:right w:val="nil"/>
            </w:tcBorders>
            <w:vAlign w:val="center"/>
          </w:tcPr>
          <w:p w14:paraId="4FD2D57C" w14:textId="14A0F429" w:rsidR="00035CA7" w:rsidRDefault="00035CA7" w:rsidP="00035CA7">
            <w:pPr>
              <w:ind w:right="144"/>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c>
          <w:tcPr>
            <w:tcW w:w="1339" w:type="dxa"/>
            <w:tcBorders>
              <w:top w:val="nil"/>
              <w:left w:val="nil"/>
              <w:bottom w:val="nil"/>
              <w:right w:val="single" w:sz="4" w:space="0" w:color="365F91"/>
            </w:tcBorders>
            <w:vAlign w:val="center"/>
          </w:tcPr>
          <w:p w14:paraId="6654CD90" w14:textId="786D67AD" w:rsidR="00035CA7" w:rsidRDefault="00035CA7" w:rsidP="00035CA7">
            <w:pPr>
              <w:ind w:right="144"/>
              <w:jc w:val="right"/>
              <w:rPr>
                <w:rFonts w:ascii="Verdana" w:hAnsi="Verdana" w:cs="Arial"/>
                <w:color w:val="365F91"/>
                <w:sz w:val="18"/>
                <w:szCs w:val="18"/>
              </w:rPr>
            </w:pPr>
            <w:r>
              <w:rPr>
                <w:rFonts w:ascii="Verdana" w:hAnsi="Verdana" w:cs="Arial"/>
                <w:color w:val="365F91"/>
                <w:sz w:val="18"/>
                <w:szCs w:val="18"/>
              </w:rPr>
              <w:t>849</w:t>
            </w:r>
          </w:p>
        </w:tc>
        <w:tc>
          <w:tcPr>
            <w:tcW w:w="270" w:type="dxa"/>
            <w:tcBorders>
              <w:top w:val="nil"/>
              <w:left w:val="single" w:sz="4" w:space="0" w:color="365F91"/>
              <w:bottom w:val="nil"/>
              <w:right w:val="single" w:sz="4" w:space="0" w:color="365F91"/>
            </w:tcBorders>
            <w:vAlign w:val="center"/>
          </w:tcPr>
          <w:p w14:paraId="5E5EED25" w14:textId="77777777" w:rsidR="00035CA7" w:rsidRDefault="00035CA7" w:rsidP="00035CA7">
            <w:pPr>
              <w:ind w:right="144"/>
              <w:jc w:val="right"/>
              <w:rPr>
                <w:rFonts w:ascii="Verdana" w:hAnsi="Verdana" w:cs="Arial"/>
                <w:color w:val="365F91"/>
                <w:sz w:val="18"/>
                <w:szCs w:val="18"/>
              </w:rPr>
            </w:pPr>
          </w:p>
        </w:tc>
        <w:tc>
          <w:tcPr>
            <w:tcW w:w="1339" w:type="dxa"/>
            <w:tcBorders>
              <w:top w:val="nil"/>
              <w:left w:val="single" w:sz="4" w:space="0" w:color="365F91"/>
              <w:bottom w:val="nil"/>
              <w:right w:val="nil"/>
            </w:tcBorders>
            <w:vAlign w:val="center"/>
          </w:tcPr>
          <w:p w14:paraId="7ABC8A7E" w14:textId="5A06F8F1" w:rsidR="00035CA7" w:rsidRDefault="00035CA7" w:rsidP="00035CA7">
            <w:pPr>
              <w:ind w:right="340"/>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c>
          <w:tcPr>
            <w:tcW w:w="1491" w:type="dxa"/>
            <w:tcBorders>
              <w:top w:val="nil"/>
              <w:left w:val="nil"/>
              <w:bottom w:val="nil"/>
              <w:right w:val="nil"/>
            </w:tcBorders>
            <w:vAlign w:val="center"/>
          </w:tcPr>
          <w:p w14:paraId="2E19ECC0" w14:textId="21283293" w:rsidR="00035CA7" w:rsidRDefault="00035CA7" w:rsidP="00035CA7">
            <w:pPr>
              <w:ind w:right="340"/>
              <w:jc w:val="right"/>
              <w:rPr>
                <w:rFonts w:ascii="Verdana" w:hAnsi="Verdana" w:cs="Arial"/>
                <w:color w:val="365F91"/>
                <w:sz w:val="18"/>
                <w:szCs w:val="18"/>
              </w:rPr>
            </w:pPr>
            <w:proofErr w:type="spellStart"/>
            <w:r>
              <w:rPr>
                <w:rFonts w:ascii="Verdana" w:hAnsi="Verdana" w:cs="Arial"/>
                <w:color w:val="365F91"/>
                <w:sz w:val="18"/>
                <w:szCs w:val="18"/>
              </w:rPr>
              <w:t>n.a.</w:t>
            </w:r>
            <w:proofErr w:type="spellEnd"/>
          </w:p>
        </w:tc>
      </w:tr>
      <w:tr w:rsidR="00035CA7" w:rsidRPr="00182EB0" w14:paraId="0DB14C4D" w14:textId="77777777" w:rsidTr="00D2504B">
        <w:trPr>
          <w:trHeight w:val="432"/>
          <w:jc w:val="center"/>
        </w:trPr>
        <w:tc>
          <w:tcPr>
            <w:tcW w:w="2648" w:type="dxa"/>
            <w:tcBorders>
              <w:top w:val="nil"/>
              <w:left w:val="nil"/>
              <w:bottom w:val="nil"/>
              <w:right w:val="nil"/>
            </w:tcBorders>
            <w:vAlign w:val="center"/>
          </w:tcPr>
          <w:p w14:paraId="3AAE8B9F" w14:textId="77777777" w:rsidR="00035CA7" w:rsidRPr="00182EB0" w:rsidRDefault="00035CA7" w:rsidP="00035CA7">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Δημαρχεία</w:t>
            </w:r>
          </w:p>
        </w:tc>
        <w:tc>
          <w:tcPr>
            <w:tcW w:w="1339" w:type="dxa"/>
            <w:tcBorders>
              <w:top w:val="nil"/>
              <w:left w:val="nil"/>
              <w:bottom w:val="nil"/>
              <w:right w:val="nil"/>
            </w:tcBorders>
            <w:vAlign w:val="center"/>
          </w:tcPr>
          <w:p w14:paraId="552F2183" w14:textId="65D731DE"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3.406</w:t>
            </w:r>
          </w:p>
        </w:tc>
        <w:tc>
          <w:tcPr>
            <w:tcW w:w="1339" w:type="dxa"/>
            <w:tcBorders>
              <w:top w:val="nil"/>
              <w:left w:val="nil"/>
              <w:bottom w:val="nil"/>
              <w:right w:val="nil"/>
            </w:tcBorders>
            <w:vAlign w:val="center"/>
          </w:tcPr>
          <w:p w14:paraId="0C2574C3" w14:textId="38A1DEA2"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3.467</w:t>
            </w:r>
          </w:p>
        </w:tc>
        <w:tc>
          <w:tcPr>
            <w:tcW w:w="1339" w:type="dxa"/>
            <w:tcBorders>
              <w:top w:val="nil"/>
              <w:left w:val="nil"/>
              <w:bottom w:val="nil"/>
              <w:right w:val="single" w:sz="4" w:space="0" w:color="365F91"/>
            </w:tcBorders>
            <w:vAlign w:val="center"/>
          </w:tcPr>
          <w:p w14:paraId="13FD0BF9" w14:textId="6B9C791B"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3.579</w:t>
            </w:r>
          </w:p>
        </w:tc>
        <w:tc>
          <w:tcPr>
            <w:tcW w:w="270" w:type="dxa"/>
            <w:tcBorders>
              <w:top w:val="nil"/>
              <w:left w:val="single" w:sz="4" w:space="0" w:color="365F91"/>
              <w:bottom w:val="nil"/>
              <w:right w:val="single" w:sz="4" w:space="0" w:color="365F91"/>
            </w:tcBorders>
            <w:vAlign w:val="center"/>
          </w:tcPr>
          <w:p w14:paraId="6DC10C99" w14:textId="03C6F200"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220D2BD1" w14:textId="24512159"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3,2</w:t>
            </w:r>
          </w:p>
        </w:tc>
        <w:tc>
          <w:tcPr>
            <w:tcW w:w="1491" w:type="dxa"/>
            <w:tcBorders>
              <w:top w:val="nil"/>
              <w:left w:val="nil"/>
              <w:bottom w:val="nil"/>
              <w:right w:val="nil"/>
            </w:tcBorders>
            <w:vAlign w:val="center"/>
          </w:tcPr>
          <w:p w14:paraId="6E56A97F" w14:textId="5CEC77FE"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5,1</w:t>
            </w:r>
          </w:p>
        </w:tc>
      </w:tr>
      <w:tr w:rsidR="00035CA7" w:rsidRPr="00182EB0" w14:paraId="69386D24" w14:textId="77777777" w:rsidTr="00D2504B">
        <w:trPr>
          <w:trHeight w:val="432"/>
          <w:jc w:val="center"/>
        </w:trPr>
        <w:tc>
          <w:tcPr>
            <w:tcW w:w="2648" w:type="dxa"/>
            <w:tcBorders>
              <w:top w:val="nil"/>
              <w:left w:val="nil"/>
              <w:bottom w:val="nil"/>
              <w:right w:val="nil"/>
            </w:tcBorders>
            <w:vAlign w:val="center"/>
          </w:tcPr>
          <w:p w14:paraId="65C8CD75" w14:textId="77777777" w:rsidR="00035CA7" w:rsidRPr="00182EB0" w:rsidRDefault="00035CA7" w:rsidP="00035CA7">
            <w:pPr>
              <w:ind w:left="288"/>
              <w:rPr>
                <w:rFonts w:ascii="Verdana" w:eastAsia="Malgun Gothic" w:hAnsi="Verdana" w:cs="Arial"/>
                <w:color w:val="365F91"/>
                <w:sz w:val="18"/>
                <w:szCs w:val="18"/>
                <w:lang w:val="el-GR"/>
              </w:rPr>
            </w:pPr>
            <w:r w:rsidRPr="00182EB0">
              <w:rPr>
                <w:rFonts w:ascii="Verdana" w:eastAsia="Malgun Gothic" w:hAnsi="Verdana" w:cs="Arial"/>
                <w:color w:val="365F91"/>
                <w:sz w:val="18"/>
                <w:szCs w:val="18"/>
                <w:lang w:val="el-GR"/>
              </w:rPr>
              <w:t>Άλλες Τοπικές Αρχές</w:t>
            </w:r>
          </w:p>
        </w:tc>
        <w:tc>
          <w:tcPr>
            <w:tcW w:w="1339" w:type="dxa"/>
            <w:tcBorders>
              <w:top w:val="nil"/>
              <w:left w:val="nil"/>
              <w:bottom w:val="nil"/>
              <w:right w:val="nil"/>
            </w:tcBorders>
            <w:vAlign w:val="center"/>
          </w:tcPr>
          <w:p w14:paraId="637EF724" w14:textId="24A9DEA9"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39" w:type="dxa"/>
            <w:tcBorders>
              <w:top w:val="nil"/>
              <w:left w:val="nil"/>
              <w:bottom w:val="nil"/>
              <w:right w:val="nil"/>
            </w:tcBorders>
            <w:vAlign w:val="center"/>
          </w:tcPr>
          <w:p w14:paraId="18DC00AA" w14:textId="75E1E23C"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1.120</w:t>
            </w:r>
          </w:p>
        </w:tc>
        <w:tc>
          <w:tcPr>
            <w:tcW w:w="1339" w:type="dxa"/>
            <w:tcBorders>
              <w:top w:val="nil"/>
              <w:left w:val="nil"/>
              <w:bottom w:val="nil"/>
              <w:right w:val="single" w:sz="4" w:space="0" w:color="365F91"/>
            </w:tcBorders>
            <w:vAlign w:val="center"/>
          </w:tcPr>
          <w:p w14:paraId="4B123267" w14:textId="3EA1AB04"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1.060</w:t>
            </w:r>
          </w:p>
        </w:tc>
        <w:tc>
          <w:tcPr>
            <w:tcW w:w="270" w:type="dxa"/>
            <w:tcBorders>
              <w:top w:val="nil"/>
              <w:left w:val="single" w:sz="4" w:space="0" w:color="365F91"/>
              <w:bottom w:val="nil"/>
              <w:right w:val="single" w:sz="4" w:space="0" w:color="365F91"/>
            </w:tcBorders>
            <w:vAlign w:val="center"/>
          </w:tcPr>
          <w:p w14:paraId="14247F8C" w14:textId="12E07EB8" w:rsidR="00035CA7" w:rsidRPr="00182EB0" w:rsidRDefault="00035CA7" w:rsidP="00035CA7">
            <w:pPr>
              <w:ind w:right="144"/>
              <w:jc w:val="right"/>
              <w:rPr>
                <w:rFonts w:ascii="Verdana" w:eastAsia="Malgun Gothic" w:hAnsi="Verdana" w:cs="Arial"/>
                <w:color w:val="365F91"/>
                <w:sz w:val="18"/>
                <w:szCs w:val="18"/>
                <w:lang w:val="el-GR"/>
              </w:rPr>
            </w:pPr>
            <w:r>
              <w:rPr>
                <w:rFonts w:ascii="Verdana" w:hAnsi="Verdana" w:cs="Arial"/>
                <w:color w:val="365F91"/>
                <w:sz w:val="18"/>
                <w:szCs w:val="18"/>
              </w:rPr>
              <w:t> </w:t>
            </w:r>
          </w:p>
        </w:tc>
        <w:tc>
          <w:tcPr>
            <w:tcW w:w="1339" w:type="dxa"/>
            <w:tcBorders>
              <w:top w:val="nil"/>
              <w:left w:val="single" w:sz="4" w:space="0" w:color="365F91"/>
              <w:bottom w:val="nil"/>
              <w:right w:val="nil"/>
            </w:tcBorders>
            <w:vAlign w:val="center"/>
          </w:tcPr>
          <w:p w14:paraId="573DE770" w14:textId="61E9CC00"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-5,4</w:t>
            </w:r>
          </w:p>
        </w:tc>
        <w:tc>
          <w:tcPr>
            <w:tcW w:w="1491" w:type="dxa"/>
            <w:tcBorders>
              <w:top w:val="nil"/>
              <w:left w:val="nil"/>
              <w:bottom w:val="nil"/>
              <w:right w:val="nil"/>
            </w:tcBorders>
            <w:vAlign w:val="center"/>
          </w:tcPr>
          <w:p w14:paraId="7CE49BC2" w14:textId="0BB8D70D" w:rsidR="00035CA7" w:rsidRPr="00182EB0" w:rsidRDefault="00035CA7" w:rsidP="00035CA7">
            <w:pPr>
              <w:ind w:right="340"/>
              <w:jc w:val="right"/>
              <w:rPr>
                <w:rFonts w:ascii="Verdana" w:eastAsia="Malgun Gothic" w:hAnsi="Verdana" w:cs="Arial"/>
                <w:color w:val="365F91"/>
                <w:sz w:val="18"/>
                <w:szCs w:val="18"/>
                <w:lang w:val="el-GR"/>
              </w:rPr>
            </w:pPr>
            <w:r>
              <w:rPr>
                <w:rFonts w:ascii="Verdana" w:hAnsi="Verdana" w:cs="Arial"/>
                <w:color w:val="365F91"/>
                <w:sz w:val="18"/>
                <w:szCs w:val="18"/>
              </w:rPr>
              <w:t>-5,4</w:t>
            </w:r>
          </w:p>
        </w:tc>
      </w:tr>
      <w:tr w:rsidR="00035CA7" w:rsidRPr="00182EB0" w14:paraId="43EE59EC" w14:textId="77777777" w:rsidTr="00D2504B">
        <w:trPr>
          <w:trHeight w:val="1109"/>
          <w:jc w:val="center"/>
        </w:trPr>
        <w:tc>
          <w:tcPr>
            <w:tcW w:w="2648" w:type="dxa"/>
            <w:tcBorders>
              <w:top w:val="nil"/>
              <w:left w:val="nil"/>
              <w:bottom w:val="single" w:sz="4" w:space="0" w:color="365F91"/>
              <w:right w:val="nil"/>
            </w:tcBorders>
            <w:vAlign w:val="center"/>
          </w:tcPr>
          <w:p w14:paraId="34BFEE19" w14:textId="77777777" w:rsidR="00035CA7" w:rsidRPr="00182EB0" w:rsidRDefault="00035CA7" w:rsidP="00035CA7">
            <w:pPr>
              <w:rPr>
                <w:rFonts w:ascii="Verdana" w:eastAsia="Malgun Gothic" w:hAnsi="Verdana" w:cs="Arial"/>
                <w:b/>
                <w:color w:val="365F91"/>
                <w:sz w:val="18"/>
                <w:szCs w:val="18"/>
                <w:u w:val="single"/>
                <w:lang w:val="el-GR"/>
              </w:rPr>
            </w:pPr>
            <w:r w:rsidRPr="00182EB0">
              <w:rPr>
                <w:rFonts w:ascii="Verdana" w:eastAsia="Malgun Gothic" w:hAnsi="Verdana" w:cs="Arial"/>
                <w:b/>
                <w:color w:val="365F91"/>
                <w:sz w:val="18"/>
                <w:szCs w:val="18"/>
                <w:u w:val="single"/>
                <w:lang w:val="el-GR"/>
              </w:rPr>
              <w:t>Εταιρείες και Επιχειρήσεις Ελεγχόμενες από την Κυβέρνηση</w:t>
            </w:r>
          </w:p>
        </w:tc>
        <w:tc>
          <w:tcPr>
            <w:tcW w:w="1339" w:type="dxa"/>
            <w:tcBorders>
              <w:top w:val="nil"/>
              <w:left w:val="nil"/>
              <w:bottom w:val="single" w:sz="4" w:space="0" w:color="365F91"/>
              <w:right w:val="nil"/>
            </w:tcBorders>
            <w:vAlign w:val="center"/>
          </w:tcPr>
          <w:p w14:paraId="421DFDC3" w14:textId="5CC29F7C"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5.811</w:t>
            </w:r>
          </w:p>
        </w:tc>
        <w:tc>
          <w:tcPr>
            <w:tcW w:w="1339" w:type="dxa"/>
            <w:tcBorders>
              <w:top w:val="nil"/>
              <w:left w:val="nil"/>
              <w:bottom w:val="single" w:sz="4" w:space="0" w:color="365F91"/>
              <w:right w:val="nil"/>
            </w:tcBorders>
            <w:vAlign w:val="center"/>
          </w:tcPr>
          <w:p w14:paraId="139D0306" w14:textId="47C324BF"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5.703</w:t>
            </w:r>
          </w:p>
        </w:tc>
        <w:tc>
          <w:tcPr>
            <w:tcW w:w="1339" w:type="dxa"/>
            <w:tcBorders>
              <w:top w:val="nil"/>
              <w:left w:val="nil"/>
              <w:bottom w:val="single" w:sz="4" w:space="0" w:color="365F91"/>
              <w:right w:val="single" w:sz="4" w:space="0" w:color="365F91"/>
            </w:tcBorders>
            <w:vAlign w:val="center"/>
          </w:tcPr>
          <w:p w14:paraId="0989C736" w14:textId="0CB687DA"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4.984</w:t>
            </w:r>
          </w:p>
        </w:tc>
        <w:tc>
          <w:tcPr>
            <w:tcW w:w="270" w:type="dxa"/>
            <w:tcBorders>
              <w:top w:val="nil"/>
              <w:left w:val="single" w:sz="4" w:space="0" w:color="365F91"/>
              <w:bottom w:val="single" w:sz="4" w:space="0" w:color="365F91"/>
              <w:right w:val="single" w:sz="4" w:space="0" w:color="365F91"/>
            </w:tcBorders>
            <w:vAlign w:val="center"/>
          </w:tcPr>
          <w:p w14:paraId="05AC27C8" w14:textId="513F432B"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nil"/>
              <w:left w:val="single" w:sz="4" w:space="0" w:color="365F91"/>
              <w:bottom w:val="single" w:sz="4" w:space="0" w:color="365F91"/>
              <w:right w:val="nil"/>
            </w:tcBorders>
            <w:vAlign w:val="center"/>
          </w:tcPr>
          <w:p w14:paraId="387EC9DF" w14:textId="300351E8"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-12,6</w:t>
            </w:r>
          </w:p>
        </w:tc>
        <w:tc>
          <w:tcPr>
            <w:tcW w:w="1491" w:type="dxa"/>
            <w:tcBorders>
              <w:top w:val="nil"/>
              <w:left w:val="nil"/>
              <w:bottom w:val="single" w:sz="4" w:space="0" w:color="365F91"/>
              <w:right w:val="nil"/>
            </w:tcBorders>
            <w:vAlign w:val="center"/>
          </w:tcPr>
          <w:p w14:paraId="73133BE9" w14:textId="20BAFBA0"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-14,2</w:t>
            </w:r>
          </w:p>
        </w:tc>
      </w:tr>
      <w:tr w:rsidR="00035CA7" w:rsidRPr="00182EB0" w14:paraId="6200BBFD" w14:textId="77777777" w:rsidTr="00D2504B">
        <w:trPr>
          <w:trHeight w:val="547"/>
          <w:jc w:val="center"/>
        </w:trPr>
        <w:tc>
          <w:tcPr>
            <w:tcW w:w="2648" w:type="dxa"/>
            <w:tcBorders>
              <w:top w:val="single" w:sz="4" w:space="0" w:color="365F91"/>
              <w:left w:val="nil"/>
              <w:bottom w:val="single" w:sz="4" w:space="0" w:color="365F91"/>
              <w:right w:val="nil"/>
            </w:tcBorders>
            <w:vAlign w:val="center"/>
          </w:tcPr>
          <w:p w14:paraId="29FC8B60" w14:textId="77777777" w:rsidR="00035CA7" w:rsidRPr="00182EB0" w:rsidRDefault="00035CA7" w:rsidP="00035CA7">
            <w:pPr>
              <w:rPr>
                <w:rFonts w:ascii="Verdana" w:eastAsia="Malgun Gothic" w:hAnsi="Verdana" w:cs="Arial"/>
                <w:b/>
                <w:color w:val="365F91"/>
                <w:sz w:val="18"/>
                <w:szCs w:val="18"/>
                <w:lang w:val="el-GR"/>
              </w:rPr>
            </w:pPr>
            <w:r w:rsidRPr="00182EB0">
              <w:rPr>
                <w:rFonts w:ascii="Verdana" w:eastAsia="Malgun Gothic" w:hAnsi="Verdana" w:cs="Arial"/>
                <w:b/>
                <w:color w:val="365F91"/>
                <w:sz w:val="18"/>
                <w:szCs w:val="18"/>
                <w:lang w:val="el-GR"/>
              </w:rPr>
              <w:t>Ευρύς Δημόσιος Τομέας</w:t>
            </w:r>
          </w:p>
        </w:tc>
        <w:tc>
          <w:tcPr>
            <w:tcW w:w="1339" w:type="dxa"/>
            <w:tcBorders>
              <w:top w:val="single" w:sz="4" w:space="0" w:color="365F91"/>
              <w:left w:val="nil"/>
              <w:bottom w:val="single" w:sz="4" w:space="0" w:color="365F91"/>
              <w:right w:val="nil"/>
            </w:tcBorders>
            <w:vAlign w:val="center"/>
          </w:tcPr>
          <w:p w14:paraId="587BB724" w14:textId="53EA570E"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72.307</w:t>
            </w:r>
          </w:p>
        </w:tc>
        <w:tc>
          <w:tcPr>
            <w:tcW w:w="1339" w:type="dxa"/>
            <w:tcBorders>
              <w:top w:val="single" w:sz="4" w:space="0" w:color="365F91"/>
              <w:left w:val="nil"/>
              <w:bottom w:val="single" w:sz="4" w:space="0" w:color="365F91"/>
              <w:right w:val="nil"/>
            </w:tcBorders>
            <w:vAlign w:val="center"/>
          </w:tcPr>
          <w:p w14:paraId="1D2DD50B" w14:textId="79B4815F"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75.714</w:t>
            </w:r>
          </w:p>
        </w:tc>
        <w:tc>
          <w:tcPr>
            <w:tcW w:w="1339" w:type="dxa"/>
            <w:tcBorders>
              <w:top w:val="single" w:sz="4" w:space="0" w:color="365F91"/>
              <w:left w:val="nil"/>
              <w:bottom w:val="single" w:sz="4" w:space="0" w:color="365F91"/>
              <w:right w:val="single" w:sz="4" w:space="0" w:color="365F91"/>
            </w:tcBorders>
            <w:vAlign w:val="center"/>
          </w:tcPr>
          <w:p w14:paraId="0252CF3B" w14:textId="2B7709D5"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73.137</w:t>
            </w:r>
          </w:p>
        </w:tc>
        <w:tc>
          <w:tcPr>
            <w:tcW w:w="270" w:type="dxa"/>
            <w:tcBorders>
              <w:top w:val="single" w:sz="4" w:space="0" w:color="365F91"/>
              <w:left w:val="single" w:sz="4" w:space="0" w:color="365F91"/>
              <w:bottom w:val="single" w:sz="4" w:space="0" w:color="365F91"/>
              <w:right w:val="single" w:sz="4" w:space="0" w:color="365F91"/>
            </w:tcBorders>
            <w:vAlign w:val="center"/>
          </w:tcPr>
          <w:p w14:paraId="3DE4C1CE" w14:textId="3E772193" w:rsidR="00035CA7" w:rsidRPr="00182EB0" w:rsidRDefault="00035CA7" w:rsidP="00035CA7">
            <w:pPr>
              <w:ind w:right="144"/>
              <w:jc w:val="right"/>
              <w:rPr>
                <w:rFonts w:ascii="Verdana" w:eastAsia="Malgun Gothic" w:hAnsi="Verdana" w:cs="Arial"/>
                <w:b/>
                <w:color w:val="365F91"/>
                <w:sz w:val="18"/>
                <w:szCs w:val="18"/>
                <w:lang w:val="el-GR"/>
              </w:rPr>
            </w:pPr>
            <w:r>
              <w:rPr>
                <w:rFonts w:ascii="Verdana" w:hAnsi="Verdana" w:cs="Arial"/>
                <w:b/>
                <w:bCs/>
                <w:color w:val="365F91"/>
                <w:sz w:val="18"/>
                <w:szCs w:val="18"/>
              </w:rPr>
              <w:t> </w:t>
            </w:r>
          </w:p>
        </w:tc>
        <w:tc>
          <w:tcPr>
            <w:tcW w:w="1339" w:type="dxa"/>
            <w:tcBorders>
              <w:top w:val="single" w:sz="4" w:space="0" w:color="365F91"/>
              <w:left w:val="single" w:sz="4" w:space="0" w:color="365F91"/>
              <w:bottom w:val="single" w:sz="4" w:space="0" w:color="365F91"/>
              <w:right w:val="nil"/>
            </w:tcBorders>
            <w:vAlign w:val="center"/>
          </w:tcPr>
          <w:p w14:paraId="0BEBDE99" w14:textId="705EE248"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-3,4</w:t>
            </w:r>
          </w:p>
        </w:tc>
        <w:tc>
          <w:tcPr>
            <w:tcW w:w="1491" w:type="dxa"/>
            <w:tcBorders>
              <w:top w:val="single" w:sz="4" w:space="0" w:color="365F91"/>
              <w:left w:val="nil"/>
              <w:bottom w:val="single" w:sz="4" w:space="0" w:color="365F91"/>
              <w:right w:val="nil"/>
            </w:tcBorders>
            <w:vAlign w:val="center"/>
          </w:tcPr>
          <w:p w14:paraId="72C74721" w14:textId="5E3184E5" w:rsidR="00035CA7" w:rsidRPr="00182EB0" w:rsidRDefault="00035CA7" w:rsidP="00035CA7">
            <w:pPr>
              <w:ind w:right="340"/>
              <w:jc w:val="right"/>
              <w:rPr>
                <w:rFonts w:ascii="Verdana" w:eastAsia="Malgun Gothic" w:hAnsi="Verdana" w:cs="Arial"/>
                <w:b/>
                <w:color w:val="365F91"/>
                <w:sz w:val="18"/>
                <w:szCs w:val="18"/>
                <w:lang w:val="el-GR"/>
              </w:rPr>
            </w:pPr>
            <w:r>
              <w:rPr>
                <w:rFonts w:ascii="Verdana" w:hAnsi="Verdana" w:cs="Arial"/>
                <w:b/>
                <w:bCs/>
                <w:color w:val="365F91"/>
                <w:sz w:val="18"/>
                <w:szCs w:val="18"/>
              </w:rPr>
              <w:t>1,1</w:t>
            </w:r>
          </w:p>
        </w:tc>
      </w:tr>
    </w:tbl>
    <w:p w14:paraId="0CC80342" w14:textId="64844F50" w:rsidR="00DD421C" w:rsidRPr="00B000A8" w:rsidRDefault="009C741D" w:rsidP="00035CA7">
      <w:pPr>
        <w:rPr>
          <w:rFonts w:ascii="Verdana" w:eastAsia="Malgun Gothic" w:hAnsi="Verdana" w:cs="Arial"/>
          <w:color w:val="365F91"/>
          <w:sz w:val="16"/>
          <w:szCs w:val="16"/>
          <w:lang w:val="el-GR"/>
        </w:rPr>
      </w:pPr>
      <w:proofErr w:type="spellStart"/>
      <w:r w:rsidRPr="00B000A8">
        <w:rPr>
          <w:rFonts w:ascii="Verdana" w:eastAsia="Malgun Gothic" w:hAnsi="Verdana" w:cs="Arial"/>
          <w:color w:val="365F91"/>
          <w:sz w:val="16"/>
          <w:szCs w:val="16"/>
          <w:lang w:val="el-GR"/>
        </w:rPr>
        <w:t>n.a</w:t>
      </w:r>
      <w:proofErr w:type="spellEnd"/>
      <w:r w:rsidRPr="00B000A8">
        <w:rPr>
          <w:rFonts w:ascii="Verdana" w:eastAsia="Malgun Gothic" w:hAnsi="Verdana" w:cs="Arial"/>
          <w:color w:val="365F91"/>
          <w:sz w:val="16"/>
          <w:szCs w:val="16"/>
          <w:lang w:val="el-GR"/>
        </w:rPr>
        <w:t>.: Μη εφαρμόσιμο/Δεν ισχύει</w:t>
      </w: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712781E5"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5E7715E5" w14:textId="77777777" w:rsidR="004B5BF3" w:rsidRDefault="004B5BF3" w:rsidP="000E4CB0">
      <w:pPr>
        <w:jc w:val="both"/>
        <w:rPr>
          <w:rFonts w:ascii="Verdana" w:hAnsi="Verdana" w:cs="Arial"/>
          <w:sz w:val="18"/>
          <w:szCs w:val="18"/>
          <w:lang w:val="el-GR"/>
        </w:rPr>
      </w:pPr>
    </w:p>
    <w:p w14:paraId="3C1C5FEF" w14:textId="3C7F0D27" w:rsidR="004B5BF3" w:rsidRDefault="004B5BF3" w:rsidP="000E4CB0">
      <w:pPr>
        <w:jc w:val="both"/>
        <w:rPr>
          <w:rFonts w:ascii="Verdana" w:hAnsi="Verdana" w:cs="Arial"/>
          <w:sz w:val="18"/>
          <w:szCs w:val="18"/>
          <w:lang w:val="el-GR"/>
        </w:rPr>
      </w:pPr>
    </w:p>
    <w:p w14:paraId="349E546B" w14:textId="77777777" w:rsidR="004B5BF3" w:rsidRDefault="004B5BF3"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2B85C03C" w:rsidR="001712CF" w:rsidRDefault="001712CF" w:rsidP="000E4CB0">
      <w:pPr>
        <w:jc w:val="both"/>
        <w:rPr>
          <w:rFonts w:ascii="Verdana" w:hAnsi="Verdana" w:cs="Arial"/>
          <w:sz w:val="18"/>
          <w:szCs w:val="18"/>
          <w:lang w:val="el-GR"/>
        </w:rPr>
      </w:pPr>
    </w:p>
    <w:p w14:paraId="452C9277" w14:textId="424AEBCB" w:rsidR="00DD421C" w:rsidRDefault="00DD421C" w:rsidP="000E4CB0">
      <w:pPr>
        <w:jc w:val="both"/>
        <w:rPr>
          <w:rFonts w:ascii="Verdana" w:hAnsi="Verdana" w:cs="Arial"/>
          <w:sz w:val="18"/>
          <w:szCs w:val="18"/>
          <w:lang w:val="el-GR"/>
        </w:rPr>
      </w:pPr>
    </w:p>
    <w:p w14:paraId="71913A07" w14:textId="6B6C0498" w:rsidR="00DD421C" w:rsidRPr="00965C77" w:rsidRDefault="00DD421C" w:rsidP="000E4CB0">
      <w:pPr>
        <w:jc w:val="both"/>
        <w:rPr>
          <w:rFonts w:ascii="Verdana" w:hAnsi="Verdana" w:cs="Arial"/>
          <w:sz w:val="18"/>
          <w:szCs w:val="18"/>
          <w:lang w:val="el-GR"/>
        </w:rPr>
      </w:pPr>
    </w:p>
    <w:p w14:paraId="7C267039" w14:textId="77777777" w:rsidR="00035CA7" w:rsidRPr="00965C77" w:rsidRDefault="00035CA7" w:rsidP="000E4CB0">
      <w:pPr>
        <w:jc w:val="both"/>
        <w:rPr>
          <w:rFonts w:ascii="Verdana" w:hAnsi="Verdana" w:cs="Arial"/>
          <w:sz w:val="18"/>
          <w:szCs w:val="18"/>
          <w:lang w:val="el-GR"/>
        </w:rPr>
      </w:pPr>
    </w:p>
    <w:p w14:paraId="599E7F8F" w14:textId="2404CEB7" w:rsidR="001712CF" w:rsidRPr="00965C77" w:rsidRDefault="001712CF" w:rsidP="000E4CB0">
      <w:pPr>
        <w:jc w:val="both"/>
        <w:rPr>
          <w:rFonts w:ascii="Verdana" w:hAnsi="Verdana" w:cs="Arial"/>
          <w:sz w:val="18"/>
          <w:szCs w:val="18"/>
          <w:lang w:val="el-GR"/>
        </w:rPr>
      </w:pPr>
    </w:p>
    <w:p w14:paraId="0E5FD9C6" w14:textId="77777777" w:rsidR="00035CA7" w:rsidRPr="00965C77" w:rsidRDefault="00035CA7" w:rsidP="000E4CB0">
      <w:pPr>
        <w:jc w:val="both"/>
        <w:rPr>
          <w:rFonts w:ascii="Verdana" w:hAnsi="Verdana" w:cs="Arial"/>
          <w:sz w:val="18"/>
          <w:szCs w:val="18"/>
          <w:lang w:val="el-GR"/>
        </w:rPr>
      </w:pPr>
    </w:p>
    <w:p w14:paraId="3E0E5F3D" w14:textId="77777777" w:rsidR="00FD088B" w:rsidRPr="00837439" w:rsidRDefault="00FD088B" w:rsidP="000E4CB0">
      <w:pPr>
        <w:jc w:val="both"/>
        <w:rPr>
          <w:rFonts w:ascii="Verdana" w:hAnsi="Verdana" w:cs="Arial"/>
          <w:sz w:val="18"/>
          <w:szCs w:val="18"/>
          <w:lang w:val="el-GR"/>
        </w:rPr>
      </w:pPr>
    </w:p>
    <w:p w14:paraId="450BA3FF" w14:textId="383A15E0" w:rsidR="001712CF" w:rsidRPr="009C741D" w:rsidRDefault="001712CF" w:rsidP="000E4CB0">
      <w:pPr>
        <w:jc w:val="both"/>
        <w:rPr>
          <w:rFonts w:ascii="Verdana" w:hAnsi="Verdana" w:cs="Arial"/>
          <w:sz w:val="18"/>
          <w:szCs w:val="18"/>
          <w:lang w:val="el-GR"/>
        </w:rPr>
      </w:pPr>
    </w:p>
    <w:p w14:paraId="360C2D0F" w14:textId="77777777" w:rsidR="00F32281" w:rsidRDefault="00F32281" w:rsidP="00F32281">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C296E8C" w14:textId="77777777" w:rsidR="00F32281" w:rsidRPr="00780A62" w:rsidRDefault="00F32281" w:rsidP="00F32281">
      <w:pPr>
        <w:jc w:val="center"/>
        <w:rPr>
          <w:rFonts w:ascii="Verdana" w:eastAsia="Malgun Gothic" w:hAnsi="Verdana" w:cs="Arial"/>
          <w:b/>
          <w:u w:val="single"/>
          <w:lang w:val="el-GR"/>
        </w:rPr>
      </w:pPr>
    </w:p>
    <w:p w14:paraId="2C829906" w14:textId="77777777" w:rsidR="00F32281" w:rsidRPr="00780A62" w:rsidRDefault="00F32281" w:rsidP="00F32281">
      <w:pPr>
        <w:jc w:val="both"/>
        <w:rPr>
          <w:rFonts w:ascii="Verdana" w:eastAsia="Malgun Gothic" w:hAnsi="Verdana" w:cs="Arial"/>
          <w:b/>
          <w:sz w:val="20"/>
          <w:szCs w:val="20"/>
          <w:u w:val="single"/>
          <w:lang w:val="el-GR"/>
        </w:rPr>
      </w:pPr>
    </w:p>
    <w:p w14:paraId="29353C72" w14:textId="099D976C"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Κάλυψη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7A5C9CE7" w14:textId="77777777" w:rsidR="00F32281" w:rsidRDefault="00F32281" w:rsidP="00F32281">
      <w:pPr>
        <w:jc w:val="both"/>
        <w:rPr>
          <w:rFonts w:ascii="Verdana" w:eastAsia="Malgun Gothic" w:hAnsi="Verdana" w:cs="Arial"/>
          <w:sz w:val="18"/>
          <w:szCs w:val="18"/>
          <w:lang w:val="el-GR"/>
        </w:rPr>
      </w:pPr>
    </w:p>
    <w:p w14:paraId="4DFC52A9" w14:textId="77777777" w:rsidR="00F32281" w:rsidRDefault="00F32281" w:rsidP="00F32281">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Η απασχόληση στον </w:t>
      </w:r>
      <w:r w:rsidRPr="00774B88">
        <w:rPr>
          <w:rFonts w:ascii="Verdana" w:eastAsia="Malgun Gothic" w:hAnsi="Verdana" w:cs="Arial"/>
          <w:b/>
          <w:sz w:val="18"/>
          <w:szCs w:val="18"/>
          <w:lang w:val="el-GR"/>
        </w:rPr>
        <w:t>Ευρύ Δημόσιο Τομέα</w:t>
      </w:r>
      <w:r>
        <w:rPr>
          <w:rFonts w:ascii="Verdana" w:eastAsia="Malgun Gothic" w:hAnsi="Verdana" w:cs="Arial"/>
          <w:sz w:val="18"/>
          <w:szCs w:val="18"/>
          <w:lang w:val="el-GR"/>
        </w:rPr>
        <w:t> περιλαμβάνει την απασχόληση στη</w:t>
      </w:r>
      <w:r w:rsidRPr="006547FB">
        <w:rPr>
          <w:rFonts w:ascii="Verdana" w:eastAsia="Malgun Gothic" w:hAnsi="Verdana" w:cs="Arial"/>
          <w:sz w:val="18"/>
          <w:szCs w:val="18"/>
          <w:lang w:val="el-GR"/>
        </w:rPr>
        <w:t> Γενική Κυβέρνηση και στις Εταιρείες και Επιχειρήσεις Ελεγχόμενες από την Κυβέρνηση.</w:t>
      </w:r>
      <w:r>
        <w:rPr>
          <w:rFonts w:ascii="Verdana" w:eastAsia="Malgun Gothic" w:hAnsi="Verdana" w:cs="Arial"/>
          <w:sz w:val="18"/>
          <w:szCs w:val="18"/>
          <w:lang w:val="el-GR"/>
        </w:rPr>
        <w:t xml:space="preserve"> </w:t>
      </w:r>
    </w:p>
    <w:p w14:paraId="63FC0A43" w14:textId="77777777" w:rsidR="00F32281" w:rsidRDefault="00F32281" w:rsidP="00F32281">
      <w:pPr>
        <w:jc w:val="both"/>
        <w:rPr>
          <w:rFonts w:ascii="Verdana" w:eastAsia="Malgun Gothic" w:hAnsi="Verdana" w:cs="Arial"/>
          <w:sz w:val="18"/>
          <w:szCs w:val="18"/>
          <w:lang w:val="el-GR"/>
        </w:rPr>
      </w:pPr>
    </w:p>
    <w:p w14:paraId="5722A99E" w14:textId="77777777"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Η </w:t>
      </w:r>
      <w:r w:rsidRPr="009153CF">
        <w:rPr>
          <w:rFonts w:ascii="Verdana" w:eastAsia="Malgun Gothic" w:hAnsi="Verdana" w:cs="Arial"/>
          <w:b/>
          <w:bCs/>
          <w:sz w:val="18"/>
          <w:szCs w:val="18"/>
          <w:lang w:val="el-GR"/>
        </w:rPr>
        <w:t>Γενική Κυβέρνηση</w:t>
      </w:r>
      <w:r w:rsidRPr="006547FB">
        <w:rPr>
          <w:rFonts w:ascii="Verdana" w:eastAsia="Malgun Gothic" w:hAnsi="Verdana" w:cs="Arial"/>
          <w:sz w:val="18"/>
          <w:szCs w:val="18"/>
          <w:lang w:val="el-GR"/>
        </w:rPr>
        <w:t xml:space="preserve"> περιλαμβάνει την Κεντρική Κυβέρνηση και τις Τοπικές Αρχές. </w:t>
      </w:r>
    </w:p>
    <w:p w14:paraId="67D20736" w14:textId="77777777" w:rsidR="00F32281" w:rsidRDefault="00F32281" w:rsidP="00F32281">
      <w:pPr>
        <w:jc w:val="both"/>
        <w:rPr>
          <w:rFonts w:ascii="Verdana" w:eastAsia="Malgun Gothic" w:hAnsi="Verdana" w:cs="Arial"/>
          <w:sz w:val="18"/>
          <w:szCs w:val="18"/>
          <w:lang w:val="el-GR"/>
        </w:rPr>
      </w:pPr>
    </w:p>
    <w:p w14:paraId="7F6B8345" w14:textId="77809908" w:rsidR="00F32281" w:rsidRDefault="00F32281" w:rsidP="00F32281">
      <w:pPr>
        <w:jc w:val="both"/>
        <w:rPr>
          <w:rFonts w:ascii="Verdana" w:eastAsia="Malgun Gothic" w:hAnsi="Verdana" w:cs="Arial"/>
          <w:sz w:val="18"/>
          <w:szCs w:val="18"/>
          <w:lang w:val="el-GR"/>
        </w:rPr>
      </w:pPr>
      <w:r w:rsidRPr="004C0240">
        <w:rPr>
          <w:rFonts w:ascii="Verdana" w:eastAsia="Malgun Gothic" w:hAnsi="Verdana" w:cs="Arial"/>
          <w:sz w:val="18"/>
          <w:szCs w:val="18"/>
          <w:lang w:val="el-GR"/>
        </w:rPr>
        <w:t>Η </w:t>
      </w:r>
      <w:r w:rsidRPr="004C0240">
        <w:rPr>
          <w:rFonts w:ascii="Verdana" w:eastAsia="Malgun Gothic" w:hAnsi="Verdana" w:cs="Arial"/>
          <w:b/>
          <w:sz w:val="18"/>
          <w:szCs w:val="18"/>
          <w:lang w:val="el-GR"/>
        </w:rPr>
        <w:t>Κεντρική Κυβέρνηση</w:t>
      </w:r>
      <w:r w:rsidRPr="004C0240">
        <w:rPr>
          <w:rFonts w:ascii="Verdana" w:eastAsia="Malgun Gothic" w:hAnsi="Verdana" w:cs="Arial"/>
          <w:sz w:val="18"/>
          <w:szCs w:val="18"/>
          <w:lang w:val="el-GR"/>
        </w:rPr>
        <w:t> περιλαμβάνει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την Κυβέρνηση και</w:t>
      </w:r>
      <w:r w:rsidR="007E1814">
        <w:rPr>
          <w:rFonts w:ascii="Verdana" w:eastAsia="Malgun Gothic" w:hAnsi="Verdana" w:cs="Arial"/>
          <w:sz w:val="18"/>
          <w:szCs w:val="18"/>
          <w:lang w:val="el-GR"/>
        </w:rPr>
        <w:t xml:space="preserve"> </w:t>
      </w:r>
      <w:r w:rsidRPr="004C0240">
        <w:rPr>
          <w:rFonts w:ascii="Verdana" w:eastAsia="Malgun Gothic" w:hAnsi="Verdana" w:cs="Arial"/>
          <w:sz w:val="18"/>
          <w:szCs w:val="18"/>
          <w:lang w:val="el-GR"/>
        </w:rPr>
        <w:t xml:space="preserve">τους </w:t>
      </w:r>
      <w:r>
        <w:rPr>
          <w:rFonts w:ascii="Verdana" w:eastAsia="Malgun Gothic" w:hAnsi="Verdana" w:cs="Arial"/>
          <w:sz w:val="18"/>
          <w:szCs w:val="18"/>
          <w:lang w:val="el-GR"/>
        </w:rPr>
        <w:t>Μ</w:t>
      </w:r>
      <w:r w:rsidRPr="004C0240">
        <w:rPr>
          <w:rFonts w:ascii="Verdana" w:eastAsia="Malgun Gothic" w:hAnsi="Verdana" w:cs="Arial"/>
          <w:sz w:val="18"/>
          <w:szCs w:val="18"/>
          <w:lang w:val="el-GR"/>
        </w:rPr>
        <w:t>η Κερδοσκοπικούς Οργανισμούς. Στην Κυβέρνηση περιλαμβάνεται εκτός από τη Δημόσια Υπηρεσία, η Εκπαιδευτική Υπηρεσία, η Αστυνομί</w:t>
      </w:r>
      <w:r>
        <w:rPr>
          <w:rFonts w:ascii="Verdana" w:eastAsia="Malgun Gothic" w:hAnsi="Verdana" w:cs="Arial"/>
          <w:sz w:val="18"/>
          <w:szCs w:val="18"/>
          <w:lang w:val="el-GR"/>
        </w:rPr>
        <w:t>α, η Πυροσβεστική Υπηρεσία, οι Ωρομίσθιοι Κ</w:t>
      </w:r>
      <w:r w:rsidRPr="004C0240">
        <w:rPr>
          <w:rFonts w:ascii="Verdana" w:eastAsia="Malgun Gothic" w:hAnsi="Verdana" w:cs="Arial"/>
          <w:sz w:val="18"/>
          <w:szCs w:val="18"/>
          <w:lang w:val="el-GR"/>
        </w:rPr>
        <w:t xml:space="preserve">υβερνητικοί </w:t>
      </w:r>
      <w:r>
        <w:rPr>
          <w:rFonts w:ascii="Verdana" w:eastAsia="Malgun Gothic" w:hAnsi="Verdana" w:cs="Arial"/>
          <w:sz w:val="18"/>
          <w:szCs w:val="18"/>
          <w:lang w:val="el-GR"/>
        </w:rPr>
        <w:t>Ε</w:t>
      </w:r>
      <w:r w:rsidRPr="004C0240">
        <w:rPr>
          <w:rFonts w:ascii="Verdana" w:eastAsia="Malgun Gothic" w:hAnsi="Verdana" w:cs="Arial"/>
          <w:sz w:val="18"/>
          <w:szCs w:val="18"/>
          <w:lang w:val="el-GR"/>
        </w:rPr>
        <w:t>ργάτες κα</w:t>
      </w:r>
      <w:r>
        <w:rPr>
          <w:rFonts w:ascii="Verdana" w:eastAsia="Malgun Gothic" w:hAnsi="Verdana" w:cs="Arial"/>
          <w:sz w:val="18"/>
          <w:szCs w:val="18"/>
          <w:lang w:val="el-GR"/>
        </w:rPr>
        <w:t>ι οι Δυνάμεις Ασφαλείας. Στους Μ</w:t>
      </w:r>
      <w:r w:rsidRPr="004C0240">
        <w:rPr>
          <w:rFonts w:ascii="Verdana" w:eastAsia="Malgun Gothic" w:hAnsi="Verdana" w:cs="Arial"/>
          <w:sz w:val="18"/>
          <w:szCs w:val="18"/>
          <w:lang w:val="el-GR"/>
        </w:rPr>
        <w:t>η Κερδοσκοπικούς Οργανισμούς περιλαμβάνονται οι Σχολικές Εφορείες, Πανεπιστήμιο Κύπρου, Τεχνολογικό Πανεπιστήμιο Κύπρου (ΤΕΠΑΚ), Ανοικτό Πανεπιστήμιο</w:t>
      </w:r>
      <w:r w:rsidRPr="001870C1">
        <w:rPr>
          <w:rFonts w:ascii="Verdana" w:eastAsia="Malgun Gothic" w:hAnsi="Verdana" w:cs="Arial"/>
          <w:sz w:val="18"/>
          <w:szCs w:val="18"/>
          <w:lang w:val="el-GR"/>
        </w:rPr>
        <w:t>,</w:t>
      </w:r>
      <w:r w:rsidRPr="004C0240">
        <w:rPr>
          <w:rFonts w:ascii="Verdana" w:eastAsia="Malgun Gothic" w:hAnsi="Verdana" w:cs="Arial"/>
          <w:sz w:val="18"/>
          <w:szCs w:val="18"/>
          <w:lang w:val="el-GR"/>
        </w:rPr>
        <w:t xml:space="preserve"> Κυπριακός Οργανισμός Αθλητισμού, Θεατρικός Οργανισμός Κύπρου, Οργανισμός Νεολαίας,</w:t>
      </w:r>
      <w:r w:rsidR="004E0509">
        <w:rPr>
          <w:rFonts w:ascii="Verdana" w:eastAsia="Malgun Gothic" w:hAnsi="Verdana" w:cs="Arial"/>
          <w:sz w:val="18"/>
          <w:szCs w:val="18"/>
          <w:lang w:val="el-GR"/>
        </w:rPr>
        <w:t xml:space="preserve"> </w:t>
      </w:r>
      <w:r w:rsidRPr="001870C1">
        <w:rPr>
          <w:rFonts w:ascii="Verdana" w:eastAsia="Malgun Gothic" w:hAnsi="Verdana" w:cs="Arial"/>
          <w:sz w:val="18"/>
          <w:szCs w:val="18"/>
          <w:lang w:val="el-GR"/>
        </w:rPr>
        <w:t>Ίδρυμα Προώθησης Επενδύσεων,</w:t>
      </w:r>
      <w:r w:rsidRPr="004C0240">
        <w:rPr>
          <w:rFonts w:ascii="Verdana" w:eastAsia="Malgun Gothic" w:hAnsi="Verdana" w:cs="Arial"/>
          <w:sz w:val="18"/>
          <w:szCs w:val="18"/>
          <w:lang w:val="el-GR"/>
        </w:rPr>
        <w:t xml:space="preserve"> Ίδρυμα Συμφωνικής Ορχήστρας</w:t>
      </w:r>
      <w:r w:rsidRPr="00935ADF">
        <w:rPr>
          <w:rFonts w:ascii="Verdana" w:eastAsia="Malgun Gothic" w:hAnsi="Verdana" w:cs="Arial"/>
          <w:sz w:val="18"/>
          <w:szCs w:val="18"/>
          <w:lang w:val="el-GR"/>
        </w:rPr>
        <w:t>,</w:t>
      </w:r>
      <w:r w:rsidRPr="001870C1">
        <w:rPr>
          <w:rFonts w:ascii="Verdana" w:eastAsia="Malgun Gothic" w:hAnsi="Verdana" w:cs="Arial"/>
          <w:sz w:val="18"/>
          <w:szCs w:val="18"/>
          <w:lang w:val="el-GR"/>
        </w:rPr>
        <w:t xml:space="preserve"> Αρχή Αντιμετώπισης Εξαρτήσεων Κύπρου, Ογκολογικό Τράπεζας Κύπρου, Ραδιοφωνικό Ίδρυμα</w:t>
      </w:r>
      <w:r w:rsidRPr="00935ADF">
        <w:rPr>
          <w:rFonts w:ascii="Verdana" w:eastAsia="Malgun Gothic" w:hAnsi="Verdana" w:cs="Arial"/>
          <w:sz w:val="18"/>
          <w:szCs w:val="18"/>
          <w:lang w:val="el-GR"/>
        </w:rPr>
        <w:t xml:space="preserve"> Κύπρου, Κυπριακό Πρακτορείο Ειδήσεων, Κυπριακός Οργανισμός Αγροτικών Πληρωμών, Κυπριακή Εταιρεία Πετρελαιοειδών, Κεντρικός Φορέας Ισότιμης Κατανομής Βαρών, Ίδρυμα</w:t>
      </w:r>
      <w:r w:rsidR="00F17278">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Έρευνας και Καινοτομίας</w:t>
      </w:r>
      <w:r w:rsidRPr="00935ADF">
        <w:rPr>
          <w:rFonts w:ascii="Verdana" w:eastAsia="Malgun Gothic" w:hAnsi="Verdana" w:cs="Arial"/>
          <w:sz w:val="18"/>
          <w:szCs w:val="18"/>
          <w:lang w:val="el-GR"/>
        </w:rPr>
        <w:t>, Ταμείο Θήρας, Αρχή Ανάπτυξης Ανθρώπινου Δυναμικού, Γραφείο Επιτρόπου Ρυθμίσεως Ηλεκτρονικών Τηλεπικοινωνιών και Ταχυδρομείων, Αρχή Ραδιοτηλεόρασης, Ρυθμιστική Αρχή Ενέργειας Κύπρου (ΡΑΕΚ), Παγκύπρια Ένωση Προσφύγων, Κυπριακός Οργανισμός Τυποποίησης, Κυπριακή Εταιρεία Διαχείρισης Περιουσιακών Στοιχείων</w:t>
      </w:r>
      <w:r>
        <w:rPr>
          <w:rFonts w:ascii="Verdana" w:eastAsia="Malgun Gothic" w:hAnsi="Verdana" w:cs="Arial"/>
          <w:sz w:val="18"/>
          <w:szCs w:val="18"/>
          <w:lang w:val="el-GR"/>
        </w:rPr>
        <w:t xml:space="preserve">, </w:t>
      </w:r>
      <w:r w:rsidRPr="00935ADF">
        <w:rPr>
          <w:rFonts w:ascii="Verdana" w:eastAsia="Malgun Gothic" w:hAnsi="Verdana" w:cs="Arial"/>
          <w:sz w:val="18"/>
          <w:szCs w:val="18"/>
          <w:lang w:val="el-GR"/>
        </w:rPr>
        <w:t>Οργανισμός Κρατικών Υπηρεσιών Υγείας</w:t>
      </w:r>
      <w:r>
        <w:rPr>
          <w:rFonts w:ascii="Verdana" w:eastAsia="Malgun Gothic" w:hAnsi="Verdana" w:cs="Arial"/>
          <w:sz w:val="18"/>
          <w:szCs w:val="18"/>
          <w:lang w:val="el-GR"/>
        </w:rPr>
        <w:t xml:space="preserve"> και Εθνική Αρχή Στοιχημάτων.</w:t>
      </w:r>
      <w:r w:rsidR="009D72C2">
        <w:rPr>
          <w:rFonts w:ascii="Verdana" w:eastAsia="Malgun Gothic" w:hAnsi="Verdana" w:cs="Arial"/>
          <w:sz w:val="18"/>
          <w:szCs w:val="18"/>
          <w:lang w:val="el-GR"/>
        </w:rPr>
        <w:t xml:space="preserve"> </w:t>
      </w:r>
      <w:r w:rsidR="009D72C2" w:rsidRPr="009D72C2">
        <w:rPr>
          <w:rFonts w:ascii="Verdana" w:eastAsia="Malgun Gothic" w:hAnsi="Verdana" w:cs="Arial"/>
          <w:sz w:val="18"/>
          <w:szCs w:val="18"/>
          <w:lang w:val="el-GR"/>
        </w:rPr>
        <w:t>Από τον Ιανουάριο του 2023, το Ωρομίσθιο Προσωπικό από το Υπουργείο Υγείας (Κυβέρνηση) έχει περιληφθεί στον Οργανισμό Κρατικών Υπηρεσιών Υγείας (Μη Κερδοσκοπικοί Οργανισμοί)</w:t>
      </w:r>
      <w:r w:rsidR="009D72C2">
        <w:rPr>
          <w:rFonts w:ascii="Verdana" w:eastAsia="Malgun Gothic" w:hAnsi="Verdana" w:cs="Arial"/>
          <w:sz w:val="18"/>
          <w:szCs w:val="18"/>
          <w:lang w:val="el-GR"/>
        </w:rPr>
        <w:t>.</w:t>
      </w:r>
    </w:p>
    <w:p w14:paraId="5A97FA68" w14:textId="77777777" w:rsidR="00F32281" w:rsidRDefault="00F32281" w:rsidP="00F32281">
      <w:pPr>
        <w:jc w:val="both"/>
        <w:rPr>
          <w:rFonts w:ascii="Verdana" w:eastAsia="Malgun Gothic" w:hAnsi="Verdana" w:cs="Arial"/>
          <w:sz w:val="18"/>
          <w:szCs w:val="18"/>
          <w:lang w:val="el-GR"/>
        </w:rPr>
      </w:pPr>
    </w:p>
    <w:p w14:paraId="136E49DE" w14:textId="703B6F44" w:rsidR="00F32281" w:rsidRDefault="00F32281" w:rsidP="00F32281">
      <w:pPr>
        <w:jc w:val="both"/>
        <w:rPr>
          <w:rFonts w:ascii="Verdana" w:eastAsia="Malgun Gothic" w:hAnsi="Verdana" w:cs="Arial"/>
          <w:sz w:val="18"/>
          <w:szCs w:val="18"/>
          <w:lang w:val="el-GR"/>
        </w:rPr>
      </w:pPr>
      <w:r>
        <w:rPr>
          <w:rFonts w:ascii="Verdana" w:eastAsia="Malgun Gothic" w:hAnsi="Verdana" w:cs="Arial"/>
          <w:sz w:val="18"/>
          <w:szCs w:val="18"/>
          <w:lang w:val="el-GR"/>
        </w:rPr>
        <w:t xml:space="preserve">Οι </w:t>
      </w:r>
      <w:r w:rsidRPr="00324834">
        <w:rPr>
          <w:rFonts w:ascii="Verdana" w:eastAsia="Malgun Gothic" w:hAnsi="Verdana" w:cs="Arial"/>
          <w:b/>
          <w:bCs/>
          <w:sz w:val="18"/>
          <w:szCs w:val="18"/>
          <w:lang w:val="el-GR"/>
        </w:rPr>
        <w:t>Τοπικές Αρχές</w:t>
      </w:r>
      <w:r w:rsidRPr="006547FB">
        <w:rPr>
          <w:rFonts w:ascii="Verdana" w:eastAsia="Malgun Gothic" w:hAnsi="Verdana" w:cs="Arial"/>
          <w:sz w:val="18"/>
          <w:szCs w:val="18"/>
          <w:lang w:val="el-GR"/>
        </w:rPr>
        <w:t> περιλαμβάν</w:t>
      </w:r>
      <w:r>
        <w:rPr>
          <w:rFonts w:ascii="Verdana" w:eastAsia="Malgun Gothic" w:hAnsi="Verdana" w:cs="Arial"/>
          <w:sz w:val="18"/>
          <w:szCs w:val="18"/>
          <w:lang w:val="el-GR"/>
        </w:rPr>
        <w:t>ουν</w:t>
      </w:r>
      <w:r w:rsidRPr="006547FB">
        <w:rPr>
          <w:rFonts w:ascii="Verdana" w:eastAsia="Malgun Gothic" w:hAnsi="Verdana" w:cs="Arial"/>
          <w:sz w:val="18"/>
          <w:szCs w:val="18"/>
          <w:lang w:val="el-GR"/>
        </w:rPr>
        <w:t xml:space="preserve"> </w:t>
      </w:r>
      <w:r w:rsidR="00035CA7" w:rsidRPr="009C437D">
        <w:rPr>
          <w:rFonts w:ascii="Verdana" w:eastAsia="Malgun Gothic" w:hAnsi="Verdana" w:cs="Arial"/>
          <w:sz w:val="18"/>
          <w:szCs w:val="18"/>
          <w:lang w:val="el-GR"/>
        </w:rPr>
        <w:t xml:space="preserve">τους Επαρχιακούς Οργανισμούς Αυτοδιοίκησης, </w:t>
      </w:r>
      <w:r w:rsidRPr="009C437D">
        <w:rPr>
          <w:rFonts w:ascii="Verdana" w:eastAsia="Malgun Gothic" w:hAnsi="Verdana" w:cs="Arial"/>
          <w:sz w:val="18"/>
          <w:szCs w:val="18"/>
          <w:lang w:val="el-GR"/>
        </w:rPr>
        <w:t xml:space="preserve">τα </w:t>
      </w:r>
      <w:r w:rsidRPr="006547FB">
        <w:rPr>
          <w:rFonts w:ascii="Verdana" w:eastAsia="Malgun Gothic" w:hAnsi="Verdana" w:cs="Arial"/>
          <w:sz w:val="18"/>
          <w:szCs w:val="18"/>
          <w:lang w:val="el-GR"/>
        </w:rPr>
        <w:t>Δημαρχεία και τα Κοινοτικά Συμβούλια.</w:t>
      </w:r>
    </w:p>
    <w:p w14:paraId="09147436" w14:textId="77777777" w:rsidR="00F32281" w:rsidRPr="00935ADF" w:rsidRDefault="00F32281" w:rsidP="00F32281">
      <w:pPr>
        <w:ind w:left="709"/>
        <w:jc w:val="both"/>
        <w:rPr>
          <w:rFonts w:ascii="Verdana" w:eastAsia="Malgun Gothic" w:hAnsi="Verdana" w:cs="Arial"/>
          <w:sz w:val="18"/>
          <w:szCs w:val="18"/>
          <w:lang w:val="el-GR"/>
        </w:rPr>
      </w:pPr>
    </w:p>
    <w:p w14:paraId="70BAF5AF" w14:textId="58F5CB99" w:rsidR="00F32281" w:rsidRPr="00E44FF8" w:rsidRDefault="00F32281" w:rsidP="00F32281">
      <w:pPr>
        <w:jc w:val="both"/>
        <w:rPr>
          <w:rFonts w:ascii="Verdana" w:eastAsia="Malgun Gothic" w:hAnsi="Verdana" w:cs="Arial"/>
          <w:sz w:val="18"/>
          <w:szCs w:val="18"/>
          <w:lang w:val="el-GR"/>
        </w:rPr>
      </w:pPr>
      <w:r w:rsidRPr="00935ADF">
        <w:rPr>
          <w:rFonts w:ascii="Verdana" w:eastAsia="Malgun Gothic" w:hAnsi="Verdana" w:cs="Arial"/>
          <w:sz w:val="18"/>
          <w:szCs w:val="18"/>
          <w:lang w:val="el-GR"/>
        </w:rPr>
        <w:t>Οι </w:t>
      </w:r>
      <w:r w:rsidRPr="00935ADF">
        <w:rPr>
          <w:rFonts w:ascii="Verdana" w:eastAsia="Malgun Gothic" w:hAnsi="Verdana" w:cs="Arial"/>
          <w:b/>
          <w:sz w:val="18"/>
          <w:szCs w:val="18"/>
          <w:lang w:val="el-GR"/>
        </w:rPr>
        <w:t>Εταιρείες και Επιχειρήσεις Ελεγχόμενες από την Κυβέρνηση</w:t>
      </w:r>
      <w:r w:rsidRPr="00935ADF">
        <w:rPr>
          <w:rFonts w:ascii="Verdana" w:eastAsia="Malgun Gothic" w:hAnsi="Verdana" w:cs="Arial"/>
          <w:sz w:val="18"/>
          <w:szCs w:val="18"/>
          <w:lang w:val="el-GR"/>
        </w:rPr>
        <w:t xml:space="preserve"> είναι οι εξής: Αρχή Τηλεπικοινωνιών Κύπρου, Αρχή Ηλεκτρισμού Κύπρου, Αρχή Λιμένων Κύπρου, Συμβούλια Αποχετεύσεως, Συμβούλια </w:t>
      </w:r>
      <w:r>
        <w:rPr>
          <w:rFonts w:ascii="Verdana" w:eastAsia="Malgun Gothic" w:hAnsi="Verdana" w:cs="Arial"/>
          <w:sz w:val="18"/>
          <w:szCs w:val="18"/>
          <w:lang w:val="el-GR"/>
        </w:rPr>
        <w:t>Υ</w:t>
      </w:r>
      <w:r w:rsidRPr="00935ADF">
        <w:rPr>
          <w:rFonts w:ascii="Verdana" w:eastAsia="Malgun Gothic" w:hAnsi="Verdana" w:cs="Arial"/>
          <w:sz w:val="18"/>
          <w:szCs w:val="18"/>
          <w:lang w:val="el-GR"/>
        </w:rPr>
        <w:t>δατοπρομήθειας</w:t>
      </w:r>
      <w:r w:rsidRPr="007F4FE7">
        <w:rPr>
          <w:rFonts w:ascii="Verdana" w:eastAsia="Malgun Gothic" w:hAnsi="Verdana" w:cs="Arial"/>
          <w:sz w:val="18"/>
          <w:szCs w:val="18"/>
          <w:lang w:val="el-GR"/>
        </w:rPr>
        <w:t>,</w:t>
      </w:r>
      <w:r w:rsidRPr="00935ADF">
        <w:rPr>
          <w:rFonts w:ascii="Verdana" w:eastAsia="Malgun Gothic" w:hAnsi="Verdana" w:cs="Arial"/>
          <w:sz w:val="18"/>
          <w:szCs w:val="18"/>
          <w:lang w:val="el-GR"/>
        </w:rPr>
        <w:t xml:space="preserve"> Δασικές Βιομηχανίες, Χρηματιστήριο Αξιών Κύπρου, Οργανισμός Χρηματοδοτήσεως Στέγης, Συμβούλιο Εμπορίας Πατατών, Επιτροπή Κεφαλαιαγοράς, Κυπριακός Οργανισμός Αναπτύξεως Γης, Επιστημονικό Τεχνικό Επιμελητήριο Κύπρου (ΕΤΕΚ), Κυπρι</w:t>
      </w:r>
      <w:r w:rsidRPr="004C0240">
        <w:rPr>
          <w:rFonts w:ascii="Verdana" w:eastAsia="Malgun Gothic" w:hAnsi="Verdana" w:cs="Arial"/>
          <w:sz w:val="18"/>
          <w:szCs w:val="18"/>
          <w:lang w:val="el-GR"/>
        </w:rPr>
        <w:t>ακός Οργανισμός Σήμανσης Πολύτιμων Μετάλλων, Συμβούλιο Εγγραφής και Ελέγχου Εργοληπτών, Συμβούλιο Εγγραφής Κτηματομεσιτών, Συμβούλιο Εμπορικών Αντιπροσώπων, Κυπριακή Εταιρεία Πιστοποίησης και Οργανισμός Ασφάλισης Υγείας. </w:t>
      </w:r>
    </w:p>
    <w:p w14:paraId="4F703202" w14:textId="77777777" w:rsidR="00F32281" w:rsidRPr="00133A19" w:rsidRDefault="00F32281" w:rsidP="00F32281">
      <w:pPr>
        <w:jc w:val="both"/>
        <w:rPr>
          <w:rFonts w:ascii="Verdana" w:eastAsia="Malgun Gothic" w:hAnsi="Verdana" w:cs="Arial"/>
          <w:sz w:val="18"/>
          <w:szCs w:val="18"/>
          <w:lang w:val="el-GR"/>
        </w:rPr>
      </w:pPr>
    </w:p>
    <w:p w14:paraId="00F1D421" w14:textId="4A360A6C" w:rsidR="00F17278" w:rsidRPr="00F17278" w:rsidRDefault="00654BCE" w:rsidP="00F32281">
      <w:pPr>
        <w:jc w:val="both"/>
        <w:rPr>
          <w:rFonts w:ascii="Verdana" w:eastAsia="Malgun Gothic" w:hAnsi="Verdana" w:cs="Arial"/>
          <w:b/>
          <w:bCs/>
          <w:sz w:val="18"/>
          <w:szCs w:val="18"/>
          <w:u w:val="single"/>
          <w:lang w:val="el-GR"/>
        </w:rPr>
      </w:pPr>
      <w:r>
        <w:rPr>
          <w:rFonts w:ascii="Verdana" w:eastAsia="Malgun Gothic" w:hAnsi="Verdana" w:cs="Arial"/>
          <w:b/>
          <w:bCs/>
          <w:sz w:val="18"/>
          <w:szCs w:val="18"/>
          <w:u w:val="single"/>
          <w:lang w:val="el-GR"/>
        </w:rPr>
        <w:t xml:space="preserve">Διευκρινίσεις για την </w:t>
      </w:r>
      <w:r w:rsidR="003272A2">
        <w:rPr>
          <w:rFonts w:ascii="Verdana" w:eastAsia="Malgun Gothic" w:hAnsi="Verdana" w:cs="Arial"/>
          <w:b/>
          <w:bCs/>
          <w:sz w:val="18"/>
          <w:szCs w:val="18"/>
          <w:u w:val="single"/>
          <w:lang w:val="el-GR"/>
        </w:rPr>
        <w:t>Κ</w:t>
      </w:r>
      <w:r>
        <w:rPr>
          <w:rFonts w:ascii="Verdana" w:eastAsia="Malgun Gothic" w:hAnsi="Verdana" w:cs="Arial"/>
          <w:b/>
          <w:bCs/>
          <w:sz w:val="18"/>
          <w:szCs w:val="18"/>
          <w:u w:val="single"/>
          <w:lang w:val="el-GR"/>
        </w:rPr>
        <w:t xml:space="preserve">ατάταξη </w:t>
      </w:r>
      <w:r w:rsidR="003272A2">
        <w:rPr>
          <w:rFonts w:ascii="Verdana" w:eastAsia="Malgun Gothic" w:hAnsi="Verdana" w:cs="Arial"/>
          <w:b/>
          <w:bCs/>
          <w:sz w:val="18"/>
          <w:szCs w:val="18"/>
          <w:u w:val="single"/>
          <w:lang w:val="el-GR"/>
        </w:rPr>
        <w:t>Ο</w:t>
      </w:r>
      <w:r>
        <w:rPr>
          <w:rFonts w:ascii="Verdana" w:eastAsia="Malgun Gothic" w:hAnsi="Verdana" w:cs="Arial"/>
          <w:b/>
          <w:bCs/>
          <w:sz w:val="18"/>
          <w:szCs w:val="18"/>
          <w:u w:val="single"/>
          <w:lang w:val="el-GR"/>
        </w:rPr>
        <w:t>ντοτήτων</w:t>
      </w:r>
    </w:p>
    <w:p w14:paraId="01B6D3ED" w14:textId="77777777" w:rsidR="00F17278" w:rsidRDefault="00F17278" w:rsidP="00F32281">
      <w:pPr>
        <w:jc w:val="both"/>
        <w:rPr>
          <w:rFonts w:ascii="Verdana" w:eastAsia="Malgun Gothic" w:hAnsi="Verdana" w:cs="Arial"/>
          <w:sz w:val="18"/>
          <w:szCs w:val="18"/>
          <w:lang w:val="el-GR"/>
        </w:rPr>
      </w:pPr>
    </w:p>
    <w:p w14:paraId="21B516D0" w14:textId="0B53B96D" w:rsidR="00F17278"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1. Από το πρώτο τρίμηνο το 2015 στην Κεντρική Κυβέρνηση (Μη κερδοσκοπικούς Οργανισμούς) έχουν μεταφερθεί το Ταμείο Θήρας, η Αρχή Ανάπτυξης Ανθρώπινου Δυναμικού, το Γραφείο Επιτρόπου Ρυθμίσεως Ηλεκτρονικών Τηλεπικοινωνιών και Ταχυδρομείων, η Αρχή Ραδιοτηλεόρασης, η Ρυθμιστική Αρχή Ενέργειας Κύπρου (ΡΑΕΚ) και η Παγκύπρια Ένωση Προσφύγων λόγω αναθεώρησης στη ταξινόμηση των οργανισμών από Εταιρείες και Επιχειρήσεις Ελεγχόμενες από την </w:t>
      </w:r>
      <w:r w:rsidR="00265F3F" w:rsidRPr="00F17278">
        <w:rPr>
          <w:rFonts w:ascii="Verdana" w:eastAsia="Malgun Gothic" w:hAnsi="Verdana" w:cs="Arial"/>
          <w:sz w:val="18"/>
          <w:szCs w:val="18"/>
          <w:lang w:val="el-GR"/>
        </w:rPr>
        <w:t>Κυβέρνηση</w:t>
      </w:r>
      <w:r w:rsidRPr="00F17278">
        <w:rPr>
          <w:rFonts w:ascii="Verdana" w:eastAsia="Malgun Gothic" w:hAnsi="Verdana" w:cs="Arial"/>
          <w:sz w:val="18"/>
          <w:szCs w:val="18"/>
          <w:lang w:val="el-GR"/>
        </w:rPr>
        <w:t xml:space="preserve"> σε Μη κερδοσκοπικούς Οργανισμούς. Επίσης, η Κυπριακή Εταιρεία Πιστοποίησης μεταφέρθηκε στις Εταιρείες και Επιχειρήσεις Ελεγχόμενες από την Κυβέρνηση.</w:t>
      </w:r>
    </w:p>
    <w:p w14:paraId="1B378EE8" w14:textId="77777777" w:rsidR="00D17365" w:rsidRDefault="00F17278" w:rsidP="004C34BF">
      <w:pPr>
        <w:spacing w:before="140"/>
        <w:jc w:val="both"/>
        <w:rPr>
          <w:rFonts w:ascii="Verdana" w:eastAsia="Malgun Gothic" w:hAnsi="Verdana" w:cs="Arial"/>
          <w:sz w:val="18"/>
          <w:szCs w:val="18"/>
          <w:lang w:val="el-GR"/>
        </w:rPr>
      </w:pPr>
      <w:r w:rsidRPr="00F17278">
        <w:rPr>
          <w:rFonts w:ascii="Verdana" w:eastAsia="Malgun Gothic" w:hAnsi="Verdana" w:cs="Arial"/>
          <w:sz w:val="18"/>
          <w:szCs w:val="18"/>
          <w:lang w:val="el-GR"/>
        </w:rPr>
        <w:t xml:space="preserve">2. </w:t>
      </w:r>
      <w:r w:rsidR="00D17365" w:rsidRPr="00F17278">
        <w:rPr>
          <w:rFonts w:ascii="Verdana" w:eastAsia="Malgun Gothic" w:hAnsi="Verdana" w:cs="Arial"/>
          <w:sz w:val="18"/>
          <w:szCs w:val="18"/>
          <w:lang w:val="el-GR"/>
        </w:rPr>
        <w:t>Από το πρώτο τρίμηνο του 20</w:t>
      </w:r>
      <w:r w:rsidR="00D17365">
        <w:rPr>
          <w:rFonts w:ascii="Verdana" w:eastAsia="Malgun Gothic" w:hAnsi="Verdana" w:cs="Arial"/>
          <w:sz w:val="18"/>
          <w:szCs w:val="18"/>
          <w:lang w:val="el-GR"/>
        </w:rPr>
        <w:t xml:space="preserve">15 </w:t>
      </w:r>
      <w:r w:rsidR="00D17365" w:rsidRPr="00F17278">
        <w:rPr>
          <w:rFonts w:ascii="Verdana" w:eastAsia="Malgun Gothic" w:hAnsi="Verdana" w:cs="Arial"/>
          <w:sz w:val="18"/>
          <w:szCs w:val="18"/>
          <w:lang w:val="el-GR"/>
        </w:rPr>
        <w:t>το Ίδρυμα Ενέργειας Κύπρου</w:t>
      </w:r>
      <w:r w:rsidR="00D17365">
        <w:rPr>
          <w:rFonts w:ascii="Verdana" w:eastAsia="Malgun Gothic" w:hAnsi="Verdana" w:cs="Arial"/>
          <w:sz w:val="18"/>
          <w:szCs w:val="18"/>
          <w:lang w:val="el-GR"/>
        </w:rPr>
        <w:t xml:space="preserve"> </w:t>
      </w:r>
      <w:r w:rsidR="00D17365" w:rsidRPr="00F17278">
        <w:rPr>
          <w:rFonts w:ascii="Verdana" w:eastAsia="Malgun Gothic" w:hAnsi="Verdana" w:cs="Arial"/>
          <w:sz w:val="18"/>
          <w:szCs w:val="18"/>
          <w:lang w:val="el-GR"/>
        </w:rPr>
        <w:t>έχ</w:t>
      </w:r>
      <w:r w:rsidR="00D17365">
        <w:rPr>
          <w:rFonts w:ascii="Verdana" w:eastAsia="Malgun Gothic" w:hAnsi="Verdana" w:cs="Arial"/>
          <w:sz w:val="18"/>
          <w:szCs w:val="18"/>
          <w:lang w:val="el-GR"/>
        </w:rPr>
        <w:t>ει</w:t>
      </w:r>
      <w:r w:rsidR="00D17365" w:rsidRPr="00F17278">
        <w:rPr>
          <w:rFonts w:ascii="Verdana" w:eastAsia="Malgun Gothic" w:hAnsi="Verdana" w:cs="Arial"/>
          <w:sz w:val="18"/>
          <w:szCs w:val="18"/>
          <w:lang w:val="el-GR"/>
        </w:rPr>
        <w:t xml:space="preserve"> μεταφερθεί από τους </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Μη Κερδοσκοπικούς Οργανισμούς</w:t>
      </w:r>
      <w:r w:rsidR="00D17365">
        <w:rPr>
          <w:rFonts w:ascii="Verdana" w:eastAsia="Malgun Gothic" w:hAnsi="Verdana" w:cs="Arial"/>
          <w:sz w:val="18"/>
          <w:szCs w:val="18"/>
          <w:lang w:val="el-GR"/>
        </w:rPr>
        <w:t>’</w:t>
      </w:r>
      <w:r w:rsidR="00D17365" w:rsidRPr="00F17278">
        <w:rPr>
          <w:rFonts w:ascii="Verdana" w:eastAsia="Malgun Gothic" w:hAnsi="Verdana" w:cs="Arial"/>
          <w:sz w:val="18"/>
          <w:szCs w:val="18"/>
          <w:lang w:val="el-GR"/>
        </w:rPr>
        <w:t xml:space="preserve"> στην Κυβέρνηση</w:t>
      </w:r>
      <w:r w:rsidR="00D17365">
        <w:rPr>
          <w:rFonts w:ascii="Verdana" w:eastAsia="Malgun Gothic" w:hAnsi="Verdana" w:cs="Arial"/>
          <w:sz w:val="18"/>
          <w:szCs w:val="18"/>
          <w:lang w:val="el-GR"/>
        </w:rPr>
        <w:t xml:space="preserve"> (Υπηρεσία Ενέργειας).</w:t>
      </w:r>
    </w:p>
    <w:p w14:paraId="31BF16DF" w14:textId="64E3ADCD" w:rsidR="00F17278" w:rsidRDefault="00D17365" w:rsidP="004C34BF">
      <w:pPr>
        <w:spacing w:before="140"/>
        <w:jc w:val="both"/>
        <w:rPr>
          <w:rFonts w:ascii="Verdana" w:eastAsia="Malgun Gothic" w:hAnsi="Verdana" w:cs="Arial"/>
          <w:sz w:val="18"/>
          <w:szCs w:val="18"/>
          <w:lang w:val="el-GR"/>
        </w:rPr>
      </w:pPr>
      <w:r>
        <w:rPr>
          <w:rFonts w:ascii="Verdana" w:eastAsia="Malgun Gothic" w:hAnsi="Verdana" w:cs="Arial"/>
          <w:sz w:val="18"/>
          <w:szCs w:val="18"/>
          <w:lang w:val="el-GR"/>
        </w:rPr>
        <w:t xml:space="preserve">3. </w:t>
      </w:r>
      <w:r w:rsidR="00F17278" w:rsidRPr="00F17278">
        <w:rPr>
          <w:rFonts w:ascii="Verdana" w:eastAsia="Malgun Gothic" w:hAnsi="Verdana" w:cs="Arial"/>
          <w:sz w:val="18"/>
          <w:szCs w:val="18"/>
          <w:lang w:val="el-GR"/>
        </w:rPr>
        <w:t xml:space="preserve">Από το τέταρτο τρίμηνο του 2018 στους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προστέθηκε η Κυπριακή Εταιρεία Διαχείρισης Περιουσιακών Στοιχείων.</w:t>
      </w:r>
    </w:p>
    <w:p w14:paraId="6388CBD1" w14:textId="4C97A783"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4</w:t>
      </w:r>
      <w:r w:rsidR="00F17278" w:rsidRPr="00F17278">
        <w:rPr>
          <w:rFonts w:ascii="Verdana" w:eastAsia="Malgun Gothic" w:hAnsi="Verdana" w:cs="Arial"/>
          <w:sz w:val="18"/>
          <w:szCs w:val="18"/>
          <w:lang w:val="el-GR"/>
        </w:rPr>
        <w:t>. Από το πρώτο τρίμηνο του 2019 στους 'Μη Κερδοσκοπικούς Οργανισμούς' προστέθηκε ο Οργανισμός Κρατικών Υπηρεσιών Υγείας.</w:t>
      </w:r>
    </w:p>
    <w:p w14:paraId="3B68622F" w14:textId="57EC265A" w:rsidR="00D17365"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5</w:t>
      </w:r>
      <w:r w:rsidRPr="00F17278">
        <w:rPr>
          <w:rFonts w:ascii="Verdana" w:eastAsia="Malgun Gothic" w:hAnsi="Verdana" w:cs="Arial"/>
          <w:sz w:val="18"/>
          <w:szCs w:val="18"/>
          <w:lang w:val="el-GR"/>
        </w:rPr>
        <w:t>. Από το πρώτο τρίμηνο του 20</w:t>
      </w:r>
      <w:r>
        <w:rPr>
          <w:rFonts w:ascii="Verdana" w:eastAsia="Malgun Gothic" w:hAnsi="Verdana" w:cs="Arial"/>
          <w:sz w:val="18"/>
          <w:szCs w:val="18"/>
          <w:lang w:val="el-GR"/>
        </w:rPr>
        <w:t>19 ο</w:t>
      </w:r>
      <w:r w:rsidRPr="00F17278">
        <w:rPr>
          <w:rFonts w:ascii="Verdana" w:eastAsia="Malgun Gothic" w:hAnsi="Verdana" w:cs="Arial"/>
          <w:sz w:val="18"/>
          <w:szCs w:val="18"/>
          <w:lang w:val="el-GR"/>
        </w:rPr>
        <w:t xml:space="preserve"> Κυπριακός Οργανισμός Τουρισμού</w:t>
      </w:r>
      <w:r>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έχ</w:t>
      </w:r>
      <w:r>
        <w:rPr>
          <w:rFonts w:ascii="Verdana" w:eastAsia="Malgun Gothic" w:hAnsi="Verdana" w:cs="Arial"/>
          <w:sz w:val="18"/>
          <w:szCs w:val="18"/>
          <w:lang w:val="el-GR"/>
        </w:rPr>
        <w:t>ει</w:t>
      </w:r>
      <w:r w:rsidRPr="00F17278">
        <w:rPr>
          <w:rFonts w:ascii="Verdana" w:eastAsia="Malgun Gothic" w:hAnsi="Verdana" w:cs="Arial"/>
          <w:sz w:val="18"/>
          <w:szCs w:val="18"/>
          <w:lang w:val="el-GR"/>
        </w:rPr>
        <w:t xml:space="preserve"> μεταφερθεί από τους </w:t>
      </w:r>
      <w:r>
        <w:rPr>
          <w:rFonts w:ascii="Verdana" w:eastAsia="Malgun Gothic" w:hAnsi="Verdana" w:cs="Arial"/>
          <w:sz w:val="18"/>
          <w:szCs w:val="18"/>
          <w:lang w:val="el-GR"/>
        </w:rPr>
        <w:t>‘</w:t>
      </w:r>
      <w:r w:rsidRPr="00F17278">
        <w:rPr>
          <w:rFonts w:ascii="Verdana" w:eastAsia="Malgun Gothic" w:hAnsi="Verdana" w:cs="Arial"/>
          <w:sz w:val="18"/>
          <w:szCs w:val="18"/>
          <w:lang w:val="el-GR"/>
        </w:rPr>
        <w:t>Μη Κερδοσκοπικούς Οργανισμούς</w:t>
      </w:r>
      <w:r>
        <w:rPr>
          <w:rFonts w:ascii="Verdana" w:eastAsia="Malgun Gothic" w:hAnsi="Verdana" w:cs="Arial"/>
          <w:sz w:val="18"/>
          <w:szCs w:val="18"/>
          <w:lang w:val="el-GR"/>
        </w:rPr>
        <w:t>’</w:t>
      </w:r>
      <w:r w:rsidRPr="00F17278">
        <w:rPr>
          <w:rFonts w:ascii="Verdana" w:eastAsia="Malgun Gothic" w:hAnsi="Verdana" w:cs="Arial"/>
          <w:sz w:val="18"/>
          <w:szCs w:val="18"/>
          <w:lang w:val="el-GR"/>
        </w:rPr>
        <w:t xml:space="preserve"> στην Κυβέρνηση</w:t>
      </w:r>
      <w:r>
        <w:rPr>
          <w:rFonts w:ascii="Verdana" w:eastAsia="Malgun Gothic" w:hAnsi="Verdana" w:cs="Arial"/>
          <w:sz w:val="18"/>
          <w:szCs w:val="18"/>
          <w:lang w:val="el-GR"/>
        </w:rPr>
        <w:t xml:space="preserve"> (Υφυπουργείο Τουρισμού).</w:t>
      </w:r>
    </w:p>
    <w:p w14:paraId="4F946503" w14:textId="19882A28" w:rsidR="00421C11" w:rsidRPr="00421C1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6</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Από το πρώτο τρίμηνο του 20</w:t>
      </w:r>
      <w:r w:rsidR="00421C11" w:rsidRPr="00421C11">
        <w:rPr>
          <w:rFonts w:ascii="Verdana" w:eastAsia="Malgun Gothic" w:hAnsi="Verdana" w:cs="Arial"/>
          <w:sz w:val="18"/>
          <w:szCs w:val="18"/>
          <w:lang w:val="el-GR"/>
        </w:rPr>
        <w:t xml:space="preserve">20 </w:t>
      </w:r>
      <w:r w:rsidR="00F17278" w:rsidRPr="00F17278">
        <w:rPr>
          <w:rFonts w:ascii="Verdana" w:eastAsia="Malgun Gothic" w:hAnsi="Verdana" w:cs="Arial"/>
          <w:sz w:val="18"/>
          <w:szCs w:val="18"/>
          <w:lang w:val="el-GR"/>
        </w:rPr>
        <w:t xml:space="preserve">το Ίδρυμα Πολιτισμού Κύπρου </w:t>
      </w:r>
      <w:r w:rsidR="00421C11" w:rsidRPr="00F17278">
        <w:rPr>
          <w:rFonts w:ascii="Verdana" w:eastAsia="Malgun Gothic" w:hAnsi="Verdana" w:cs="Arial"/>
          <w:sz w:val="18"/>
          <w:szCs w:val="18"/>
          <w:lang w:val="el-GR"/>
        </w:rPr>
        <w:t>έχ</w:t>
      </w:r>
      <w:r w:rsidR="00421C11">
        <w:rPr>
          <w:rFonts w:ascii="Verdana" w:eastAsia="Malgun Gothic" w:hAnsi="Verdana" w:cs="Arial"/>
          <w:sz w:val="18"/>
          <w:szCs w:val="18"/>
          <w:lang w:val="el-GR"/>
        </w:rPr>
        <w:t>ει</w:t>
      </w:r>
      <w:r w:rsidR="00421C11"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421C11" w:rsidRPr="00F17278">
        <w:rPr>
          <w:rFonts w:ascii="Verdana" w:eastAsia="Malgun Gothic" w:hAnsi="Verdana" w:cs="Arial"/>
          <w:sz w:val="18"/>
          <w:szCs w:val="18"/>
          <w:lang w:val="el-GR"/>
        </w:rPr>
        <w:t xml:space="preserve"> στην Κυβέρνηση</w:t>
      </w:r>
      <w:r w:rsidR="00421C11" w:rsidRPr="00421C11">
        <w:rPr>
          <w:rFonts w:ascii="Verdana" w:eastAsia="Malgun Gothic" w:hAnsi="Verdana" w:cs="Arial"/>
          <w:sz w:val="18"/>
          <w:szCs w:val="18"/>
          <w:lang w:val="el-GR"/>
        </w:rPr>
        <w:t>.</w:t>
      </w:r>
    </w:p>
    <w:p w14:paraId="2C9A5447" w14:textId="3716ACFC" w:rsidR="00F17278"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7</w:t>
      </w:r>
      <w:r w:rsidR="00421C11" w:rsidRPr="00421C11">
        <w:rPr>
          <w:rFonts w:ascii="Verdana" w:eastAsia="Malgun Gothic" w:hAnsi="Verdana" w:cs="Arial"/>
          <w:sz w:val="18"/>
          <w:szCs w:val="18"/>
          <w:lang w:val="el-GR"/>
        </w:rPr>
        <w:t xml:space="preserve">. </w:t>
      </w:r>
      <w:r w:rsidR="00421C11" w:rsidRPr="00F17278">
        <w:rPr>
          <w:rFonts w:ascii="Verdana" w:eastAsia="Malgun Gothic" w:hAnsi="Verdana" w:cs="Arial"/>
          <w:sz w:val="18"/>
          <w:szCs w:val="18"/>
          <w:lang w:val="el-GR"/>
        </w:rPr>
        <w:t xml:space="preserve">Από το </w:t>
      </w:r>
      <w:r w:rsidR="00421C11">
        <w:rPr>
          <w:rFonts w:ascii="Verdana" w:eastAsia="Malgun Gothic" w:hAnsi="Verdana" w:cs="Arial"/>
          <w:sz w:val="18"/>
          <w:szCs w:val="18"/>
          <w:lang w:val="el-GR"/>
        </w:rPr>
        <w:t>τρίτο</w:t>
      </w:r>
      <w:r w:rsidR="00421C11" w:rsidRPr="00F17278">
        <w:rPr>
          <w:rFonts w:ascii="Verdana" w:eastAsia="Malgun Gothic" w:hAnsi="Verdana" w:cs="Arial"/>
          <w:sz w:val="18"/>
          <w:szCs w:val="18"/>
          <w:lang w:val="el-GR"/>
        </w:rPr>
        <w:t xml:space="preserve"> τρίμηνο του 20</w:t>
      </w:r>
      <w:r w:rsidR="00421C11" w:rsidRPr="00421C11">
        <w:rPr>
          <w:rFonts w:ascii="Verdana" w:eastAsia="Malgun Gothic" w:hAnsi="Verdana" w:cs="Arial"/>
          <w:sz w:val="18"/>
          <w:szCs w:val="18"/>
          <w:lang w:val="el-GR"/>
        </w:rPr>
        <w:t>20</w:t>
      </w:r>
      <w:r w:rsidR="00421C11">
        <w:rPr>
          <w:rFonts w:ascii="Verdana" w:eastAsia="Malgun Gothic" w:hAnsi="Verdana" w:cs="Arial"/>
          <w:sz w:val="18"/>
          <w:szCs w:val="18"/>
          <w:lang w:val="el-GR"/>
        </w:rPr>
        <w:t xml:space="preserve"> ο</w:t>
      </w:r>
      <w:r w:rsidR="00421C11" w:rsidRPr="00421C11">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Οργανισμός Γεωργικής Ασφάλισης έχ</w:t>
      </w:r>
      <w:r w:rsidR="00421C11">
        <w:rPr>
          <w:rFonts w:ascii="Verdana" w:eastAsia="Malgun Gothic" w:hAnsi="Verdana" w:cs="Arial"/>
          <w:sz w:val="18"/>
          <w:szCs w:val="18"/>
          <w:lang w:val="el-GR"/>
        </w:rPr>
        <w:t>ει</w:t>
      </w:r>
      <w:r w:rsidR="00F17278" w:rsidRPr="00F17278">
        <w:rPr>
          <w:rFonts w:ascii="Verdana" w:eastAsia="Malgun Gothic" w:hAnsi="Verdana" w:cs="Arial"/>
          <w:sz w:val="18"/>
          <w:szCs w:val="18"/>
          <w:lang w:val="el-GR"/>
        </w:rPr>
        <w:t xml:space="preserve"> μεταφερθεί από τους </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Μη Κερδοσκοπικούς Οργανισμούς</w:t>
      </w:r>
      <w:r w:rsidR="00421C11">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 xml:space="preserve"> στην Κυβέρνηση.</w:t>
      </w:r>
    </w:p>
    <w:p w14:paraId="1E3B6540" w14:textId="3058FB97" w:rsidR="00F32281" w:rsidRDefault="00D17365" w:rsidP="004C34BF">
      <w:pPr>
        <w:spacing w:before="140"/>
        <w:jc w:val="both"/>
        <w:rPr>
          <w:rFonts w:ascii="Verdana" w:eastAsia="Malgun Gothic" w:hAnsi="Verdana" w:cs="Arial"/>
          <w:sz w:val="18"/>
          <w:szCs w:val="18"/>
          <w:lang w:val="el-GR"/>
        </w:rPr>
      </w:pPr>
      <w:r w:rsidRPr="00D17365">
        <w:rPr>
          <w:rFonts w:ascii="Verdana" w:eastAsia="Malgun Gothic" w:hAnsi="Verdana" w:cs="Arial"/>
          <w:sz w:val="18"/>
          <w:szCs w:val="18"/>
          <w:lang w:val="el-GR"/>
        </w:rPr>
        <w:t>8</w:t>
      </w:r>
      <w:r w:rsidR="00421C11">
        <w:rPr>
          <w:rFonts w:ascii="Verdana" w:eastAsia="Malgun Gothic" w:hAnsi="Verdana" w:cs="Arial"/>
          <w:sz w:val="18"/>
          <w:szCs w:val="18"/>
          <w:lang w:val="el-GR"/>
        </w:rPr>
        <w:t xml:space="preserve">. </w:t>
      </w:r>
      <w:r w:rsidRPr="00F17278">
        <w:rPr>
          <w:rFonts w:ascii="Verdana" w:eastAsia="Malgun Gothic" w:hAnsi="Verdana" w:cs="Arial"/>
          <w:sz w:val="18"/>
          <w:szCs w:val="18"/>
          <w:lang w:val="el-GR"/>
        </w:rPr>
        <w:t xml:space="preserve">Από το </w:t>
      </w:r>
      <w:r>
        <w:rPr>
          <w:rFonts w:ascii="Verdana" w:eastAsia="Malgun Gothic" w:hAnsi="Verdana" w:cs="Arial"/>
          <w:sz w:val="18"/>
          <w:szCs w:val="18"/>
          <w:lang w:val="el-GR"/>
        </w:rPr>
        <w:t>τρίτο</w:t>
      </w:r>
      <w:r w:rsidRPr="00F17278">
        <w:rPr>
          <w:rFonts w:ascii="Verdana" w:eastAsia="Malgun Gothic" w:hAnsi="Verdana" w:cs="Arial"/>
          <w:sz w:val="18"/>
          <w:szCs w:val="18"/>
          <w:lang w:val="el-GR"/>
        </w:rPr>
        <w:t xml:space="preserve"> τρίμηνο του 20</w:t>
      </w:r>
      <w:r w:rsidRPr="00421C11">
        <w:rPr>
          <w:rFonts w:ascii="Verdana" w:eastAsia="Malgun Gothic" w:hAnsi="Verdana" w:cs="Arial"/>
          <w:sz w:val="18"/>
          <w:szCs w:val="18"/>
          <w:lang w:val="el-GR"/>
        </w:rPr>
        <w:t>20</w:t>
      </w:r>
      <w:r>
        <w:rPr>
          <w:rFonts w:ascii="Verdana" w:eastAsia="Malgun Gothic" w:hAnsi="Verdana" w:cs="Arial"/>
          <w:sz w:val="18"/>
          <w:szCs w:val="18"/>
          <w:lang w:val="el-GR"/>
        </w:rPr>
        <w:t xml:space="preserve"> η</w:t>
      </w:r>
      <w:r w:rsidR="00F17278" w:rsidRPr="00F17278">
        <w:rPr>
          <w:rFonts w:ascii="Verdana" w:eastAsia="Malgun Gothic" w:hAnsi="Verdana" w:cs="Arial"/>
          <w:sz w:val="18"/>
          <w:szCs w:val="18"/>
          <w:lang w:val="el-GR"/>
        </w:rPr>
        <w:t xml:space="preserve"> Επιτροπή Σιτηρών έχει μεταφερθεί από τις </w:t>
      </w:r>
      <w:r w:rsidR="00553D8C">
        <w:rPr>
          <w:rFonts w:ascii="Verdana" w:eastAsia="Malgun Gothic" w:hAnsi="Verdana" w:cs="Arial"/>
          <w:sz w:val="18"/>
          <w:szCs w:val="18"/>
          <w:lang w:val="el-GR"/>
        </w:rPr>
        <w:t>‘</w:t>
      </w:r>
      <w:r w:rsidR="00F17278" w:rsidRPr="00F17278">
        <w:rPr>
          <w:rFonts w:ascii="Verdana" w:eastAsia="Malgun Gothic" w:hAnsi="Verdana" w:cs="Arial"/>
          <w:sz w:val="18"/>
          <w:szCs w:val="18"/>
          <w:lang w:val="el-GR"/>
        </w:rPr>
        <w:t>Εταιρείες και Επιχειρήσεις Ελεγχόμενες από την Κυβέρνηση</w:t>
      </w:r>
      <w:r w:rsidR="00553D8C">
        <w:rPr>
          <w:rFonts w:ascii="Verdana" w:eastAsia="Malgun Gothic" w:hAnsi="Verdana" w:cs="Arial"/>
          <w:sz w:val="18"/>
          <w:szCs w:val="18"/>
          <w:lang w:val="el-GR"/>
        </w:rPr>
        <w:t xml:space="preserve">’ </w:t>
      </w:r>
      <w:r w:rsidR="00F17278" w:rsidRPr="00F17278">
        <w:rPr>
          <w:rFonts w:ascii="Verdana" w:eastAsia="Malgun Gothic" w:hAnsi="Verdana" w:cs="Arial"/>
          <w:sz w:val="18"/>
          <w:szCs w:val="18"/>
          <w:lang w:val="el-GR"/>
        </w:rPr>
        <w:t>στην Κυβέρνηση.</w:t>
      </w:r>
    </w:p>
    <w:p w14:paraId="130CB947" w14:textId="56E19F5D" w:rsidR="00D17365" w:rsidRDefault="00D17365" w:rsidP="004C34BF">
      <w:pPr>
        <w:spacing w:before="140"/>
        <w:jc w:val="both"/>
        <w:rPr>
          <w:rFonts w:ascii="Verdana" w:eastAsia="Malgun Gothic" w:hAnsi="Verdana" w:cs="Arial"/>
          <w:sz w:val="18"/>
          <w:szCs w:val="18"/>
          <w:lang w:val="el-GR"/>
        </w:rPr>
      </w:pPr>
      <w:r w:rsidRPr="004C34BF">
        <w:rPr>
          <w:rFonts w:ascii="Verdana" w:eastAsia="Malgun Gothic" w:hAnsi="Verdana" w:cs="Arial"/>
          <w:sz w:val="18"/>
          <w:szCs w:val="18"/>
          <w:lang w:val="el-GR"/>
        </w:rPr>
        <w:t>9</w:t>
      </w:r>
      <w:r w:rsidRPr="00F17278">
        <w:rPr>
          <w:rFonts w:ascii="Verdana" w:eastAsia="Malgun Gothic" w:hAnsi="Verdana" w:cs="Arial"/>
          <w:sz w:val="18"/>
          <w:szCs w:val="18"/>
          <w:lang w:val="el-GR"/>
        </w:rPr>
        <w:t>. Από το πρώτο τρίμηνο του 2022 στους 'Μη Κερδοσκοπικούς Οργανισμούς' προστέθηκε η Εθνική Αρχή Στοιχημάτων.</w:t>
      </w:r>
    </w:p>
    <w:p w14:paraId="331FDB33" w14:textId="15C5E210" w:rsidR="00035CA7" w:rsidRPr="009C437D" w:rsidRDefault="00035CA7" w:rsidP="004C34BF">
      <w:pPr>
        <w:spacing w:before="140"/>
        <w:jc w:val="both"/>
        <w:rPr>
          <w:rFonts w:ascii="Verdana" w:eastAsia="Malgun Gothic" w:hAnsi="Verdana" w:cs="Arial"/>
          <w:sz w:val="18"/>
          <w:szCs w:val="18"/>
          <w:lang w:val="el-GR"/>
        </w:rPr>
      </w:pPr>
      <w:r w:rsidRPr="009C437D">
        <w:rPr>
          <w:rFonts w:ascii="Verdana" w:eastAsia="Malgun Gothic" w:hAnsi="Verdana" w:cs="Arial"/>
          <w:sz w:val="18"/>
          <w:szCs w:val="18"/>
          <w:lang w:val="el-GR"/>
        </w:rPr>
        <w:lastRenderedPageBreak/>
        <w:t xml:space="preserve">10. </w:t>
      </w:r>
      <w:r w:rsidR="00F71706" w:rsidRPr="009C437D">
        <w:rPr>
          <w:rFonts w:ascii="Verdana" w:eastAsia="Malgun Gothic" w:hAnsi="Verdana" w:cs="Arial"/>
          <w:sz w:val="18"/>
          <w:szCs w:val="18"/>
          <w:lang w:val="el-GR"/>
        </w:rPr>
        <w:t xml:space="preserve">Από το τρίτο τρίμηνο του 2024 στις ‘Τοπικές Αρχές’ προστέθηκαν οι </w:t>
      </w:r>
      <w:r w:rsidR="00A36507" w:rsidRPr="009C437D">
        <w:rPr>
          <w:rFonts w:ascii="Verdana" w:eastAsia="Malgun Gothic" w:hAnsi="Verdana" w:cs="Arial"/>
          <w:sz w:val="18"/>
          <w:szCs w:val="18"/>
          <w:lang w:val="el-GR"/>
        </w:rPr>
        <w:t xml:space="preserve">νεοσύστατοι </w:t>
      </w:r>
      <w:r w:rsidR="00F71706" w:rsidRPr="009C437D">
        <w:rPr>
          <w:rFonts w:ascii="Verdana" w:eastAsia="Malgun Gothic" w:hAnsi="Verdana" w:cs="Arial"/>
          <w:sz w:val="18"/>
          <w:szCs w:val="18"/>
          <w:lang w:val="el-GR"/>
        </w:rPr>
        <w:t>Επαρχιακοί Οργανισμοί Αυτοδιοίκησης</w:t>
      </w:r>
      <w:r w:rsidR="00A36507" w:rsidRPr="009C437D">
        <w:rPr>
          <w:rFonts w:ascii="Verdana" w:eastAsia="Malgun Gothic" w:hAnsi="Verdana" w:cs="Arial"/>
          <w:sz w:val="18"/>
          <w:szCs w:val="18"/>
          <w:lang w:val="el-GR"/>
        </w:rPr>
        <w:t xml:space="preserve"> (ΕΟΑ)</w:t>
      </w:r>
      <w:r w:rsidR="00F71706" w:rsidRPr="009C437D">
        <w:rPr>
          <w:rFonts w:ascii="Verdana" w:eastAsia="Malgun Gothic" w:hAnsi="Verdana" w:cs="Arial"/>
          <w:sz w:val="18"/>
          <w:szCs w:val="18"/>
          <w:lang w:val="el-GR"/>
        </w:rPr>
        <w:t xml:space="preserve">, </w:t>
      </w:r>
      <w:r w:rsidR="00A36507" w:rsidRPr="009C437D">
        <w:rPr>
          <w:rFonts w:ascii="Verdana" w:eastAsia="Malgun Gothic" w:hAnsi="Verdana" w:cs="Arial"/>
          <w:sz w:val="18"/>
          <w:szCs w:val="18"/>
          <w:lang w:val="el-GR"/>
        </w:rPr>
        <w:t xml:space="preserve">στη δικαιοδοσία των οποίων </w:t>
      </w:r>
      <w:r w:rsidR="00F71706" w:rsidRPr="009C437D">
        <w:rPr>
          <w:rFonts w:ascii="Verdana" w:eastAsia="Malgun Gothic" w:hAnsi="Verdana" w:cs="Arial"/>
          <w:sz w:val="18"/>
          <w:szCs w:val="18"/>
          <w:lang w:val="el-GR"/>
        </w:rPr>
        <w:t xml:space="preserve">μεταφέρθηκαν οι </w:t>
      </w:r>
      <w:r w:rsidR="00A36507" w:rsidRPr="009C437D">
        <w:rPr>
          <w:rFonts w:ascii="Verdana" w:eastAsia="Malgun Gothic" w:hAnsi="Verdana" w:cs="Arial"/>
          <w:sz w:val="18"/>
          <w:szCs w:val="18"/>
          <w:lang w:val="el-GR"/>
        </w:rPr>
        <w:t xml:space="preserve">δραστηριότητες </w:t>
      </w:r>
      <w:r w:rsidR="00F71706" w:rsidRPr="009C437D">
        <w:rPr>
          <w:rFonts w:ascii="Verdana" w:eastAsia="Malgun Gothic" w:hAnsi="Verdana" w:cs="Arial"/>
          <w:sz w:val="18"/>
          <w:szCs w:val="18"/>
          <w:lang w:val="el-GR"/>
        </w:rPr>
        <w:t xml:space="preserve">των Συμβουλίων </w:t>
      </w:r>
      <w:r w:rsidR="00965C77" w:rsidRPr="009C437D">
        <w:rPr>
          <w:rFonts w:ascii="Verdana" w:eastAsia="Malgun Gothic" w:hAnsi="Verdana" w:cs="Arial"/>
          <w:sz w:val="18"/>
          <w:szCs w:val="18"/>
          <w:lang w:val="el-GR"/>
        </w:rPr>
        <w:t>Αποχετεύσεων</w:t>
      </w:r>
      <w:r w:rsidR="00F71706" w:rsidRPr="009C437D">
        <w:rPr>
          <w:rFonts w:ascii="Verdana" w:eastAsia="Malgun Gothic" w:hAnsi="Verdana" w:cs="Arial"/>
          <w:sz w:val="18"/>
          <w:szCs w:val="18"/>
          <w:lang w:val="el-GR"/>
        </w:rPr>
        <w:t xml:space="preserve"> και </w:t>
      </w:r>
      <w:r w:rsidR="00A36507" w:rsidRPr="009C437D">
        <w:rPr>
          <w:rFonts w:ascii="Verdana" w:eastAsia="Malgun Gothic" w:hAnsi="Verdana" w:cs="Arial"/>
          <w:sz w:val="18"/>
          <w:szCs w:val="18"/>
          <w:lang w:val="el-GR"/>
        </w:rPr>
        <w:t xml:space="preserve">Συμβουλίων </w:t>
      </w:r>
      <w:r w:rsidR="00F71706" w:rsidRPr="009C437D">
        <w:rPr>
          <w:rFonts w:ascii="Verdana" w:eastAsia="Malgun Gothic" w:hAnsi="Verdana" w:cs="Arial"/>
          <w:sz w:val="18"/>
          <w:szCs w:val="18"/>
          <w:lang w:val="el-GR"/>
        </w:rPr>
        <w:t xml:space="preserve">Υδατοπρομήθειας από τις ‘Εταιρίες και Επιχειρήσεις Ελεγχόμενες από την Κυβέρνηση’. </w:t>
      </w:r>
    </w:p>
    <w:p w14:paraId="3C9C1576" w14:textId="14C81542" w:rsidR="00F17278" w:rsidRDefault="00F17278" w:rsidP="00F32281">
      <w:pPr>
        <w:jc w:val="both"/>
        <w:rPr>
          <w:rFonts w:ascii="Verdana" w:eastAsia="Malgun Gothic" w:hAnsi="Verdana" w:cs="Arial"/>
          <w:sz w:val="18"/>
          <w:szCs w:val="18"/>
          <w:lang w:val="el-GR"/>
        </w:rPr>
      </w:pPr>
    </w:p>
    <w:p w14:paraId="67A7F8A7" w14:textId="49FBDCB9" w:rsidR="00F32281" w:rsidRPr="00A618CF" w:rsidRDefault="00F32281" w:rsidP="00F32281">
      <w:pPr>
        <w:jc w:val="both"/>
        <w:rPr>
          <w:rFonts w:ascii="Verdana" w:eastAsia="Malgun Gothic" w:hAnsi="Verdana" w:cs="Arial"/>
          <w:b/>
          <w:sz w:val="18"/>
          <w:szCs w:val="18"/>
          <w:u w:val="single"/>
          <w:lang w:val="el-GR"/>
        </w:rPr>
      </w:pPr>
      <w:r w:rsidRPr="00A618CF">
        <w:rPr>
          <w:rFonts w:ascii="Verdana" w:eastAsia="Malgun Gothic" w:hAnsi="Verdana" w:cs="Arial"/>
          <w:b/>
          <w:sz w:val="18"/>
          <w:szCs w:val="18"/>
          <w:u w:val="single"/>
          <w:lang w:val="el-GR"/>
        </w:rPr>
        <w:t xml:space="preserve">Συλλογή </w:t>
      </w:r>
      <w:r w:rsidR="00DC3A1D">
        <w:rPr>
          <w:rFonts w:ascii="Verdana" w:eastAsia="Malgun Gothic" w:hAnsi="Verdana" w:cs="Arial"/>
          <w:b/>
          <w:sz w:val="18"/>
          <w:szCs w:val="18"/>
          <w:u w:val="single"/>
          <w:lang w:val="el-GR"/>
        </w:rPr>
        <w:t>Σ</w:t>
      </w:r>
      <w:r w:rsidRPr="00A618CF">
        <w:rPr>
          <w:rFonts w:ascii="Verdana" w:eastAsia="Malgun Gothic" w:hAnsi="Verdana" w:cs="Arial"/>
          <w:b/>
          <w:sz w:val="18"/>
          <w:szCs w:val="18"/>
          <w:u w:val="single"/>
          <w:lang w:val="el-GR"/>
        </w:rPr>
        <w:t>τοιχείων</w:t>
      </w:r>
    </w:p>
    <w:p w14:paraId="31FB058C" w14:textId="77777777" w:rsidR="00F32281" w:rsidRDefault="00F32281" w:rsidP="00F32281">
      <w:pPr>
        <w:jc w:val="both"/>
        <w:rPr>
          <w:rFonts w:ascii="Verdana" w:eastAsia="Malgun Gothic" w:hAnsi="Verdana" w:cs="Arial"/>
          <w:sz w:val="18"/>
          <w:szCs w:val="18"/>
          <w:lang w:val="el-GR"/>
        </w:rPr>
      </w:pPr>
    </w:p>
    <w:p w14:paraId="44339DEB" w14:textId="44A0BB80" w:rsidR="00F32281" w:rsidRDefault="00F32281" w:rsidP="00F17278">
      <w:pPr>
        <w:jc w:val="both"/>
        <w:rPr>
          <w:rFonts w:ascii="Verdana" w:eastAsia="Malgun Gothic" w:hAnsi="Verdana" w:cs="Arial"/>
          <w:sz w:val="18"/>
          <w:szCs w:val="18"/>
          <w:lang w:val="el-GR"/>
        </w:rPr>
      </w:pPr>
      <w:r w:rsidRPr="006547FB">
        <w:rPr>
          <w:rFonts w:ascii="Verdana" w:eastAsia="Malgun Gothic" w:hAnsi="Verdana" w:cs="Arial"/>
          <w:sz w:val="18"/>
          <w:szCs w:val="18"/>
          <w:lang w:val="el-GR"/>
        </w:rPr>
        <w:t xml:space="preserve">Πηγή των στοιχείων που αφορούν </w:t>
      </w:r>
      <w:r>
        <w:rPr>
          <w:rFonts w:ascii="Verdana" w:eastAsia="Malgun Gothic" w:hAnsi="Verdana" w:cs="Arial"/>
          <w:sz w:val="18"/>
          <w:szCs w:val="18"/>
          <w:lang w:val="el-GR"/>
        </w:rPr>
        <w:t>σ</w:t>
      </w:r>
      <w:r w:rsidRPr="006547FB">
        <w:rPr>
          <w:rFonts w:ascii="Verdana" w:eastAsia="Malgun Gothic" w:hAnsi="Verdana" w:cs="Arial"/>
          <w:sz w:val="18"/>
          <w:szCs w:val="18"/>
          <w:lang w:val="el-GR"/>
        </w:rPr>
        <w:t>την Κυβέρνηση είναι το Γενικό Λογιστήριο</w:t>
      </w:r>
      <w:r>
        <w:rPr>
          <w:rFonts w:ascii="Verdana" w:eastAsia="Malgun Gothic" w:hAnsi="Verdana" w:cs="Arial"/>
          <w:sz w:val="18"/>
          <w:szCs w:val="18"/>
          <w:lang w:val="el-GR"/>
        </w:rPr>
        <w:t xml:space="preserve"> της Δημοκρατίας</w:t>
      </w:r>
      <w:r w:rsidRPr="006547FB">
        <w:rPr>
          <w:rFonts w:ascii="Verdana" w:eastAsia="Malgun Gothic" w:hAnsi="Verdana" w:cs="Arial"/>
          <w:sz w:val="18"/>
          <w:szCs w:val="18"/>
          <w:lang w:val="el-GR"/>
        </w:rPr>
        <w:t xml:space="preserve"> και αφορά </w:t>
      </w:r>
      <w:r>
        <w:rPr>
          <w:rFonts w:ascii="Verdana" w:eastAsia="Malgun Gothic" w:hAnsi="Verdana" w:cs="Arial"/>
          <w:sz w:val="18"/>
          <w:szCs w:val="18"/>
          <w:lang w:val="el-GR"/>
        </w:rPr>
        <w:t>σ</w:t>
      </w:r>
      <w:r w:rsidRPr="006547FB">
        <w:rPr>
          <w:rFonts w:ascii="Verdana" w:eastAsia="Malgun Gothic" w:hAnsi="Verdana" w:cs="Arial"/>
          <w:sz w:val="18"/>
          <w:szCs w:val="18"/>
          <w:lang w:val="el-GR"/>
        </w:rPr>
        <w:t xml:space="preserve">τα άτομα που εργάστηκαν στο τρίμηνο </w:t>
      </w:r>
      <w:r>
        <w:rPr>
          <w:rFonts w:ascii="Verdana" w:eastAsia="Malgun Gothic" w:hAnsi="Verdana" w:cs="Arial"/>
          <w:sz w:val="18"/>
          <w:szCs w:val="18"/>
          <w:lang w:val="el-GR"/>
        </w:rPr>
        <w:t xml:space="preserve">αναφοράς, </w:t>
      </w:r>
      <w:r w:rsidRPr="006547FB">
        <w:rPr>
          <w:rFonts w:ascii="Verdana" w:eastAsia="Malgun Gothic" w:hAnsi="Verdana" w:cs="Arial"/>
          <w:sz w:val="18"/>
          <w:szCs w:val="18"/>
          <w:lang w:val="el-GR"/>
        </w:rPr>
        <w:t>ενώ για τους υπόλοιπους τομείς τα στοιχεία συλλέγονται από τους ίδιους τους οργανισμούς</w:t>
      </w:r>
      <w:r>
        <w:rPr>
          <w:rFonts w:ascii="Verdana" w:eastAsia="Malgun Gothic" w:hAnsi="Verdana" w:cs="Arial"/>
          <w:sz w:val="18"/>
          <w:szCs w:val="18"/>
          <w:lang w:val="el-GR"/>
        </w:rPr>
        <w:t xml:space="preserve"> με τηλεφωνική έρευνα που διεξάγεται σε τριμηνιαία βάση</w:t>
      </w:r>
      <w:r w:rsidRPr="006547FB">
        <w:rPr>
          <w:rFonts w:ascii="Verdana" w:eastAsia="Malgun Gothic" w:hAnsi="Verdana" w:cs="Arial"/>
          <w:sz w:val="18"/>
          <w:szCs w:val="18"/>
          <w:lang w:val="el-GR"/>
        </w:rPr>
        <w:t>.</w:t>
      </w:r>
    </w:p>
    <w:p w14:paraId="0B3E296D" w14:textId="77777777" w:rsidR="00F32281" w:rsidRDefault="00F32281" w:rsidP="00F32281">
      <w:pPr>
        <w:jc w:val="both"/>
        <w:rPr>
          <w:rFonts w:ascii="Verdana" w:eastAsia="Malgun Gothic" w:hAnsi="Verdana" w:cs="Arial"/>
          <w:sz w:val="18"/>
          <w:szCs w:val="18"/>
          <w:lang w:val="el-GR"/>
        </w:rPr>
      </w:pPr>
    </w:p>
    <w:p w14:paraId="2BE9341A" w14:textId="77777777" w:rsidR="00DC3A1D" w:rsidRDefault="00DC3A1D" w:rsidP="00F32281">
      <w:pPr>
        <w:jc w:val="both"/>
        <w:rPr>
          <w:rFonts w:ascii="Verdana" w:eastAsia="Malgun Gothic" w:hAnsi="Verdana" w:cs="Arial"/>
          <w:sz w:val="18"/>
          <w:szCs w:val="18"/>
          <w:lang w:val="el-GR"/>
        </w:rPr>
      </w:pPr>
    </w:p>
    <w:p w14:paraId="6AC7E109" w14:textId="77777777" w:rsidR="00F32281" w:rsidRDefault="00F32281" w:rsidP="00F32281">
      <w:pPr>
        <w:rPr>
          <w:rFonts w:ascii="Verdana" w:hAnsi="Verdana"/>
          <w:i/>
          <w:iCs/>
          <w:sz w:val="18"/>
          <w:szCs w:val="18"/>
          <w:lang w:val="el-GR"/>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110F714" w14:textId="77777777" w:rsidR="00F32281" w:rsidRDefault="00F32281" w:rsidP="00F32281">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Αγορά Εργασίας</w:t>
        </w:r>
      </w:hyperlink>
    </w:p>
    <w:p w14:paraId="52E387D1" w14:textId="77777777" w:rsidR="00F32281" w:rsidRDefault="00F32281" w:rsidP="00F32281">
      <w:pPr>
        <w:rPr>
          <w:rFonts w:ascii="Verdana" w:hAnsi="Verdana"/>
          <w:sz w:val="18"/>
          <w:szCs w:val="18"/>
          <w:lang w:val="el-GR"/>
        </w:rPr>
      </w:pPr>
      <w:hyperlink r:id="rId10" w:history="1">
        <w:r>
          <w:rPr>
            <w:rStyle w:val="Hyperlink"/>
            <w:rFonts w:ascii="Verdana" w:hAnsi="Verdana"/>
            <w:sz w:val="18"/>
            <w:szCs w:val="18"/>
          </w:rPr>
          <w:t>CYSTAT</w:t>
        </w:r>
        <w:r>
          <w:rPr>
            <w:rStyle w:val="Hyperlink"/>
            <w:rFonts w:ascii="Verdana" w:hAnsi="Verdana"/>
            <w:sz w:val="18"/>
            <w:szCs w:val="18"/>
            <w:lang w:val="el-GR"/>
          </w:rPr>
          <w:t>-</w:t>
        </w:r>
        <w:r>
          <w:rPr>
            <w:rStyle w:val="Hyperlink"/>
            <w:rFonts w:ascii="Verdana" w:hAnsi="Verdana"/>
            <w:sz w:val="18"/>
            <w:szCs w:val="18"/>
          </w:rPr>
          <w:t>DB</w:t>
        </w:r>
      </w:hyperlink>
      <w:r>
        <w:rPr>
          <w:rFonts w:ascii="Verdana" w:hAnsi="Verdana"/>
          <w:sz w:val="18"/>
          <w:szCs w:val="18"/>
          <w:lang w:val="el-GR"/>
        </w:rPr>
        <w:t xml:space="preserve"> (Βάση Δεδομένων)</w:t>
      </w:r>
    </w:p>
    <w:p w14:paraId="7DDE36B0" w14:textId="77777777" w:rsidR="00F32281" w:rsidRDefault="00F32281" w:rsidP="00F32281">
      <w:pPr>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50E4EF01" w14:textId="7A5B2426" w:rsidR="00F32281" w:rsidRDefault="00F32281" w:rsidP="00F32281">
      <w:pPr>
        <w:rPr>
          <w:rFonts w:ascii="Verdana" w:hAnsi="Verdana"/>
          <w:sz w:val="18"/>
          <w:szCs w:val="18"/>
          <w:lang w:val="el-GR"/>
        </w:rPr>
      </w:pPr>
      <w:hyperlink r:id="rId12" w:history="1">
        <w:r w:rsidRPr="00001723">
          <w:rPr>
            <w:rStyle w:val="Hyperlink"/>
            <w:rFonts w:ascii="Verdana" w:hAnsi="Verdana"/>
            <w:sz w:val="18"/>
            <w:szCs w:val="18"/>
            <w:lang w:val="el-GR"/>
          </w:rPr>
          <w:t>Μεθοδολογικές Πληροφορίες</w:t>
        </w:r>
      </w:hyperlink>
    </w:p>
    <w:p w14:paraId="368FFD19" w14:textId="77777777" w:rsidR="00F32281" w:rsidRDefault="00F32281" w:rsidP="00F32281">
      <w:pPr>
        <w:jc w:val="both"/>
        <w:rPr>
          <w:rFonts w:ascii="Verdana" w:hAnsi="Verdana"/>
          <w:b/>
          <w:bCs/>
          <w:sz w:val="18"/>
          <w:szCs w:val="18"/>
          <w:lang w:val="el-GR"/>
        </w:rPr>
      </w:pPr>
    </w:p>
    <w:p w14:paraId="4CED733C" w14:textId="77777777" w:rsidR="00F32281" w:rsidRDefault="00F32281" w:rsidP="00F32281">
      <w:pPr>
        <w:jc w:val="both"/>
        <w:rPr>
          <w:rFonts w:ascii="Verdana" w:hAnsi="Verdana"/>
          <w:b/>
          <w:bCs/>
          <w:sz w:val="18"/>
          <w:szCs w:val="18"/>
          <w:lang w:val="el-GR" w:bidi="he-IL"/>
        </w:rPr>
      </w:pPr>
      <w:r>
        <w:rPr>
          <w:rFonts w:ascii="Verdana" w:hAnsi="Verdana"/>
          <w:b/>
          <w:bCs/>
          <w:sz w:val="18"/>
          <w:szCs w:val="18"/>
          <w:lang w:val="el-GR"/>
        </w:rPr>
        <w:t xml:space="preserve">Οι </w:t>
      </w:r>
      <w:r>
        <w:rPr>
          <w:rFonts w:ascii="Verdana" w:hAnsi="Verdana"/>
          <w:b/>
          <w:bCs/>
          <w:sz w:val="18"/>
          <w:szCs w:val="18"/>
          <w:u w:val="single"/>
          <w:lang w:val="el-GR"/>
        </w:rPr>
        <w:t>Προκαθορισμένοι Πίνακες</w:t>
      </w:r>
      <w:r>
        <w:rPr>
          <w:rFonts w:ascii="Verdana" w:hAnsi="Verdana"/>
          <w:b/>
          <w:bCs/>
          <w:sz w:val="18"/>
          <w:szCs w:val="18"/>
          <w:lang w:val="el-GR"/>
        </w:rPr>
        <w:t xml:space="preserve"> σε μορφή </w:t>
      </w:r>
      <w:r>
        <w:rPr>
          <w:rFonts w:ascii="Verdana" w:hAnsi="Verdana"/>
          <w:b/>
          <w:bCs/>
          <w:sz w:val="18"/>
          <w:szCs w:val="18"/>
        </w:rPr>
        <w:t>Excel</w:t>
      </w:r>
      <w:r w:rsidRPr="00133A19">
        <w:rPr>
          <w:rFonts w:ascii="Verdana" w:hAnsi="Verdana"/>
          <w:b/>
          <w:bCs/>
          <w:sz w:val="18"/>
          <w:szCs w:val="18"/>
          <w:lang w:val="el-GR"/>
        </w:rPr>
        <w:t xml:space="preserve"> </w:t>
      </w:r>
      <w:r>
        <w:rPr>
          <w:rFonts w:ascii="Verdana" w:hAnsi="Verdana"/>
          <w:b/>
          <w:bCs/>
          <w:sz w:val="18"/>
          <w:szCs w:val="18"/>
          <w:lang w:val="el-GR"/>
        </w:rPr>
        <w:t xml:space="preserve">περιλαμβάνουν στοιχεία μέχρι και το 4ο Τρίμηνο του 2021. Για τα στοιχεία από το 1ο Τρίμηνο 2022 και μετά η ενημέρωση γίνεται μόνο στη Βάση Δεδομένων </w:t>
      </w:r>
      <w:r>
        <w:rPr>
          <w:rFonts w:ascii="Verdana" w:hAnsi="Verdana"/>
          <w:b/>
          <w:bCs/>
          <w:sz w:val="18"/>
          <w:szCs w:val="18"/>
        </w:rPr>
        <w:t>CYSTAT</w:t>
      </w:r>
      <w:r>
        <w:rPr>
          <w:rFonts w:ascii="Verdana" w:hAnsi="Verdana"/>
          <w:b/>
          <w:bCs/>
          <w:sz w:val="18"/>
          <w:szCs w:val="18"/>
          <w:lang w:val="el-GR"/>
        </w:rPr>
        <w:t>-</w:t>
      </w:r>
      <w:r>
        <w:rPr>
          <w:rFonts w:ascii="Verdana" w:hAnsi="Verdana"/>
          <w:b/>
          <w:bCs/>
          <w:sz w:val="18"/>
          <w:szCs w:val="18"/>
        </w:rPr>
        <w:t>DB</w:t>
      </w:r>
      <w:r>
        <w:rPr>
          <w:rFonts w:ascii="Verdana" w:hAnsi="Verdana"/>
          <w:b/>
          <w:bCs/>
          <w:sz w:val="18"/>
          <w:szCs w:val="18"/>
          <w:lang w:val="el-GR"/>
        </w:rPr>
        <w:t>.</w:t>
      </w:r>
    </w:p>
    <w:p w14:paraId="3265B89A" w14:textId="77777777" w:rsidR="00F32281" w:rsidRPr="006619F7" w:rsidRDefault="00F32281" w:rsidP="00F32281">
      <w:pPr>
        <w:ind w:right="-79"/>
        <w:jc w:val="both"/>
        <w:rPr>
          <w:rFonts w:ascii="Verdana" w:eastAsia="Malgun Gothic" w:hAnsi="Verdana" w:cs="Arial"/>
          <w:sz w:val="18"/>
          <w:szCs w:val="18"/>
          <w:lang w:val="el-GR"/>
        </w:rPr>
      </w:pPr>
    </w:p>
    <w:p w14:paraId="0367BD79" w14:textId="77777777" w:rsidR="00F32281" w:rsidRPr="00D50BB4" w:rsidRDefault="00F32281" w:rsidP="00F32281">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DDC700C" w14:textId="77777777" w:rsidR="00F32281" w:rsidRPr="009C4938" w:rsidRDefault="00F32281" w:rsidP="00F32281">
      <w:pPr>
        <w:ind w:right="-79"/>
        <w:jc w:val="both"/>
        <w:rPr>
          <w:rFonts w:ascii="Verdana" w:eastAsia="Malgun Gothic" w:hAnsi="Verdana" w:cs="Arial"/>
          <w:sz w:val="18"/>
          <w:szCs w:val="18"/>
          <w:lang w:val="el-GR"/>
        </w:rPr>
      </w:pPr>
      <w:r>
        <w:rPr>
          <w:rFonts w:ascii="Verdana" w:eastAsia="Malgun Gothic" w:hAnsi="Verdana" w:cs="Arial"/>
          <w:sz w:val="18"/>
          <w:szCs w:val="18"/>
          <w:lang w:val="el-GR"/>
        </w:rPr>
        <w:t>Μαρία Κκουσιή</w:t>
      </w:r>
      <w:r w:rsidRPr="00780A62">
        <w:rPr>
          <w:rFonts w:ascii="Verdana" w:eastAsia="Malgun Gothic" w:hAnsi="Verdana" w:cs="Arial"/>
          <w:sz w:val="18"/>
          <w:szCs w:val="18"/>
          <w:lang w:val="el-GR"/>
        </w:rPr>
        <w:t>: Τηλ:+357</w:t>
      </w:r>
      <w:r>
        <w:rPr>
          <w:rFonts w:ascii="Verdana" w:eastAsia="Malgun Gothic" w:hAnsi="Verdana" w:cs="Arial"/>
          <w:sz w:val="18"/>
          <w:szCs w:val="18"/>
          <w:lang w:val="el-GR"/>
        </w:rPr>
        <w:t>-</w:t>
      </w:r>
      <w:r w:rsidRPr="00780A62">
        <w:rPr>
          <w:rFonts w:ascii="Verdana" w:eastAsia="Malgun Gothic" w:hAnsi="Verdana" w:cs="Arial"/>
          <w:sz w:val="18"/>
          <w:szCs w:val="18"/>
          <w:lang w:val="el-GR"/>
        </w:rPr>
        <w:t>22602</w:t>
      </w:r>
      <w:r w:rsidRPr="001011A3">
        <w:rPr>
          <w:rFonts w:ascii="Verdana" w:eastAsia="Malgun Gothic" w:hAnsi="Verdana" w:cs="Arial"/>
          <w:sz w:val="18"/>
          <w:szCs w:val="18"/>
          <w:lang w:val="el-GR"/>
        </w:rPr>
        <w:t>2</w:t>
      </w:r>
      <w:r>
        <w:rPr>
          <w:rFonts w:ascii="Verdana" w:eastAsia="Malgun Gothic" w:hAnsi="Verdana" w:cs="Arial"/>
          <w:sz w:val="18"/>
          <w:szCs w:val="18"/>
          <w:lang w:val="el-GR"/>
        </w:rPr>
        <w:t>35</w:t>
      </w:r>
      <w:r w:rsidRPr="00780A62">
        <w:rPr>
          <w:rFonts w:ascii="Verdana" w:eastAsia="Malgun Gothic" w:hAnsi="Verdana" w:cs="Arial"/>
          <w:sz w:val="18"/>
          <w:szCs w:val="18"/>
          <w:lang w:val="el-GR"/>
        </w:rPr>
        <w:t>, Ηλ. Ταχ.:</w:t>
      </w:r>
      <w:r>
        <w:rPr>
          <w:rFonts w:ascii="Verdana" w:eastAsia="Malgun Gothic" w:hAnsi="Verdana" w:cs="Arial"/>
          <w:sz w:val="18"/>
          <w:szCs w:val="18"/>
          <w:lang w:val="el-GR"/>
        </w:rPr>
        <w:t xml:space="preserve"> </w:t>
      </w:r>
      <w:hyperlink r:id="rId13" w:history="1">
        <w:r w:rsidRPr="009C07AB">
          <w:rPr>
            <w:rStyle w:val="Hyperlink"/>
            <w:rFonts w:ascii="Verdana" w:eastAsia="Malgun Gothic" w:hAnsi="Verdana" w:cs="Arial"/>
            <w:sz w:val="18"/>
            <w:szCs w:val="18"/>
          </w:rPr>
          <w:t>mkkoushi</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cystat</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mof</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gov</w:t>
        </w:r>
        <w:r w:rsidRPr="009C07AB">
          <w:rPr>
            <w:rStyle w:val="Hyperlink"/>
            <w:rFonts w:ascii="Verdana" w:eastAsia="Malgun Gothic" w:hAnsi="Verdana" w:cs="Arial"/>
            <w:sz w:val="18"/>
            <w:szCs w:val="18"/>
            <w:lang w:val="el-GR"/>
          </w:rPr>
          <w:t>.</w:t>
        </w:r>
        <w:r w:rsidRPr="009C07AB">
          <w:rPr>
            <w:rStyle w:val="Hyperlink"/>
            <w:rFonts w:ascii="Verdana" w:eastAsia="Malgun Gothic" w:hAnsi="Verdana" w:cs="Arial"/>
            <w:sz w:val="18"/>
            <w:szCs w:val="18"/>
          </w:rPr>
          <w:t>cy</w:t>
        </w:r>
      </w:hyperlink>
      <w:r w:rsidRPr="00C910F8">
        <w:rPr>
          <w:rFonts w:ascii="Verdana" w:eastAsia="Malgun Gothic" w:hAnsi="Verdana" w:cs="Arial"/>
          <w:sz w:val="18"/>
          <w:szCs w:val="18"/>
          <w:lang w:val="el-GR"/>
        </w:rPr>
        <w:t xml:space="preserve"> </w:t>
      </w:r>
      <w:r w:rsidRPr="009C4938">
        <w:rPr>
          <w:rFonts w:ascii="Verdana" w:eastAsia="Malgun Gothic" w:hAnsi="Verdana" w:cs="Arial"/>
          <w:sz w:val="18"/>
          <w:szCs w:val="18"/>
          <w:lang w:val="el-GR"/>
        </w:rPr>
        <w:t xml:space="preserve"> </w:t>
      </w:r>
    </w:p>
    <w:p w14:paraId="4CC352D3" w14:textId="77777777" w:rsidR="00F32281" w:rsidRPr="00EA0DB2" w:rsidRDefault="00F32281" w:rsidP="00F32281">
      <w:pPr>
        <w:ind w:right="-79"/>
        <w:jc w:val="both"/>
        <w:rPr>
          <w:rFonts w:ascii="Verdana" w:eastAsia="Malgun Gothic" w:hAnsi="Verdana" w:cs="Arial"/>
          <w:color w:val="FF0000"/>
          <w:sz w:val="18"/>
          <w:szCs w:val="18"/>
          <w:lang w:val="el-GR"/>
        </w:rPr>
      </w:pPr>
    </w:p>
    <w:p w14:paraId="27660C4A" w14:textId="77777777" w:rsidR="00DD421C" w:rsidRDefault="00DD421C" w:rsidP="000E4CB0">
      <w:pPr>
        <w:jc w:val="both"/>
        <w:rPr>
          <w:rFonts w:ascii="Verdana" w:hAnsi="Verdana" w:cs="Arial"/>
          <w:sz w:val="18"/>
          <w:szCs w:val="18"/>
          <w:lang w:val="el-GR"/>
        </w:rPr>
      </w:pPr>
    </w:p>
    <w:p w14:paraId="5C7AE930" w14:textId="7250B6CB" w:rsidR="001712CF" w:rsidRPr="000E5171"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F35D55">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5C5F6" w14:textId="77777777" w:rsidR="008F21A1" w:rsidRDefault="008F21A1" w:rsidP="00FB398F">
      <w:r>
        <w:separator/>
      </w:r>
    </w:p>
  </w:endnote>
  <w:endnote w:type="continuationSeparator" w:id="0">
    <w:p w14:paraId="2F3B8AA7" w14:textId="77777777" w:rsidR="008F21A1" w:rsidRDefault="008F21A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002448">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fldChar w:fldCharType="begin"/>
    </w:r>
    <w:r>
      <w:instrText>HYPERLINK</w:instrText>
    </w:r>
    <w:r w:rsidRPr="0061155D">
      <w:rPr>
        <w:lang w:val="el-GR"/>
      </w:rPr>
      <w:instrText xml:space="preserve"> "</w:instrText>
    </w:r>
    <w:r>
      <w:instrText>mailto</w:instrText>
    </w:r>
    <w:r w:rsidRPr="0061155D">
      <w:rPr>
        <w:lang w:val="el-GR"/>
      </w:rPr>
      <w:instrText>:</w:instrText>
    </w:r>
    <w:r>
      <w:instrText>enquiries</w:instrText>
    </w:r>
    <w:r w:rsidRPr="0061155D">
      <w:rPr>
        <w:lang w:val="el-GR"/>
      </w:rPr>
      <w:instrText>@</w:instrText>
    </w:r>
    <w:r>
      <w:instrText>cystat</w:instrText>
    </w:r>
    <w:r w:rsidRPr="0061155D">
      <w:rPr>
        <w:lang w:val="el-GR"/>
      </w:rPr>
      <w:instrText>.</w:instrText>
    </w:r>
    <w:r>
      <w:instrText>mof</w:instrText>
    </w:r>
    <w:r w:rsidRPr="0061155D">
      <w:rPr>
        <w:lang w:val="el-GR"/>
      </w:rPr>
      <w:instrText>.</w:instrText>
    </w:r>
    <w:r>
      <w:instrText>gov</w:instrText>
    </w:r>
    <w:r w:rsidRPr="0061155D">
      <w:rPr>
        <w:lang w:val="el-GR"/>
      </w:rPr>
      <w:instrText>.</w:instrText>
    </w:r>
    <w:r>
      <w:instrText>cy</w:instrText>
    </w:r>
    <w:r w:rsidRPr="0061155D">
      <w:rPr>
        <w:lang w:val="el-GR"/>
      </w:rPr>
      <w:instrText>"</w:instrText>
    </w:r>
    <w:r>
      <w:fldChar w:fldCharType="separate"/>
    </w:r>
    <w:r w:rsidRPr="00233FBF">
      <w:rPr>
        <w:rStyle w:val="Hyperlink"/>
        <w:rFonts w:ascii="Arial" w:hAnsi="Arial" w:cs="Arial"/>
        <w:i/>
        <w:iCs/>
        <w:sz w:val="16"/>
        <w:szCs w:val="16"/>
        <w:lang w:val="de-DE"/>
      </w:rPr>
      <w:t>enquiries@cystat.mof.gov.cy</w:t>
    </w:r>
    <w:r>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671F9" w14:textId="77777777" w:rsidR="008F21A1" w:rsidRDefault="008F21A1" w:rsidP="00FB398F">
      <w:r>
        <w:separator/>
      </w:r>
    </w:p>
  </w:footnote>
  <w:footnote w:type="continuationSeparator" w:id="0">
    <w:p w14:paraId="320C8C88" w14:textId="77777777" w:rsidR="008F21A1" w:rsidRDefault="008F21A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DF8135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60443205">
    <w:abstractNumId w:val="4"/>
  </w:num>
  <w:num w:numId="2" w16cid:durableId="1070495545">
    <w:abstractNumId w:val="1"/>
  </w:num>
  <w:num w:numId="3" w16cid:durableId="214977301">
    <w:abstractNumId w:val="2"/>
  </w:num>
  <w:num w:numId="4" w16cid:durableId="1193691897">
    <w:abstractNumId w:val="3"/>
  </w:num>
  <w:num w:numId="5" w16cid:durableId="1302884652">
    <w:abstractNumId w:val="0"/>
  </w:num>
  <w:num w:numId="6" w16cid:durableId="1150632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723"/>
    <w:rsid w:val="00002448"/>
    <w:rsid w:val="00002458"/>
    <w:rsid w:val="00003E36"/>
    <w:rsid w:val="0000542E"/>
    <w:rsid w:val="0000595C"/>
    <w:rsid w:val="00013E40"/>
    <w:rsid w:val="00014613"/>
    <w:rsid w:val="000161B1"/>
    <w:rsid w:val="00025A39"/>
    <w:rsid w:val="00027853"/>
    <w:rsid w:val="00030E18"/>
    <w:rsid w:val="00031D32"/>
    <w:rsid w:val="00035CA7"/>
    <w:rsid w:val="0003603D"/>
    <w:rsid w:val="00037AC9"/>
    <w:rsid w:val="00045088"/>
    <w:rsid w:val="00045A06"/>
    <w:rsid w:val="00050391"/>
    <w:rsid w:val="00055291"/>
    <w:rsid w:val="000563D3"/>
    <w:rsid w:val="00057E44"/>
    <w:rsid w:val="00061299"/>
    <w:rsid w:val="00070576"/>
    <w:rsid w:val="000752BB"/>
    <w:rsid w:val="00081ADF"/>
    <w:rsid w:val="00082D1B"/>
    <w:rsid w:val="00084A02"/>
    <w:rsid w:val="00084BF7"/>
    <w:rsid w:val="000870E9"/>
    <w:rsid w:val="000932CF"/>
    <w:rsid w:val="00096ED8"/>
    <w:rsid w:val="000A1A88"/>
    <w:rsid w:val="000A2B5C"/>
    <w:rsid w:val="000A3601"/>
    <w:rsid w:val="000A6FA8"/>
    <w:rsid w:val="000C1070"/>
    <w:rsid w:val="000C4386"/>
    <w:rsid w:val="000C4E72"/>
    <w:rsid w:val="000D1E7A"/>
    <w:rsid w:val="000E24B1"/>
    <w:rsid w:val="000E2735"/>
    <w:rsid w:val="000E32D6"/>
    <w:rsid w:val="000E4CB0"/>
    <w:rsid w:val="000E5171"/>
    <w:rsid w:val="000E52F2"/>
    <w:rsid w:val="000E57F2"/>
    <w:rsid w:val="000E72A7"/>
    <w:rsid w:val="000F1162"/>
    <w:rsid w:val="000F17D1"/>
    <w:rsid w:val="000F3467"/>
    <w:rsid w:val="000F38DE"/>
    <w:rsid w:val="000F532A"/>
    <w:rsid w:val="000F5D6C"/>
    <w:rsid w:val="00100CA6"/>
    <w:rsid w:val="00106852"/>
    <w:rsid w:val="00106DE5"/>
    <w:rsid w:val="00110F9D"/>
    <w:rsid w:val="0011312A"/>
    <w:rsid w:val="00114A67"/>
    <w:rsid w:val="0011752E"/>
    <w:rsid w:val="001253B6"/>
    <w:rsid w:val="00125766"/>
    <w:rsid w:val="001262C3"/>
    <w:rsid w:val="0012643F"/>
    <w:rsid w:val="00127320"/>
    <w:rsid w:val="00127456"/>
    <w:rsid w:val="001312D8"/>
    <w:rsid w:val="0013137B"/>
    <w:rsid w:val="00136D44"/>
    <w:rsid w:val="0015118B"/>
    <w:rsid w:val="001519CE"/>
    <w:rsid w:val="00152E86"/>
    <w:rsid w:val="00154AE0"/>
    <w:rsid w:val="001563A3"/>
    <w:rsid w:val="00161CF3"/>
    <w:rsid w:val="00162C00"/>
    <w:rsid w:val="001639EF"/>
    <w:rsid w:val="0016589F"/>
    <w:rsid w:val="0016591D"/>
    <w:rsid w:val="00170565"/>
    <w:rsid w:val="00170DB8"/>
    <w:rsid w:val="001712CF"/>
    <w:rsid w:val="00171C40"/>
    <w:rsid w:val="0017769A"/>
    <w:rsid w:val="00182EB0"/>
    <w:rsid w:val="00183DFC"/>
    <w:rsid w:val="00184384"/>
    <w:rsid w:val="00186717"/>
    <w:rsid w:val="00187FFC"/>
    <w:rsid w:val="0019391C"/>
    <w:rsid w:val="001A052A"/>
    <w:rsid w:val="001A2018"/>
    <w:rsid w:val="001A2B8E"/>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1E7B73"/>
    <w:rsid w:val="0020309E"/>
    <w:rsid w:val="00210B58"/>
    <w:rsid w:val="00211337"/>
    <w:rsid w:val="00216D03"/>
    <w:rsid w:val="0022189B"/>
    <w:rsid w:val="00222423"/>
    <w:rsid w:val="00225B28"/>
    <w:rsid w:val="00226891"/>
    <w:rsid w:val="00230D9B"/>
    <w:rsid w:val="002313AC"/>
    <w:rsid w:val="00235FB2"/>
    <w:rsid w:val="00237BC1"/>
    <w:rsid w:val="002430B4"/>
    <w:rsid w:val="002447D0"/>
    <w:rsid w:val="00244AED"/>
    <w:rsid w:val="002454C5"/>
    <w:rsid w:val="00245E19"/>
    <w:rsid w:val="00246AEB"/>
    <w:rsid w:val="00250005"/>
    <w:rsid w:val="0025254F"/>
    <w:rsid w:val="0025566D"/>
    <w:rsid w:val="0025595C"/>
    <w:rsid w:val="00257149"/>
    <w:rsid w:val="002576E7"/>
    <w:rsid w:val="00260357"/>
    <w:rsid w:val="00264F04"/>
    <w:rsid w:val="00265F3F"/>
    <w:rsid w:val="00267554"/>
    <w:rsid w:val="0028338F"/>
    <w:rsid w:val="00283A61"/>
    <w:rsid w:val="002915C4"/>
    <w:rsid w:val="00295434"/>
    <w:rsid w:val="00297E6B"/>
    <w:rsid w:val="002A1D1C"/>
    <w:rsid w:val="002A4D64"/>
    <w:rsid w:val="002B4969"/>
    <w:rsid w:val="002B6554"/>
    <w:rsid w:val="002D05F0"/>
    <w:rsid w:val="002D0B7A"/>
    <w:rsid w:val="002D2829"/>
    <w:rsid w:val="002D7D4A"/>
    <w:rsid w:val="002E3846"/>
    <w:rsid w:val="002E3F78"/>
    <w:rsid w:val="002F400C"/>
    <w:rsid w:val="002F4D76"/>
    <w:rsid w:val="002F6D26"/>
    <w:rsid w:val="0030231E"/>
    <w:rsid w:val="003042C4"/>
    <w:rsid w:val="00304CB4"/>
    <w:rsid w:val="00310FAA"/>
    <w:rsid w:val="00313F37"/>
    <w:rsid w:val="003141D0"/>
    <w:rsid w:val="003168C1"/>
    <w:rsid w:val="00322FBE"/>
    <w:rsid w:val="00325632"/>
    <w:rsid w:val="003272A2"/>
    <w:rsid w:val="00327549"/>
    <w:rsid w:val="00332912"/>
    <w:rsid w:val="003342A5"/>
    <w:rsid w:val="00334616"/>
    <w:rsid w:val="003346F6"/>
    <w:rsid w:val="00336C36"/>
    <w:rsid w:val="00340668"/>
    <w:rsid w:val="00343815"/>
    <w:rsid w:val="003522BB"/>
    <w:rsid w:val="00352F6C"/>
    <w:rsid w:val="003556EA"/>
    <w:rsid w:val="00362939"/>
    <w:rsid w:val="0036577D"/>
    <w:rsid w:val="003800BD"/>
    <w:rsid w:val="0038050E"/>
    <w:rsid w:val="00380FEF"/>
    <w:rsid w:val="00386FC7"/>
    <w:rsid w:val="00390A32"/>
    <w:rsid w:val="003A1E91"/>
    <w:rsid w:val="003A40F2"/>
    <w:rsid w:val="003A50D1"/>
    <w:rsid w:val="003B196D"/>
    <w:rsid w:val="003B2710"/>
    <w:rsid w:val="003B4608"/>
    <w:rsid w:val="003C2392"/>
    <w:rsid w:val="003C260B"/>
    <w:rsid w:val="003C5174"/>
    <w:rsid w:val="003C5240"/>
    <w:rsid w:val="003C76E6"/>
    <w:rsid w:val="003D14E0"/>
    <w:rsid w:val="003D1EA5"/>
    <w:rsid w:val="003D3348"/>
    <w:rsid w:val="003D4E63"/>
    <w:rsid w:val="003D6822"/>
    <w:rsid w:val="003D724C"/>
    <w:rsid w:val="003E0CE2"/>
    <w:rsid w:val="003F3E1F"/>
    <w:rsid w:val="003F43C0"/>
    <w:rsid w:val="003F49E4"/>
    <w:rsid w:val="003F4D2F"/>
    <w:rsid w:val="003F5E32"/>
    <w:rsid w:val="003F75F6"/>
    <w:rsid w:val="004007E0"/>
    <w:rsid w:val="00404670"/>
    <w:rsid w:val="00405588"/>
    <w:rsid w:val="00414CA0"/>
    <w:rsid w:val="00415621"/>
    <w:rsid w:val="00421C11"/>
    <w:rsid w:val="00422F54"/>
    <w:rsid w:val="00431516"/>
    <w:rsid w:val="004361B3"/>
    <w:rsid w:val="0044249D"/>
    <w:rsid w:val="0044379F"/>
    <w:rsid w:val="00444FCC"/>
    <w:rsid w:val="00446FB1"/>
    <w:rsid w:val="00452753"/>
    <w:rsid w:val="0046078F"/>
    <w:rsid w:val="00460F54"/>
    <w:rsid w:val="00461C7D"/>
    <w:rsid w:val="00463214"/>
    <w:rsid w:val="0046434D"/>
    <w:rsid w:val="004656FA"/>
    <w:rsid w:val="00471D77"/>
    <w:rsid w:val="004727B4"/>
    <w:rsid w:val="0047322B"/>
    <w:rsid w:val="00475587"/>
    <w:rsid w:val="00480BC2"/>
    <w:rsid w:val="004845C3"/>
    <w:rsid w:val="004929C2"/>
    <w:rsid w:val="00493FDD"/>
    <w:rsid w:val="0049586B"/>
    <w:rsid w:val="004A06A4"/>
    <w:rsid w:val="004A3E44"/>
    <w:rsid w:val="004B2018"/>
    <w:rsid w:val="004B2896"/>
    <w:rsid w:val="004B38E9"/>
    <w:rsid w:val="004B3FBA"/>
    <w:rsid w:val="004B5BF3"/>
    <w:rsid w:val="004B6599"/>
    <w:rsid w:val="004C34BF"/>
    <w:rsid w:val="004C6CA7"/>
    <w:rsid w:val="004D4357"/>
    <w:rsid w:val="004D4950"/>
    <w:rsid w:val="004E0509"/>
    <w:rsid w:val="004E2393"/>
    <w:rsid w:val="004E3745"/>
    <w:rsid w:val="004E42BE"/>
    <w:rsid w:val="004E4F42"/>
    <w:rsid w:val="004E63D5"/>
    <w:rsid w:val="004F03FD"/>
    <w:rsid w:val="004F52F0"/>
    <w:rsid w:val="004F6250"/>
    <w:rsid w:val="004F677C"/>
    <w:rsid w:val="004F6D8F"/>
    <w:rsid w:val="00505503"/>
    <w:rsid w:val="00505FC0"/>
    <w:rsid w:val="00507192"/>
    <w:rsid w:val="0051107B"/>
    <w:rsid w:val="00512F9C"/>
    <w:rsid w:val="00514546"/>
    <w:rsid w:val="00514E03"/>
    <w:rsid w:val="00527CDB"/>
    <w:rsid w:val="005341C9"/>
    <w:rsid w:val="005369CA"/>
    <w:rsid w:val="00536DE9"/>
    <w:rsid w:val="00541E08"/>
    <w:rsid w:val="00553D8C"/>
    <w:rsid w:val="005541FD"/>
    <w:rsid w:val="00554FE0"/>
    <w:rsid w:val="00556ED1"/>
    <w:rsid w:val="0055789A"/>
    <w:rsid w:val="00560952"/>
    <w:rsid w:val="005652D1"/>
    <w:rsid w:val="005660A0"/>
    <w:rsid w:val="00566A4F"/>
    <w:rsid w:val="00567D64"/>
    <w:rsid w:val="005725C1"/>
    <w:rsid w:val="00574FA4"/>
    <w:rsid w:val="005978D4"/>
    <w:rsid w:val="005A23FA"/>
    <w:rsid w:val="005B02B3"/>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155D"/>
    <w:rsid w:val="00613440"/>
    <w:rsid w:val="00613BE3"/>
    <w:rsid w:val="0061656D"/>
    <w:rsid w:val="0062327B"/>
    <w:rsid w:val="00632777"/>
    <w:rsid w:val="00633750"/>
    <w:rsid w:val="00634491"/>
    <w:rsid w:val="00636363"/>
    <w:rsid w:val="0063679C"/>
    <w:rsid w:val="00637055"/>
    <w:rsid w:val="00641D59"/>
    <w:rsid w:val="00644507"/>
    <w:rsid w:val="00645817"/>
    <w:rsid w:val="00646880"/>
    <w:rsid w:val="00647D2A"/>
    <w:rsid w:val="006537BB"/>
    <w:rsid w:val="00654BCE"/>
    <w:rsid w:val="0065643E"/>
    <w:rsid w:val="006675D2"/>
    <w:rsid w:val="00667E07"/>
    <w:rsid w:val="00671785"/>
    <w:rsid w:val="00672BA9"/>
    <w:rsid w:val="00673005"/>
    <w:rsid w:val="006804BE"/>
    <w:rsid w:val="0068434A"/>
    <w:rsid w:val="0069008E"/>
    <w:rsid w:val="0069087E"/>
    <w:rsid w:val="006925C4"/>
    <w:rsid w:val="00696468"/>
    <w:rsid w:val="006A02B7"/>
    <w:rsid w:val="006A7019"/>
    <w:rsid w:val="006B46D5"/>
    <w:rsid w:val="006B46F4"/>
    <w:rsid w:val="006B5023"/>
    <w:rsid w:val="006C7AF3"/>
    <w:rsid w:val="006D0B9D"/>
    <w:rsid w:val="006D6548"/>
    <w:rsid w:val="006D7C15"/>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42F3"/>
    <w:rsid w:val="007437AB"/>
    <w:rsid w:val="00745425"/>
    <w:rsid w:val="007466D6"/>
    <w:rsid w:val="00751A1A"/>
    <w:rsid w:val="007534F8"/>
    <w:rsid w:val="007545AD"/>
    <w:rsid w:val="007551AB"/>
    <w:rsid w:val="00763722"/>
    <w:rsid w:val="00764BC1"/>
    <w:rsid w:val="00770869"/>
    <w:rsid w:val="007738AA"/>
    <w:rsid w:val="00780A62"/>
    <w:rsid w:val="00783241"/>
    <w:rsid w:val="00784BDC"/>
    <w:rsid w:val="00792F28"/>
    <w:rsid w:val="007935CA"/>
    <w:rsid w:val="0079543F"/>
    <w:rsid w:val="00795880"/>
    <w:rsid w:val="007A0F07"/>
    <w:rsid w:val="007A3294"/>
    <w:rsid w:val="007A4367"/>
    <w:rsid w:val="007A62B3"/>
    <w:rsid w:val="007B0867"/>
    <w:rsid w:val="007B1AC1"/>
    <w:rsid w:val="007B5A08"/>
    <w:rsid w:val="007B693D"/>
    <w:rsid w:val="007C4CDC"/>
    <w:rsid w:val="007C73E6"/>
    <w:rsid w:val="007E041B"/>
    <w:rsid w:val="007E1814"/>
    <w:rsid w:val="007E199A"/>
    <w:rsid w:val="007E1AED"/>
    <w:rsid w:val="007E2415"/>
    <w:rsid w:val="007E39F3"/>
    <w:rsid w:val="007E405E"/>
    <w:rsid w:val="007E68F4"/>
    <w:rsid w:val="007E6DE2"/>
    <w:rsid w:val="007F31BA"/>
    <w:rsid w:val="007F4078"/>
    <w:rsid w:val="0080014B"/>
    <w:rsid w:val="00801793"/>
    <w:rsid w:val="00803642"/>
    <w:rsid w:val="00806EA2"/>
    <w:rsid w:val="00807268"/>
    <w:rsid w:val="008129DD"/>
    <w:rsid w:val="00812A2B"/>
    <w:rsid w:val="00814A4C"/>
    <w:rsid w:val="008203F8"/>
    <w:rsid w:val="00831AAB"/>
    <w:rsid w:val="00833444"/>
    <w:rsid w:val="00833ADC"/>
    <w:rsid w:val="00833BCD"/>
    <w:rsid w:val="00834B82"/>
    <w:rsid w:val="0083574E"/>
    <w:rsid w:val="0083640C"/>
    <w:rsid w:val="00837439"/>
    <w:rsid w:val="008374E3"/>
    <w:rsid w:val="0084157B"/>
    <w:rsid w:val="00842BFB"/>
    <w:rsid w:val="00846B85"/>
    <w:rsid w:val="00847DC3"/>
    <w:rsid w:val="00847F49"/>
    <w:rsid w:val="008535C5"/>
    <w:rsid w:val="00853765"/>
    <w:rsid w:val="0085516F"/>
    <w:rsid w:val="008567A0"/>
    <w:rsid w:val="00867186"/>
    <w:rsid w:val="00870AF6"/>
    <w:rsid w:val="00877452"/>
    <w:rsid w:val="00881268"/>
    <w:rsid w:val="00882334"/>
    <w:rsid w:val="0088394A"/>
    <w:rsid w:val="008860BD"/>
    <w:rsid w:val="00887399"/>
    <w:rsid w:val="0088779E"/>
    <w:rsid w:val="008912AF"/>
    <w:rsid w:val="00892114"/>
    <w:rsid w:val="00892CB9"/>
    <w:rsid w:val="008935CB"/>
    <w:rsid w:val="0089677E"/>
    <w:rsid w:val="008B0E7E"/>
    <w:rsid w:val="008B4FE4"/>
    <w:rsid w:val="008B65BD"/>
    <w:rsid w:val="008B7900"/>
    <w:rsid w:val="008C71BF"/>
    <w:rsid w:val="008C7FE0"/>
    <w:rsid w:val="008D2D9C"/>
    <w:rsid w:val="008D5717"/>
    <w:rsid w:val="008E44A9"/>
    <w:rsid w:val="008E4824"/>
    <w:rsid w:val="008E6B4D"/>
    <w:rsid w:val="008E6BFF"/>
    <w:rsid w:val="008F21A1"/>
    <w:rsid w:val="008F21AF"/>
    <w:rsid w:val="008F2400"/>
    <w:rsid w:val="008F61BA"/>
    <w:rsid w:val="008F6E3C"/>
    <w:rsid w:val="008F7C55"/>
    <w:rsid w:val="0091390A"/>
    <w:rsid w:val="00914A23"/>
    <w:rsid w:val="00930754"/>
    <w:rsid w:val="00934F68"/>
    <w:rsid w:val="009355AC"/>
    <w:rsid w:val="00935F38"/>
    <w:rsid w:val="0093700A"/>
    <w:rsid w:val="00937586"/>
    <w:rsid w:val="00943CF3"/>
    <w:rsid w:val="00947889"/>
    <w:rsid w:val="009478BD"/>
    <w:rsid w:val="0095165E"/>
    <w:rsid w:val="00960E98"/>
    <w:rsid w:val="00963A82"/>
    <w:rsid w:val="00965C77"/>
    <w:rsid w:val="00972912"/>
    <w:rsid w:val="00976D1F"/>
    <w:rsid w:val="00976ED1"/>
    <w:rsid w:val="00981C81"/>
    <w:rsid w:val="009829B0"/>
    <w:rsid w:val="009A2D24"/>
    <w:rsid w:val="009A456C"/>
    <w:rsid w:val="009A662F"/>
    <w:rsid w:val="009B00E0"/>
    <w:rsid w:val="009B292A"/>
    <w:rsid w:val="009B76D5"/>
    <w:rsid w:val="009C165D"/>
    <w:rsid w:val="009C3CEA"/>
    <w:rsid w:val="009C437D"/>
    <w:rsid w:val="009C583D"/>
    <w:rsid w:val="009C66DD"/>
    <w:rsid w:val="009C741D"/>
    <w:rsid w:val="009D2611"/>
    <w:rsid w:val="009D72C2"/>
    <w:rsid w:val="009D79D2"/>
    <w:rsid w:val="009E247C"/>
    <w:rsid w:val="009E31BA"/>
    <w:rsid w:val="009F0528"/>
    <w:rsid w:val="009F0806"/>
    <w:rsid w:val="009F233B"/>
    <w:rsid w:val="00A01613"/>
    <w:rsid w:val="00A035AE"/>
    <w:rsid w:val="00A05D16"/>
    <w:rsid w:val="00A0659F"/>
    <w:rsid w:val="00A079BA"/>
    <w:rsid w:val="00A14E8C"/>
    <w:rsid w:val="00A15C04"/>
    <w:rsid w:val="00A20C70"/>
    <w:rsid w:val="00A21D5D"/>
    <w:rsid w:val="00A229A4"/>
    <w:rsid w:val="00A33875"/>
    <w:rsid w:val="00A360A1"/>
    <w:rsid w:val="00A36507"/>
    <w:rsid w:val="00A402B3"/>
    <w:rsid w:val="00A445D8"/>
    <w:rsid w:val="00A544B7"/>
    <w:rsid w:val="00A618CF"/>
    <w:rsid w:val="00A62770"/>
    <w:rsid w:val="00A62EEB"/>
    <w:rsid w:val="00A660FF"/>
    <w:rsid w:val="00A73395"/>
    <w:rsid w:val="00A76507"/>
    <w:rsid w:val="00A77055"/>
    <w:rsid w:val="00A771E3"/>
    <w:rsid w:val="00A82B4C"/>
    <w:rsid w:val="00A85EB6"/>
    <w:rsid w:val="00A9274B"/>
    <w:rsid w:val="00A93A4C"/>
    <w:rsid w:val="00A94D5D"/>
    <w:rsid w:val="00AA1D9B"/>
    <w:rsid w:val="00AA2543"/>
    <w:rsid w:val="00AA3804"/>
    <w:rsid w:val="00AA55C2"/>
    <w:rsid w:val="00AB0ACA"/>
    <w:rsid w:val="00AB1D41"/>
    <w:rsid w:val="00AC5E9A"/>
    <w:rsid w:val="00AC704B"/>
    <w:rsid w:val="00AD553E"/>
    <w:rsid w:val="00AD5848"/>
    <w:rsid w:val="00AE038E"/>
    <w:rsid w:val="00AE2852"/>
    <w:rsid w:val="00AE5ADA"/>
    <w:rsid w:val="00AF4A72"/>
    <w:rsid w:val="00AF6145"/>
    <w:rsid w:val="00B000A8"/>
    <w:rsid w:val="00B01386"/>
    <w:rsid w:val="00B01915"/>
    <w:rsid w:val="00B01BB5"/>
    <w:rsid w:val="00B026CC"/>
    <w:rsid w:val="00B04AF4"/>
    <w:rsid w:val="00B05214"/>
    <w:rsid w:val="00B072FD"/>
    <w:rsid w:val="00B30D97"/>
    <w:rsid w:val="00B31074"/>
    <w:rsid w:val="00B3181A"/>
    <w:rsid w:val="00B35A7C"/>
    <w:rsid w:val="00B44ECD"/>
    <w:rsid w:val="00B450D1"/>
    <w:rsid w:val="00B5087E"/>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014B"/>
    <w:rsid w:val="00BD16FA"/>
    <w:rsid w:val="00BD41C3"/>
    <w:rsid w:val="00BD488B"/>
    <w:rsid w:val="00BD6836"/>
    <w:rsid w:val="00BD7CCC"/>
    <w:rsid w:val="00BE002A"/>
    <w:rsid w:val="00BE0283"/>
    <w:rsid w:val="00BE1BC9"/>
    <w:rsid w:val="00BE5CDA"/>
    <w:rsid w:val="00BE608F"/>
    <w:rsid w:val="00BF025A"/>
    <w:rsid w:val="00BF23BB"/>
    <w:rsid w:val="00BF33DD"/>
    <w:rsid w:val="00BF5755"/>
    <w:rsid w:val="00BF684B"/>
    <w:rsid w:val="00C016F3"/>
    <w:rsid w:val="00C05CA3"/>
    <w:rsid w:val="00C14026"/>
    <w:rsid w:val="00C15193"/>
    <w:rsid w:val="00C15609"/>
    <w:rsid w:val="00C15F6A"/>
    <w:rsid w:val="00C22583"/>
    <w:rsid w:val="00C23EA7"/>
    <w:rsid w:val="00C256F3"/>
    <w:rsid w:val="00C270A2"/>
    <w:rsid w:val="00C315B5"/>
    <w:rsid w:val="00C31EBA"/>
    <w:rsid w:val="00C35E28"/>
    <w:rsid w:val="00C426AF"/>
    <w:rsid w:val="00C43BF7"/>
    <w:rsid w:val="00C469C1"/>
    <w:rsid w:val="00C50659"/>
    <w:rsid w:val="00C51B39"/>
    <w:rsid w:val="00C5338A"/>
    <w:rsid w:val="00C54863"/>
    <w:rsid w:val="00C54EF9"/>
    <w:rsid w:val="00C56BBF"/>
    <w:rsid w:val="00C572AA"/>
    <w:rsid w:val="00C57A9A"/>
    <w:rsid w:val="00C6016A"/>
    <w:rsid w:val="00C60B3F"/>
    <w:rsid w:val="00C623EB"/>
    <w:rsid w:val="00C62CE7"/>
    <w:rsid w:val="00C64C6B"/>
    <w:rsid w:val="00C66F2E"/>
    <w:rsid w:val="00C6785C"/>
    <w:rsid w:val="00C70FD1"/>
    <w:rsid w:val="00C72B76"/>
    <w:rsid w:val="00C733AA"/>
    <w:rsid w:val="00C83027"/>
    <w:rsid w:val="00C84B8A"/>
    <w:rsid w:val="00C85E65"/>
    <w:rsid w:val="00C87CA1"/>
    <w:rsid w:val="00C911B4"/>
    <w:rsid w:val="00C91B3B"/>
    <w:rsid w:val="00C91FDE"/>
    <w:rsid w:val="00C94262"/>
    <w:rsid w:val="00C957D6"/>
    <w:rsid w:val="00C976E1"/>
    <w:rsid w:val="00CA148E"/>
    <w:rsid w:val="00CA3A9A"/>
    <w:rsid w:val="00CB5DC0"/>
    <w:rsid w:val="00CB6BC1"/>
    <w:rsid w:val="00CB7021"/>
    <w:rsid w:val="00CC0CD9"/>
    <w:rsid w:val="00CD3294"/>
    <w:rsid w:val="00CD4524"/>
    <w:rsid w:val="00CD784D"/>
    <w:rsid w:val="00CE3EEC"/>
    <w:rsid w:val="00CE5F8C"/>
    <w:rsid w:val="00CF3A1C"/>
    <w:rsid w:val="00CF40F8"/>
    <w:rsid w:val="00D008DA"/>
    <w:rsid w:val="00D01361"/>
    <w:rsid w:val="00D0416F"/>
    <w:rsid w:val="00D05851"/>
    <w:rsid w:val="00D10FED"/>
    <w:rsid w:val="00D11736"/>
    <w:rsid w:val="00D12EE8"/>
    <w:rsid w:val="00D146AB"/>
    <w:rsid w:val="00D14CDF"/>
    <w:rsid w:val="00D15FF1"/>
    <w:rsid w:val="00D167F4"/>
    <w:rsid w:val="00D17365"/>
    <w:rsid w:val="00D2092A"/>
    <w:rsid w:val="00D2216D"/>
    <w:rsid w:val="00D2504B"/>
    <w:rsid w:val="00D303BE"/>
    <w:rsid w:val="00D31A6F"/>
    <w:rsid w:val="00D353D1"/>
    <w:rsid w:val="00D367DB"/>
    <w:rsid w:val="00D36E05"/>
    <w:rsid w:val="00D4456C"/>
    <w:rsid w:val="00D44F27"/>
    <w:rsid w:val="00D45304"/>
    <w:rsid w:val="00D46165"/>
    <w:rsid w:val="00D461C7"/>
    <w:rsid w:val="00D50424"/>
    <w:rsid w:val="00D511DD"/>
    <w:rsid w:val="00D525C9"/>
    <w:rsid w:val="00D57D3E"/>
    <w:rsid w:val="00D76249"/>
    <w:rsid w:val="00D81FD9"/>
    <w:rsid w:val="00D83537"/>
    <w:rsid w:val="00DA02B3"/>
    <w:rsid w:val="00DA7D12"/>
    <w:rsid w:val="00DC23CF"/>
    <w:rsid w:val="00DC3A1D"/>
    <w:rsid w:val="00DC6562"/>
    <w:rsid w:val="00DD1331"/>
    <w:rsid w:val="00DD421C"/>
    <w:rsid w:val="00DE130D"/>
    <w:rsid w:val="00DE24CF"/>
    <w:rsid w:val="00DE407C"/>
    <w:rsid w:val="00DE558D"/>
    <w:rsid w:val="00DE7C7D"/>
    <w:rsid w:val="00DF11CC"/>
    <w:rsid w:val="00DF2992"/>
    <w:rsid w:val="00DF2D0C"/>
    <w:rsid w:val="00E00058"/>
    <w:rsid w:val="00E01B9D"/>
    <w:rsid w:val="00E0468F"/>
    <w:rsid w:val="00E04F5E"/>
    <w:rsid w:val="00E0522E"/>
    <w:rsid w:val="00E120F4"/>
    <w:rsid w:val="00E12D40"/>
    <w:rsid w:val="00E12E83"/>
    <w:rsid w:val="00E14CF4"/>
    <w:rsid w:val="00E17172"/>
    <w:rsid w:val="00E3181C"/>
    <w:rsid w:val="00E3280A"/>
    <w:rsid w:val="00E345B4"/>
    <w:rsid w:val="00E372AF"/>
    <w:rsid w:val="00E37D68"/>
    <w:rsid w:val="00E40EAE"/>
    <w:rsid w:val="00E436AC"/>
    <w:rsid w:val="00E44F7A"/>
    <w:rsid w:val="00E44FF8"/>
    <w:rsid w:val="00E5066A"/>
    <w:rsid w:val="00E52CF9"/>
    <w:rsid w:val="00E5497D"/>
    <w:rsid w:val="00E63F34"/>
    <w:rsid w:val="00E63FEA"/>
    <w:rsid w:val="00E66F54"/>
    <w:rsid w:val="00E6715A"/>
    <w:rsid w:val="00E75DC9"/>
    <w:rsid w:val="00E81610"/>
    <w:rsid w:val="00E83C2F"/>
    <w:rsid w:val="00E847A8"/>
    <w:rsid w:val="00E84910"/>
    <w:rsid w:val="00E85B28"/>
    <w:rsid w:val="00E91976"/>
    <w:rsid w:val="00E945B2"/>
    <w:rsid w:val="00E947A6"/>
    <w:rsid w:val="00E97FC7"/>
    <w:rsid w:val="00EA0690"/>
    <w:rsid w:val="00EA3956"/>
    <w:rsid w:val="00EA7136"/>
    <w:rsid w:val="00EB325A"/>
    <w:rsid w:val="00EB56CE"/>
    <w:rsid w:val="00EC02A5"/>
    <w:rsid w:val="00EC176B"/>
    <w:rsid w:val="00EC33CD"/>
    <w:rsid w:val="00EC4055"/>
    <w:rsid w:val="00EC5BE5"/>
    <w:rsid w:val="00ED2650"/>
    <w:rsid w:val="00ED6DFA"/>
    <w:rsid w:val="00ED721A"/>
    <w:rsid w:val="00EE393D"/>
    <w:rsid w:val="00EF01CF"/>
    <w:rsid w:val="00EF2E14"/>
    <w:rsid w:val="00EF6A47"/>
    <w:rsid w:val="00EF7AF9"/>
    <w:rsid w:val="00F00952"/>
    <w:rsid w:val="00F01495"/>
    <w:rsid w:val="00F0510A"/>
    <w:rsid w:val="00F10138"/>
    <w:rsid w:val="00F13F92"/>
    <w:rsid w:val="00F17278"/>
    <w:rsid w:val="00F22ECA"/>
    <w:rsid w:val="00F240E8"/>
    <w:rsid w:val="00F244FA"/>
    <w:rsid w:val="00F32281"/>
    <w:rsid w:val="00F35D55"/>
    <w:rsid w:val="00F366A2"/>
    <w:rsid w:val="00F44F43"/>
    <w:rsid w:val="00F450E1"/>
    <w:rsid w:val="00F50DF4"/>
    <w:rsid w:val="00F57AFE"/>
    <w:rsid w:val="00F6278E"/>
    <w:rsid w:val="00F63C41"/>
    <w:rsid w:val="00F63E96"/>
    <w:rsid w:val="00F701E3"/>
    <w:rsid w:val="00F71008"/>
    <w:rsid w:val="00F71706"/>
    <w:rsid w:val="00F71F8C"/>
    <w:rsid w:val="00F86AD4"/>
    <w:rsid w:val="00FA0113"/>
    <w:rsid w:val="00FA12B2"/>
    <w:rsid w:val="00FA6942"/>
    <w:rsid w:val="00FA7610"/>
    <w:rsid w:val="00FB02BD"/>
    <w:rsid w:val="00FB398F"/>
    <w:rsid w:val="00FB4EF8"/>
    <w:rsid w:val="00FB54AE"/>
    <w:rsid w:val="00FB709A"/>
    <w:rsid w:val="00FB78DD"/>
    <w:rsid w:val="00FC3EF3"/>
    <w:rsid w:val="00FC5D35"/>
    <w:rsid w:val="00FC729C"/>
    <w:rsid w:val="00FD088B"/>
    <w:rsid w:val="00FD2049"/>
    <w:rsid w:val="00FD2140"/>
    <w:rsid w:val="00FD51E3"/>
    <w:rsid w:val="00FD5B5F"/>
    <w:rsid w:val="00FD5BDE"/>
    <w:rsid w:val="00FD68EC"/>
    <w:rsid w:val="00FE24A5"/>
    <w:rsid w:val="00FE31E5"/>
    <w:rsid w:val="00FF19AD"/>
    <w:rsid w:val="00FF1EB5"/>
    <w:rsid w:val="00FF292D"/>
    <w:rsid w:val="00FF298D"/>
    <w:rsid w:val="00FF2A5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basedOn w:val="DefaultParagraphFont"/>
    <w:uiPriority w:val="99"/>
    <w:semiHidden/>
    <w:unhideWhenUsed/>
    <w:rsid w:val="00001723"/>
    <w:rPr>
      <w:color w:val="605E5C"/>
      <w:shd w:val="clear" w:color="auto" w:fill="E1DFDD"/>
    </w:rPr>
  </w:style>
  <w:style w:type="paragraph" w:styleId="Revision">
    <w:name w:val="Revision"/>
    <w:hidden/>
    <w:uiPriority w:val="99"/>
    <w:semiHidden/>
    <w:rsid w:val="00283A61"/>
    <w:rPr>
      <w:sz w:val="22"/>
      <w:szCs w:val="22"/>
      <w:lang w:val="en-US" w:eastAsia="en-US"/>
    </w:rPr>
  </w:style>
  <w:style w:type="character" w:styleId="FollowedHyperlink">
    <w:name w:val="FollowedHyperlink"/>
    <w:basedOn w:val="DefaultParagraphFont"/>
    <w:uiPriority w:val="99"/>
    <w:semiHidden/>
    <w:unhideWhenUsed/>
    <w:rsid w:val="00362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koushi@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5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Labour%20Marke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2024-12-17T07:34:00Z</cp:lastPrinted>
  <dcterms:created xsi:type="dcterms:W3CDTF">2024-12-18T08:03:00Z</dcterms:created>
  <dcterms:modified xsi:type="dcterms:W3CDTF">2024-12-19T09:11:00Z</dcterms:modified>
</cp:coreProperties>
</file>