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08987E27" w:rsidR="00573F8E" w:rsidRPr="0017683B" w:rsidRDefault="00573F8E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96265F">
        <w:rPr>
          <w:rFonts w:ascii="Verdana" w:hAnsi="Verdana" w:cs="Arial"/>
          <w:sz w:val="18"/>
          <w:szCs w:val="18"/>
          <w:lang w:val="el-GR"/>
        </w:rPr>
        <w:t>8</w:t>
      </w:r>
      <w:r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 w:rsidR="003456CA">
        <w:rPr>
          <w:rFonts w:ascii="Verdana" w:hAnsi="Verdana" w:cs="Arial"/>
          <w:sz w:val="18"/>
          <w:szCs w:val="18"/>
          <w:lang w:val="el-GR"/>
        </w:rPr>
        <w:t>Ιουν</w:t>
      </w:r>
      <w:r>
        <w:rPr>
          <w:rFonts w:ascii="Verdana" w:hAnsi="Verdana" w:cs="Arial"/>
          <w:sz w:val="18"/>
          <w:szCs w:val="18"/>
          <w:lang w:val="el-GR"/>
        </w:rPr>
        <w:t>ίου</w:t>
      </w:r>
      <w:r w:rsidRPr="0017683B">
        <w:rPr>
          <w:rFonts w:ascii="Verdana" w:hAnsi="Verdana" w:cs="Arial"/>
          <w:sz w:val="18"/>
          <w:szCs w:val="18"/>
          <w:lang w:val="el-GR"/>
        </w:rPr>
        <w:t>, 202</w:t>
      </w:r>
      <w:r>
        <w:rPr>
          <w:rFonts w:ascii="Verdana" w:hAnsi="Verdana" w:cs="Arial"/>
          <w:sz w:val="18"/>
          <w:szCs w:val="18"/>
          <w:lang w:val="el-GR"/>
        </w:rPr>
        <w:t>3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54F9144E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1ο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3456CA">
        <w:rPr>
          <w:rFonts w:ascii="Verdana" w:eastAsia="Malgun Gothic" w:hAnsi="Verdana" w:cs="Arial"/>
          <w:sz w:val="21"/>
          <w:szCs w:val="21"/>
        </w:rPr>
        <w:t>3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1283D918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D15C91" w:rsidRPr="00D15C91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D15C91" w:rsidRPr="00D15C91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D15C91" w:rsidRPr="00D15C91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D15C91" w:rsidRPr="00D15C91">
        <w:rPr>
          <w:rFonts w:ascii="Verdana" w:hAnsi="Verdana"/>
          <w:b/>
          <w:bCs/>
          <w:lang w:val="el-GR"/>
        </w:rPr>
        <w:t>8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739F02B6" w:rsidR="00573F8E" w:rsidRPr="00E95CB4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4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58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687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άτομα, εκ των οποίων 4</w:t>
      </w:r>
      <w:r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787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>
        <w:rPr>
          <w:rFonts w:ascii="Verdana" w:eastAsia="Malgun Gothic" w:hAnsi="Verdana" w:cs="Arial"/>
          <w:sz w:val="18"/>
          <w:szCs w:val="18"/>
          <w:lang w:val="el-GR"/>
        </w:rPr>
        <w:t>50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900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5E70A6BA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>Συγκριτικά με το αντίστοιχο τρίμηνο του 202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, η συνολική απασχόληση για το 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αυξήθηκε κατά 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2,1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%</w:t>
      </w:r>
      <w:r w:rsidR="00B619ED" w:rsidRPr="00B619ED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B619ED">
        <w:rPr>
          <w:rFonts w:ascii="Verdana" w:hAnsi="Verdana"/>
          <w:bCs/>
          <w:iCs/>
          <w:sz w:val="18"/>
          <w:szCs w:val="18"/>
          <w:lang w:val="el-GR"/>
        </w:rPr>
        <w:t xml:space="preserve">και οφείλεται κυρίως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στους τομείς της Ενημέρωσης Και Επικοινωνίας (NACE J),</w:t>
      </w:r>
      <w:r w:rsidRPr="0096265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των Δραστηριοτήτων Υπηρεσιών Παροχής Καταλύματος και Υπηρεσιών Εστίασης (NACE I)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 xml:space="preserve">, των 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>Δραστηριοτ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ήτων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Σχετικ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ά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μ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ε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ην Ανθρώπινη Υγεία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αι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>ην Κοινωνική Μέριμνα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 xml:space="preserve"> (</w:t>
      </w:r>
      <w:r w:rsidR="00784F2F">
        <w:rPr>
          <w:rFonts w:ascii="Verdana" w:hAnsi="Verdana"/>
          <w:bCs/>
          <w:iCs/>
          <w:sz w:val="18"/>
          <w:szCs w:val="18"/>
        </w:rPr>
        <w:t>NACE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784F2F">
        <w:rPr>
          <w:rFonts w:ascii="Verdana" w:hAnsi="Verdana"/>
          <w:bCs/>
          <w:iCs/>
          <w:sz w:val="18"/>
          <w:szCs w:val="18"/>
        </w:rPr>
        <w:t>Q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3E339B" w:rsidRPr="003E339B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Start w:id="0" w:name="_GoBack"/>
      <w:bookmarkEnd w:id="0"/>
      <w:r w:rsidR="00784F2F">
        <w:rPr>
          <w:rFonts w:ascii="Verdana" w:hAnsi="Verdana"/>
          <w:bCs/>
          <w:iCs/>
          <w:sz w:val="18"/>
          <w:szCs w:val="18"/>
          <w:lang w:val="el-GR"/>
        </w:rPr>
        <w:t>και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>
        <w:rPr>
          <w:rFonts w:ascii="Verdana" w:hAnsi="Verdana"/>
          <w:bCs/>
          <w:iCs/>
          <w:sz w:val="18"/>
          <w:szCs w:val="18"/>
          <w:lang w:val="el-GR"/>
        </w:rPr>
        <w:t xml:space="preserve">των 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>Διοικητικ</w:t>
      </w:r>
      <w:r>
        <w:rPr>
          <w:rFonts w:ascii="Verdana" w:hAnsi="Verdana"/>
          <w:bCs/>
          <w:iCs/>
          <w:sz w:val="18"/>
          <w:szCs w:val="18"/>
          <w:lang w:val="el-GR"/>
        </w:rPr>
        <w:t>ών κ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>αι Υποστηρικτικ</w:t>
      </w:r>
      <w:r>
        <w:rPr>
          <w:rFonts w:ascii="Verdana" w:hAnsi="Verdana"/>
          <w:bCs/>
          <w:iCs/>
          <w:sz w:val="18"/>
          <w:szCs w:val="18"/>
          <w:lang w:val="el-GR"/>
        </w:rPr>
        <w:t xml:space="preserve">ών 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>Δραστηριοτ</w:t>
      </w:r>
      <w:r>
        <w:rPr>
          <w:rFonts w:ascii="Verdana" w:hAnsi="Verdana"/>
          <w:bCs/>
          <w:iCs/>
          <w:sz w:val="18"/>
          <w:szCs w:val="18"/>
          <w:lang w:val="el-GR"/>
        </w:rPr>
        <w:t>ήτων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>
        <w:rPr>
          <w:rFonts w:ascii="Verdana" w:hAnsi="Verdana"/>
          <w:bCs/>
          <w:iCs/>
          <w:sz w:val="18"/>
          <w:szCs w:val="18"/>
          <w:lang w:val="el-GR"/>
        </w:rPr>
        <w:t>Ν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).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B77C47" w14:textId="26251FAB" w:rsidR="00573F8E" w:rsidRDefault="00784F2F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206D650D" wp14:editId="3EED06A8">
            <wp:extent cx="6059805" cy="4005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8B713" w14:textId="09FB0294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7D9E9804" w14:textId="483AD0C2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7493B57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6F425BA" w14:textId="77777777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70A57AC0" w14:textId="769A1810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D15C91" w:rsidRPr="00D15C9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στις </w:t>
      </w:r>
      <w:r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08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.</w:t>
      </w:r>
      <w:r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40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χιλιάδες, με ποσοστό αύξησης 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8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D15C91" w:rsidRPr="00D15C91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. </w:t>
      </w:r>
      <w:r w:rsidR="00505A88">
        <w:rPr>
          <w:rFonts w:ascii="Verdana" w:hAnsi="Verdana"/>
          <w:bCs/>
          <w:iCs/>
          <w:sz w:val="18"/>
          <w:szCs w:val="18"/>
          <w:lang w:val="el-GR"/>
        </w:rPr>
        <w:t xml:space="preserve">Η αύξηση αυτή οφείλεται κυρίως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στους τομείς των Δραστηριοτήτων Υπηρεσιών Παροχής Καταλύματος και Υπηρεσιών Εστίασης (NACE I), της Ενημέρωσης Και Επικοινωνίας</w:t>
      </w:r>
      <w:r w:rsidRPr="00B8245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(NACE J)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 xml:space="preserve">, των 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>Δραστηριοτ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ήτων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Σχετικ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ά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μ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ε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ην Ανθρώπινη Υγεία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αι 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τ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>ην Κοινωνική Μέριμνα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 xml:space="preserve"> (</w:t>
      </w:r>
      <w:r w:rsidR="00784F2F">
        <w:rPr>
          <w:rFonts w:ascii="Verdana" w:hAnsi="Verdana"/>
          <w:bCs/>
          <w:iCs/>
          <w:sz w:val="18"/>
          <w:szCs w:val="18"/>
        </w:rPr>
        <w:t>NACE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784F2F">
        <w:rPr>
          <w:rFonts w:ascii="Verdana" w:hAnsi="Verdana"/>
          <w:bCs/>
          <w:iCs/>
          <w:sz w:val="18"/>
          <w:szCs w:val="18"/>
        </w:rPr>
        <w:t>Q</w:t>
      </w:r>
      <w:r w:rsidR="00784F2F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784F2F" w:rsidRPr="00784F2F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και </w:t>
      </w:r>
      <w:r>
        <w:rPr>
          <w:rFonts w:ascii="Verdana" w:hAnsi="Verdana"/>
          <w:bCs/>
          <w:iCs/>
          <w:sz w:val="18"/>
          <w:szCs w:val="18"/>
          <w:lang w:val="el-GR"/>
        </w:rPr>
        <w:t xml:space="preserve">των 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>Διοικητικ</w:t>
      </w:r>
      <w:r>
        <w:rPr>
          <w:rFonts w:ascii="Verdana" w:hAnsi="Verdana"/>
          <w:bCs/>
          <w:iCs/>
          <w:sz w:val="18"/>
          <w:szCs w:val="18"/>
          <w:lang w:val="el-GR"/>
        </w:rPr>
        <w:t>ών κ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>αι Υποστηρικτικ</w:t>
      </w:r>
      <w:r>
        <w:rPr>
          <w:rFonts w:ascii="Verdana" w:hAnsi="Verdana"/>
          <w:bCs/>
          <w:iCs/>
          <w:sz w:val="18"/>
          <w:szCs w:val="18"/>
          <w:lang w:val="el-GR"/>
        </w:rPr>
        <w:t xml:space="preserve">ών 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>Δραστηριοτ</w:t>
      </w:r>
      <w:r>
        <w:rPr>
          <w:rFonts w:ascii="Verdana" w:hAnsi="Verdana"/>
          <w:bCs/>
          <w:iCs/>
          <w:sz w:val="18"/>
          <w:szCs w:val="18"/>
          <w:lang w:val="el-GR"/>
        </w:rPr>
        <w:t>ήτων</w:t>
      </w:r>
      <w:r w:rsidRPr="001C6FAC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>
        <w:rPr>
          <w:rFonts w:ascii="Verdana" w:hAnsi="Verdana"/>
          <w:bCs/>
          <w:iCs/>
          <w:sz w:val="18"/>
          <w:szCs w:val="18"/>
          <w:lang w:val="el-GR"/>
        </w:rPr>
        <w:t>Ν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).</w:t>
      </w:r>
    </w:p>
    <w:p w14:paraId="17630AC5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43EE0456" w:rsidR="00573F8E" w:rsidRDefault="00784F2F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08A5D2BA" wp14:editId="10345D5A">
            <wp:extent cx="6071870" cy="4011295"/>
            <wp:effectExtent l="0" t="0" r="508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2A98656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37638F1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5973554F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89C96C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A5163C0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F6CA89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8BD17E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CF08A3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2F25538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25BBE98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4FAFC5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BAFA911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CF5B6A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96C4D4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ADE64C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0CC1B87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148D49A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210C127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7CEF1A0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918611E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57527524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164DD98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595B8D4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BE08817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DBC3728" w14:textId="77777777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09BEC1ED" w14:textId="77777777" w:rsidR="00573F8E" w:rsidRPr="00573F8E" w:rsidRDefault="003E339B" w:rsidP="00573F8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F8E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F8E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3E339B" w:rsidP="00573F8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="00573F8E" w:rsidRPr="00573F8E">
        <w:rPr>
          <w:rFonts w:ascii="Verdana" w:hAnsi="Verdana"/>
          <w:sz w:val="18"/>
          <w:szCs w:val="18"/>
        </w:rPr>
        <w:t>Excel</w:t>
      </w:r>
      <w:r w:rsidR="00573F8E"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3E339B" w:rsidP="00573F8E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4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26C3" w14:textId="77777777" w:rsidR="005C15B9" w:rsidRDefault="005C15B9" w:rsidP="00FB398F">
      <w:r>
        <w:separator/>
      </w:r>
    </w:p>
  </w:endnote>
  <w:endnote w:type="continuationSeparator" w:id="0">
    <w:p w14:paraId="5A1CC22F" w14:textId="77777777" w:rsidR="005C15B9" w:rsidRDefault="005C15B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E339B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8A14" w14:textId="77777777" w:rsidR="005C15B9" w:rsidRDefault="005C15B9" w:rsidP="00FB398F">
      <w:r>
        <w:separator/>
      </w:r>
    </w:p>
  </w:footnote>
  <w:footnote w:type="continuationSeparator" w:id="0">
    <w:p w14:paraId="4ABE2C7F" w14:textId="77777777" w:rsidR="005C15B9" w:rsidRDefault="005C15B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/ciAIAABc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7B20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86FC7"/>
    <w:rsid w:val="00390A32"/>
    <w:rsid w:val="003A1E91"/>
    <w:rsid w:val="003A40F2"/>
    <w:rsid w:val="003A50D1"/>
    <w:rsid w:val="003B196D"/>
    <w:rsid w:val="003B2710"/>
    <w:rsid w:val="003B4608"/>
    <w:rsid w:val="003B4C4A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339B"/>
    <w:rsid w:val="003F49E4"/>
    <w:rsid w:val="003F4D2F"/>
    <w:rsid w:val="003F5E32"/>
    <w:rsid w:val="003F75F6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B731E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05A88"/>
    <w:rsid w:val="0051107B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84F2F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19ED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715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C91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MethodologicalDetails?m=214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National%20Account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demetr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B1DA-416B-45BC-9958-8C640AE4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Demetriou Stavroula</cp:lastModifiedBy>
  <cp:revision>13</cp:revision>
  <cp:lastPrinted>2016-09-28T08:22:00Z</cp:lastPrinted>
  <dcterms:created xsi:type="dcterms:W3CDTF">2022-06-09T08:07:00Z</dcterms:created>
  <dcterms:modified xsi:type="dcterms:W3CDTF">2023-06-06T07:34:00Z</dcterms:modified>
</cp:coreProperties>
</file>