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542" w:rsidRDefault="004F6542" w:rsidP="00A12E81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:rsidR="00453BDC" w:rsidRPr="0017683B" w:rsidRDefault="001102B7" w:rsidP="00453BDC">
      <w:pPr>
        <w:ind w:right="107"/>
        <w:jc w:val="right"/>
        <w:rPr>
          <w:rFonts w:ascii="Verdana" w:hAnsi="Verdana" w:cs="Arial"/>
          <w:sz w:val="18"/>
          <w:szCs w:val="18"/>
          <w:lang w:val="el-GR"/>
        </w:rPr>
      </w:pPr>
      <w:r w:rsidRPr="006D33C7">
        <w:rPr>
          <w:rFonts w:ascii="Verdana" w:hAnsi="Verdana" w:cs="Arial"/>
          <w:sz w:val="18"/>
          <w:szCs w:val="18"/>
          <w:lang w:val="el-GR"/>
        </w:rPr>
        <w:t>7</w:t>
      </w:r>
      <w:r w:rsidR="00453BDC" w:rsidRPr="0017683B">
        <w:rPr>
          <w:rFonts w:ascii="Verdana" w:hAnsi="Verdana" w:cs="Arial"/>
          <w:sz w:val="18"/>
          <w:szCs w:val="18"/>
          <w:lang w:val="el-GR"/>
        </w:rPr>
        <w:t xml:space="preserve"> </w:t>
      </w:r>
      <w:r w:rsidR="00013795">
        <w:rPr>
          <w:rFonts w:ascii="Verdana" w:hAnsi="Verdana" w:cs="Arial"/>
          <w:sz w:val="18"/>
          <w:szCs w:val="18"/>
          <w:lang w:val="el-GR"/>
        </w:rPr>
        <w:t>Σεπτεμβρί</w:t>
      </w:r>
      <w:r w:rsidR="00453BDC" w:rsidRPr="0017683B">
        <w:rPr>
          <w:rFonts w:ascii="Verdana" w:hAnsi="Verdana" w:cs="Arial"/>
          <w:sz w:val="18"/>
          <w:szCs w:val="18"/>
          <w:lang w:val="el-GR"/>
        </w:rPr>
        <w:t>ου, 202</w:t>
      </w:r>
      <w:r w:rsidR="00E46C6A">
        <w:rPr>
          <w:rFonts w:ascii="Verdana" w:hAnsi="Verdana" w:cs="Arial"/>
          <w:sz w:val="18"/>
          <w:szCs w:val="18"/>
          <w:lang w:val="el-GR"/>
        </w:rPr>
        <w:t>2</w:t>
      </w:r>
    </w:p>
    <w:p w:rsidR="00453BDC" w:rsidRPr="004A288B" w:rsidRDefault="00453BDC" w:rsidP="00453BDC">
      <w:pPr>
        <w:jc w:val="center"/>
        <w:rPr>
          <w:rFonts w:ascii="Verdana" w:eastAsia="Malgun Gothic" w:hAnsi="Verdana" w:cs="Arial"/>
          <w:b/>
          <w:sz w:val="20"/>
          <w:szCs w:val="20"/>
          <w:lang w:val="el-GR"/>
        </w:rPr>
      </w:pPr>
    </w:p>
    <w:p w:rsidR="00453BDC" w:rsidRDefault="00453BDC" w:rsidP="00453BD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:rsidR="00453BDC" w:rsidRPr="00CD3311" w:rsidRDefault="00453BDC" w:rsidP="00453BDC">
      <w:pPr>
        <w:rPr>
          <w:rFonts w:ascii="Verdana" w:eastAsia="Malgun Gothic" w:hAnsi="Verdana" w:cs="Arial"/>
          <w:lang w:val="el-GR"/>
        </w:rPr>
      </w:pPr>
    </w:p>
    <w:p w:rsidR="00453BDC" w:rsidRDefault="00453BDC" w:rsidP="00453BDC">
      <w:pPr>
        <w:pStyle w:val="Heading6"/>
        <w:tabs>
          <w:tab w:val="clear" w:pos="6840"/>
        </w:tabs>
        <w:ind w:left="-284" w:right="-472"/>
        <w:rPr>
          <w:rFonts w:ascii="Verdana" w:eastAsia="Malgun Gothic" w:hAnsi="Verdana" w:cs="Arial"/>
          <w:b w:val="0"/>
          <w:sz w:val="21"/>
          <w:szCs w:val="21"/>
        </w:rPr>
      </w:pPr>
      <w:r w:rsidRPr="00192EF5">
        <w:rPr>
          <w:rFonts w:ascii="Verdana" w:eastAsia="Malgun Gothic" w:hAnsi="Verdana" w:cs="Arial"/>
          <w:b w:val="0"/>
          <w:sz w:val="21"/>
          <w:szCs w:val="21"/>
        </w:rPr>
        <w:t>ΑΠΑΣΧΟΛΗΣΗ</w:t>
      </w:r>
      <w:r w:rsidRPr="009F4802">
        <w:rPr>
          <w:rFonts w:ascii="Verdana" w:eastAsia="Malgun Gothic" w:hAnsi="Verdana" w:cs="Arial"/>
          <w:b w:val="0"/>
          <w:sz w:val="21"/>
          <w:szCs w:val="21"/>
        </w:rPr>
        <w:t xml:space="preserve"> </w:t>
      </w:r>
      <w:r w:rsidRPr="00192EF5">
        <w:rPr>
          <w:rFonts w:ascii="Verdana" w:eastAsia="Malgun Gothic" w:hAnsi="Verdana" w:cs="Arial"/>
          <w:b w:val="0"/>
          <w:sz w:val="21"/>
          <w:szCs w:val="21"/>
        </w:rPr>
        <w:t>-</w:t>
      </w:r>
      <w:r w:rsidRPr="009F4802">
        <w:rPr>
          <w:rFonts w:ascii="Verdana" w:eastAsia="Malgun Gothic" w:hAnsi="Verdana" w:cs="Arial"/>
          <w:b w:val="0"/>
          <w:sz w:val="21"/>
          <w:szCs w:val="21"/>
        </w:rPr>
        <w:t xml:space="preserve"> </w:t>
      </w:r>
      <w:r w:rsidRPr="00192EF5">
        <w:rPr>
          <w:rFonts w:ascii="Verdana" w:eastAsia="Malgun Gothic" w:hAnsi="Verdana" w:cs="Arial"/>
          <w:b w:val="0"/>
          <w:sz w:val="21"/>
          <w:szCs w:val="21"/>
        </w:rPr>
        <w:t xml:space="preserve">ΕΘΝΙΚΟΙ ΛΟΓΑΡΙΑΣΜΟΙ: </w:t>
      </w:r>
      <w:r w:rsidR="00013795" w:rsidRPr="00013795">
        <w:rPr>
          <w:rFonts w:ascii="Verdana" w:eastAsia="Malgun Gothic" w:hAnsi="Verdana" w:cs="Arial"/>
          <w:sz w:val="21"/>
          <w:szCs w:val="21"/>
        </w:rPr>
        <w:t>2</w:t>
      </w:r>
      <w:r>
        <w:rPr>
          <w:rFonts w:ascii="Verdana" w:eastAsia="Malgun Gothic" w:hAnsi="Verdana" w:cs="Arial"/>
          <w:sz w:val="21"/>
          <w:szCs w:val="21"/>
          <w:vertAlign w:val="superscript"/>
        </w:rPr>
        <w:t>ο</w:t>
      </w:r>
      <w:r w:rsidRPr="00192EF5">
        <w:rPr>
          <w:rFonts w:ascii="Verdana" w:eastAsia="Malgun Gothic" w:hAnsi="Verdana" w:cs="Arial"/>
          <w:sz w:val="21"/>
          <w:szCs w:val="21"/>
        </w:rPr>
        <w:t xml:space="preserve"> ΤΡΙΜΗΝΟ 20</w:t>
      </w:r>
      <w:r>
        <w:rPr>
          <w:rFonts w:ascii="Verdana" w:eastAsia="Malgun Gothic" w:hAnsi="Verdana" w:cs="Arial"/>
          <w:sz w:val="21"/>
          <w:szCs w:val="21"/>
        </w:rPr>
        <w:t>2</w:t>
      </w:r>
      <w:r w:rsidR="001102B7" w:rsidRPr="001102B7">
        <w:rPr>
          <w:rFonts w:ascii="Verdana" w:eastAsia="Malgun Gothic" w:hAnsi="Verdana" w:cs="Arial"/>
          <w:sz w:val="21"/>
          <w:szCs w:val="21"/>
        </w:rPr>
        <w:t>2</w:t>
      </w:r>
      <w:r w:rsidRPr="00192EF5">
        <w:rPr>
          <w:rFonts w:ascii="Verdana" w:eastAsia="Malgun Gothic" w:hAnsi="Verdana" w:cs="Arial"/>
          <w:b w:val="0"/>
          <w:sz w:val="21"/>
          <w:szCs w:val="21"/>
        </w:rPr>
        <w:t xml:space="preserve"> </w:t>
      </w:r>
      <w:r w:rsidRPr="00CB424B">
        <w:rPr>
          <w:rFonts w:ascii="Verdana" w:eastAsia="Malgun Gothic" w:hAnsi="Verdana" w:cs="Arial"/>
          <w:b w:val="0"/>
          <w:sz w:val="21"/>
          <w:szCs w:val="21"/>
        </w:rPr>
        <w:t>(Προκαταρκτική Εκτίμηση)</w:t>
      </w:r>
    </w:p>
    <w:p w:rsidR="00453BDC" w:rsidRPr="0023428F" w:rsidRDefault="00453BDC" w:rsidP="00453BDC">
      <w:pPr>
        <w:rPr>
          <w:lang w:val="x-none"/>
        </w:rPr>
      </w:pPr>
    </w:p>
    <w:p w:rsidR="00453BDC" w:rsidRDefault="00453BDC" w:rsidP="00453BDC">
      <w:pPr>
        <w:spacing w:line="276" w:lineRule="auto"/>
        <w:ind w:left="284" w:right="107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 xml:space="preserve">Το σύνολο των εργαζομένων που απασχολούνταν κατά το </w:t>
      </w:r>
      <w:r w:rsidR="00013795" w:rsidRPr="00013795">
        <w:rPr>
          <w:rFonts w:ascii="Verdana" w:eastAsia="Malgun Gothic" w:hAnsi="Verdana" w:cs="Arial"/>
          <w:sz w:val="18"/>
          <w:szCs w:val="18"/>
          <w:lang w:val="el-GR"/>
        </w:rPr>
        <w:t>2</w:t>
      </w:r>
      <w:r w:rsidRPr="00861976">
        <w:rPr>
          <w:rFonts w:ascii="Verdana" w:eastAsia="Malgun Gothic" w:hAnsi="Verdana" w:cs="Arial"/>
          <w:sz w:val="18"/>
          <w:szCs w:val="18"/>
          <w:vertAlign w:val="superscript"/>
          <w:lang w:val="el-GR"/>
        </w:rPr>
        <w:t>ο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τρίμηνο του 202</w:t>
      </w:r>
      <w:r w:rsidR="001102B7">
        <w:rPr>
          <w:rFonts w:ascii="Verdana" w:eastAsia="Malgun Gothic" w:hAnsi="Verdana" w:cs="Arial"/>
          <w:sz w:val="18"/>
          <w:szCs w:val="18"/>
          <w:lang w:val="el-GR"/>
        </w:rPr>
        <w:t>2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υπολογίζεται στα </w:t>
      </w:r>
      <w:r w:rsidRPr="008E7126">
        <w:rPr>
          <w:rFonts w:ascii="Verdana" w:eastAsia="Malgun Gothic" w:hAnsi="Verdana" w:cs="Arial"/>
          <w:sz w:val="18"/>
          <w:szCs w:val="18"/>
          <w:lang w:val="el-GR"/>
        </w:rPr>
        <w:t>4</w:t>
      </w:r>
      <w:r w:rsidR="00507935" w:rsidRPr="00507935">
        <w:rPr>
          <w:rFonts w:ascii="Verdana" w:eastAsia="Malgun Gothic" w:hAnsi="Verdana" w:cs="Arial"/>
          <w:sz w:val="18"/>
          <w:szCs w:val="18"/>
          <w:lang w:val="el-GR"/>
        </w:rPr>
        <w:t>58</w:t>
      </w:r>
      <w:r w:rsidRPr="008E7126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E46C6A">
        <w:rPr>
          <w:rFonts w:ascii="Verdana" w:eastAsia="Malgun Gothic" w:hAnsi="Verdana" w:cs="Arial"/>
          <w:sz w:val="18"/>
          <w:szCs w:val="18"/>
          <w:lang w:val="el-GR"/>
        </w:rPr>
        <w:t>7</w:t>
      </w:r>
      <w:r w:rsidR="00507935" w:rsidRPr="00507935">
        <w:rPr>
          <w:rFonts w:ascii="Verdana" w:eastAsia="Malgun Gothic" w:hAnsi="Verdana" w:cs="Arial"/>
          <w:sz w:val="18"/>
          <w:szCs w:val="18"/>
          <w:lang w:val="el-GR"/>
        </w:rPr>
        <w:t>06</w:t>
      </w:r>
      <w:r w:rsidRPr="0023428F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άτομα, εκ των οποίων </w:t>
      </w:r>
      <w:r w:rsidR="00507935" w:rsidRPr="00507935">
        <w:rPr>
          <w:rFonts w:ascii="Verdana" w:eastAsia="Malgun Gothic" w:hAnsi="Verdana" w:cs="Arial"/>
          <w:sz w:val="18"/>
          <w:szCs w:val="18"/>
          <w:lang w:val="el-GR"/>
        </w:rPr>
        <w:t>408</w:t>
      </w:r>
      <w:r w:rsidRPr="008E7126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1102B7">
        <w:rPr>
          <w:rFonts w:ascii="Verdana" w:eastAsia="Malgun Gothic" w:hAnsi="Verdana" w:cs="Arial"/>
          <w:sz w:val="18"/>
          <w:szCs w:val="18"/>
          <w:lang w:val="el-GR"/>
        </w:rPr>
        <w:t>9</w:t>
      </w:r>
      <w:r w:rsidR="00507935" w:rsidRPr="00507935">
        <w:rPr>
          <w:rFonts w:ascii="Verdana" w:eastAsia="Malgun Gothic" w:hAnsi="Verdana" w:cs="Arial"/>
          <w:sz w:val="18"/>
          <w:szCs w:val="18"/>
          <w:lang w:val="el-GR"/>
        </w:rPr>
        <w:t>22</w:t>
      </w:r>
      <w:r w:rsidRPr="008E7126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sz w:val="18"/>
          <w:szCs w:val="18"/>
          <w:lang w:val="el-GR"/>
        </w:rPr>
        <w:t>είναι υπάλληλοι και 4</w:t>
      </w:r>
      <w:r w:rsidR="00E46C6A">
        <w:rPr>
          <w:rFonts w:ascii="Verdana" w:eastAsia="Malgun Gothic" w:hAnsi="Verdana" w:cs="Arial"/>
          <w:sz w:val="18"/>
          <w:szCs w:val="18"/>
          <w:lang w:val="el-GR"/>
        </w:rPr>
        <w:t>9</w:t>
      </w:r>
      <w:r w:rsidRPr="0052383F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1102B7">
        <w:rPr>
          <w:rFonts w:ascii="Verdana" w:eastAsia="Malgun Gothic" w:hAnsi="Verdana" w:cs="Arial"/>
          <w:sz w:val="18"/>
          <w:szCs w:val="18"/>
          <w:lang w:val="el-GR"/>
        </w:rPr>
        <w:t>7</w:t>
      </w:r>
      <w:r w:rsidR="00406C20" w:rsidRPr="00013795">
        <w:rPr>
          <w:rFonts w:ascii="Verdana" w:eastAsia="Malgun Gothic" w:hAnsi="Verdana" w:cs="Arial"/>
          <w:sz w:val="18"/>
          <w:szCs w:val="18"/>
          <w:lang w:val="el-GR"/>
        </w:rPr>
        <w:t>8</w:t>
      </w:r>
      <w:r w:rsidR="00507935" w:rsidRPr="00507935">
        <w:rPr>
          <w:rFonts w:ascii="Verdana" w:eastAsia="Malgun Gothic" w:hAnsi="Verdana" w:cs="Arial"/>
          <w:sz w:val="18"/>
          <w:szCs w:val="18"/>
          <w:lang w:val="el-GR"/>
        </w:rPr>
        <w:t>6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αυτοαπασχολούμενοι. </w:t>
      </w:r>
    </w:p>
    <w:p w:rsidR="00453BDC" w:rsidRDefault="00453BDC" w:rsidP="00453BDC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tbl>
      <w:tblPr>
        <w:tblW w:w="9605" w:type="dxa"/>
        <w:tblInd w:w="142" w:type="dxa"/>
        <w:tblLook w:val="04A0" w:firstRow="1" w:lastRow="0" w:firstColumn="1" w:lastColumn="0" w:noHBand="0" w:noVBand="1"/>
      </w:tblPr>
      <w:tblGrid>
        <w:gridCol w:w="5698"/>
        <w:gridCol w:w="3907"/>
      </w:tblGrid>
      <w:tr w:rsidR="00507935" w:rsidRPr="00507935" w:rsidTr="00453BDC">
        <w:tc>
          <w:tcPr>
            <w:tcW w:w="5698" w:type="dxa"/>
            <w:shd w:val="clear" w:color="auto" w:fill="auto"/>
            <w:vAlign w:val="center"/>
          </w:tcPr>
          <w:p w:rsidR="00453BDC" w:rsidRPr="00E92EC3" w:rsidRDefault="00507935" w:rsidP="00453BDC">
            <w:pPr>
              <w:tabs>
                <w:tab w:val="left" w:pos="1230"/>
              </w:tabs>
              <w:jc w:val="center"/>
              <w:rPr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0C3F1F79">
                  <wp:extent cx="3426382" cy="2124075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32" cy="2137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shd w:val="clear" w:color="auto" w:fill="auto"/>
          </w:tcPr>
          <w:p w:rsidR="00453BDC" w:rsidRPr="00666333" w:rsidRDefault="00453BDC" w:rsidP="008316D3">
            <w:pPr>
              <w:ind w:left="16" w:right="-79"/>
              <w:jc w:val="both"/>
              <w:rPr>
                <w:rFonts w:ascii="Verdana" w:eastAsia="Malgun Gothic" w:hAnsi="Verdana" w:cs="Arial"/>
                <w:color w:val="000000"/>
                <w:sz w:val="18"/>
                <w:szCs w:val="18"/>
                <w:lang w:val="el-GR"/>
              </w:rPr>
            </w:pP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Συγκριτικά με το αντίστοιχο τρίμηνο του 202</w:t>
            </w:r>
            <w:r w:rsidR="001102B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1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, η συνολική απασχόληση για το </w:t>
            </w:r>
            <w:r w:rsidR="00013795" w:rsidRPr="00013795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2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τρίμηνο του 202</w:t>
            </w:r>
            <w:r w:rsidR="001102B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2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αυξήθηκε κατά </w:t>
            </w:r>
            <w:r w:rsidR="001102B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1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,</w:t>
            </w:r>
            <w:r w:rsidR="001102B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9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%. Οι σημαντικότερες ποσοστιαίες αυξήσεις παρατηρήθηκαν στους τομείς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24360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των</w:t>
            </w:r>
            <w:r w:rsidR="00F23929" w:rsidRPr="00F2392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F2392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Δραστηριοτήτων</w:t>
            </w:r>
            <w:r w:rsidR="00F23929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Υπηρεσιών Παροχής Καταλύματος και Υπηρεσιών Εστίασης (</w:t>
            </w:r>
            <w:r w:rsidR="00F23929" w:rsidRPr="00E92EC3">
              <w:rPr>
                <w:rFonts w:ascii="Verdana" w:eastAsia="Malgun Gothic" w:hAnsi="Verdana" w:cs="Arial"/>
                <w:sz w:val="18"/>
                <w:szCs w:val="18"/>
              </w:rPr>
              <w:t>NACE</w:t>
            </w:r>
            <w:r w:rsidR="00F23929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F23929" w:rsidRPr="00E92EC3">
              <w:rPr>
                <w:rFonts w:ascii="Verdana" w:eastAsia="Malgun Gothic" w:hAnsi="Verdana" w:cs="Arial"/>
                <w:sz w:val="18"/>
                <w:szCs w:val="18"/>
              </w:rPr>
              <w:t>I</w:t>
            </w:r>
            <w:r w:rsidR="00F23929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)</w:t>
            </w:r>
            <w:r w:rsidR="00F23929" w:rsidRPr="00F2392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,</w:t>
            </w:r>
            <w:r w:rsid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της </w:t>
            </w:r>
            <w:r w:rsidR="00290757" w:rsidRP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Ενημ</w:t>
            </w:r>
            <w:r w:rsid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έ</w:t>
            </w:r>
            <w:r w:rsidR="00290757" w:rsidRP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ρωση</w:t>
            </w:r>
            <w:r w:rsid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ς</w:t>
            </w:r>
            <w:r w:rsidR="00290757" w:rsidRP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Και Επικοινων</w:t>
            </w:r>
            <w:r w:rsid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ί</w:t>
            </w:r>
            <w:r w:rsidR="00290757" w:rsidRP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α</w:t>
            </w:r>
            <w:r w:rsid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ς</w:t>
            </w:r>
            <w:r w:rsidR="00290757" w:rsidRP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 </w:t>
            </w:r>
            <w:r w:rsid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243607" w:rsidRPr="003B1BA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(</w:t>
            </w:r>
            <w:r w:rsidR="00243607" w:rsidRPr="00E92EC3">
              <w:rPr>
                <w:rFonts w:ascii="Verdana" w:eastAsia="Malgun Gothic" w:hAnsi="Verdana" w:cs="Arial"/>
                <w:sz w:val="18"/>
                <w:szCs w:val="18"/>
              </w:rPr>
              <w:t>NACE</w:t>
            </w:r>
            <w:r w:rsidR="00243607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F23929">
              <w:rPr>
                <w:rFonts w:ascii="Verdana" w:eastAsia="Malgun Gothic" w:hAnsi="Verdana" w:cs="Arial"/>
                <w:sz w:val="18"/>
                <w:szCs w:val="18"/>
              </w:rPr>
              <w:t>J</w:t>
            </w:r>
            <w:r w:rsidR="0024360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)</w:t>
            </w:r>
            <w:r w:rsidR="007D47D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, </w:t>
            </w:r>
            <w:r w:rsidR="007D47D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της </w:t>
            </w:r>
            <w:r w:rsidR="007D47D3" w:rsidRPr="001C681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Διαχείριση</w:t>
            </w:r>
            <w:r w:rsidR="007D47D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ς</w:t>
            </w:r>
            <w:r w:rsidR="007D47D3" w:rsidRPr="001C681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7D47D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Α</w:t>
            </w:r>
            <w:r w:rsidR="007D47D3" w:rsidRPr="001C681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κίνητης </w:t>
            </w:r>
            <w:r w:rsidR="007D47D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Π</w:t>
            </w:r>
            <w:r w:rsidR="007D47D3" w:rsidRPr="001C681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εριουσίας </w:t>
            </w:r>
            <w:r w:rsidR="007D47D3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(</w:t>
            </w:r>
            <w:r w:rsidR="007D47D3" w:rsidRPr="00E92EC3">
              <w:rPr>
                <w:rFonts w:ascii="Verdana" w:eastAsia="Malgun Gothic" w:hAnsi="Verdana" w:cs="Arial"/>
                <w:sz w:val="18"/>
                <w:szCs w:val="18"/>
              </w:rPr>
              <w:t>NACE</w:t>
            </w:r>
            <w:r w:rsidR="007D47D3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7D47D3">
              <w:rPr>
                <w:rFonts w:ascii="Verdana" w:eastAsia="Malgun Gothic" w:hAnsi="Verdana" w:cs="Arial"/>
                <w:sz w:val="18"/>
                <w:szCs w:val="18"/>
              </w:rPr>
              <w:t>L</w:t>
            </w:r>
            <w:r w:rsidR="007D47D3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)</w:t>
            </w:r>
            <w:r w:rsidR="00F23929" w:rsidRPr="00F2392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F2392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και</w:t>
            </w:r>
            <w:r w:rsidR="00243607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του 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Χονδρικ</w:t>
            </w:r>
            <w:r w:rsid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ού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και </w:t>
            </w:r>
            <w:r w:rsid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Λ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ιανικ</w:t>
            </w:r>
            <w:r w:rsid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ού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εμπ</w:t>
            </w:r>
            <w:r w:rsid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ο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ρ</w:t>
            </w:r>
            <w:r w:rsid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ίου,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Ε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πισκευή</w:t>
            </w:r>
            <w:r w:rsid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ς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Μ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ηχανοκίνητων </w:t>
            </w:r>
            <w:r w:rsid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Ο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χημάτων και </w:t>
            </w:r>
            <w:r w:rsid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Μ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οτοσυκλετών</w:t>
            </w:r>
            <w:r w:rsid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(</w:t>
            </w:r>
            <w:r w:rsidR="00F95482">
              <w:rPr>
                <w:rFonts w:ascii="Verdana" w:eastAsia="Malgun Gothic" w:hAnsi="Verdana" w:cs="Arial"/>
                <w:sz w:val="18"/>
                <w:szCs w:val="18"/>
              </w:rPr>
              <w:t>NACE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F95482">
              <w:rPr>
                <w:rFonts w:ascii="Verdana" w:eastAsia="Malgun Gothic" w:hAnsi="Verdana" w:cs="Arial"/>
                <w:sz w:val="18"/>
                <w:szCs w:val="18"/>
              </w:rPr>
              <w:t>G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).</w:t>
            </w:r>
            <w:r w:rsidRPr="001725D6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</w:p>
        </w:tc>
      </w:tr>
      <w:tr w:rsidR="00507935" w:rsidRPr="00507935" w:rsidTr="008A4A99">
        <w:tc>
          <w:tcPr>
            <w:tcW w:w="5698" w:type="dxa"/>
            <w:shd w:val="clear" w:color="auto" w:fill="auto"/>
          </w:tcPr>
          <w:p w:rsidR="00453BDC" w:rsidRPr="00E92EC3" w:rsidRDefault="00453BDC" w:rsidP="008A4A99">
            <w:pPr>
              <w:tabs>
                <w:tab w:val="left" w:pos="1230"/>
              </w:tabs>
              <w:rPr>
                <w:noProof/>
                <w:lang w:val="el-GR"/>
              </w:rPr>
            </w:pPr>
          </w:p>
        </w:tc>
        <w:tc>
          <w:tcPr>
            <w:tcW w:w="3907" w:type="dxa"/>
            <w:shd w:val="clear" w:color="auto" w:fill="auto"/>
          </w:tcPr>
          <w:p w:rsidR="00F95482" w:rsidRPr="00E92EC3" w:rsidRDefault="00F95482" w:rsidP="008A4A99">
            <w:pPr>
              <w:ind w:right="-79"/>
              <w:jc w:val="both"/>
              <w:rPr>
                <w:rFonts w:ascii="Verdana" w:eastAsia="Malgun Gothic" w:hAnsi="Verdana" w:cs="Arial"/>
                <w:sz w:val="18"/>
                <w:szCs w:val="18"/>
                <w:lang w:val="el-GR"/>
              </w:rPr>
            </w:pPr>
          </w:p>
        </w:tc>
      </w:tr>
      <w:tr w:rsidR="00507935" w:rsidRPr="00507935" w:rsidTr="00E46C6A">
        <w:tc>
          <w:tcPr>
            <w:tcW w:w="5698" w:type="dxa"/>
            <w:shd w:val="clear" w:color="auto" w:fill="auto"/>
            <w:vAlign w:val="center"/>
          </w:tcPr>
          <w:p w:rsidR="00453BDC" w:rsidRPr="00E92EC3" w:rsidRDefault="00507935" w:rsidP="00453BDC">
            <w:pPr>
              <w:tabs>
                <w:tab w:val="left" w:pos="1230"/>
              </w:tabs>
              <w:jc w:val="center"/>
              <w:rPr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54E0249B">
                  <wp:extent cx="3470331" cy="21907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534" cy="2199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shd w:val="clear" w:color="auto" w:fill="auto"/>
          </w:tcPr>
          <w:p w:rsidR="00453BDC" w:rsidRPr="00290757" w:rsidRDefault="00453BDC" w:rsidP="008316D3">
            <w:pPr>
              <w:tabs>
                <w:tab w:val="left" w:pos="123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Οι πραγματικές ώρες εργασίας για το </w:t>
            </w:r>
            <w:r w:rsidR="00013795" w:rsidRPr="00013795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2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τρίμηνο του 202</w:t>
            </w:r>
            <w:r w:rsidR="001102B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2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υπολογίζονται στις </w:t>
            </w:r>
            <w:r w:rsidR="00507935" w:rsidRPr="00507935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207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.</w:t>
            </w:r>
            <w:r w:rsidR="00507935" w:rsidRPr="00507935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154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χιλιάδες, με ποσοστό </w:t>
            </w:r>
            <w:r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αύξη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σης </w:t>
            </w:r>
            <w:r w:rsidR="00507935" w:rsidRPr="00507935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5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,</w:t>
            </w:r>
            <w:r w:rsidR="00507935" w:rsidRPr="00507935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2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% σε σχέση με το αντίστοιχο τρίμηνο του 202</w:t>
            </w:r>
            <w:r w:rsidR="001102B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1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. Οι σημαντικότερες ποσοστιαίες αυξήσεις παρατηρήθηκαν στους τομείς </w:t>
            </w:r>
            <w:r w:rsidR="006D33C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των Δραστηριοτήτων</w:t>
            </w:r>
            <w:r w:rsidR="006D33C7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Υπηρεσιών Παροχής Καταλύματος και Υπηρεσιών Εστίασης (</w:t>
            </w:r>
            <w:r w:rsidR="006D33C7" w:rsidRPr="00E92EC3">
              <w:rPr>
                <w:rFonts w:ascii="Verdana" w:eastAsia="Malgun Gothic" w:hAnsi="Verdana" w:cs="Arial"/>
                <w:sz w:val="18"/>
                <w:szCs w:val="18"/>
              </w:rPr>
              <w:t>NACE</w:t>
            </w:r>
            <w:r w:rsidR="006D33C7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6D33C7" w:rsidRPr="00E92EC3">
              <w:rPr>
                <w:rFonts w:ascii="Verdana" w:eastAsia="Malgun Gothic" w:hAnsi="Verdana" w:cs="Arial"/>
                <w:sz w:val="18"/>
                <w:szCs w:val="18"/>
              </w:rPr>
              <w:t>I</w:t>
            </w:r>
            <w:r w:rsidR="006D33C7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)</w:t>
            </w:r>
            <w:r w:rsidR="006D33C7" w:rsidRPr="005C2585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,</w:t>
            </w:r>
            <w:r w:rsidR="006D33C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των</w:t>
            </w:r>
            <w:r w:rsidR="00290757" w:rsidRPr="009A78AC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290757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Τεχνών, Διασκέδασης και Ψυχαγωγίας (</w:t>
            </w:r>
            <w:r w:rsidR="00290757" w:rsidRPr="00E92EC3">
              <w:rPr>
                <w:rFonts w:ascii="Verdana" w:eastAsia="Malgun Gothic" w:hAnsi="Verdana" w:cs="Arial"/>
                <w:sz w:val="18"/>
                <w:szCs w:val="18"/>
              </w:rPr>
              <w:t>NACE</w:t>
            </w:r>
            <w:r w:rsidR="00290757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290757" w:rsidRPr="00E92EC3">
              <w:rPr>
                <w:rFonts w:ascii="Verdana" w:eastAsia="Malgun Gothic" w:hAnsi="Verdana" w:cs="Arial"/>
                <w:sz w:val="18"/>
                <w:szCs w:val="18"/>
              </w:rPr>
              <w:t>R</w:t>
            </w:r>
            <w:r w:rsidR="00290757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)</w:t>
            </w:r>
            <w:r w:rsid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, </w:t>
            </w:r>
            <w:r w:rsid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Ά</w:t>
            </w:r>
            <w:r w:rsidR="00290757" w:rsidRPr="003D313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λλ</w:t>
            </w:r>
            <w:r w:rsid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ων</w:t>
            </w:r>
            <w:r w:rsidR="00290757" w:rsidRPr="003D313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Δραστηριοτ</w:t>
            </w:r>
            <w:r w:rsid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ήτων </w:t>
            </w:r>
            <w:r w:rsidR="00290757" w:rsidRPr="003D313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Παροχ</w:t>
            </w:r>
            <w:r w:rsid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ή</w:t>
            </w:r>
            <w:r w:rsidR="00290757" w:rsidRPr="003D313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ς Υπηρεσι</w:t>
            </w:r>
            <w:r w:rsid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ώ</w:t>
            </w:r>
            <w:r w:rsidR="00290757" w:rsidRPr="003D313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ν</w:t>
            </w:r>
            <w:r w:rsid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290757" w:rsidRPr="003D313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(</w:t>
            </w:r>
            <w:r w:rsidR="00290757">
              <w:rPr>
                <w:rFonts w:ascii="Verdana" w:eastAsia="Malgun Gothic" w:hAnsi="Verdana" w:cs="Arial"/>
                <w:sz w:val="18"/>
                <w:szCs w:val="18"/>
              </w:rPr>
              <w:t>NACE</w:t>
            </w:r>
            <w:r w:rsidR="00290757" w:rsidRPr="003D313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290757">
              <w:rPr>
                <w:rFonts w:ascii="Verdana" w:eastAsia="Malgun Gothic" w:hAnsi="Verdana" w:cs="Arial"/>
                <w:sz w:val="18"/>
                <w:szCs w:val="18"/>
              </w:rPr>
              <w:t>S</w:t>
            </w:r>
            <w:r w:rsidR="00290757" w:rsidRPr="003D313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)</w:t>
            </w:r>
            <w:r w:rsid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, </w:t>
            </w:r>
            <w:r w:rsidR="006D33C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τ</w:t>
            </w:r>
            <w:r w:rsidR="001C681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ης</w:t>
            </w:r>
            <w:r w:rsidR="006D33C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1C6817" w:rsidRPr="001C681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Διαχείριση</w:t>
            </w:r>
            <w:r w:rsidR="001C681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ς</w:t>
            </w:r>
            <w:r w:rsidR="001C6817" w:rsidRPr="001C681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1C681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Α</w:t>
            </w:r>
            <w:r w:rsidR="001C6817" w:rsidRPr="001C681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κίνητης </w:t>
            </w:r>
            <w:r w:rsidR="001C681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Π</w:t>
            </w:r>
            <w:r w:rsidR="001C6817" w:rsidRPr="001C681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εριουσίας </w:t>
            </w:r>
            <w:r w:rsidR="001C6817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(</w:t>
            </w:r>
            <w:r w:rsidR="001C6817" w:rsidRPr="00E92EC3">
              <w:rPr>
                <w:rFonts w:ascii="Verdana" w:eastAsia="Malgun Gothic" w:hAnsi="Verdana" w:cs="Arial"/>
                <w:sz w:val="18"/>
                <w:szCs w:val="18"/>
              </w:rPr>
              <w:t>NACE</w:t>
            </w:r>
            <w:r w:rsidR="001C6817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1C6817">
              <w:rPr>
                <w:rFonts w:ascii="Verdana" w:eastAsia="Malgun Gothic" w:hAnsi="Verdana" w:cs="Arial"/>
                <w:sz w:val="18"/>
                <w:szCs w:val="18"/>
              </w:rPr>
              <w:t>L</w:t>
            </w:r>
            <w:r w:rsidR="001C6817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)</w:t>
            </w:r>
            <w:r w:rsid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6D33C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και</w:t>
            </w:r>
            <w:r w:rsid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των </w:t>
            </w:r>
            <w:r w:rsidR="00290757" w:rsidRP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Διοικητικ</w:t>
            </w:r>
            <w:r w:rsid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ών</w:t>
            </w:r>
            <w:r w:rsidR="00290757" w:rsidRP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κ</w:t>
            </w:r>
            <w:r w:rsidR="00290757" w:rsidRP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αι Υποστηρικτικ</w:t>
            </w:r>
            <w:r w:rsid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ών</w:t>
            </w:r>
            <w:r w:rsidR="00290757" w:rsidRP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Δραστηριοτ</w:t>
            </w:r>
            <w:r w:rsid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ήτων</w:t>
            </w:r>
            <w:r w:rsidR="006D33C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290757" w:rsidRP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(</w:t>
            </w:r>
            <w:r w:rsidR="00290757">
              <w:rPr>
                <w:rFonts w:ascii="Verdana" w:eastAsia="Malgun Gothic" w:hAnsi="Verdana" w:cs="Arial"/>
                <w:sz w:val="18"/>
                <w:szCs w:val="18"/>
              </w:rPr>
              <w:t>NACE</w:t>
            </w:r>
            <w:r w:rsidR="00290757" w:rsidRP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290757">
              <w:rPr>
                <w:rFonts w:ascii="Verdana" w:eastAsia="Malgun Gothic" w:hAnsi="Verdana" w:cs="Arial"/>
                <w:sz w:val="18"/>
                <w:szCs w:val="18"/>
              </w:rPr>
              <w:t>N</w:t>
            </w:r>
            <w:r w:rsidR="00290757" w:rsidRPr="0029075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).</w:t>
            </w:r>
          </w:p>
        </w:tc>
      </w:tr>
    </w:tbl>
    <w:p w:rsidR="00016E4D" w:rsidRPr="007D47D3" w:rsidRDefault="00016E4D" w:rsidP="00453BDC">
      <w:pPr>
        <w:rPr>
          <w:rFonts w:ascii="Verdana" w:hAnsi="Verdana"/>
          <w:b/>
          <w:i/>
          <w:sz w:val="18"/>
          <w:szCs w:val="18"/>
        </w:rPr>
      </w:pPr>
    </w:p>
    <w:p w:rsidR="00453BDC" w:rsidRDefault="00453BDC" w:rsidP="00453BDC">
      <w:pPr>
        <w:rPr>
          <w:rFonts w:ascii="Verdana" w:hAnsi="Verdana"/>
          <w:i/>
          <w:sz w:val="18"/>
          <w:szCs w:val="18"/>
          <w:lang w:val="el-GR"/>
        </w:rPr>
      </w:pPr>
      <w:r w:rsidRPr="00074ED7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  <w:r w:rsidRPr="00074ED7">
        <w:rPr>
          <w:rFonts w:ascii="Verdana" w:hAnsi="Verdana"/>
          <w:i/>
          <w:sz w:val="18"/>
          <w:szCs w:val="18"/>
          <w:lang w:val="el-GR"/>
        </w:rPr>
        <w:t xml:space="preserve"> </w:t>
      </w:r>
    </w:p>
    <w:p w:rsidR="00453BDC" w:rsidRPr="00074ED7" w:rsidRDefault="00453BDC" w:rsidP="00453BDC">
      <w:pPr>
        <w:rPr>
          <w:rFonts w:ascii="Verdana" w:hAnsi="Verdana"/>
          <w:sz w:val="18"/>
          <w:szCs w:val="18"/>
          <w:lang w:val="el-GR"/>
        </w:rPr>
      </w:pPr>
      <w:r w:rsidRPr="00074ED7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10" w:history="1">
        <w:r w:rsidRPr="00074ED7">
          <w:rPr>
            <w:rStyle w:val="Hyperlink"/>
            <w:rFonts w:ascii="Verdana" w:hAnsi="Verdana"/>
            <w:sz w:val="18"/>
            <w:szCs w:val="18"/>
            <w:lang w:val="el-GR"/>
          </w:rPr>
          <w:t>Εθνικοί Λογαριασμοί</w:t>
        </w:r>
      </w:hyperlink>
    </w:p>
    <w:p w:rsidR="00453BDC" w:rsidRPr="00082AAE" w:rsidRDefault="000F723D" w:rsidP="00453BDC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453BDC">
          <w:rPr>
            <w:rStyle w:val="Hyperlink"/>
            <w:rFonts w:ascii="Verdana" w:hAnsi="Verdana"/>
            <w:sz w:val="18"/>
            <w:szCs w:val="18"/>
          </w:rPr>
          <w:t>CYSTAT</w:t>
        </w:r>
        <w:r w:rsidR="00453BDC" w:rsidRPr="00074ED7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453BDC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453BDC" w:rsidRPr="00074ED7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:rsidR="00453BDC" w:rsidRDefault="000F723D" w:rsidP="00453BDC">
      <w:pPr>
        <w:rPr>
          <w:rFonts w:ascii="Verdana" w:hAnsi="Verdana"/>
          <w:sz w:val="18"/>
          <w:szCs w:val="18"/>
          <w:lang w:val="el-GR"/>
        </w:rPr>
      </w:pPr>
      <w:hyperlink r:id="rId12" w:history="1">
        <w:r w:rsidR="00453BDC" w:rsidRPr="00074ED7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453BDC" w:rsidRPr="00074ED7">
        <w:rPr>
          <w:rFonts w:ascii="Verdana" w:hAnsi="Verdana"/>
          <w:sz w:val="18"/>
          <w:szCs w:val="18"/>
          <w:lang w:val="el-GR"/>
        </w:rPr>
        <w:t xml:space="preserve"> (</w:t>
      </w:r>
      <w:r w:rsidR="00453BDC">
        <w:rPr>
          <w:rFonts w:ascii="Verdana" w:hAnsi="Verdana"/>
          <w:sz w:val="18"/>
          <w:szCs w:val="18"/>
        </w:rPr>
        <w:t>Excel</w:t>
      </w:r>
      <w:r w:rsidR="00453BDC" w:rsidRPr="00074ED7">
        <w:rPr>
          <w:rFonts w:ascii="Verdana" w:hAnsi="Verdana"/>
          <w:sz w:val="18"/>
          <w:szCs w:val="18"/>
          <w:lang w:val="el-GR"/>
        </w:rPr>
        <w:t>)</w:t>
      </w:r>
    </w:p>
    <w:p w:rsidR="00453BDC" w:rsidRDefault="00453BDC" w:rsidP="00453BDC">
      <w:pPr>
        <w:rPr>
          <w:rFonts w:ascii="Verdana" w:hAnsi="Verdana"/>
          <w:sz w:val="18"/>
          <w:szCs w:val="18"/>
          <w:lang w:val="el-GR"/>
        </w:rPr>
      </w:pPr>
    </w:p>
    <w:p w:rsidR="000F723D" w:rsidRDefault="000F723D" w:rsidP="000F723D">
      <w:pPr>
        <w:jc w:val="both"/>
        <w:rPr>
          <w:rFonts w:ascii="Verdana" w:hAnsi="Verdana"/>
          <w:b/>
          <w:bCs/>
          <w:sz w:val="18"/>
          <w:szCs w:val="18"/>
          <w:lang w:val="el-GR"/>
        </w:rPr>
      </w:pPr>
      <w:r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>
        <w:rPr>
          <w:rFonts w:ascii="Verdana" w:hAnsi="Verdana"/>
          <w:b/>
          <w:bCs/>
          <w:sz w:val="18"/>
          <w:szCs w:val="18"/>
          <w:lang w:val="el-GR"/>
        </w:rPr>
        <w:t xml:space="preserve"> σε μορφή </w:t>
      </w:r>
      <w:r>
        <w:rPr>
          <w:rFonts w:ascii="Verdana" w:hAnsi="Verdana"/>
          <w:b/>
          <w:bCs/>
          <w:sz w:val="18"/>
          <w:szCs w:val="18"/>
        </w:rPr>
        <w:t>Excel</w:t>
      </w:r>
      <w:r w:rsidRPr="00910693">
        <w:rPr>
          <w:rFonts w:ascii="Verdana" w:hAnsi="Verdana"/>
          <w:b/>
          <w:bCs/>
          <w:sz w:val="18"/>
          <w:szCs w:val="18"/>
          <w:lang w:val="el-GR"/>
        </w:rPr>
        <w:t xml:space="preserve"> </w:t>
      </w:r>
      <w:r>
        <w:rPr>
          <w:rFonts w:ascii="Verdana" w:hAnsi="Verdana"/>
          <w:b/>
          <w:bCs/>
          <w:sz w:val="18"/>
          <w:szCs w:val="18"/>
          <w:lang w:val="el-GR"/>
        </w:rPr>
        <w:t xml:space="preserve">περιλαμβάνουν στοιχεία μέχρι και το 4ο Τρίμηνο του 2021. Για τα στοιχεία από το 1ο Τρίμηνο 2022 και μετά η ενημέρωση γίνεται μόνο στη Βάση Δεδομένων </w:t>
      </w:r>
      <w:r>
        <w:rPr>
          <w:rFonts w:ascii="Verdana" w:hAnsi="Verdana"/>
          <w:b/>
          <w:bCs/>
          <w:sz w:val="18"/>
          <w:szCs w:val="18"/>
        </w:rPr>
        <w:t>CYSTAT</w:t>
      </w:r>
      <w:r>
        <w:rPr>
          <w:rFonts w:ascii="Verdana" w:hAnsi="Verdana"/>
          <w:b/>
          <w:bCs/>
          <w:sz w:val="18"/>
          <w:szCs w:val="18"/>
          <w:lang w:val="el-GR"/>
        </w:rPr>
        <w:t>-</w:t>
      </w:r>
      <w:r>
        <w:rPr>
          <w:rFonts w:ascii="Verdana" w:hAnsi="Verdana"/>
          <w:b/>
          <w:bCs/>
          <w:sz w:val="18"/>
          <w:szCs w:val="18"/>
        </w:rPr>
        <w:t>DB</w:t>
      </w:r>
      <w:r>
        <w:rPr>
          <w:rFonts w:ascii="Verdana" w:hAnsi="Verdana"/>
          <w:b/>
          <w:bCs/>
          <w:sz w:val="18"/>
          <w:szCs w:val="18"/>
          <w:lang w:val="el-GR"/>
        </w:rPr>
        <w:t>.</w:t>
      </w:r>
    </w:p>
    <w:p w:rsidR="000F723D" w:rsidRDefault="000F723D" w:rsidP="000F723D">
      <w:pPr>
        <w:jc w:val="both"/>
        <w:rPr>
          <w:rFonts w:ascii="Verdana" w:hAnsi="Verdana"/>
          <w:b/>
          <w:bCs/>
          <w:sz w:val="18"/>
          <w:szCs w:val="18"/>
          <w:lang w:val="el-GR"/>
        </w:rPr>
      </w:pPr>
    </w:p>
    <w:p w:rsidR="00453BDC" w:rsidRPr="00E92EC3" w:rsidRDefault="00453BDC" w:rsidP="00453BDC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E92EC3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 w:rsidRPr="00E92EC3">
        <w:rPr>
          <w:rFonts w:ascii="Verdana" w:hAnsi="Verdana"/>
          <w:sz w:val="18"/>
          <w:szCs w:val="18"/>
          <w:lang w:val="el-GR"/>
        </w:rPr>
        <w:t xml:space="preserve"> </w:t>
      </w:r>
    </w:p>
    <w:p w:rsidR="00453BDC" w:rsidRDefault="00453BDC" w:rsidP="00453BDC">
      <w:pPr>
        <w:tabs>
          <w:tab w:val="left" w:pos="1080"/>
          <w:tab w:val="left" w:pos="7088"/>
        </w:tabs>
        <w:jc w:val="both"/>
        <w:rPr>
          <w:rFonts w:ascii="Arial" w:hAnsi="Arial" w:cs="Arial"/>
          <w:sz w:val="20"/>
          <w:szCs w:val="20"/>
          <w:lang w:val="el-GR"/>
        </w:rPr>
      </w:pPr>
      <w:r w:rsidRPr="00E92EC3">
        <w:rPr>
          <w:rFonts w:ascii="Verdana" w:eastAsia="Malgun Gothic" w:hAnsi="Verdana" w:cs="Arial"/>
          <w:color w:val="000000"/>
          <w:sz w:val="18"/>
          <w:szCs w:val="18"/>
          <w:lang w:val="el-GR"/>
        </w:rPr>
        <w:t>Δ</w:t>
      </w:r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ημητρίου</w:t>
      </w:r>
      <w:r w:rsidRPr="00E92EC3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Σταυρούλα</w:t>
      </w:r>
      <w:r w:rsidRPr="00E92EC3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: </w:t>
      </w:r>
      <w:proofErr w:type="spellStart"/>
      <w:r w:rsidRPr="00E92EC3">
        <w:rPr>
          <w:rFonts w:ascii="Verdana" w:eastAsia="Malgun Gothic" w:hAnsi="Verdana" w:cs="Arial"/>
          <w:color w:val="000000"/>
          <w:sz w:val="18"/>
          <w:szCs w:val="18"/>
          <w:lang w:val="el-GR"/>
        </w:rPr>
        <w:t>Τηλ</w:t>
      </w:r>
      <w:proofErr w:type="spellEnd"/>
      <w:r w:rsidRPr="00E92EC3">
        <w:rPr>
          <w:rFonts w:ascii="Verdana" w:eastAsia="Malgun Gothic" w:hAnsi="Verdana" w:cs="Arial"/>
          <w:color w:val="000000"/>
          <w:sz w:val="18"/>
          <w:szCs w:val="18"/>
          <w:lang w:val="el-GR"/>
        </w:rPr>
        <w:t>:+357226022</w:t>
      </w:r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05</w:t>
      </w:r>
      <w:r w:rsidRPr="00E92EC3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, Ηλεκτρ. </w:t>
      </w:r>
      <w:proofErr w:type="spellStart"/>
      <w:r w:rsidRPr="00E92EC3">
        <w:rPr>
          <w:rFonts w:ascii="Verdana" w:eastAsia="Malgun Gothic" w:hAnsi="Verdana" w:cs="Arial"/>
          <w:color w:val="000000"/>
          <w:sz w:val="18"/>
          <w:szCs w:val="18"/>
          <w:lang w:val="el-GR"/>
        </w:rPr>
        <w:t>Ταχ</w:t>
      </w:r>
      <w:proofErr w:type="spellEnd"/>
      <w:r w:rsidRPr="00E92EC3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.: </w:t>
      </w:r>
      <w:hyperlink r:id="rId13" w:history="1">
        <w:r w:rsidRPr="00C02E2D">
          <w:rPr>
            <w:rStyle w:val="Hyperlink"/>
          </w:rPr>
          <w:t>sdemetri</w:t>
        </w:r>
        <w:r w:rsidRPr="00C02E2D">
          <w:rPr>
            <w:rStyle w:val="Hyperlink"/>
            <w:rFonts w:ascii="Verdana" w:eastAsia="Malgun Gothic" w:hAnsi="Verdana" w:cs="Arial"/>
            <w:sz w:val="18"/>
            <w:szCs w:val="18"/>
          </w:rPr>
          <w:t>ou</w:t>
        </w:r>
        <w:r w:rsidRPr="00C02E2D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@cystat.mof.gov.cy</w:t>
        </w:r>
      </w:hyperlink>
      <w:bookmarkStart w:id="0" w:name="_GoBack"/>
      <w:bookmarkEnd w:id="0"/>
    </w:p>
    <w:sectPr w:rsidR="00453BDC" w:rsidSect="00C82E26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81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A99" w:rsidRDefault="008A4A99" w:rsidP="00FB398F">
      <w:r>
        <w:separator/>
      </w:r>
    </w:p>
  </w:endnote>
  <w:endnote w:type="continuationSeparator" w:id="0">
    <w:p w:rsidR="008A4A99" w:rsidRDefault="008A4A99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DC7416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F42" w:rsidRPr="00A12E81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A12E81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 w:rsidRPr="00A12E81">
      <w:rPr>
        <w:rFonts w:ascii="Arial" w:hAnsi="Arial" w:cs="Arial"/>
        <w:i/>
        <w:iCs/>
        <w:sz w:val="16"/>
        <w:szCs w:val="16"/>
        <w:lang w:val="el-GR"/>
      </w:rPr>
      <w:t>ήλ</w:t>
    </w:r>
    <w:r w:rsidRPr="00A12E81">
      <w:rPr>
        <w:rFonts w:ascii="Arial" w:hAnsi="Arial" w:cs="Arial"/>
        <w:i/>
        <w:iCs/>
        <w:sz w:val="16"/>
        <w:szCs w:val="16"/>
        <w:lang w:val="el-GR"/>
      </w:rPr>
      <w:t xml:space="preserve"> Καραολή, 1444 Λευκωσία, Κύπρος</w:t>
    </w:r>
  </w:p>
  <w:p w:rsidR="004E4F42" w:rsidRPr="00A12E81" w:rsidRDefault="00D67EF5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A12E81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013795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="004E4F42" w:rsidRPr="00A12E81">
      <w:rPr>
        <w:rFonts w:ascii="Arial" w:hAnsi="Arial" w:cs="Arial"/>
        <w:i/>
        <w:iCs/>
        <w:sz w:val="16"/>
        <w:szCs w:val="16"/>
        <w:lang w:val="el-GR"/>
      </w:rPr>
      <w:t>Φαξ</w:t>
    </w:r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r w:rsidR="000F723D">
      <w:fldChar w:fldCharType="begin"/>
    </w:r>
    <w:r w:rsidR="000F723D" w:rsidRPr="00507935">
      <w:rPr>
        <w:lang w:val="el-GR"/>
      </w:rPr>
      <w:instrText xml:space="preserve"> </w:instrText>
    </w:r>
    <w:r w:rsidR="000F723D">
      <w:instrText>HYPERLINK</w:instrText>
    </w:r>
    <w:r w:rsidR="000F723D" w:rsidRPr="00507935">
      <w:rPr>
        <w:lang w:val="el-GR"/>
      </w:rPr>
      <w:instrText xml:space="preserve"> "</w:instrText>
    </w:r>
    <w:r w:rsidR="000F723D">
      <w:instrText>mailto</w:instrText>
    </w:r>
    <w:r w:rsidR="000F723D" w:rsidRPr="00507935">
      <w:rPr>
        <w:lang w:val="el-GR"/>
      </w:rPr>
      <w:instrText>:</w:instrText>
    </w:r>
    <w:r w:rsidR="000F723D">
      <w:instrText>enquiries</w:instrText>
    </w:r>
    <w:r w:rsidR="000F723D" w:rsidRPr="00507935">
      <w:rPr>
        <w:lang w:val="el-GR"/>
      </w:rPr>
      <w:instrText>@</w:instrText>
    </w:r>
    <w:r w:rsidR="000F723D">
      <w:instrText>cystat</w:instrText>
    </w:r>
    <w:r w:rsidR="000F723D" w:rsidRPr="00507935">
      <w:rPr>
        <w:lang w:val="el-GR"/>
      </w:rPr>
      <w:instrText>.</w:instrText>
    </w:r>
    <w:r w:rsidR="000F723D">
      <w:instrText>mof</w:instrText>
    </w:r>
    <w:r w:rsidR="000F723D" w:rsidRPr="00507935">
      <w:rPr>
        <w:lang w:val="el-GR"/>
      </w:rPr>
      <w:instrText>.</w:instrText>
    </w:r>
    <w:r w:rsidR="000F723D">
      <w:instrText>gov</w:instrText>
    </w:r>
    <w:r w:rsidR="000F723D" w:rsidRPr="00507935">
      <w:rPr>
        <w:lang w:val="el-GR"/>
      </w:rPr>
      <w:instrText>.</w:instrText>
    </w:r>
    <w:r w:rsidR="000F723D">
      <w:instrText>cy</w:instrText>
    </w:r>
    <w:r w:rsidR="000F723D" w:rsidRPr="00507935">
      <w:rPr>
        <w:lang w:val="el-GR"/>
      </w:rPr>
      <w:instrText xml:space="preserve">" </w:instrText>
    </w:r>
    <w:r w:rsidR="000F723D">
      <w:fldChar w:fldCharType="separate"/>
    </w:r>
    <w:r w:rsidR="004E4F42" w:rsidRPr="00A12E81">
      <w:rPr>
        <w:rStyle w:val="Hyperlink"/>
        <w:rFonts w:ascii="Arial" w:hAnsi="Arial" w:cs="Arial"/>
        <w:i/>
        <w:iCs/>
        <w:sz w:val="16"/>
        <w:szCs w:val="16"/>
        <w:lang w:val="de-DE"/>
      </w:rPr>
      <w:t>enquiries@cystat.mof.gov.cy</w:t>
    </w:r>
    <w:r w:rsidR="000F723D">
      <w:rPr>
        <w:rStyle w:val="Hyperlink"/>
        <w:rFonts w:ascii="Arial" w:hAnsi="Arial" w:cs="Arial"/>
        <w:i/>
        <w:iCs/>
        <w:sz w:val="16"/>
        <w:szCs w:val="16"/>
        <w:lang w:val="de-DE"/>
      </w:rPr>
      <w:fldChar w:fldCharType="end"/>
    </w:r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:rsidR="004E4F42" w:rsidRPr="00A12E81" w:rsidRDefault="004E4F42" w:rsidP="000932CF">
    <w:pPr>
      <w:pStyle w:val="Footer"/>
      <w:tabs>
        <w:tab w:val="left" w:pos="4500"/>
      </w:tabs>
      <w:jc w:val="center"/>
      <w:rPr>
        <w:rFonts w:ascii="Verdana" w:hAnsi="Verdana" w:cs="Arial"/>
        <w:sz w:val="16"/>
        <w:szCs w:val="16"/>
      </w:rPr>
    </w:pPr>
    <w:r w:rsidRPr="00A12E81">
      <w:rPr>
        <w:rFonts w:ascii="Arial" w:hAnsi="Arial" w:cs="Arial"/>
        <w:i/>
        <w:iCs/>
        <w:sz w:val="16"/>
        <w:szCs w:val="16"/>
      </w:rPr>
      <w:t xml:space="preserve">Web site: </w:t>
    </w:r>
    <w:hyperlink r:id="rId1" w:history="1"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A12E81">
      <w:rPr>
        <w:rFonts w:ascii="Verdana" w:hAnsi="Verdana" w:cs="Arial"/>
        <w:i/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A99" w:rsidRDefault="008A4A99" w:rsidP="00FB398F">
      <w:r>
        <w:separator/>
      </w:r>
    </w:p>
  </w:footnote>
  <w:footnote w:type="continuationSeparator" w:id="0">
    <w:p w:rsidR="008A4A99" w:rsidRDefault="008A4A99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F42" w:rsidRDefault="00E46C6A" w:rsidP="003B60F5">
    <w:pPr>
      <w:pStyle w:val="Header"/>
      <w:tabs>
        <w:tab w:val="clear" w:pos="4153"/>
        <w:tab w:val="clear" w:pos="8306"/>
        <w:tab w:val="left" w:pos="4080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4613910</wp:posOffset>
              </wp:positionH>
              <wp:positionV relativeFrom="paragraph">
                <wp:posOffset>26035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4F42" w:rsidRDefault="00E46C6A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95375" cy="790575"/>
                                <wp:effectExtent l="0" t="0" r="0" b="0"/>
                                <wp:docPr id="2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63.3pt;margin-top:2.0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" strokecolor="white">
              <v:textbox>
                <w:txbxContent>
                  <w:p w:rsidR="004E4F42" w:rsidRDefault="00E46C6A" w:rsidP="000932CF">
                    <w:r w:rsidRPr="00B96284">
                      <w:rPr>
                        <w:noProof/>
                      </w:rPr>
                      <w:drawing>
                        <wp:inline distT="0" distB="0" distL="0" distR="0">
                          <wp:extent cx="1095375" cy="790575"/>
                          <wp:effectExtent l="0" t="0" r="0" b="0"/>
                          <wp:docPr id="2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0F5">
      <w:rPr>
        <w:rFonts w:ascii="Arial" w:hAnsi="Arial" w:cs="Arial"/>
        <w:bCs/>
        <w:sz w:val="18"/>
        <w:szCs w:val="18"/>
      </w:rPr>
      <w:tab/>
    </w:r>
  </w:p>
  <w:p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:rsidR="004E4F42" w:rsidRDefault="00E46C6A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4354830</wp:posOffset>
              </wp:positionH>
              <wp:positionV relativeFrom="paragraph">
                <wp:posOffset>113665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342.9pt;margin-top:8.95pt;width:2in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" stroked="f">
              <v:textbox>
                <w:txbxContent>
                  <w:p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8ED"/>
    <w:multiLevelType w:val="hybridMultilevel"/>
    <w:tmpl w:val="9FA888A0"/>
    <w:lvl w:ilvl="0" w:tplc="5DDA0D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4E08"/>
    <w:rsid w:val="0000542E"/>
    <w:rsid w:val="000059B2"/>
    <w:rsid w:val="00007B44"/>
    <w:rsid w:val="00012EC9"/>
    <w:rsid w:val="00013795"/>
    <w:rsid w:val="00013E40"/>
    <w:rsid w:val="000161B1"/>
    <w:rsid w:val="00016E4D"/>
    <w:rsid w:val="00017E99"/>
    <w:rsid w:val="00022E82"/>
    <w:rsid w:val="00025A39"/>
    <w:rsid w:val="00027853"/>
    <w:rsid w:val="00030E18"/>
    <w:rsid w:val="00031D32"/>
    <w:rsid w:val="00034A14"/>
    <w:rsid w:val="0003603D"/>
    <w:rsid w:val="00045088"/>
    <w:rsid w:val="00045A06"/>
    <w:rsid w:val="00050391"/>
    <w:rsid w:val="00055291"/>
    <w:rsid w:val="000563D3"/>
    <w:rsid w:val="00057162"/>
    <w:rsid w:val="00057E44"/>
    <w:rsid w:val="00061299"/>
    <w:rsid w:val="000671E6"/>
    <w:rsid w:val="00070576"/>
    <w:rsid w:val="000752BB"/>
    <w:rsid w:val="00081ADF"/>
    <w:rsid w:val="000839A4"/>
    <w:rsid w:val="00084A02"/>
    <w:rsid w:val="00084BF7"/>
    <w:rsid w:val="000870E9"/>
    <w:rsid w:val="000932CF"/>
    <w:rsid w:val="00096ED8"/>
    <w:rsid w:val="000A0203"/>
    <w:rsid w:val="000A1A88"/>
    <w:rsid w:val="000A2B5C"/>
    <w:rsid w:val="000A32B3"/>
    <w:rsid w:val="000A3601"/>
    <w:rsid w:val="000A6FA8"/>
    <w:rsid w:val="000B4267"/>
    <w:rsid w:val="000B5492"/>
    <w:rsid w:val="000B579E"/>
    <w:rsid w:val="000C1070"/>
    <w:rsid w:val="000C122B"/>
    <w:rsid w:val="000C1B8D"/>
    <w:rsid w:val="000C2BF6"/>
    <w:rsid w:val="000C3B16"/>
    <w:rsid w:val="000C4E72"/>
    <w:rsid w:val="000D1E7A"/>
    <w:rsid w:val="000E24B1"/>
    <w:rsid w:val="000E2735"/>
    <w:rsid w:val="000E32D6"/>
    <w:rsid w:val="000E42D7"/>
    <w:rsid w:val="000E4B59"/>
    <w:rsid w:val="000E57F2"/>
    <w:rsid w:val="000E5E60"/>
    <w:rsid w:val="000E72A7"/>
    <w:rsid w:val="000F1162"/>
    <w:rsid w:val="000F3467"/>
    <w:rsid w:val="000F38DE"/>
    <w:rsid w:val="000F3C74"/>
    <w:rsid w:val="000F532A"/>
    <w:rsid w:val="000F5886"/>
    <w:rsid w:val="000F5D6C"/>
    <w:rsid w:val="000F723D"/>
    <w:rsid w:val="000F7308"/>
    <w:rsid w:val="000F762B"/>
    <w:rsid w:val="00103E27"/>
    <w:rsid w:val="00106852"/>
    <w:rsid w:val="001102B7"/>
    <w:rsid w:val="00110F9D"/>
    <w:rsid w:val="00114A67"/>
    <w:rsid w:val="0011536F"/>
    <w:rsid w:val="001248A2"/>
    <w:rsid w:val="001253B6"/>
    <w:rsid w:val="001257BC"/>
    <w:rsid w:val="001262C3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7683B"/>
    <w:rsid w:val="0017769A"/>
    <w:rsid w:val="00181155"/>
    <w:rsid w:val="0018250A"/>
    <w:rsid w:val="00183DFC"/>
    <w:rsid w:val="00184384"/>
    <w:rsid w:val="0018595E"/>
    <w:rsid w:val="00186717"/>
    <w:rsid w:val="00187FFC"/>
    <w:rsid w:val="001959E3"/>
    <w:rsid w:val="001A2018"/>
    <w:rsid w:val="001A2191"/>
    <w:rsid w:val="001A4860"/>
    <w:rsid w:val="001B1BD4"/>
    <w:rsid w:val="001B2C39"/>
    <w:rsid w:val="001B3675"/>
    <w:rsid w:val="001B5E10"/>
    <w:rsid w:val="001B6AB3"/>
    <w:rsid w:val="001B73D5"/>
    <w:rsid w:val="001C0681"/>
    <w:rsid w:val="001C549B"/>
    <w:rsid w:val="001C62B3"/>
    <w:rsid w:val="001C6817"/>
    <w:rsid w:val="001C6D54"/>
    <w:rsid w:val="001C7C8C"/>
    <w:rsid w:val="001D0D6A"/>
    <w:rsid w:val="001D20A4"/>
    <w:rsid w:val="001E00D1"/>
    <w:rsid w:val="001E0E58"/>
    <w:rsid w:val="001E14F3"/>
    <w:rsid w:val="001E15ED"/>
    <w:rsid w:val="001E47CD"/>
    <w:rsid w:val="001E61AA"/>
    <w:rsid w:val="001E7658"/>
    <w:rsid w:val="001F5498"/>
    <w:rsid w:val="0020309E"/>
    <w:rsid w:val="00206189"/>
    <w:rsid w:val="0021061B"/>
    <w:rsid w:val="00210B58"/>
    <w:rsid w:val="00216B06"/>
    <w:rsid w:val="00222423"/>
    <w:rsid w:val="00225B28"/>
    <w:rsid w:val="0022606C"/>
    <w:rsid w:val="00226891"/>
    <w:rsid w:val="00230D9B"/>
    <w:rsid w:val="002313AC"/>
    <w:rsid w:val="00235FB2"/>
    <w:rsid w:val="00236ECE"/>
    <w:rsid w:val="00237BC1"/>
    <w:rsid w:val="002430B4"/>
    <w:rsid w:val="00243607"/>
    <w:rsid w:val="002447D0"/>
    <w:rsid w:val="002454C5"/>
    <w:rsid w:val="00245E19"/>
    <w:rsid w:val="00246AEB"/>
    <w:rsid w:val="00250005"/>
    <w:rsid w:val="0025254F"/>
    <w:rsid w:val="0025566D"/>
    <w:rsid w:val="0025595C"/>
    <w:rsid w:val="00256E2A"/>
    <w:rsid w:val="00257149"/>
    <w:rsid w:val="002576E7"/>
    <w:rsid w:val="00260357"/>
    <w:rsid w:val="00264F04"/>
    <w:rsid w:val="00267554"/>
    <w:rsid w:val="00273C8A"/>
    <w:rsid w:val="00281B73"/>
    <w:rsid w:val="00281D55"/>
    <w:rsid w:val="0028338F"/>
    <w:rsid w:val="0028381B"/>
    <w:rsid w:val="00290757"/>
    <w:rsid w:val="002915C4"/>
    <w:rsid w:val="0029215E"/>
    <w:rsid w:val="00292B36"/>
    <w:rsid w:val="00293BF0"/>
    <w:rsid w:val="00297E6B"/>
    <w:rsid w:val="002A1D1C"/>
    <w:rsid w:val="002A4D64"/>
    <w:rsid w:val="002B4969"/>
    <w:rsid w:val="002B6554"/>
    <w:rsid w:val="002B7DAA"/>
    <w:rsid w:val="002C3834"/>
    <w:rsid w:val="002D05F0"/>
    <w:rsid w:val="002D2829"/>
    <w:rsid w:val="002D4064"/>
    <w:rsid w:val="002D7D4A"/>
    <w:rsid w:val="002E28AD"/>
    <w:rsid w:val="002E3846"/>
    <w:rsid w:val="002E3F78"/>
    <w:rsid w:val="002F400C"/>
    <w:rsid w:val="002F4D76"/>
    <w:rsid w:val="002F6D26"/>
    <w:rsid w:val="002F75BE"/>
    <w:rsid w:val="0030231E"/>
    <w:rsid w:val="003042C4"/>
    <w:rsid w:val="00304CB4"/>
    <w:rsid w:val="00313F37"/>
    <w:rsid w:val="003141D0"/>
    <w:rsid w:val="003168C1"/>
    <w:rsid w:val="00322FBE"/>
    <w:rsid w:val="00325570"/>
    <w:rsid w:val="00325632"/>
    <w:rsid w:val="003263AF"/>
    <w:rsid w:val="00327549"/>
    <w:rsid w:val="00327EEB"/>
    <w:rsid w:val="003342A5"/>
    <w:rsid w:val="00334616"/>
    <w:rsid w:val="00336C36"/>
    <w:rsid w:val="003403B5"/>
    <w:rsid w:val="00343815"/>
    <w:rsid w:val="0035178C"/>
    <w:rsid w:val="003522BB"/>
    <w:rsid w:val="00352F6C"/>
    <w:rsid w:val="00354298"/>
    <w:rsid w:val="003556EA"/>
    <w:rsid w:val="003640B7"/>
    <w:rsid w:val="0038153A"/>
    <w:rsid w:val="00386FC7"/>
    <w:rsid w:val="00390A32"/>
    <w:rsid w:val="003A1142"/>
    <w:rsid w:val="003A1E91"/>
    <w:rsid w:val="003A241F"/>
    <w:rsid w:val="003A40F2"/>
    <w:rsid w:val="003A50D1"/>
    <w:rsid w:val="003B13F7"/>
    <w:rsid w:val="003B196D"/>
    <w:rsid w:val="003B2710"/>
    <w:rsid w:val="003B4608"/>
    <w:rsid w:val="003B5DC6"/>
    <w:rsid w:val="003B60F5"/>
    <w:rsid w:val="003B706F"/>
    <w:rsid w:val="003C2392"/>
    <w:rsid w:val="003C5174"/>
    <w:rsid w:val="003C5240"/>
    <w:rsid w:val="003C76E6"/>
    <w:rsid w:val="003D14E0"/>
    <w:rsid w:val="003D1EA5"/>
    <w:rsid w:val="003D3139"/>
    <w:rsid w:val="003D3348"/>
    <w:rsid w:val="003D3471"/>
    <w:rsid w:val="003D6822"/>
    <w:rsid w:val="003D724C"/>
    <w:rsid w:val="003E0CE2"/>
    <w:rsid w:val="003F1C6D"/>
    <w:rsid w:val="003F49E4"/>
    <w:rsid w:val="003F4D2F"/>
    <w:rsid w:val="003F5E32"/>
    <w:rsid w:val="003F6919"/>
    <w:rsid w:val="003F75F6"/>
    <w:rsid w:val="004037A2"/>
    <w:rsid w:val="00404670"/>
    <w:rsid w:val="00406C20"/>
    <w:rsid w:val="00414CA0"/>
    <w:rsid w:val="004217D5"/>
    <w:rsid w:val="00422F54"/>
    <w:rsid w:val="00431516"/>
    <w:rsid w:val="004361B3"/>
    <w:rsid w:val="00436DD3"/>
    <w:rsid w:val="0044249D"/>
    <w:rsid w:val="0044379F"/>
    <w:rsid w:val="004438DB"/>
    <w:rsid w:val="00444FCC"/>
    <w:rsid w:val="00446FB1"/>
    <w:rsid w:val="0045034B"/>
    <w:rsid w:val="0045145A"/>
    <w:rsid w:val="00452753"/>
    <w:rsid w:val="00453BDC"/>
    <w:rsid w:val="0046078F"/>
    <w:rsid w:val="00463214"/>
    <w:rsid w:val="0046434D"/>
    <w:rsid w:val="00464FEB"/>
    <w:rsid w:val="004656FA"/>
    <w:rsid w:val="00471D77"/>
    <w:rsid w:val="004748B8"/>
    <w:rsid w:val="00475587"/>
    <w:rsid w:val="00480BC2"/>
    <w:rsid w:val="004929C2"/>
    <w:rsid w:val="00493FDD"/>
    <w:rsid w:val="00495727"/>
    <w:rsid w:val="0049586B"/>
    <w:rsid w:val="00495D7C"/>
    <w:rsid w:val="00497B3F"/>
    <w:rsid w:val="004A3E44"/>
    <w:rsid w:val="004B2018"/>
    <w:rsid w:val="004B2896"/>
    <w:rsid w:val="004B31D7"/>
    <w:rsid w:val="004B38E9"/>
    <w:rsid w:val="004B3FBA"/>
    <w:rsid w:val="004B6599"/>
    <w:rsid w:val="004C2A4B"/>
    <w:rsid w:val="004C390D"/>
    <w:rsid w:val="004C6CA7"/>
    <w:rsid w:val="004D071F"/>
    <w:rsid w:val="004D2721"/>
    <w:rsid w:val="004D4357"/>
    <w:rsid w:val="004D4950"/>
    <w:rsid w:val="004E2393"/>
    <w:rsid w:val="004E3745"/>
    <w:rsid w:val="004E42BE"/>
    <w:rsid w:val="004E4F42"/>
    <w:rsid w:val="004E5CEE"/>
    <w:rsid w:val="004E63D5"/>
    <w:rsid w:val="004E65F9"/>
    <w:rsid w:val="004F03FD"/>
    <w:rsid w:val="004F2C9D"/>
    <w:rsid w:val="004F52F0"/>
    <w:rsid w:val="004F6250"/>
    <w:rsid w:val="004F6542"/>
    <w:rsid w:val="004F677C"/>
    <w:rsid w:val="004F6D8F"/>
    <w:rsid w:val="00505503"/>
    <w:rsid w:val="00507935"/>
    <w:rsid w:val="0051107B"/>
    <w:rsid w:val="00512F9C"/>
    <w:rsid w:val="00514E41"/>
    <w:rsid w:val="00521DFE"/>
    <w:rsid w:val="00527CDB"/>
    <w:rsid w:val="005335B9"/>
    <w:rsid w:val="005341C9"/>
    <w:rsid w:val="005369CA"/>
    <w:rsid w:val="00536D0B"/>
    <w:rsid w:val="00536DE9"/>
    <w:rsid w:val="00536F27"/>
    <w:rsid w:val="00541E08"/>
    <w:rsid w:val="00554FE0"/>
    <w:rsid w:val="00556AAC"/>
    <w:rsid w:val="005576DF"/>
    <w:rsid w:val="0055789A"/>
    <w:rsid w:val="00560952"/>
    <w:rsid w:val="005652D1"/>
    <w:rsid w:val="005660A0"/>
    <w:rsid w:val="00566A4F"/>
    <w:rsid w:val="00567D64"/>
    <w:rsid w:val="00591B64"/>
    <w:rsid w:val="005978D4"/>
    <w:rsid w:val="00597A21"/>
    <w:rsid w:val="005A0D3D"/>
    <w:rsid w:val="005A19B8"/>
    <w:rsid w:val="005A23FA"/>
    <w:rsid w:val="005B2A67"/>
    <w:rsid w:val="005B3DCD"/>
    <w:rsid w:val="005B4AD4"/>
    <w:rsid w:val="005B5602"/>
    <w:rsid w:val="005B790A"/>
    <w:rsid w:val="005C2798"/>
    <w:rsid w:val="005C36C3"/>
    <w:rsid w:val="005C56DD"/>
    <w:rsid w:val="005C56EE"/>
    <w:rsid w:val="005D1714"/>
    <w:rsid w:val="005D760E"/>
    <w:rsid w:val="005D7638"/>
    <w:rsid w:val="005E5534"/>
    <w:rsid w:val="005E66E0"/>
    <w:rsid w:val="005E7C4D"/>
    <w:rsid w:val="005F12F5"/>
    <w:rsid w:val="005F538F"/>
    <w:rsid w:val="005F7C7D"/>
    <w:rsid w:val="006044B7"/>
    <w:rsid w:val="006052E8"/>
    <w:rsid w:val="006071CE"/>
    <w:rsid w:val="006075B5"/>
    <w:rsid w:val="0061018C"/>
    <w:rsid w:val="0061094E"/>
    <w:rsid w:val="00613440"/>
    <w:rsid w:val="00613BE3"/>
    <w:rsid w:val="0062327B"/>
    <w:rsid w:val="00627ACA"/>
    <w:rsid w:val="00632777"/>
    <w:rsid w:val="00633750"/>
    <w:rsid w:val="00634491"/>
    <w:rsid w:val="00634F6C"/>
    <w:rsid w:val="0063679C"/>
    <w:rsid w:val="00637055"/>
    <w:rsid w:val="00641D59"/>
    <w:rsid w:val="00642BD8"/>
    <w:rsid w:val="00643161"/>
    <w:rsid w:val="00644507"/>
    <w:rsid w:val="00646880"/>
    <w:rsid w:val="00647D2A"/>
    <w:rsid w:val="00651C4C"/>
    <w:rsid w:val="006537BB"/>
    <w:rsid w:val="00653A57"/>
    <w:rsid w:val="00655DC1"/>
    <w:rsid w:val="0065643E"/>
    <w:rsid w:val="00665974"/>
    <w:rsid w:val="00666333"/>
    <w:rsid w:val="00667E07"/>
    <w:rsid w:val="00671785"/>
    <w:rsid w:val="00672BA9"/>
    <w:rsid w:val="00673005"/>
    <w:rsid w:val="00676AA8"/>
    <w:rsid w:val="006804BE"/>
    <w:rsid w:val="00682728"/>
    <w:rsid w:val="0068434A"/>
    <w:rsid w:val="0069008E"/>
    <w:rsid w:val="0069087E"/>
    <w:rsid w:val="006925C4"/>
    <w:rsid w:val="006A02B7"/>
    <w:rsid w:val="006A6AD8"/>
    <w:rsid w:val="006A7019"/>
    <w:rsid w:val="006B46D5"/>
    <w:rsid w:val="006B46F4"/>
    <w:rsid w:val="006C39BB"/>
    <w:rsid w:val="006C7AF3"/>
    <w:rsid w:val="006D0B9D"/>
    <w:rsid w:val="006D33C7"/>
    <w:rsid w:val="006D602A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6F3809"/>
    <w:rsid w:val="006F3E38"/>
    <w:rsid w:val="006F7283"/>
    <w:rsid w:val="00702F26"/>
    <w:rsid w:val="0070313E"/>
    <w:rsid w:val="00703799"/>
    <w:rsid w:val="00704D1D"/>
    <w:rsid w:val="00705C5C"/>
    <w:rsid w:val="00710C61"/>
    <w:rsid w:val="00711475"/>
    <w:rsid w:val="007116CE"/>
    <w:rsid w:val="00716401"/>
    <w:rsid w:val="00720A6A"/>
    <w:rsid w:val="00721BD0"/>
    <w:rsid w:val="0072548A"/>
    <w:rsid w:val="007277A6"/>
    <w:rsid w:val="0074028F"/>
    <w:rsid w:val="007437AB"/>
    <w:rsid w:val="00745425"/>
    <w:rsid w:val="007534F8"/>
    <w:rsid w:val="0075413E"/>
    <w:rsid w:val="007545AD"/>
    <w:rsid w:val="00763722"/>
    <w:rsid w:val="00764081"/>
    <w:rsid w:val="00764BC1"/>
    <w:rsid w:val="0076604A"/>
    <w:rsid w:val="00770869"/>
    <w:rsid w:val="00772FE4"/>
    <w:rsid w:val="007738AA"/>
    <w:rsid w:val="00780A62"/>
    <w:rsid w:val="00783241"/>
    <w:rsid w:val="00784BDC"/>
    <w:rsid w:val="007924A2"/>
    <w:rsid w:val="00792F28"/>
    <w:rsid w:val="0079543F"/>
    <w:rsid w:val="00795880"/>
    <w:rsid w:val="007A1268"/>
    <w:rsid w:val="007A4367"/>
    <w:rsid w:val="007B0867"/>
    <w:rsid w:val="007B1AC1"/>
    <w:rsid w:val="007B4B39"/>
    <w:rsid w:val="007B5A08"/>
    <w:rsid w:val="007B693D"/>
    <w:rsid w:val="007C1EA2"/>
    <w:rsid w:val="007C4CDC"/>
    <w:rsid w:val="007C597A"/>
    <w:rsid w:val="007C6102"/>
    <w:rsid w:val="007D0380"/>
    <w:rsid w:val="007D47D3"/>
    <w:rsid w:val="007D602E"/>
    <w:rsid w:val="007E041B"/>
    <w:rsid w:val="007E199A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5BA7"/>
    <w:rsid w:val="00806EA2"/>
    <w:rsid w:val="00812A2B"/>
    <w:rsid w:val="00814A4C"/>
    <w:rsid w:val="00814BDA"/>
    <w:rsid w:val="008316D3"/>
    <w:rsid w:val="00831AAB"/>
    <w:rsid w:val="00833BCD"/>
    <w:rsid w:val="00834287"/>
    <w:rsid w:val="00834B82"/>
    <w:rsid w:val="0083574E"/>
    <w:rsid w:val="0083640C"/>
    <w:rsid w:val="008374E3"/>
    <w:rsid w:val="00837953"/>
    <w:rsid w:val="0084157B"/>
    <w:rsid w:val="00842BFB"/>
    <w:rsid w:val="00846B85"/>
    <w:rsid w:val="00847DC3"/>
    <w:rsid w:val="00847F49"/>
    <w:rsid w:val="008515DA"/>
    <w:rsid w:val="008528B3"/>
    <w:rsid w:val="008535C5"/>
    <w:rsid w:val="00853765"/>
    <w:rsid w:val="0085516F"/>
    <w:rsid w:val="00860C57"/>
    <w:rsid w:val="00867186"/>
    <w:rsid w:val="00867CBF"/>
    <w:rsid w:val="00870AF6"/>
    <w:rsid w:val="00877452"/>
    <w:rsid w:val="00877BB5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94FE2"/>
    <w:rsid w:val="0089556E"/>
    <w:rsid w:val="0089645E"/>
    <w:rsid w:val="00897F25"/>
    <w:rsid w:val="008A4A99"/>
    <w:rsid w:val="008B0E7E"/>
    <w:rsid w:val="008B3C0A"/>
    <w:rsid w:val="008B65BD"/>
    <w:rsid w:val="008B7900"/>
    <w:rsid w:val="008C71BF"/>
    <w:rsid w:val="008C7FE0"/>
    <w:rsid w:val="008D5717"/>
    <w:rsid w:val="008E018D"/>
    <w:rsid w:val="008E415F"/>
    <w:rsid w:val="008E44A9"/>
    <w:rsid w:val="008E66FB"/>
    <w:rsid w:val="008E6B4D"/>
    <w:rsid w:val="008E6BFF"/>
    <w:rsid w:val="008F21AF"/>
    <w:rsid w:val="008F2400"/>
    <w:rsid w:val="008F61BA"/>
    <w:rsid w:val="008F6E3C"/>
    <w:rsid w:val="008F7871"/>
    <w:rsid w:val="008F7C55"/>
    <w:rsid w:val="00910693"/>
    <w:rsid w:val="00914A23"/>
    <w:rsid w:val="00915D53"/>
    <w:rsid w:val="00930754"/>
    <w:rsid w:val="00934F68"/>
    <w:rsid w:val="009355AC"/>
    <w:rsid w:val="00935F38"/>
    <w:rsid w:val="00936E21"/>
    <w:rsid w:val="00937586"/>
    <w:rsid w:val="00946676"/>
    <w:rsid w:val="00947889"/>
    <w:rsid w:val="009478BD"/>
    <w:rsid w:val="00960E98"/>
    <w:rsid w:val="00963A82"/>
    <w:rsid w:val="00972912"/>
    <w:rsid w:val="00976D1F"/>
    <w:rsid w:val="00981C81"/>
    <w:rsid w:val="009923AF"/>
    <w:rsid w:val="009963EE"/>
    <w:rsid w:val="009A2D24"/>
    <w:rsid w:val="009A456C"/>
    <w:rsid w:val="009A78AC"/>
    <w:rsid w:val="009B00E0"/>
    <w:rsid w:val="009B292A"/>
    <w:rsid w:val="009B6F56"/>
    <w:rsid w:val="009B76D5"/>
    <w:rsid w:val="009C165D"/>
    <w:rsid w:val="009C3CEA"/>
    <w:rsid w:val="009C583D"/>
    <w:rsid w:val="009D2611"/>
    <w:rsid w:val="009D79D2"/>
    <w:rsid w:val="009E247C"/>
    <w:rsid w:val="009E31BA"/>
    <w:rsid w:val="009F0528"/>
    <w:rsid w:val="009F0806"/>
    <w:rsid w:val="009F233B"/>
    <w:rsid w:val="00A0297C"/>
    <w:rsid w:val="00A05D16"/>
    <w:rsid w:val="00A0659F"/>
    <w:rsid w:val="00A073F9"/>
    <w:rsid w:val="00A079BA"/>
    <w:rsid w:val="00A12E81"/>
    <w:rsid w:val="00A14E8C"/>
    <w:rsid w:val="00A15BA2"/>
    <w:rsid w:val="00A1625B"/>
    <w:rsid w:val="00A20C70"/>
    <w:rsid w:val="00A25711"/>
    <w:rsid w:val="00A27EB3"/>
    <w:rsid w:val="00A33875"/>
    <w:rsid w:val="00A360A1"/>
    <w:rsid w:val="00A402B3"/>
    <w:rsid w:val="00A47C39"/>
    <w:rsid w:val="00A536E9"/>
    <w:rsid w:val="00A544B7"/>
    <w:rsid w:val="00A55EF2"/>
    <w:rsid w:val="00A618CF"/>
    <w:rsid w:val="00A62770"/>
    <w:rsid w:val="00A62EEB"/>
    <w:rsid w:val="00A660FF"/>
    <w:rsid w:val="00A718DF"/>
    <w:rsid w:val="00A73395"/>
    <w:rsid w:val="00A73CEE"/>
    <w:rsid w:val="00A771E3"/>
    <w:rsid w:val="00A82B4C"/>
    <w:rsid w:val="00A91158"/>
    <w:rsid w:val="00A93A4C"/>
    <w:rsid w:val="00A94D5D"/>
    <w:rsid w:val="00A95C13"/>
    <w:rsid w:val="00AA1D9B"/>
    <w:rsid w:val="00AA2543"/>
    <w:rsid w:val="00AA2F69"/>
    <w:rsid w:val="00AA2FC2"/>
    <w:rsid w:val="00AA3804"/>
    <w:rsid w:val="00AA55C2"/>
    <w:rsid w:val="00AB0ACA"/>
    <w:rsid w:val="00AB1D41"/>
    <w:rsid w:val="00AB2D2D"/>
    <w:rsid w:val="00AC5706"/>
    <w:rsid w:val="00AC5E9A"/>
    <w:rsid w:val="00AC704B"/>
    <w:rsid w:val="00AD1654"/>
    <w:rsid w:val="00AD553E"/>
    <w:rsid w:val="00AD5848"/>
    <w:rsid w:val="00AE2EE0"/>
    <w:rsid w:val="00AE5ADA"/>
    <w:rsid w:val="00AF16D6"/>
    <w:rsid w:val="00AF6145"/>
    <w:rsid w:val="00B01386"/>
    <w:rsid w:val="00B01BB5"/>
    <w:rsid w:val="00B026CC"/>
    <w:rsid w:val="00B03E3B"/>
    <w:rsid w:val="00B04AF4"/>
    <w:rsid w:val="00B04F1E"/>
    <w:rsid w:val="00B05214"/>
    <w:rsid w:val="00B14D5D"/>
    <w:rsid w:val="00B30D97"/>
    <w:rsid w:val="00B31074"/>
    <w:rsid w:val="00B3181A"/>
    <w:rsid w:val="00B35A7C"/>
    <w:rsid w:val="00B44ECD"/>
    <w:rsid w:val="00B450D1"/>
    <w:rsid w:val="00B53636"/>
    <w:rsid w:val="00B53D47"/>
    <w:rsid w:val="00B54A25"/>
    <w:rsid w:val="00B618C3"/>
    <w:rsid w:val="00B63652"/>
    <w:rsid w:val="00B668B0"/>
    <w:rsid w:val="00B70F5C"/>
    <w:rsid w:val="00B7141D"/>
    <w:rsid w:val="00B71873"/>
    <w:rsid w:val="00B73980"/>
    <w:rsid w:val="00B75AE5"/>
    <w:rsid w:val="00B800C0"/>
    <w:rsid w:val="00B8132B"/>
    <w:rsid w:val="00B8213A"/>
    <w:rsid w:val="00B84C5A"/>
    <w:rsid w:val="00B858F5"/>
    <w:rsid w:val="00B93668"/>
    <w:rsid w:val="00B9718A"/>
    <w:rsid w:val="00BA151C"/>
    <w:rsid w:val="00BA2CC5"/>
    <w:rsid w:val="00BA68C6"/>
    <w:rsid w:val="00BB12F1"/>
    <w:rsid w:val="00BB276E"/>
    <w:rsid w:val="00BB3FEE"/>
    <w:rsid w:val="00BB5EB0"/>
    <w:rsid w:val="00BC00EA"/>
    <w:rsid w:val="00BC0352"/>
    <w:rsid w:val="00BC0539"/>
    <w:rsid w:val="00BC245A"/>
    <w:rsid w:val="00BD16FA"/>
    <w:rsid w:val="00BD41C3"/>
    <w:rsid w:val="00BD488B"/>
    <w:rsid w:val="00BD7850"/>
    <w:rsid w:val="00BD7CCC"/>
    <w:rsid w:val="00BE002A"/>
    <w:rsid w:val="00BE0283"/>
    <w:rsid w:val="00BE1BC9"/>
    <w:rsid w:val="00BE5CDA"/>
    <w:rsid w:val="00BE608F"/>
    <w:rsid w:val="00BF12C1"/>
    <w:rsid w:val="00BF23BB"/>
    <w:rsid w:val="00BF33DD"/>
    <w:rsid w:val="00BF52D2"/>
    <w:rsid w:val="00BF5755"/>
    <w:rsid w:val="00BF5BD2"/>
    <w:rsid w:val="00BF684B"/>
    <w:rsid w:val="00C016F3"/>
    <w:rsid w:val="00C03F3F"/>
    <w:rsid w:val="00C07BFD"/>
    <w:rsid w:val="00C15193"/>
    <w:rsid w:val="00C15609"/>
    <w:rsid w:val="00C15F6A"/>
    <w:rsid w:val="00C163C6"/>
    <w:rsid w:val="00C23EA7"/>
    <w:rsid w:val="00C2470F"/>
    <w:rsid w:val="00C256F3"/>
    <w:rsid w:val="00C270A2"/>
    <w:rsid w:val="00C315B5"/>
    <w:rsid w:val="00C35E28"/>
    <w:rsid w:val="00C426AF"/>
    <w:rsid w:val="00C469C1"/>
    <w:rsid w:val="00C500CD"/>
    <w:rsid w:val="00C50659"/>
    <w:rsid w:val="00C51B39"/>
    <w:rsid w:val="00C5338A"/>
    <w:rsid w:val="00C54EF9"/>
    <w:rsid w:val="00C55599"/>
    <w:rsid w:val="00C56BBF"/>
    <w:rsid w:val="00C572AA"/>
    <w:rsid w:val="00C57A9A"/>
    <w:rsid w:val="00C6016A"/>
    <w:rsid w:val="00C60B3F"/>
    <w:rsid w:val="00C623EB"/>
    <w:rsid w:val="00C62F44"/>
    <w:rsid w:val="00C6300F"/>
    <w:rsid w:val="00C635A8"/>
    <w:rsid w:val="00C64C6B"/>
    <w:rsid w:val="00C6678E"/>
    <w:rsid w:val="00C66F2E"/>
    <w:rsid w:val="00C6785C"/>
    <w:rsid w:val="00C7002B"/>
    <w:rsid w:val="00C70E74"/>
    <w:rsid w:val="00C70FD1"/>
    <w:rsid w:val="00C72B76"/>
    <w:rsid w:val="00C7318E"/>
    <w:rsid w:val="00C733AA"/>
    <w:rsid w:val="00C7367A"/>
    <w:rsid w:val="00C74333"/>
    <w:rsid w:val="00C814F0"/>
    <w:rsid w:val="00C82E26"/>
    <w:rsid w:val="00C83027"/>
    <w:rsid w:val="00C84B8A"/>
    <w:rsid w:val="00C85E65"/>
    <w:rsid w:val="00C87CA1"/>
    <w:rsid w:val="00C911B4"/>
    <w:rsid w:val="00C91B3B"/>
    <w:rsid w:val="00C92C30"/>
    <w:rsid w:val="00C94262"/>
    <w:rsid w:val="00C96A74"/>
    <w:rsid w:val="00C976E1"/>
    <w:rsid w:val="00CA148E"/>
    <w:rsid w:val="00CA3A9A"/>
    <w:rsid w:val="00CA5E9A"/>
    <w:rsid w:val="00CB6438"/>
    <w:rsid w:val="00CB6BC1"/>
    <w:rsid w:val="00CB7021"/>
    <w:rsid w:val="00CD3294"/>
    <w:rsid w:val="00CD4524"/>
    <w:rsid w:val="00CD5C6B"/>
    <w:rsid w:val="00CD6027"/>
    <w:rsid w:val="00CD784D"/>
    <w:rsid w:val="00CE29AF"/>
    <w:rsid w:val="00CF025A"/>
    <w:rsid w:val="00CF0B80"/>
    <w:rsid w:val="00CF2355"/>
    <w:rsid w:val="00CF3A1C"/>
    <w:rsid w:val="00CF40F8"/>
    <w:rsid w:val="00CF5765"/>
    <w:rsid w:val="00D008DA"/>
    <w:rsid w:val="00D0416F"/>
    <w:rsid w:val="00D04F74"/>
    <w:rsid w:val="00D05851"/>
    <w:rsid w:val="00D10FED"/>
    <w:rsid w:val="00D11736"/>
    <w:rsid w:val="00D12EE8"/>
    <w:rsid w:val="00D14CDF"/>
    <w:rsid w:val="00D15FF1"/>
    <w:rsid w:val="00D167F4"/>
    <w:rsid w:val="00D17323"/>
    <w:rsid w:val="00D1733F"/>
    <w:rsid w:val="00D2092A"/>
    <w:rsid w:val="00D2216D"/>
    <w:rsid w:val="00D31A6F"/>
    <w:rsid w:val="00D32DC3"/>
    <w:rsid w:val="00D33518"/>
    <w:rsid w:val="00D353D1"/>
    <w:rsid w:val="00D367DB"/>
    <w:rsid w:val="00D36E05"/>
    <w:rsid w:val="00D44F27"/>
    <w:rsid w:val="00D45304"/>
    <w:rsid w:val="00D46165"/>
    <w:rsid w:val="00D461C7"/>
    <w:rsid w:val="00D50424"/>
    <w:rsid w:val="00D523D2"/>
    <w:rsid w:val="00D525C9"/>
    <w:rsid w:val="00D543C3"/>
    <w:rsid w:val="00D57D3E"/>
    <w:rsid w:val="00D620FA"/>
    <w:rsid w:val="00D66E02"/>
    <w:rsid w:val="00D674B9"/>
    <w:rsid w:val="00D67EF5"/>
    <w:rsid w:val="00D75917"/>
    <w:rsid w:val="00D76249"/>
    <w:rsid w:val="00D862D1"/>
    <w:rsid w:val="00DA2913"/>
    <w:rsid w:val="00DA5C22"/>
    <w:rsid w:val="00DA7D12"/>
    <w:rsid w:val="00DB25ED"/>
    <w:rsid w:val="00DB62B5"/>
    <w:rsid w:val="00DB6505"/>
    <w:rsid w:val="00DC23CF"/>
    <w:rsid w:val="00DC6562"/>
    <w:rsid w:val="00DC7416"/>
    <w:rsid w:val="00DD1A90"/>
    <w:rsid w:val="00DD1FAA"/>
    <w:rsid w:val="00DD2919"/>
    <w:rsid w:val="00DD298A"/>
    <w:rsid w:val="00DE130D"/>
    <w:rsid w:val="00DE24CF"/>
    <w:rsid w:val="00DE407C"/>
    <w:rsid w:val="00DE5D35"/>
    <w:rsid w:val="00DE7C7D"/>
    <w:rsid w:val="00DF2992"/>
    <w:rsid w:val="00DF2D0C"/>
    <w:rsid w:val="00DF6B5A"/>
    <w:rsid w:val="00E00058"/>
    <w:rsid w:val="00E01B9D"/>
    <w:rsid w:val="00E028DF"/>
    <w:rsid w:val="00E02F5D"/>
    <w:rsid w:val="00E0468F"/>
    <w:rsid w:val="00E04F5E"/>
    <w:rsid w:val="00E0522E"/>
    <w:rsid w:val="00E120F4"/>
    <w:rsid w:val="00E15CC9"/>
    <w:rsid w:val="00E1613D"/>
    <w:rsid w:val="00E17172"/>
    <w:rsid w:val="00E24DE3"/>
    <w:rsid w:val="00E3181C"/>
    <w:rsid w:val="00E3280A"/>
    <w:rsid w:val="00E372AF"/>
    <w:rsid w:val="00E37D68"/>
    <w:rsid w:val="00E40EAE"/>
    <w:rsid w:val="00E436AC"/>
    <w:rsid w:val="00E44F7A"/>
    <w:rsid w:val="00E44FF8"/>
    <w:rsid w:val="00E46C6A"/>
    <w:rsid w:val="00E5066A"/>
    <w:rsid w:val="00E52CF9"/>
    <w:rsid w:val="00E54397"/>
    <w:rsid w:val="00E54950"/>
    <w:rsid w:val="00E625E3"/>
    <w:rsid w:val="00E63F34"/>
    <w:rsid w:val="00E63FEA"/>
    <w:rsid w:val="00E6715A"/>
    <w:rsid w:val="00E74974"/>
    <w:rsid w:val="00E75DC9"/>
    <w:rsid w:val="00E81610"/>
    <w:rsid w:val="00E8199E"/>
    <w:rsid w:val="00E841B3"/>
    <w:rsid w:val="00E84910"/>
    <w:rsid w:val="00E85B28"/>
    <w:rsid w:val="00E87F0B"/>
    <w:rsid w:val="00E91976"/>
    <w:rsid w:val="00E947A6"/>
    <w:rsid w:val="00E97FC7"/>
    <w:rsid w:val="00EA05C2"/>
    <w:rsid w:val="00EA0690"/>
    <w:rsid w:val="00EA3956"/>
    <w:rsid w:val="00EA7012"/>
    <w:rsid w:val="00EA7136"/>
    <w:rsid w:val="00EB325A"/>
    <w:rsid w:val="00EC02A5"/>
    <w:rsid w:val="00EC0ABC"/>
    <w:rsid w:val="00EC176B"/>
    <w:rsid w:val="00EC33CD"/>
    <w:rsid w:val="00EC5BE5"/>
    <w:rsid w:val="00ED2650"/>
    <w:rsid w:val="00ED721A"/>
    <w:rsid w:val="00EE165B"/>
    <w:rsid w:val="00EE279B"/>
    <w:rsid w:val="00EE393D"/>
    <w:rsid w:val="00EE742D"/>
    <w:rsid w:val="00EF01CF"/>
    <w:rsid w:val="00EF201A"/>
    <w:rsid w:val="00EF285F"/>
    <w:rsid w:val="00EF64F1"/>
    <w:rsid w:val="00EF6A47"/>
    <w:rsid w:val="00EF7AF9"/>
    <w:rsid w:val="00F00952"/>
    <w:rsid w:val="00F01495"/>
    <w:rsid w:val="00F06A09"/>
    <w:rsid w:val="00F10138"/>
    <w:rsid w:val="00F13DBA"/>
    <w:rsid w:val="00F13F92"/>
    <w:rsid w:val="00F22ECA"/>
    <w:rsid w:val="00F23348"/>
    <w:rsid w:val="00F23929"/>
    <w:rsid w:val="00F240E8"/>
    <w:rsid w:val="00F244FA"/>
    <w:rsid w:val="00F362AF"/>
    <w:rsid w:val="00F366A2"/>
    <w:rsid w:val="00F42B8F"/>
    <w:rsid w:val="00F44F43"/>
    <w:rsid w:val="00F450E1"/>
    <w:rsid w:val="00F455DA"/>
    <w:rsid w:val="00F50DF4"/>
    <w:rsid w:val="00F57AFE"/>
    <w:rsid w:val="00F6278E"/>
    <w:rsid w:val="00F63C41"/>
    <w:rsid w:val="00F63E96"/>
    <w:rsid w:val="00F6421C"/>
    <w:rsid w:val="00F701E3"/>
    <w:rsid w:val="00F71008"/>
    <w:rsid w:val="00F71F8C"/>
    <w:rsid w:val="00F7702D"/>
    <w:rsid w:val="00F86AD4"/>
    <w:rsid w:val="00F87D45"/>
    <w:rsid w:val="00F95482"/>
    <w:rsid w:val="00FA0113"/>
    <w:rsid w:val="00FA12B2"/>
    <w:rsid w:val="00FA7610"/>
    <w:rsid w:val="00FB02BD"/>
    <w:rsid w:val="00FB37AA"/>
    <w:rsid w:val="00FB398F"/>
    <w:rsid w:val="00FB4EF8"/>
    <w:rsid w:val="00FB54AE"/>
    <w:rsid w:val="00FB6DA6"/>
    <w:rsid w:val="00FB709A"/>
    <w:rsid w:val="00FB78DD"/>
    <w:rsid w:val="00FC3EF3"/>
    <w:rsid w:val="00FC5D35"/>
    <w:rsid w:val="00FD0547"/>
    <w:rsid w:val="00FD2049"/>
    <w:rsid w:val="00FD2140"/>
    <w:rsid w:val="00FD5B5F"/>
    <w:rsid w:val="00FD5BDE"/>
    <w:rsid w:val="00FD68EC"/>
    <w:rsid w:val="00FE24A5"/>
    <w:rsid w:val="00FE31E5"/>
    <w:rsid w:val="00FE631A"/>
    <w:rsid w:val="00FF19AD"/>
    <w:rsid w:val="00FF1EB5"/>
    <w:rsid w:val="00FF292D"/>
    <w:rsid w:val="00FF298D"/>
    <w:rsid w:val="00FF4B55"/>
    <w:rsid w:val="00FF6287"/>
    <w:rsid w:val="00FF6A74"/>
    <w:rsid w:val="00FF6D2D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88AF029"/>
  <w15:chartTrackingRefBased/>
  <w15:docId w15:val="{326585FE-E73D-4F6F-A5A9-726BEB8D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uiPriority w:val="99"/>
    <w:semiHidden/>
    <w:unhideWhenUsed/>
    <w:rsid w:val="00A536E9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C6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demetriou@cystat.mof.gov.c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KeyFiguresList?s=4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statdb.cystat.gov.cy/pxweb/el/8.CYSTAT-DB/8.CYSTAT-DB__National%20Accounts__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ystat.gov.cy/el/SubthemeStatistics?s=4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stat.gov.c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08C5-F515-4989-BCA4-FAAA29FD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Links>
    <vt:vector size="48" baseType="variant">
      <vt:variant>
        <vt:i4>4980852</vt:i4>
      </vt:variant>
      <vt:variant>
        <vt:i4>9</vt:i4>
      </vt:variant>
      <vt:variant>
        <vt:i4>0</vt:i4>
      </vt:variant>
      <vt:variant>
        <vt:i4>5</vt:i4>
      </vt:variant>
      <vt:variant>
        <vt:lpwstr>mailto:sdemetriou@cystat.mof.gov.cy</vt:lpwstr>
      </vt:variant>
      <vt:variant>
        <vt:lpwstr/>
      </vt:variant>
      <vt:variant>
        <vt:i4>4390994</vt:i4>
      </vt:variant>
      <vt:variant>
        <vt:i4>6</vt:i4>
      </vt:variant>
      <vt:variant>
        <vt:i4>0</vt:i4>
      </vt:variant>
      <vt:variant>
        <vt:i4>5</vt:i4>
      </vt:variant>
      <vt:variant>
        <vt:lpwstr>https://www.cystat.gov.cy/el/KeyFiguresList?s=45</vt:lpwstr>
      </vt:variant>
      <vt:variant>
        <vt:lpwstr/>
      </vt:variant>
      <vt:variant>
        <vt:i4>4718600</vt:i4>
      </vt:variant>
      <vt:variant>
        <vt:i4>3</vt:i4>
      </vt:variant>
      <vt:variant>
        <vt:i4>0</vt:i4>
      </vt:variant>
      <vt:variant>
        <vt:i4>5</vt:i4>
      </vt:variant>
      <vt:variant>
        <vt:lpwstr>https://cystatdb.cystat.gov.cy/pxweb/el/8.CYSTAT-DB/8.CYSTAT-DB__National Accounts__</vt:lpwstr>
      </vt:variant>
      <vt:variant>
        <vt:lpwstr/>
      </vt:variant>
      <vt:variant>
        <vt:i4>5177410</vt:i4>
      </vt:variant>
      <vt:variant>
        <vt:i4>0</vt:i4>
      </vt:variant>
      <vt:variant>
        <vt:i4>0</vt:i4>
      </vt:variant>
      <vt:variant>
        <vt:i4>5</vt:i4>
      </vt:variant>
      <vt:variant>
        <vt:lpwstr>https://www.cystat.gov.cy/el/SubthemeStatistics?s=45</vt:lpwstr>
      </vt:variant>
      <vt:variant>
        <vt:lpwstr/>
      </vt:variant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https://www.census2021.cystat.gov.cy/el</vt:lpwstr>
      </vt:variant>
      <vt:variant>
        <vt:lpwstr/>
      </vt:variant>
      <vt:variant>
        <vt:i4>3014706</vt:i4>
      </vt:variant>
      <vt:variant>
        <vt:i4>-1</vt:i4>
      </vt:variant>
      <vt:variant>
        <vt:i4>2050</vt:i4>
      </vt:variant>
      <vt:variant>
        <vt:i4>4</vt:i4>
      </vt:variant>
      <vt:variant>
        <vt:lpwstr>https://www.census2021.cystat.gov.cy/el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Demetriou Stavroula</cp:lastModifiedBy>
  <cp:revision>13</cp:revision>
  <cp:lastPrinted>2022-09-05T06:58:00Z</cp:lastPrinted>
  <dcterms:created xsi:type="dcterms:W3CDTF">2022-06-01T08:08:00Z</dcterms:created>
  <dcterms:modified xsi:type="dcterms:W3CDTF">2022-09-05T07:26:00Z</dcterms:modified>
</cp:coreProperties>
</file>