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E8272" w14:textId="6DDC6A78" w:rsidR="007437AB" w:rsidRPr="009C096A" w:rsidRDefault="007437AB" w:rsidP="006F1E66">
      <w:pPr>
        <w:jc w:val="both"/>
        <w:rPr>
          <w:rFonts w:ascii="Verdana" w:hAnsi="Verdana" w:cs="Arial"/>
          <w:sz w:val="18"/>
          <w:szCs w:val="18"/>
          <w:lang w:val="el-GR"/>
        </w:rPr>
      </w:pPr>
    </w:p>
    <w:p w14:paraId="3BED5D5A" w14:textId="77777777" w:rsidR="00980ECC" w:rsidRDefault="00980ECC" w:rsidP="006F1E66">
      <w:pPr>
        <w:jc w:val="both"/>
        <w:rPr>
          <w:rFonts w:ascii="Verdana" w:hAnsi="Verdana" w:cs="Arial"/>
          <w:sz w:val="18"/>
          <w:szCs w:val="18"/>
          <w:lang w:val="el-GR"/>
        </w:rPr>
      </w:pPr>
    </w:p>
    <w:p w14:paraId="046BC060" w14:textId="77EF006D" w:rsidR="00980ECC" w:rsidRPr="009713EA" w:rsidRDefault="00980ECC" w:rsidP="00980ECC">
      <w:pPr>
        <w:tabs>
          <w:tab w:val="left" w:pos="1080"/>
          <w:tab w:val="left" w:pos="7088"/>
        </w:tabs>
        <w:jc w:val="right"/>
        <w:rPr>
          <w:rFonts w:ascii="Verdana" w:hAnsi="Verdana" w:cs="Arial"/>
          <w:sz w:val="18"/>
          <w:szCs w:val="18"/>
        </w:rPr>
      </w:pPr>
      <w:r w:rsidRPr="00FB0750">
        <w:rPr>
          <w:rFonts w:ascii="Verdana" w:hAnsi="Verdana" w:cs="Arial"/>
          <w:sz w:val="18"/>
          <w:szCs w:val="18"/>
        </w:rPr>
        <w:t xml:space="preserve">           </w:t>
      </w:r>
      <w:r w:rsidR="00154448">
        <w:rPr>
          <w:rFonts w:ascii="Verdana" w:hAnsi="Verdana" w:cs="Arial"/>
          <w:sz w:val="18"/>
          <w:szCs w:val="18"/>
        </w:rPr>
        <w:t>6</w:t>
      </w:r>
      <w:r w:rsidR="009B67C1" w:rsidRPr="009C5EFB">
        <w:rPr>
          <w:rFonts w:ascii="Verdana" w:hAnsi="Verdana" w:cs="Arial"/>
          <w:sz w:val="18"/>
          <w:szCs w:val="18"/>
        </w:rPr>
        <w:t xml:space="preserve"> </w:t>
      </w:r>
      <w:r w:rsidR="003D3D3E">
        <w:rPr>
          <w:rFonts w:ascii="Verdana" w:hAnsi="Verdana" w:cs="Arial"/>
          <w:sz w:val="18"/>
          <w:szCs w:val="18"/>
        </w:rPr>
        <w:t>March</w:t>
      </w:r>
      <w:r w:rsidRPr="00FB0750">
        <w:rPr>
          <w:rFonts w:ascii="Verdana" w:hAnsi="Verdana" w:cs="Arial"/>
          <w:sz w:val="18"/>
          <w:szCs w:val="18"/>
        </w:rPr>
        <w:t>, 202</w:t>
      </w:r>
      <w:r w:rsidR="003D3D3E">
        <w:rPr>
          <w:rFonts w:ascii="Verdana" w:hAnsi="Verdana" w:cs="Arial"/>
          <w:sz w:val="18"/>
          <w:szCs w:val="18"/>
        </w:rPr>
        <w:t>6</w:t>
      </w:r>
    </w:p>
    <w:p w14:paraId="34BFE291" w14:textId="77777777" w:rsidR="00980ECC" w:rsidRDefault="00980ECC" w:rsidP="00980ECC">
      <w:pPr>
        <w:rPr>
          <w:rFonts w:ascii="Verdana" w:eastAsia="Malgun Gothic" w:hAnsi="Verdana" w:cs="Arial"/>
          <w:b/>
          <w:sz w:val="18"/>
          <w:szCs w:val="18"/>
        </w:rPr>
      </w:pPr>
    </w:p>
    <w:p w14:paraId="0EA1399C" w14:textId="77777777" w:rsidR="00E4519A" w:rsidRPr="00FB0750" w:rsidRDefault="00E4519A" w:rsidP="00980ECC">
      <w:pPr>
        <w:rPr>
          <w:rFonts w:ascii="Verdana" w:eastAsia="Malgun Gothic" w:hAnsi="Verdana" w:cs="Arial"/>
          <w:b/>
          <w:sz w:val="18"/>
          <w:szCs w:val="18"/>
        </w:rPr>
      </w:pPr>
    </w:p>
    <w:p w14:paraId="4063974A" w14:textId="77777777" w:rsidR="00980ECC" w:rsidRPr="006E4E4D" w:rsidRDefault="00980ECC" w:rsidP="00980ECC">
      <w:pPr>
        <w:jc w:val="center"/>
        <w:rPr>
          <w:rFonts w:ascii="Verdana" w:eastAsia="Malgun Gothic" w:hAnsi="Verdana" w:cs="Arial"/>
          <w:b/>
          <w:sz w:val="24"/>
          <w:szCs w:val="24"/>
        </w:rPr>
      </w:pPr>
      <w:r>
        <w:rPr>
          <w:rFonts w:ascii="Verdana" w:eastAsia="Malgun Gothic" w:hAnsi="Verdana" w:cs="Arial"/>
          <w:b/>
          <w:sz w:val="24"/>
          <w:szCs w:val="24"/>
        </w:rPr>
        <w:t>PRESS RELEASE</w:t>
      </w:r>
    </w:p>
    <w:p w14:paraId="47AFB7B7" w14:textId="77777777" w:rsidR="00980ECC" w:rsidRPr="006E4E4D" w:rsidRDefault="00980ECC" w:rsidP="00980ECC">
      <w:pPr>
        <w:rPr>
          <w:rFonts w:ascii="Verdana" w:eastAsia="Malgun Gothic" w:hAnsi="Verdana" w:cs="Arial"/>
        </w:rPr>
      </w:pPr>
    </w:p>
    <w:p w14:paraId="3B27CC69" w14:textId="528AD7A3" w:rsidR="00980ECC" w:rsidRPr="00004D35" w:rsidRDefault="00980ECC" w:rsidP="00980ECC">
      <w:pPr>
        <w:pStyle w:val="Heading6"/>
        <w:tabs>
          <w:tab w:val="clear" w:pos="6840"/>
        </w:tabs>
        <w:jc w:val="left"/>
        <w:rPr>
          <w:rFonts w:ascii="Verdana" w:eastAsia="Malgun Gothic" w:hAnsi="Verdana" w:cs="Arial"/>
          <w:b w:val="0"/>
          <w:szCs w:val="22"/>
          <w:lang w:val="en-US"/>
        </w:rPr>
      </w:pPr>
      <w:r w:rsidRPr="003757B5">
        <w:rPr>
          <w:rFonts w:ascii="Verdana" w:eastAsia="Malgun Gothic" w:hAnsi="Verdana" w:cs="Arial"/>
          <w:b w:val="0"/>
          <w:szCs w:val="22"/>
          <w:lang w:val="en-US"/>
        </w:rPr>
        <w:t>EMPLOYMENT - NATIONAL ACCOUNTS:</w:t>
      </w:r>
      <w:r>
        <w:rPr>
          <w:rFonts w:ascii="Verdana" w:eastAsia="Malgun Gothic" w:hAnsi="Verdana" w:cs="Arial"/>
          <w:b w:val="0"/>
          <w:szCs w:val="22"/>
          <w:lang w:val="en-US"/>
        </w:rPr>
        <w:t xml:space="preserve"> </w:t>
      </w:r>
      <w:r w:rsidR="003D3D3E" w:rsidRPr="003D3D3E">
        <w:rPr>
          <w:rFonts w:ascii="Verdana" w:eastAsia="Malgun Gothic" w:hAnsi="Verdana" w:cs="Arial"/>
          <w:szCs w:val="22"/>
          <w:lang w:val="en-US"/>
        </w:rPr>
        <w:t>4</w:t>
      </w:r>
      <w:r w:rsidR="003D3D3E">
        <w:rPr>
          <w:rFonts w:ascii="Verdana" w:eastAsia="Malgun Gothic" w:hAnsi="Verdana" w:cs="Arial"/>
          <w:szCs w:val="22"/>
          <w:lang w:val="en-US"/>
        </w:rPr>
        <w:t>th</w:t>
      </w:r>
      <w:r>
        <w:rPr>
          <w:rFonts w:ascii="Verdana" w:eastAsia="Malgun Gothic" w:hAnsi="Verdana" w:cs="Arial"/>
          <w:szCs w:val="22"/>
          <w:lang w:val="en-US"/>
        </w:rPr>
        <w:t xml:space="preserve"> </w:t>
      </w:r>
      <w:r w:rsidRPr="003757B5">
        <w:rPr>
          <w:rFonts w:ascii="Verdana" w:eastAsia="Malgun Gothic" w:hAnsi="Verdana" w:cs="Arial"/>
          <w:szCs w:val="22"/>
          <w:lang w:val="en-US"/>
        </w:rPr>
        <w:t>QUARTER 20</w:t>
      </w:r>
      <w:r>
        <w:rPr>
          <w:rFonts w:ascii="Verdana" w:eastAsia="Malgun Gothic" w:hAnsi="Verdana" w:cs="Arial"/>
          <w:szCs w:val="22"/>
          <w:lang w:val="en-US"/>
        </w:rPr>
        <w:t>2</w:t>
      </w:r>
      <w:r w:rsidR="00F07ECA">
        <w:rPr>
          <w:rFonts w:ascii="Verdana" w:eastAsia="Malgun Gothic" w:hAnsi="Verdana" w:cs="Arial"/>
          <w:szCs w:val="22"/>
          <w:lang w:val="en-US"/>
        </w:rPr>
        <w:t>5</w:t>
      </w:r>
      <w:r w:rsidR="007C3AF6" w:rsidRPr="007C3AF6">
        <w:rPr>
          <w:rFonts w:ascii="Verdana" w:eastAsia="Malgun Gothic" w:hAnsi="Verdana" w:cs="Arial"/>
          <w:szCs w:val="22"/>
          <w:lang w:val="en-US"/>
        </w:rPr>
        <w:t xml:space="preserve"> </w:t>
      </w:r>
      <w:r w:rsidR="007C3AF6" w:rsidRPr="007C3AF6">
        <w:rPr>
          <w:rFonts w:ascii="Verdana" w:eastAsia="Malgun Gothic" w:hAnsi="Verdana" w:cs="Arial"/>
          <w:b w:val="0"/>
          <w:bCs w:val="0"/>
          <w:szCs w:val="22"/>
          <w:lang w:val="en-US"/>
        </w:rPr>
        <w:t>(Provisional Estimate)</w:t>
      </w:r>
    </w:p>
    <w:p w14:paraId="00D9A553" w14:textId="77777777" w:rsidR="00980ECC" w:rsidRDefault="00980ECC" w:rsidP="00980ECC">
      <w:pPr>
        <w:rPr>
          <w:rFonts w:ascii="Verdana" w:eastAsia="Malgun Gothic" w:hAnsi="Verdana" w:cs="Arial"/>
          <w:sz w:val="18"/>
          <w:szCs w:val="18"/>
        </w:rPr>
      </w:pPr>
      <w:bookmarkStart w:id="0" w:name="_Hlk57720576"/>
    </w:p>
    <w:p w14:paraId="5CB3C9C5" w14:textId="77777777" w:rsidR="00E4519A" w:rsidRDefault="00E4519A" w:rsidP="00980ECC">
      <w:pPr>
        <w:rPr>
          <w:rFonts w:ascii="Verdana" w:eastAsia="Malgun Gothic" w:hAnsi="Verdana" w:cs="Arial"/>
          <w:sz w:val="18"/>
          <w:szCs w:val="18"/>
        </w:rPr>
      </w:pPr>
    </w:p>
    <w:p w14:paraId="38A81813" w14:textId="7E15C726" w:rsidR="00980ECC" w:rsidRPr="00886F1C" w:rsidRDefault="00980ECC" w:rsidP="00980ECC">
      <w:pPr>
        <w:jc w:val="center"/>
        <w:rPr>
          <w:rFonts w:ascii="Verdana" w:eastAsia="Malgun Gothic" w:hAnsi="Verdana" w:cs="Arial"/>
          <w:b/>
          <w:bCs/>
        </w:rPr>
      </w:pPr>
      <w:r w:rsidRPr="00886F1C">
        <w:rPr>
          <w:rFonts w:ascii="Verdana" w:eastAsia="Malgun Gothic" w:hAnsi="Verdana" w:cs="Arial"/>
          <w:b/>
          <w:bCs/>
        </w:rPr>
        <w:t>Annual Change +</w:t>
      </w:r>
      <w:r w:rsidR="001E1EE7">
        <w:rPr>
          <w:rFonts w:ascii="Verdana" w:eastAsia="Malgun Gothic" w:hAnsi="Verdana" w:cs="Arial"/>
          <w:b/>
          <w:bCs/>
        </w:rPr>
        <w:t>2,0</w:t>
      </w:r>
      <w:r w:rsidRPr="00886F1C">
        <w:rPr>
          <w:rFonts w:ascii="Verdana" w:eastAsia="Malgun Gothic" w:hAnsi="Verdana" w:cs="Arial"/>
          <w:b/>
          <w:bCs/>
        </w:rPr>
        <w:t>% in Persons and +</w:t>
      </w:r>
      <w:r w:rsidR="001E1EE7">
        <w:rPr>
          <w:rFonts w:ascii="Verdana" w:eastAsia="Malgun Gothic" w:hAnsi="Verdana" w:cs="Arial"/>
          <w:b/>
          <w:bCs/>
        </w:rPr>
        <w:t>3,3</w:t>
      </w:r>
      <w:r w:rsidRPr="00886F1C">
        <w:rPr>
          <w:rFonts w:ascii="Verdana" w:eastAsia="Malgun Gothic" w:hAnsi="Verdana" w:cs="Arial"/>
          <w:b/>
          <w:bCs/>
        </w:rPr>
        <w:t>% in Hours Worked</w:t>
      </w:r>
    </w:p>
    <w:p w14:paraId="23B07037" w14:textId="77777777" w:rsidR="00980ECC" w:rsidRDefault="00980ECC" w:rsidP="00980ECC">
      <w:pPr>
        <w:rPr>
          <w:rFonts w:ascii="Verdana" w:eastAsia="Malgun Gothic" w:hAnsi="Verdana" w:cs="Arial"/>
          <w:sz w:val="18"/>
          <w:szCs w:val="18"/>
        </w:rPr>
      </w:pPr>
    </w:p>
    <w:p w14:paraId="42CDAEB8" w14:textId="77777777" w:rsidR="00980ECC" w:rsidRDefault="00980ECC" w:rsidP="00980ECC">
      <w:pPr>
        <w:rPr>
          <w:rFonts w:ascii="Verdana" w:eastAsia="Malgun Gothic" w:hAnsi="Verdana" w:cs="Arial"/>
          <w:sz w:val="18"/>
          <w:szCs w:val="18"/>
        </w:rPr>
      </w:pPr>
    </w:p>
    <w:p w14:paraId="67B4A048" w14:textId="77777777" w:rsidR="00980ECC" w:rsidRPr="00FB0750" w:rsidRDefault="00980ECC" w:rsidP="00980ECC">
      <w:pPr>
        <w:rPr>
          <w:rFonts w:ascii="Verdana" w:eastAsia="Malgun Gothic" w:hAnsi="Verdana" w:cs="Arial"/>
          <w:b/>
          <w:bCs/>
          <w:sz w:val="18"/>
          <w:szCs w:val="18"/>
          <w:u w:val="single"/>
        </w:rPr>
      </w:pPr>
      <w:r w:rsidRPr="00FB0750">
        <w:rPr>
          <w:rFonts w:ascii="Verdana" w:eastAsia="Malgun Gothic" w:hAnsi="Verdana" w:cs="Arial"/>
          <w:b/>
          <w:bCs/>
          <w:sz w:val="18"/>
          <w:szCs w:val="18"/>
          <w:u w:val="single"/>
        </w:rPr>
        <w:t>Persons</w:t>
      </w:r>
    </w:p>
    <w:p w14:paraId="1775E963" w14:textId="77777777" w:rsidR="00980ECC" w:rsidRPr="003757B5" w:rsidRDefault="00980ECC" w:rsidP="00980ECC">
      <w:pPr>
        <w:rPr>
          <w:rFonts w:ascii="Verdana" w:eastAsia="Malgun Gothic" w:hAnsi="Verdana" w:cs="Arial"/>
          <w:sz w:val="18"/>
          <w:szCs w:val="18"/>
        </w:rPr>
      </w:pPr>
    </w:p>
    <w:bookmarkEnd w:id="0"/>
    <w:p w14:paraId="21873EC7" w14:textId="5B6456F3" w:rsidR="00980ECC" w:rsidRPr="0064330B" w:rsidRDefault="00980ECC" w:rsidP="00980ECC">
      <w:pPr>
        <w:spacing w:line="276" w:lineRule="auto"/>
        <w:jc w:val="both"/>
        <w:rPr>
          <w:rFonts w:ascii="Verdana" w:eastAsia="Malgun Gothic" w:hAnsi="Verdana" w:cs="Arial"/>
          <w:sz w:val="18"/>
          <w:szCs w:val="18"/>
        </w:rPr>
      </w:pPr>
      <w:r>
        <w:rPr>
          <w:rFonts w:ascii="Verdana" w:eastAsia="Malgun Gothic" w:hAnsi="Verdana" w:cs="Arial"/>
          <w:sz w:val="18"/>
          <w:szCs w:val="18"/>
        </w:rPr>
        <w:t xml:space="preserve">Total Employment for the </w:t>
      </w:r>
      <w:r w:rsidR="003D3D3E">
        <w:rPr>
          <w:rFonts w:ascii="Verdana" w:eastAsia="Malgun Gothic" w:hAnsi="Verdana" w:cs="Arial"/>
          <w:sz w:val="18"/>
          <w:szCs w:val="18"/>
        </w:rPr>
        <w:t>4</w:t>
      </w:r>
      <w:r w:rsidR="003D3D3E">
        <w:rPr>
          <w:rFonts w:ascii="Verdana" w:eastAsia="Malgun Gothic" w:hAnsi="Verdana" w:cs="Arial"/>
          <w:sz w:val="18"/>
          <w:szCs w:val="18"/>
          <w:vertAlign w:val="superscript"/>
        </w:rPr>
        <w:t>th</w:t>
      </w:r>
      <w:r>
        <w:rPr>
          <w:rFonts w:ascii="Verdana" w:eastAsia="Malgun Gothic" w:hAnsi="Verdana" w:cs="Arial"/>
          <w:sz w:val="18"/>
          <w:szCs w:val="18"/>
        </w:rPr>
        <w:t xml:space="preserve"> quarter of 202</w:t>
      </w:r>
      <w:r w:rsidR="00F07ECA">
        <w:rPr>
          <w:rFonts w:ascii="Verdana" w:eastAsia="Malgun Gothic" w:hAnsi="Verdana" w:cs="Arial"/>
          <w:sz w:val="18"/>
          <w:szCs w:val="18"/>
        </w:rPr>
        <w:t>5</w:t>
      </w:r>
      <w:r>
        <w:rPr>
          <w:rFonts w:ascii="Verdana" w:eastAsia="Malgun Gothic" w:hAnsi="Verdana" w:cs="Arial"/>
          <w:sz w:val="18"/>
          <w:szCs w:val="18"/>
        </w:rPr>
        <w:t xml:space="preserve"> is estimated </w:t>
      </w:r>
      <w:r w:rsidRPr="0064330B">
        <w:rPr>
          <w:rFonts w:ascii="Verdana" w:eastAsia="Malgun Gothic" w:hAnsi="Verdana" w:cs="Arial"/>
          <w:sz w:val="18"/>
          <w:szCs w:val="18"/>
        </w:rPr>
        <w:t xml:space="preserve">at </w:t>
      </w:r>
      <w:r w:rsidR="009C5EFB">
        <w:rPr>
          <w:rFonts w:ascii="Verdana" w:eastAsia="Malgun Gothic" w:hAnsi="Verdana" w:cs="Arial"/>
          <w:sz w:val="18"/>
          <w:szCs w:val="18"/>
        </w:rPr>
        <w:t>5</w:t>
      </w:r>
      <w:r w:rsidR="00C22D5E">
        <w:rPr>
          <w:rFonts w:ascii="Verdana" w:eastAsia="Malgun Gothic" w:hAnsi="Verdana" w:cs="Arial"/>
          <w:sz w:val="18"/>
          <w:szCs w:val="18"/>
        </w:rPr>
        <w:t>19</w:t>
      </w:r>
      <w:r w:rsidR="0064330B" w:rsidRPr="0064330B">
        <w:rPr>
          <w:rFonts w:ascii="Verdana" w:eastAsia="Malgun Gothic" w:hAnsi="Verdana" w:cs="Arial"/>
          <w:sz w:val="18"/>
          <w:szCs w:val="18"/>
        </w:rPr>
        <w:t>.</w:t>
      </w:r>
      <w:r w:rsidR="00C22D5E">
        <w:rPr>
          <w:rFonts w:ascii="Verdana" w:eastAsia="Malgun Gothic" w:hAnsi="Verdana" w:cs="Arial"/>
          <w:sz w:val="18"/>
          <w:szCs w:val="18"/>
        </w:rPr>
        <w:t>116</w:t>
      </w:r>
      <w:r w:rsidR="00155B10">
        <w:rPr>
          <w:rFonts w:ascii="Verdana" w:eastAsia="Malgun Gothic" w:hAnsi="Verdana" w:cs="Arial"/>
          <w:sz w:val="18"/>
          <w:szCs w:val="18"/>
        </w:rPr>
        <w:t xml:space="preserve"> </w:t>
      </w:r>
      <w:r w:rsidRPr="0064330B">
        <w:rPr>
          <w:rFonts w:ascii="Verdana" w:eastAsia="Malgun Gothic" w:hAnsi="Verdana" w:cs="Arial"/>
          <w:sz w:val="18"/>
          <w:szCs w:val="18"/>
        </w:rPr>
        <w:t xml:space="preserve">persons, of which </w:t>
      </w:r>
      <w:r w:rsidR="0083059F" w:rsidRPr="0083059F">
        <w:rPr>
          <w:rFonts w:ascii="Verdana" w:eastAsia="Malgun Gothic" w:hAnsi="Verdana" w:cs="Arial"/>
          <w:sz w:val="18"/>
          <w:szCs w:val="18"/>
        </w:rPr>
        <w:t>4</w:t>
      </w:r>
      <w:r w:rsidR="00C22D5E">
        <w:rPr>
          <w:rFonts w:ascii="Verdana" w:eastAsia="Malgun Gothic" w:hAnsi="Verdana" w:cs="Arial"/>
          <w:sz w:val="18"/>
          <w:szCs w:val="18"/>
        </w:rPr>
        <w:t>66</w:t>
      </w:r>
      <w:r w:rsidR="0083059F" w:rsidRPr="0083059F">
        <w:rPr>
          <w:rFonts w:ascii="Verdana" w:eastAsia="Malgun Gothic" w:hAnsi="Verdana" w:cs="Arial"/>
          <w:sz w:val="18"/>
          <w:szCs w:val="18"/>
        </w:rPr>
        <w:t>.</w:t>
      </w:r>
      <w:r w:rsidR="00C22D5E">
        <w:rPr>
          <w:rFonts w:ascii="Verdana" w:eastAsia="Malgun Gothic" w:hAnsi="Verdana" w:cs="Arial"/>
          <w:sz w:val="18"/>
          <w:szCs w:val="18"/>
        </w:rPr>
        <w:t>265</w:t>
      </w:r>
      <w:r w:rsidR="0064330B" w:rsidRPr="0064330B">
        <w:rPr>
          <w:rFonts w:ascii="Verdana" w:eastAsia="Malgun Gothic" w:hAnsi="Verdana" w:cs="Arial"/>
          <w:sz w:val="18"/>
          <w:szCs w:val="18"/>
        </w:rPr>
        <w:t xml:space="preserve"> </w:t>
      </w:r>
      <w:r w:rsidRPr="0064330B">
        <w:rPr>
          <w:rFonts w:ascii="Verdana" w:eastAsia="Malgun Gothic" w:hAnsi="Verdana" w:cs="Arial"/>
          <w:sz w:val="18"/>
          <w:szCs w:val="18"/>
        </w:rPr>
        <w:t xml:space="preserve">are employees and </w:t>
      </w:r>
      <w:r w:rsidR="0083059F" w:rsidRPr="0083059F">
        <w:rPr>
          <w:rFonts w:ascii="Verdana" w:eastAsia="Malgun Gothic" w:hAnsi="Verdana" w:cs="Arial"/>
          <w:sz w:val="18"/>
          <w:szCs w:val="18"/>
        </w:rPr>
        <w:t>52.</w:t>
      </w:r>
      <w:r w:rsidR="00C22D5E">
        <w:rPr>
          <w:rFonts w:ascii="Verdana" w:eastAsia="Malgun Gothic" w:hAnsi="Verdana" w:cs="Arial"/>
          <w:sz w:val="18"/>
          <w:szCs w:val="18"/>
        </w:rPr>
        <w:t>851</w:t>
      </w:r>
      <w:r w:rsidR="0064330B" w:rsidRPr="0064330B">
        <w:rPr>
          <w:rFonts w:ascii="Verdana" w:eastAsia="Malgun Gothic" w:hAnsi="Verdana" w:cs="Arial"/>
          <w:sz w:val="18"/>
          <w:szCs w:val="18"/>
        </w:rPr>
        <w:t xml:space="preserve"> </w:t>
      </w:r>
      <w:r w:rsidRPr="0064330B">
        <w:rPr>
          <w:rFonts w:ascii="Verdana" w:eastAsia="Malgun Gothic" w:hAnsi="Verdana" w:cs="Arial"/>
          <w:sz w:val="18"/>
          <w:szCs w:val="18"/>
        </w:rPr>
        <w:t>are self-employed.</w:t>
      </w:r>
    </w:p>
    <w:p w14:paraId="5C801A87" w14:textId="77777777" w:rsidR="00980ECC" w:rsidRDefault="00980ECC" w:rsidP="00980ECC">
      <w:pPr>
        <w:spacing w:line="276" w:lineRule="auto"/>
        <w:jc w:val="both"/>
        <w:rPr>
          <w:rFonts w:ascii="Verdana" w:eastAsia="Malgun Gothic" w:hAnsi="Verdana" w:cs="Arial"/>
          <w:sz w:val="18"/>
          <w:szCs w:val="18"/>
        </w:rPr>
      </w:pPr>
    </w:p>
    <w:p w14:paraId="39869CC3" w14:textId="414ECADE" w:rsidR="00980ECC" w:rsidRDefault="00980ECC" w:rsidP="00980ECC">
      <w:pPr>
        <w:jc w:val="both"/>
        <w:rPr>
          <w:rFonts w:ascii="Verdana" w:hAnsi="Verdana" w:cs="Arial"/>
          <w:sz w:val="18"/>
          <w:szCs w:val="18"/>
        </w:rPr>
      </w:pPr>
      <w:r w:rsidRPr="00FB0750">
        <w:rPr>
          <w:rFonts w:ascii="Verdana" w:hAnsi="Verdana" w:cs="Arial"/>
          <w:sz w:val="18"/>
          <w:szCs w:val="18"/>
        </w:rPr>
        <w:t>Compared to the corresponding quarter of 202</w:t>
      </w:r>
      <w:r w:rsidR="00F07ECA">
        <w:rPr>
          <w:rFonts w:ascii="Verdana" w:hAnsi="Verdana" w:cs="Arial"/>
          <w:sz w:val="18"/>
          <w:szCs w:val="18"/>
        </w:rPr>
        <w:t>4</w:t>
      </w:r>
      <w:r w:rsidRPr="00FB0750">
        <w:rPr>
          <w:rFonts w:ascii="Verdana" w:hAnsi="Verdana" w:cs="Arial"/>
          <w:sz w:val="18"/>
          <w:szCs w:val="18"/>
        </w:rPr>
        <w:t xml:space="preserve">, total employment increased by </w:t>
      </w:r>
      <w:r w:rsidR="007A5075">
        <w:rPr>
          <w:rFonts w:ascii="Verdana" w:hAnsi="Verdana" w:cs="Arial"/>
          <w:sz w:val="18"/>
          <w:szCs w:val="18"/>
        </w:rPr>
        <w:t>2,0</w:t>
      </w:r>
      <w:r w:rsidRPr="00FB0750">
        <w:rPr>
          <w:rFonts w:ascii="Verdana" w:hAnsi="Verdana" w:cs="Arial"/>
          <w:sz w:val="18"/>
          <w:szCs w:val="18"/>
        </w:rPr>
        <w:t xml:space="preserve">% for the </w:t>
      </w:r>
      <w:r w:rsidR="003D3D3E">
        <w:rPr>
          <w:rFonts w:ascii="Verdana" w:eastAsia="Malgun Gothic" w:hAnsi="Verdana" w:cs="Arial"/>
          <w:sz w:val="18"/>
          <w:szCs w:val="18"/>
        </w:rPr>
        <w:t>4</w:t>
      </w:r>
      <w:r w:rsidR="003D3D3E">
        <w:rPr>
          <w:rFonts w:ascii="Verdana" w:eastAsia="Malgun Gothic" w:hAnsi="Verdana" w:cs="Arial"/>
          <w:sz w:val="18"/>
          <w:szCs w:val="18"/>
          <w:vertAlign w:val="superscript"/>
        </w:rPr>
        <w:t>th</w:t>
      </w:r>
      <w:r w:rsidR="00C61919">
        <w:rPr>
          <w:rFonts w:ascii="Verdana" w:hAnsi="Verdana" w:cs="Arial"/>
          <w:sz w:val="18"/>
          <w:szCs w:val="18"/>
        </w:rPr>
        <w:t xml:space="preserve"> </w:t>
      </w:r>
      <w:r w:rsidRPr="00FB0750">
        <w:rPr>
          <w:rFonts w:ascii="Verdana" w:hAnsi="Verdana" w:cs="Arial"/>
          <w:sz w:val="18"/>
          <w:szCs w:val="18"/>
        </w:rPr>
        <w:t>quarter of 202</w:t>
      </w:r>
      <w:r w:rsidR="00F07ECA">
        <w:rPr>
          <w:rFonts w:ascii="Verdana" w:hAnsi="Verdana" w:cs="Arial"/>
          <w:sz w:val="18"/>
          <w:szCs w:val="18"/>
        </w:rPr>
        <w:t>5</w:t>
      </w:r>
      <w:r w:rsidRPr="00FB0750">
        <w:rPr>
          <w:rFonts w:ascii="Verdana" w:hAnsi="Verdana" w:cs="Arial"/>
          <w:sz w:val="18"/>
          <w:szCs w:val="18"/>
        </w:rPr>
        <w:t xml:space="preserve">. </w:t>
      </w:r>
      <w:r w:rsidRPr="00B9440D">
        <w:rPr>
          <w:rFonts w:ascii="Verdana" w:hAnsi="Verdana" w:cs="Arial"/>
          <w:sz w:val="18"/>
          <w:szCs w:val="18"/>
        </w:rPr>
        <w:t>The most significant percentage increases were observed in the economic activities of</w:t>
      </w:r>
      <w:r w:rsidR="006A3090">
        <w:rPr>
          <w:rFonts w:ascii="Verdana" w:hAnsi="Verdana" w:cs="Arial"/>
          <w:sz w:val="18"/>
          <w:szCs w:val="18"/>
        </w:rPr>
        <w:t xml:space="preserve"> </w:t>
      </w:r>
      <w:r w:rsidR="00EC5064" w:rsidRPr="00EC5064">
        <w:rPr>
          <w:rFonts w:ascii="Verdana" w:hAnsi="Verdana" w:cs="Arial"/>
          <w:sz w:val="18"/>
          <w:szCs w:val="18"/>
        </w:rPr>
        <w:t>Wholesale and retail trade;</w:t>
      </w:r>
      <w:r w:rsidR="00EC5064">
        <w:rPr>
          <w:rFonts w:ascii="Verdana" w:hAnsi="Verdana" w:cs="Arial"/>
          <w:sz w:val="18"/>
          <w:szCs w:val="18"/>
        </w:rPr>
        <w:t xml:space="preserve"> </w:t>
      </w:r>
      <w:r w:rsidR="00EC5064" w:rsidRPr="00EC5064">
        <w:rPr>
          <w:rFonts w:ascii="Verdana" w:hAnsi="Verdana" w:cs="Arial"/>
          <w:sz w:val="18"/>
          <w:szCs w:val="18"/>
        </w:rPr>
        <w:t xml:space="preserve">repair of motor vehicles and motorcycles </w:t>
      </w:r>
      <w:r w:rsidR="00EC5064" w:rsidRPr="00B9440D">
        <w:rPr>
          <w:rFonts w:ascii="Verdana" w:hAnsi="Verdana" w:cs="Arial"/>
          <w:sz w:val="18"/>
          <w:szCs w:val="18"/>
        </w:rPr>
        <w:t>(NACE</w:t>
      </w:r>
      <w:r w:rsidR="00EC5064">
        <w:rPr>
          <w:rFonts w:ascii="Verdana" w:hAnsi="Verdana" w:cs="Arial"/>
          <w:sz w:val="18"/>
          <w:szCs w:val="18"/>
        </w:rPr>
        <w:t xml:space="preserve"> G</w:t>
      </w:r>
      <w:r w:rsidR="00EC5064" w:rsidRPr="00B9440D">
        <w:rPr>
          <w:rFonts w:ascii="Verdana" w:hAnsi="Verdana" w:cs="Arial"/>
          <w:sz w:val="18"/>
          <w:szCs w:val="18"/>
        </w:rPr>
        <w:t>)</w:t>
      </w:r>
      <w:r w:rsidR="000F69B5">
        <w:rPr>
          <w:rFonts w:ascii="Verdana" w:hAnsi="Verdana" w:cs="Arial"/>
          <w:sz w:val="18"/>
          <w:szCs w:val="18"/>
        </w:rPr>
        <w:t xml:space="preserve">, </w:t>
      </w:r>
      <w:r w:rsidR="00410EA4">
        <w:rPr>
          <w:rFonts w:ascii="Verdana" w:hAnsi="Verdana" w:cs="Arial"/>
          <w:sz w:val="18"/>
          <w:szCs w:val="18"/>
        </w:rPr>
        <w:t xml:space="preserve">Construction </w:t>
      </w:r>
      <w:r w:rsidR="00EC5064">
        <w:rPr>
          <w:rFonts w:ascii="Verdana" w:hAnsi="Verdana" w:cs="Arial"/>
          <w:sz w:val="18"/>
          <w:szCs w:val="18"/>
        </w:rPr>
        <w:t xml:space="preserve">(NACE </w:t>
      </w:r>
      <w:r w:rsidR="00410EA4">
        <w:rPr>
          <w:rFonts w:ascii="Verdana" w:hAnsi="Verdana" w:cs="Arial"/>
          <w:sz w:val="18"/>
          <w:szCs w:val="18"/>
        </w:rPr>
        <w:t>F</w:t>
      </w:r>
      <w:r w:rsidR="00EC5064">
        <w:rPr>
          <w:rFonts w:ascii="Verdana" w:hAnsi="Verdana" w:cs="Arial"/>
          <w:sz w:val="18"/>
          <w:szCs w:val="18"/>
        </w:rPr>
        <w:t>)</w:t>
      </w:r>
      <w:r w:rsidR="00FC23A5" w:rsidRPr="00FC23A5">
        <w:rPr>
          <w:rFonts w:ascii="Verdana" w:hAnsi="Verdana" w:cs="Arial"/>
          <w:sz w:val="18"/>
          <w:szCs w:val="18"/>
        </w:rPr>
        <w:t xml:space="preserve"> </w:t>
      </w:r>
      <w:r w:rsidR="00FC23A5">
        <w:rPr>
          <w:rFonts w:ascii="Verdana" w:hAnsi="Verdana" w:cs="Arial"/>
          <w:sz w:val="18"/>
          <w:szCs w:val="18"/>
        </w:rPr>
        <w:t xml:space="preserve">and </w:t>
      </w:r>
      <w:r w:rsidR="00A44D17" w:rsidRPr="00A44D17">
        <w:rPr>
          <w:rFonts w:ascii="Verdana" w:hAnsi="Verdana" w:cs="Arial"/>
          <w:sz w:val="18"/>
          <w:szCs w:val="18"/>
        </w:rPr>
        <w:t xml:space="preserve">Manufacturing </w:t>
      </w:r>
      <w:r w:rsidR="00FC23A5" w:rsidRPr="00B9440D">
        <w:rPr>
          <w:rFonts w:ascii="Verdana" w:hAnsi="Verdana" w:cs="Arial"/>
          <w:sz w:val="18"/>
          <w:szCs w:val="18"/>
        </w:rPr>
        <w:t>(NACE</w:t>
      </w:r>
      <w:r w:rsidR="00FC23A5">
        <w:rPr>
          <w:rFonts w:ascii="Verdana" w:hAnsi="Verdana" w:cs="Arial"/>
          <w:sz w:val="18"/>
          <w:szCs w:val="18"/>
        </w:rPr>
        <w:t xml:space="preserve"> </w:t>
      </w:r>
      <w:r w:rsidR="006527D5">
        <w:rPr>
          <w:rFonts w:ascii="Verdana" w:hAnsi="Verdana" w:cs="Arial"/>
          <w:sz w:val="18"/>
          <w:szCs w:val="18"/>
        </w:rPr>
        <w:t>C</w:t>
      </w:r>
      <w:r w:rsidR="00FC23A5" w:rsidRPr="00B9440D">
        <w:rPr>
          <w:rFonts w:ascii="Verdana" w:hAnsi="Verdana" w:cs="Arial"/>
          <w:sz w:val="18"/>
          <w:szCs w:val="18"/>
        </w:rPr>
        <w:t>)</w:t>
      </w:r>
      <w:r w:rsidR="00EC5064">
        <w:rPr>
          <w:rFonts w:ascii="Verdana" w:hAnsi="Verdana" w:cs="Arial"/>
          <w:sz w:val="18"/>
          <w:szCs w:val="18"/>
        </w:rPr>
        <w:t>.</w:t>
      </w:r>
    </w:p>
    <w:p w14:paraId="33E6E8DD" w14:textId="77777777" w:rsidR="001F0B4B" w:rsidRPr="00FB0750" w:rsidRDefault="001F0B4B" w:rsidP="00980ECC">
      <w:pPr>
        <w:jc w:val="both"/>
        <w:rPr>
          <w:rFonts w:ascii="Verdana" w:hAnsi="Verdana" w:cs="Arial"/>
          <w:sz w:val="18"/>
          <w:szCs w:val="18"/>
        </w:rPr>
      </w:pPr>
    </w:p>
    <w:p w14:paraId="53475F31" w14:textId="7BB61229" w:rsidR="00E4519A" w:rsidRDefault="00E4519A" w:rsidP="00980ECC">
      <w:pPr>
        <w:jc w:val="both"/>
        <w:rPr>
          <w:rFonts w:ascii="Verdana" w:hAnsi="Verdana" w:cs="Arial"/>
          <w:sz w:val="18"/>
          <w:szCs w:val="18"/>
        </w:rPr>
      </w:pPr>
    </w:p>
    <w:p w14:paraId="26F81665" w14:textId="5EF6F8B5" w:rsidR="00980ECC" w:rsidRDefault="00822606" w:rsidP="00980ECC">
      <w:pPr>
        <w:jc w:val="center"/>
        <w:rPr>
          <w:rFonts w:ascii="Verdana" w:hAnsi="Verdana" w:cs="Arial"/>
          <w:sz w:val="18"/>
          <w:szCs w:val="18"/>
        </w:rPr>
      </w:pPr>
      <w:r>
        <w:rPr>
          <w:rFonts w:ascii="Verdana" w:hAnsi="Verdana" w:cs="Arial"/>
          <w:noProof/>
          <w:sz w:val="18"/>
          <w:szCs w:val="18"/>
        </w:rPr>
        <w:drawing>
          <wp:inline distT="0" distB="0" distL="0" distR="0" wp14:anchorId="29A5D9DF" wp14:editId="477497F9">
            <wp:extent cx="6059805" cy="4194175"/>
            <wp:effectExtent l="0" t="0" r="0" b="0"/>
            <wp:docPr id="6676050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4194175"/>
                    </a:xfrm>
                    <a:prstGeom prst="rect">
                      <a:avLst/>
                    </a:prstGeom>
                    <a:noFill/>
                  </pic:spPr>
                </pic:pic>
              </a:graphicData>
            </a:graphic>
          </wp:inline>
        </w:drawing>
      </w:r>
    </w:p>
    <w:p w14:paraId="167FE94D" w14:textId="77777777" w:rsidR="00980ECC" w:rsidRDefault="00980ECC" w:rsidP="00980ECC">
      <w:pPr>
        <w:jc w:val="both"/>
        <w:rPr>
          <w:rFonts w:ascii="Verdana" w:hAnsi="Verdana" w:cs="Arial"/>
          <w:sz w:val="18"/>
          <w:szCs w:val="18"/>
        </w:rPr>
      </w:pPr>
    </w:p>
    <w:p w14:paraId="26E7BE0C" w14:textId="77777777" w:rsidR="00E4519A" w:rsidRDefault="00E4519A" w:rsidP="00980ECC">
      <w:pPr>
        <w:jc w:val="both"/>
        <w:rPr>
          <w:rFonts w:ascii="Verdana" w:hAnsi="Verdana" w:cs="Arial"/>
          <w:sz w:val="18"/>
          <w:szCs w:val="18"/>
        </w:rPr>
      </w:pPr>
    </w:p>
    <w:p w14:paraId="7C7B86CD" w14:textId="77777777" w:rsidR="00980ECC" w:rsidRPr="00FB0750" w:rsidRDefault="00980ECC" w:rsidP="00980ECC">
      <w:pPr>
        <w:jc w:val="both"/>
        <w:rPr>
          <w:rFonts w:ascii="Verdana" w:hAnsi="Verdana" w:cs="Arial"/>
          <w:b/>
          <w:bCs/>
          <w:sz w:val="18"/>
          <w:szCs w:val="18"/>
          <w:u w:val="single"/>
        </w:rPr>
      </w:pPr>
      <w:r w:rsidRPr="00FB0750">
        <w:rPr>
          <w:rFonts w:ascii="Verdana" w:hAnsi="Verdana" w:cs="Arial"/>
          <w:b/>
          <w:bCs/>
          <w:sz w:val="18"/>
          <w:szCs w:val="18"/>
          <w:u w:val="single"/>
        </w:rPr>
        <w:t>Hours Worked</w:t>
      </w:r>
    </w:p>
    <w:p w14:paraId="29EF519F" w14:textId="77777777" w:rsidR="00980ECC" w:rsidRDefault="00980ECC" w:rsidP="00980ECC">
      <w:pPr>
        <w:jc w:val="both"/>
        <w:rPr>
          <w:rFonts w:ascii="Verdana" w:hAnsi="Verdana" w:cs="Arial"/>
          <w:sz w:val="18"/>
          <w:szCs w:val="18"/>
        </w:rPr>
      </w:pPr>
    </w:p>
    <w:p w14:paraId="32ADF1D5" w14:textId="213C0135" w:rsidR="006527D5" w:rsidRDefault="00980ECC" w:rsidP="006527D5">
      <w:pPr>
        <w:jc w:val="both"/>
        <w:rPr>
          <w:rFonts w:ascii="Verdana" w:hAnsi="Verdana" w:cs="Arial"/>
          <w:sz w:val="18"/>
          <w:szCs w:val="18"/>
        </w:rPr>
      </w:pPr>
      <w:r w:rsidRPr="00FB0750">
        <w:rPr>
          <w:rFonts w:ascii="Verdana" w:hAnsi="Verdana" w:cs="Arial"/>
          <w:sz w:val="18"/>
          <w:szCs w:val="18"/>
        </w:rPr>
        <w:t xml:space="preserve">Actual hours worked for the </w:t>
      </w:r>
      <w:r w:rsidR="003D3D3E">
        <w:rPr>
          <w:rFonts w:ascii="Verdana" w:eastAsia="Malgun Gothic" w:hAnsi="Verdana" w:cs="Arial"/>
          <w:sz w:val="18"/>
          <w:szCs w:val="18"/>
        </w:rPr>
        <w:t>4</w:t>
      </w:r>
      <w:r w:rsidR="003D3D3E">
        <w:rPr>
          <w:rFonts w:ascii="Verdana" w:eastAsia="Malgun Gothic" w:hAnsi="Verdana" w:cs="Arial"/>
          <w:sz w:val="18"/>
          <w:szCs w:val="18"/>
          <w:vertAlign w:val="superscript"/>
        </w:rPr>
        <w:t>th</w:t>
      </w:r>
      <w:r w:rsidRPr="00FB0750">
        <w:rPr>
          <w:rFonts w:ascii="Verdana" w:hAnsi="Verdana" w:cs="Arial"/>
          <w:sz w:val="18"/>
          <w:szCs w:val="18"/>
        </w:rPr>
        <w:t xml:space="preserve"> quarter of 202</w:t>
      </w:r>
      <w:r w:rsidR="00F07ECA">
        <w:rPr>
          <w:rFonts w:ascii="Verdana" w:hAnsi="Verdana" w:cs="Arial"/>
          <w:sz w:val="18"/>
          <w:szCs w:val="18"/>
        </w:rPr>
        <w:t>5</w:t>
      </w:r>
      <w:r w:rsidRPr="00FB0750">
        <w:rPr>
          <w:rFonts w:ascii="Verdana" w:hAnsi="Verdana" w:cs="Arial"/>
          <w:sz w:val="18"/>
          <w:szCs w:val="18"/>
        </w:rPr>
        <w:t xml:space="preserve"> are estimated at 2</w:t>
      </w:r>
      <w:r w:rsidR="007A5075">
        <w:rPr>
          <w:rFonts w:ascii="Verdana" w:hAnsi="Verdana" w:cs="Arial"/>
          <w:sz w:val="18"/>
          <w:szCs w:val="18"/>
        </w:rPr>
        <w:t>44</w:t>
      </w:r>
      <w:r w:rsidRPr="00FB0750">
        <w:rPr>
          <w:rFonts w:ascii="Verdana" w:hAnsi="Verdana" w:cs="Arial"/>
          <w:sz w:val="18"/>
          <w:szCs w:val="18"/>
        </w:rPr>
        <w:t>.</w:t>
      </w:r>
      <w:r w:rsidR="007A5075">
        <w:rPr>
          <w:rFonts w:ascii="Verdana" w:hAnsi="Verdana" w:cs="Arial"/>
          <w:sz w:val="18"/>
          <w:szCs w:val="18"/>
        </w:rPr>
        <w:t>170</w:t>
      </w:r>
      <w:r w:rsidRPr="00FB0750">
        <w:rPr>
          <w:rFonts w:ascii="Verdana" w:hAnsi="Verdana" w:cs="Arial"/>
          <w:sz w:val="18"/>
          <w:szCs w:val="18"/>
        </w:rPr>
        <w:t xml:space="preserve"> thousand; an increase of </w:t>
      </w:r>
      <w:r w:rsidR="007A5075">
        <w:rPr>
          <w:rFonts w:ascii="Verdana" w:hAnsi="Verdana" w:cs="Arial"/>
          <w:sz w:val="18"/>
          <w:szCs w:val="18"/>
        </w:rPr>
        <w:t>3,3</w:t>
      </w:r>
      <w:r w:rsidRPr="00FB0750">
        <w:rPr>
          <w:rFonts w:ascii="Verdana" w:hAnsi="Verdana" w:cs="Arial"/>
          <w:sz w:val="18"/>
          <w:szCs w:val="18"/>
        </w:rPr>
        <w:t>% compared to the corresponding quarter of 202</w:t>
      </w:r>
      <w:r w:rsidR="00F07ECA">
        <w:rPr>
          <w:rFonts w:ascii="Verdana" w:hAnsi="Verdana" w:cs="Arial"/>
          <w:sz w:val="18"/>
          <w:szCs w:val="18"/>
        </w:rPr>
        <w:t>4</w:t>
      </w:r>
      <w:r w:rsidRPr="00FB0750">
        <w:rPr>
          <w:rFonts w:ascii="Verdana" w:hAnsi="Verdana" w:cs="Arial"/>
          <w:sz w:val="18"/>
          <w:szCs w:val="18"/>
        </w:rPr>
        <w:t xml:space="preserve">. The most significant percentage increases were observed in the </w:t>
      </w:r>
      <w:r w:rsidRPr="00B9440D">
        <w:rPr>
          <w:rFonts w:ascii="Verdana" w:hAnsi="Verdana" w:cs="Arial"/>
          <w:sz w:val="18"/>
          <w:szCs w:val="18"/>
        </w:rPr>
        <w:t xml:space="preserve">economic activities </w:t>
      </w:r>
      <w:r w:rsidR="006527D5" w:rsidRPr="00EC5064">
        <w:rPr>
          <w:rFonts w:ascii="Verdana" w:hAnsi="Verdana" w:cs="Arial"/>
          <w:sz w:val="18"/>
          <w:szCs w:val="18"/>
        </w:rPr>
        <w:t>Wholesale and retail trade;</w:t>
      </w:r>
      <w:r w:rsidR="006527D5">
        <w:rPr>
          <w:rFonts w:ascii="Verdana" w:hAnsi="Verdana" w:cs="Arial"/>
          <w:sz w:val="18"/>
          <w:szCs w:val="18"/>
        </w:rPr>
        <w:t xml:space="preserve"> </w:t>
      </w:r>
      <w:r w:rsidR="006527D5" w:rsidRPr="00EC5064">
        <w:rPr>
          <w:rFonts w:ascii="Verdana" w:hAnsi="Verdana" w:cs="Arial"/>
          <w:sz w:val="18"/>
          <w:szCs w:val="18"/>
        </w:rPr>
        <w:t xml:space="preserve">repair of motor vehicles and motorcycles </w:t>
      </w:r>
      <w:r w:rsidR="006527D5" w:rsidRPr="00B9440D">
        <w:rPr>
          <w:rFonts w:ascii="Verdana" w:hAnsi="Verdana" w:cs="Arial"/>
          <w:sz w:val="18"/>
          <w:szCs w:val="18"/>
        </w:rPr>
        <w:t>(NACE</w:t>
      </w:r>
      <w:r w:rsidR="006527D5">
        <w:rPr>
          <w:rFonts w:ascii="Verdana" w:hAnsi="Verdana" w:cs="Arial"/>
          <w:sz w:val="18"/>
          <w:szCs w:val="18"/>
        </w:rPr>
        <w:t xml:space="preserve"> G</w:t>
      </w:r>
      <w:r w:rsidR="006527D5" w:rsidRPr="00B9440D">
        <w:rPr>
          <w:rFonts w:ascii="Verdana" w:hAnsi="Verdana" w:cs="Arial"/>
          <w:sz w:val="18"/>
          <w:szCs w:val="18"/>
        </w:rPr>
        <w:t>)</w:t>
      </w:r>
      <w:r w:rsidR="006527D5">
        <w:rPr>
          <w:rFonts w:ascii="Verdana" w:hAnsi="Verdana" w:cs="Arial"/>
          <w:sz w:val="18"/>
          <w:szCs w:val="18"/>
        </w:rPr>
        <w:t xml:space="preserve">, </w:t>
      </w:r>
      <w:r w:rsidR="00410EA4">
        <w:rPr>
          <w:rFonts w:ascii="Verdana" w:hAnsi="Verdana" w:cs="Arial"/>
          <w:sz w:val="18"/>
          <w:szCs w:val="18"/>
        </w:rPr>
        <w:t xml:space="preserve">Construction (NACE F) </w:t>
      </w:r>
      <w:r w:rsidR="006527D5">
        <w:rPr>
          <w:rFonts w:ascii="Verdana" w:hAnsi="Verdana" w:cs="Arial"/>
          <w:sz w:val="18"/>
          <w:szCs w:val="18"/>
        </w:rPr>
        <w:t xml:space="preserve">and </w:t>
      </w:r>
      <w:r w:rsidR="00A44D17" w:rsidRPr="00A44D17">
        <w:rPr>
          <w:rFonts w:ascii="Verdana" w:hAnsi="Verdana" w:cs="Arial"/>
          <w:sz w:val="18"/>
          <w:szCs w:val="18"/>
        </w:rPr>
        <w:t xml:space="preserve">Manufacturing </w:t>
      </w:r>
      <w:r w:rsidR="006527D5" w:rsidRPr="00B9440D">
        <w:rPr>
          <w:rFonts w:ascii="Verdana" w:hAnsi="Verdana" w:cs="Arial"/>
          <w:sz w:val="18"/>
          <w:szCs w:val="18"/>
        </w:rPr>
        <w:t>(NACE</w:t>
      </w:r>
      <w:r w:rsidR="006527D5">
        <w:rPr>
          <w:rFonts w:ascii="Verdana" w:hAnsi="Verdana" w:cs="Arial"/>
          <w:sz w:val="18"/>
          <w:szCs w:val="18"/>
        </w:rPr>
        <w:t xml:space="preserve"> C</w:t>
      </w:r>
      <w:r w:rsidR="006527D5" w:rsidRPr="00B9440D">
        <w:rPr>
          <w:rFonts w:ascii="Verdana" w:hAnsi="Verdana" w:cs="Arial"/>
          <w:sz w:val="18"/>
          <w:szCs w:val="18"/>
        </w:rPr>
        <w:t>)</w:t>
      </w:r>
      <w:r w:rsidR="006527D5">
        <w:rPr>
          <w:rFonts w:ascii="Verdana" w:hAnsi="Verdana" w:cs="Arial"/>
          <w:sz w:val="18"/>
          <w:szCs w:val="18"/>
        </w:rPr>
        <w:t>.</w:t>
      </w:r>
    </w:p>
    <w:p w14:paraId="50BB9640" w14:textId="43EB3DC8" w:rsidR="00980ECC" w:rsidRDefault="00980ECC" w:rsidP="00980ECC">
      <w:pPr>
        <w:jc w:val="both"/>
        <w:rPr>
          <w:rFonts w:ascii="Verdana" w:hAnsi="Verdana" w:cs="Arial"/>
          <w:sz w:val="18"/>
          <w:szCs w:val="18"/>
        </w:rPr>
      </w:pPr>
    </w:p>
    <w:p w14:paraId="477FE4F9" w14:textId="4167AEE0" w:rsidR="00980ECC" w:rsidRDefault="00980ECC" w:rsidP="00980ECC">
      <w:pPr>
        <w:jc w:val="both"/>
        <w:rPr>
          <w:rFonts w:ascii="Verdana" w:hAnsi="Verdana" w:cs="Arial"/>
          <w:sz w:val="18"/>
          <w:szCs w:val="18"/>
        </w:rPr>
      </w:pPr>
    </w:p>
    <w:p w14:paraId="1080087D" w14:textId="78AFDD79" w:rsidR="00980ECC" w:rsidRDefault="00822606" w:rsidP="00822606">
      <w:pPr>
        <w:jc w:val="center"/>
        <w:rPr>
          <w:rFonts w:ascii="Verdana" w:hAnsi="Verdana" w:cs="Arial"/>
          <w:sz w:val="18"/>
          <w:szCs w:val="18"/>
        </w:rPr>
      </w:pPr>
      <w:r>
        <w:rPr>
          <w:rFonts w:ascii="Verdana" w:hAnsi="Verdana" w:cs="Arial"/>
          <w:noProof/>
          <w:sz w:val="18"/>
          <w:szCs w:val="18"/>
        </w:rPr>
        <w:drawing>
          <wp:inline distT="0" distB="0" distL="0" distR="0" wp14:anchorId="70B31404" wp14:editId="623A7BE5">
            <wp:extent cx="6054090" cy="4231005"/>
            <wp:effectExtent l="0" t="0" r="3810" b="0"/>
            <wp:docPr id="14797155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4090" cy="4231005"/>
                    </a:xfrm>
                    <a:prstGeom prst="rect">
                      <a:avLst/>
                    </a:prstGeom>
                    <a:noFill/>
                  </pic:spPr>
                </pic:pic>
              </a:graphicData>
            </a:graphic>
          </wp:inline>
        </w:drawing>
      </w:r>
    </w:p>
    <w:p w14:paraId="1AD269B2" w14:textId="77777777" w:rsidR="00980ECC" w:rsidRDefault="00980ECC" w:rsidP="00980ECC">
      <w:pPr>
        <w:jc w:val="both"/>
        <w:rPr>
          <w:rFonts w:ascii="Verdana" w:hAnsi="Verdana" w:cs="Arial"/>
          <w:sz w:val="18"/>
          <w:szCs w:val="18"/>
        </w:rPr>
      </w:pPr>
    </w:p>
    <w:p w14:paraId="152D93AE" w14:textId="77777777" w:rsidR="00980ECC" w:rsidRDefault="00980ECC" w:rsidP="00980ECC">
      <w:pPr>
        <w:jc w:val="both"/>
        <w:rPr>
          <w:rFonts w:ascii="Verdana" w:hAnsi="Verdana" w:cs="Arial"/>
          <w:sz w:val="18"/>
          <w:szCs w:val="18"/>
        </w:rPr>
      </w:pPr>
    </w:p>
    <w:p w14:paraId="10872EAA" w14:textId="77777777" w:rsidR="00980ECC" w:rsidRDefault="00980ECC" w:rsidP="00980ECC">
      <w:pPr>
        <w:jc w:val="both"/>
        <w:rPr>
          <w:rFonts w:ascii="Verdana" w:hAnsi="Verdana" w:cs="Arial"/>
          <w:sz w:val="18"/>
          <w:szCs w:val="18"/>
        </w:rPr>
      </w:pPr>
    </w:p>
    <w:p w14:paraId="2D15E8EE" w14:textId="77777777" w:rsidR="00980ECC" w:rsidRDefault="00980ECC" w:rsidP="00980ECC">
      <w:pPr>
        <w:jc w:val="both"/>
        <w:rPr>
          <w:rFonts w:ascii="Verdana" w:hAnsi="Verdana" w:cs="Arial"/>
          <w:sz w:val="18"/>
          <w:szCs w:val="18"/>
        </w:rPr>
      </w:pPr>
    </w:p>
    <w:p w14:paraId="3C95BCA4" w14:textId="77777777" w:rsidR="00980ECC" w:rsidRDefault="00980ECC" w:rsidP="00980ECC">
      <w:pPr>
        <w:jc w:val="both"/>
        <w:rPr>
          <w:rFonts w:ascii="Verdana" w:hAnsi="Verdana" w:cs="Arial"/>
          <w:sz w:val="18"/>
          <w:szCs w:val="18"/>
        </w:rPr>
      </w:pPr>
    </w:p>
    <w:p w14:paraId="5772B2AC" w14:textId="77777777" w:rsidR="00980ECC" w:rsidRDefault="00980ECC" w:rsidP="00980ECC">
      <w:pPr>
        <w:jc w:val="both"/>
        <w:rPr>
          <w:rFonts w:ascii="Verdana" w:hAnsi="Verdana" w:cs="Arial"/>
          <w:sz w:val="18"/>
          <w:szCs w:val="18"/>
        </w:rPr>
      </w:pPr>
    </w:p>
    <w:p w14:paraId="663D5B2E" w14:textId="77777777" w:rsidR="00980ECC" w:rsidRDefault="00980ECC" w:rsidP="00980ECC">
      <w:pPr>
        <w:jc w:val="both"/>
        <w:rPr>
          <w:rFonts w:ascii="Verdana" w:hAnsi="Verdana" w:cs="Arial"/>
          <w:sz w:val="18"/>
          <w:szCs w:val="18"/>
        </w:rPr>
      </w:pPr>
    </w:p>
    <w:p w14:paraId="5ADFE6B9" w14:textId="77777777" w:rsidR="00980ECC" w:rsidRDefault="00980ECC" w:rsidP="00980ECC">
      <w:pPr>
        <w:jc w:val="both"/>
        <w:rPr>
          <w:rFonts w:ascii="Verdana" w:hAnsi="Verdana" w:cs="Arial"/>
          <w:sz w:val="18"/>
          <w:szCs w:val="18"/>
        </w:rPr>
      </w:pPr>
    </w:p>
    <w:p w14:paraId="5AA34071" w14:textId="77777777" w:rsidR="00980ECC" w:rsidRDefault="00980ECC" w:rsidP="00980ECC">
      <w:pPr>
        <w:jc w:val="both"/>
        <w:rPr>
          <w:rFonts w:ascii="Verdana" w:hAnsi="Verdana" w:cs="Arial"/>
          <w:sz w:val="18"/>
          <w:szCs w:val="18"/>
        </w:rPr>
      </w:pPr>
    </w:p>
    <w:p w14:paraId="43EC04D8" w14:textId="77777777" w:rsidR="00980ECC" w:rsidRDefault="00980ECC" w:rsidP="00980ECC">
      <w:pPr>
        <w:jc w:val="both"/>
        <w:rPr>
          <w:rFonts w:ascii="Verdana" w:hAnsi="Verdana" w:cs="Arial"/>
          <w:sz w:val="18"/>
          <w:szCs w:val="18"/>
        </w:rPr>
      </w:pPr>
    </w:p>
    <w:p w14:paraId="5082AB7C" w14:textId="77777777" w:rsidR="00980ECC" w:rsidRDefault="00980ECC" w:rsidP="00980ECC">
      <w:pPr>
        <w:jc w:val="both"/>
        <w:rPr>
          <w:rFonts w:ascii="Verdana" w:hAnsi="Verdana" w:cs="Arial"/>
          <w:sz w:val="18"/>
          <w:szCs w:val="18"/>
        </w:rPr>
      </w:pPr>
    </w:p>
    <w:p w14:paraId="0B4C9322" w14:textId="77777777" w:rsidR="00980ECC" w:rsidRDefault="00980ECC" w:rsidP="00980ECC">
      <w:pPr>
        <w:jc w:val="both"/>
        <w:rPr>
          <w:rFonts w:ascii="Verdana" w:hAnsi="Verdana" w:cs="Arial"/>
          <w:sz w:val="18"/>
          <w:szCs w:val="18"/>
        </w:rPr>
      </w:pPr>
    </w:p>
    <w:p w14:paraId="3E1AAA13" w14:textId="77777777" w:rsidR="00980ECC" w:rsidRDefault="00980ECC" w:rsidP="00980ECC">
      <w:pPr>
        <w:jc w:val="both"/>
        <w:rPr>
          <w:rFonts w:ascii="Verdana" w:hAnsi="Verdana" w:cs="Arial"/>
          <w:sz w:val="18"/>
          <w:szCs w:val="18"/>
        </w:rPr>
      </w:pPr>
    </w:p>
    <w:p w14:paraId="1FFB69CE" w14:textId="77777777" w:rsidR="00980ECC" w:rsidRDefault="00980ECC" w:rsidP="00980ECC">
      <w:pPr>
        <w:jc w:val="both"/>
        <w:rPr>
          <w:rFonts w:ascii="Verdana" w:hAnsi="Verdana" w:cs="Arial"/>
          <w:sz w:val="18"/>
          <w:szCs w:val="18"/>
        </w:rPr>
      </w:pPr>
    </w:p>
    <w:p w14:paraId="33828EC1" w14:textId="77777777" w:rsidR="00541C40" w:rsidRDefault="00541C40">
      <w:pPr>
        <w:rPr>
          <w:rFonts w:ascii="Verdana" w:eastAsia="Malgun Gothic" w:hAnsi="Verdana" w:cs="Arial"/>
          <w:b/>
          <w:u w:val="single"/>
        </w:rPr>
      </w:pPr>
      <w:r>
        <w:rPr>
          <w:rFonts w:ascii="Verdana" w:eastAsia="Malgun Gothic" w:hAnsi="Verdana" w:cs="Arial"/>
          <w:b/>
          <w:u w:val="single"/>
        </w:rPr>
        <w:br w:type="page"/>
      </w:r>
    </w:p>
    <w:p w14:paraId="0B16C195" w14:textId="5BBB1787" w:rsidR="00980ECC" w:rsidRPr="00002FB8" w:rsidRDefault="00980ECC" w:rsidP="00980ECC">
      <w:pPr>
        <w:ind w:left="2160" w:firstLine="720"/>
        <w:rPr>
          <w:rFonts w:ascii="Verdana" w:eastAsia="Malgun Gothic" w:hAnsi="Verdana" w:cs="Arial"/>
          <w:b/>
          <w:u w:val="single"/>
        </w:rPr>
      </w:pPr>
      <w:r w:rsidRPr="00002FB8">
        <w:rPr>
          <w:rFonts w:ascii="Verdana" w:eastAsia="Malgun Gothic" w:hAnsi="Verdana" w:cs="Arial"/>
          <w:b/>
          <w:u w:val="single"/>
        </w:rPr>
        <w:lastRenderedPageBreak/>
        <w:t>METHODOLOGICAL NOTES</w:t>
      </w:r>
    </w:p>
    <w:p w14:paraId="030D1805" w14:textId="77777777" w:rsidR="00980ECC" w:rsidRPr="00980ECC" w:rsidRDefault="00980ECC" w:rsidP="00980ECC">
      <w:pPr>
        <w:jc w:val="both"/>
        <w:rPr>
          <w:rFonts w:ascii="Verdana" w:hAnsi="Verdana" w:cs="Arial"/>
          <w:sz w:val="18"/>
          <w:szCs w:val="18"/>
        </w:rPr>
      </w:pPr>
    </w:p>
    <w:p w14:paraId="285F35B5" w14:textId="09522483" w:rsidR="00980ECC" w:rsidRDefault="00980ECC" w:rsidP="00980ECC">
      <w:pPr>
        <w:jc w:val="both"/>
        <w:rPr>
          <w:rFonts w:ascii="Verdana" w:hAnsi="Verdana"/>
          <w:sz w:val="18"/>
          <w:szCs w:val="18"/>
          <w:shd w:val="clear" w:color="auto" w:fill="FFFFFF"/>
        </w:rPr>
      </w:pPr>
    </w:p>
    <w:p w14:paraId="1B4A3115" w14:textId="77777777" w:rsidR="00CB47FD" w:rsidRDefault="00CB47FD" w:rsidP="00CB47FD">
      <w:pPr>
        <w:jc w:val="both"/>
        <w:rPr>
          <w:rFonts w:ascii="Verdana" w:hAnsi="Verdana"/>
          <w:sz w:val="18"/>
          <w:szCs w:val="18"/>
          <w:shd w:val="clear" w:color="auto" w:fill="FFFFFF"/>
        </w:rPr>
      </w:pPr>
      <w:r>
        <w:rPr>
          <w:rFonts w:ascii="Verdana" w:eastAsia="Malgun Gothic" w:hAnsi="Verdana" w:cs="Arial"/>
          <w:b/>
          <w:sz w:val="18"/>
          <w:szCs w:val="18"/>
          <w:u w:val="single"/>
        </w:rPr>
        <w:t>Data Coverage and Methodology</w:t>
      </w:r>
    </w:p>
    <w:p w14:paraId="0849B565" w14:textId="77777777" w:rsidR="00CB47FD" w:rsidRDefault="00CB47FD" w:rsidP="00CB47FD">
      <w:pPr>
        <w:jc w:val="both"/>
        <w:rPr>
          <w:rFonts w:ascii="Verdana" w:hAnsi="Verdana"/>
          <w:sz w:val="18"/>
          <w:szCs w:val="18"/>
          <w:shd w:val="clear" w:color="auto" w:fill="FFFFFF"/>
        </w:rPr>
      </w:pPr>
    </w:p>
    <w:p w14:paraId="0EC0911A" w14:textId="77777777" w:rsidR="00CB47FD" w:rsidRDefault="00CB47FD" w:rsidP="00CB47FD">
      <w:pPr>
        <w:jc w:val="both"/>
        <w:rPr>
          <w:rFonts w:ascii="Verdana" w:hAnsi="Verdana"/>
          <w:sz w:val="18"/>
          <w:szCs w:val="18"/>
          <w:shd w:val="clear" w:color="auto" w:fill="FFFFFF"/>
        </w:rPr>
      </w:pPr>
      <w:r>
        <w:rPr>
          <w:rFonts w:ascii="Verdana" w:hAnsi="Verdana"/>
          <w:sz w:val="18"/>
          <w:szCs w:val="18"/>
          <w:shd w:val="clear" w:color="auto" w:fill="FFFFFF"/>
        </w:rPr>
        <w:t>Information is provided for the number of persons employed and hours worked by economic activity and professional status (self-employed and employees).</w:t>
      </w:r>
    </w:p>
    <w:p w14:paraId="0C8B48C6" w14:textId="77777777" w:rsidR="00CB47FD" w:rsidRDefault="00CB47FD" w:rsidP="00CB47FD">
      <w:pPr>
        <w:jc w:val="both"/>
        <w:rPr>
          <w:rFonts w:ascii="Verdana" w:hAnsi="Verdana"/>
          <w:sz w:val="18"/>
          <w:szCs w:val="18"/>
          <w:shd w:val="clear" w:color="auto" w:fill="FFFFFF"/>
        </w:rPr>
      </w:pPr>
    </w:p>
    <w:p w14:paraId="56737B7E" w14:textId="77777777" w:rsidR="00CB47FD" w:rsidRDefault="00CB47FD" w:rsidP="00CB47FD">
      <w:pPr>
        <w:jc w:val="both"/>
        <w:rPr>
          <w:rFonts w:ascii="Verdana" w:hAnsi="Verdana"/>
          <w:sz w:val="18"/>
          <w:szCs w:val="18"/>
          <w:shd w:val="clear" w:color="auto" w:fill="FFFFFF"/>
        </w:rPr>
      </w:pPr>
      <w:r>
        <w:rPr>
          <w:rFonts w:ascii="Verdana" w:hAnsi="Verdana"/>
          <w:sz w:val="18"/>
          <w:szCs w:val="18"/>
          <w:shd w:val="clear" w:color="auto" w:fill="FFFFFF"/>
        </w:rPr>
        <w:t>The statistical data for the number of persons employed and hours worked are given by economic activity and professional status (self-employed and employees), based on NACE Rev.2 Classification System and according to the methodology for the estimation of national accounts employment based on the European System of Accounts 2010 (ESA 2010).</w:t>
      </w:r>
    </w:p>
    <w:p w14:paraId="27556705" w14:textId="77777777" w:rsidR="00CB47FD" w:rsidRDefault="00CB47FD" w:rsidP="00CB47FD">
      <w:pPr>
        <w:jc w:val="both"/>
        <w:rPr>
          <w:rFonts w:ascii="Verdana" w:hAnsi="Verdana"/>
          <w:sz w:val="18"/>
          <w:szCs w:val="18"/>
          <w:shd w:val="clear" w:color="auto" w:fill="FFFFFF"/>
        </w:rPr>
      </w:pPr>
    </w:p>
    <w:p w14:paraId="125DE0EB" w14:textId="77777777" w:rsidR="00CB47FD" w:rsidRDefault="00CB47FD" w:rsidP="00CB47FD">
      <w:pPr>
        <w:jc w:val="both"/>
        <w:rPr>
          <w:rFonts w:ascii="Verdana" w:hAnsi="Verdana"/>
          <w:sz w:val="18"/>
          <w:szCs w:val="18"/>
          <w:shd w:val="clear" w:color="auto" w:fill="FFFFFF"/>
        </w:rPr>
      </w:pPr>
      <w:r>
        <w:rPr>
          <w:rFonts w:ascii="Verdana" w:eastAsia="Malgun Gothic" w:hAnsi="Verdana" w:cs="Arial"/>
          <w:b/>
          <w:sz w:val="18"/>
          <w:szCs w:val="18"/>
          <w:u w:val="single"/>
        </w:rPr>
        <w:t>Source of Data</w:t>
      </w:r>
    </w:p>
    <w:p w14:paraId="368A5064" w14:textId="77777777" w:rsidR="00CB47FD" w:rsidRDefault="00CB47FD" w:rsidP="00CB47FD">
      <w:pPr>
        <w:jc w:val="both"/>
        <w:rPr>
          <w:rFonts w:ascii="Verdana" w:hAnsi="Verdana"/>
          <w:sz w:val="18"/>
          <w:szCs w:val="18"/>
          <w:shd w:val="clear" w:color="auto" w:fill="FFFFFF"/>
        </w:rPr>
      </w:pPr>
    </w:p>
    <w:p w14:paraId="733AEEEE" w14:textId="77777777" w:rsidR="00CB47FD" w:rsidRDefault="00CB47FD" w:rsidP="00CB47FD">
      <w:pPr>
        <w:jc w:val="both"/>
        <w:rPr>
          <w:rFonts w:ascii="Verdana" w:hAnsi="Verdana"/>
          <w:sz w:val="18"/>
          <w:szCs w:val="18"/>
          <w:shd w:val="clear" w:color="auto" w:fill="FFFFFF"/>
        </w:rPr>
      </w:pPr>
      <w:r>
        <w:rPr>
          <w:rFonts w:ascii="Verdana" w:hAnsi="Verdana"/>
          <w:sz w:val="18"/>
          <w:szCs w:val="18"/>
          <w:shd w:val="clear" w:color="auto" w:fill="FFFFFF"/>
        </w:rPr>
        <w:t>In order to derive the data, the following data sources are used:</w:t>
      </w:r>
    </w:p>
    <w:p w14:paraId="36ED222A" w14:textId="77777777" w:rsidR="00CB47FD" w:rsidRDefault="00CB47FD" w:rsidP="00CB47FD">
      <w:pPr>
        <w:jc w:val="both"/>
        <w:rPr>
          <w:rFonts w:ascii="Verdana" w:hAnsi="Verdana"/>
          <w:sz w:val="18"/>
          <w:szCs w:val="18"/>
          <w:shd w:val="clear" w:color="auto" w:fill="FFFFFF"/>
        </w:rPr>
      </w:pPr>
      <w:r>
        <w:rPr>
          <w:rFonts w:ascii="Verdana" w:hAnsi="Verdana"/>
          <w:sz w:val="18"/>
          <w:szCs w:val="18"/>
          <w:shd w:val="clear" w:color="auto" w:fill="FFFFFF"/>
        </w:rPr>
        <w:t>- Employment and Job Vacancies Survey,</w:t>
      </w:r>
    </w:p>
    <w:p w14:paraId="424468EB" w14:textId="77777777" w:rsidR="00CB47FD" w:rsidRDefault="00CB47FD" w:rsidP="00CB47FD">
      <w:pPr>
        <w:jc w:val="both"/>
        <w:rPr>
          <w:rFonts w:ascii="Verdana" w:hAnsi="Verdana"/>
          <w:sz w:val="18"/>
          <w:szCs w:val="18"/>
          <w:shd w:val="clear" w:color="auto" w:fill="FFFFFF"/>
        </w:rPr>
      </w:pPr>
      <w:r>
        <w:rPr>
          <w:rFonts w:ascii="Verdana" w:hAnsi="Verdana"/>
          <w:sz w:val="18"/>
          <w:szCs w:val="18"/>
          <w:shd w:val="clear" w:color="auto" w:fill="FFFFFF"/>
        </w:rPr>
        <w:t>- Labor Force Survey,</w:t>
      </w:r>
    </w:p>
    <w:p w14:paraId="5579DA09" w14:textId="77777777" w:rsidR="00CB47FD" w:rsidRDefault="00CB47FD" w:rsidP="00CB47FD">
      <w:pPr>
        <w:jc w:val="both"/>
        <w:rPr>
          <w:rFonts w:ascii="Verdana" w:hAnsi="Verdana"/>
          <w:sz w:val="18"/>
          <w:szCs w:val="18"/>
          <w:shd w:val="clear" w:color="auto" w:fill="FFFFFF"/>
        </w:rPr>
      </w:pPr>
      <w:r>
        <w:rPr>
          <w:rFonts w:ascii="Verdana" w:hAnsi="Verdana"/>
          <w:sz w:val="18"/>
          <w:szCs w:val="18"/>
          <w:shd w:val="clear" w:color="auto" w:fill="FFFFFF"/>
        </w:rPr>
        <w:t>- Employment (in persons) from the Social Insurance Register,</w:t>
      </w:r>
    </w:p>
    <w:p w14:paraId="3EAE5CDE" w14:textId="77777777" w:rsidR="00CB47FD" w:rsidRDefault="00CB47FD" w:rsidP="00CB47FD">
      <w:pPr>
        <w:jc w:val="both"/>
        <w:rPr>
          <w:rFonts w:ascii="Verdana" w:hAnsi="Verdana"/>
          <w:sz w:val="18"/>
          <w:szCs w:val="18"/>
          <w:shd w:val="clear" w:color="auto" w:fill="FFFFFF"/>
        </w:rPr>
      </w:pPr>
      <w:r>
        <w:rPr>
          <w:rFonts w:ascii="Verdana" w:hAnsi="Verdana"/>
          <w:sz w:val="18"/>
          <w:szCs w:val="18"/>
          <w:shd w:val="clear" w:color="auto" w:fill="FFFFFF"/>
        </w:rPr>
        <w:t>- Treasury of the Republic of Cyprus.</w:t>
      </w:r>
    </w:p>
    <w:p w14:paraId="422D8312" w14:textId="77777777" w:rsidR="00CB47FD" w:rsidRDefault="00CB47FD" w:rsidP="00CB47FD">
      <w:pPr>
        <w:jc w:val="both"/>
        <w:rPr>
          <w:rFonts w:ascii="Verdana" w:hAnsi="Verdana"/>
          <w:sz w:val="18"/>
          <w:szCs w:val="18"/>
          <w:shd w:val="clear" w:color="auto" w:fill="FFFFFF"/>
        </w:rPr>
      </w:pPr>
    </w:p>
    <w:p w14:paraId="670A1BE2" w14:textId="77777777" w:rsidR="00CB47FD" w:rsidRDefault="00CB47FD" w:rsidP="00CB47FD">
      <w:pPr>
        <w:jc w:val="both"/>
        <w:rPr>
          <w:rFonts w:ascii="Verdana" w:hAnsi="Verdana" w:cs="Arial"/>
          <w:sz w:val="18"/>
          <w:szCs w:val="18"/>
        </w:rPr>
      </w:pPr>
    </w:p>
    <w:p w14:paraId="09DC9ED9" w14:textId="77777777" w:rsidR="00CB47FD" w:rsidRDefault="00CB47FD" w:rsidP="00CB47FD">
      <w:pPr>
        <w:rPr>
          <w:rFonts w:ascii="Verdana" w:hAnsi="Verdana"/>
          <w:b/>
          <w:i/>
          <w:sz w:val="18"/>
          <w:szCs w:val="18"/>
        </w:rPr>
      </w:pPr>
      <w:r>
        <w:rPr>
          <w:rFonts w:ascii="Verdana" w:hAnsi="Verdana"/>
          <w:b/>
          <w:i/>
          <w:sz w:val="18"/>
          <w:szCs w:val="18"/>
          <w:lang w:val="en-GB"/>
        </w:rPr>
        <w:t xml:space="preserve">For more information: </w:t>
      </w:r>
    </w:p>
    <w:p w14:paraId="6FC693F7" w14:textId="77777777" w:rsidR="00CB47FD" w:rsidRDefault="00CB47FD" w:rsidP="00CB47FD">
      <w:pPr>
        <w:rPr>
          <w:rFonts w:ascii="Verdana" w:hAnsi="Verdana"/>
          <w:sz w:val="18"/>
          <w:szCs w:val="18"/>
        </w:rPr>
      </w:pPr>
      <w:r>
        <w:rPr>
          <w:rFonts w:ascii="Verdana" w:hAnsi="Verdana"/>
          <w:sz w:val="18"/>
          <w:szCs w:val="18"/>
          <w:lang w:val="en-GB"/>
        </w:rPr>
        <w:t xml:space="preserve">CYSTAT Portal, subtheme </w:t>
      </w:r>
      <w:hyperlink r:id="rId10" w:history="1">
        <w:r>
          <w:rPr>
            <w:rStyle w:val="Hyperlink"/>
            <w:rFonts w:ascii="Verdana" w:hAnsi="Verdana"/>
            <w:sz w:val="18"/>
            <w:szCs w:val="18"/>
            <w:lang w:val="en-GB"/>
          </w:rPr>
          <w:t>National Accounts</w:t>
        </w:r>
      </w:hyperlink>
    </w:p>
    <w:p w14:paraId="30276038" w14:textId="00746279" w:rsidR="00CB47FD" w:rsidRDefault="00CB47FD" w:rsidP="00CB47FD">
      <w:pPr>
        <w:rPr>
          <w:rFonts w:ascii="Verdana" w:hAnsi="Verdana"/>
          <w:sz w:val="18"/>
          <w:szCs w:val="18"/>
        </w:rPr>
      </w:pPr>
      <w:hyperlink r:id="rId11" w:history="1">
        <w:r>
          <w:rPr>
            <w:rStyle w:val="Hyperlink"/>
            <w:rFonts w:ascii="Verdana" w:hAnsi="Verdana"/>
            <w:sz w:val="18"/>
            <w:szCs w:val="18"/>
          </w:rPr>
          <w:t>CYSTAT-DB</w:t>
        </w:r>
      </w:hyperlink>
      <w:r>
        <w:rPr>
          <w:rFonts w:ascii="Verdana" w:hAnsi="Verdana"/>
          <w:sz w:val="18"/>
          <w:szCs w:val="18"/>
        </w:rPr>
        <w:t xml:space="preserve"> (Online Database) </w:t>
      </w:r>
    </w:p>
    <w:p w14:paraId="71A316FD" w14:textId="77777777" w:rsidR="00CB47FD" w:rsidRDefault="00CB47FD" w:rsidP="00CB47FD">
      <w:pPr>
        <w:jc w:val="both"/>
        <w:rPr>
          <w:rFonts w:ascii="Verdana" w:hAnsi="Verdana"/>
          <w:sz w:val="18"/>
          <w:szCs w:val="18"/>
        </w:rPr>
      </w:pPr>
      <w:hyperlink r:id="rId12" w:history="1">
        <w:r>
          <w:rPr>
            <w:rStyle w:val="Hyperlink"/>
            <w:rFonts w:ascii="Verdana" w:hAnsi="Verdana"/>
            <w:sz w:val="18"/>
            <w:szCs w:val="18"/>
          </w:rPr>
          <w:t>Methodological Information</w:t>
        </w:r>
      </w:hyperlink>
    </w:p>
    <w:p w14:paraId="18B5CF2A" w14:textId="77777777" w:rsidR="00CB47FD" w:rsidRDefault="00CB47FD" w:rsidP="00CB47FD">
      <w:pPr>
        <w:rPr>
          <w:rFonts w:ascii="Verdana" w:hAnsi="Verdana"/>
          <w:b/>
          <w:bCs/>
          <w:sz w:val="18"/>
          <w:szCs w:val="18"/>
          <w:lang w:val="en-CY"/>
        </w:rPr>
      </w:pPr>
    </w:p>
    <w:p w14:paraId="11D93D6D" w14:textId="77777777" w:rsidR="00CB47FD" w:rsidRDefault="00CB47FD" w:rsidP="00CB47FD">
      <w:pPr>
        <w:jc w:val="both"/>
        <w:rPr>
          <w:rFonts w:ascii="Verdana" w:eastAsia="Malgun Gothic" w:hAnsi="Verdana" w:cs="Arial"/>
          <w:i/>
          <w:sz w:val="18"/>
          <w:szCs w:val="18"/>
          <w:lang w:val="pt-PT"/>
        </w:rPr>
      </w:pPr>
      <w:r>
        <w:rPr>
          <w:rFonts w:ascii="Verdana" w:eastAsia="Malgun Gothic" w:hAnsi="Verdana" w:cs="Arial"/>
          <w:i/>
          <w:sz w:val="18"/>
          <w:szCs w:val="18"/>
          <w:u w:val="single"/>
          <w:lang w:val="pt-PT"/>
        </w:rPr>
        <w:t>Contact</w:t>
      </w:r>
      <w:r>
        <w:rPr>
          <w:rFonts w:ascii="Verdana" w:eastAsia="Malgun Gothic" w:hAnsi="Verdana" w:cs="Arial"/>
          <w:i/>
          <w:sz w:val="18"/>
          <w:szCs w:val="18"/>
          <w:lang w:val="pt-PT"/>
        </w:rPr>
        <w:t xml:space="preserve"> </w:t>
      </w:r>
    </w:p>
    <w:p w14:paraId="561636CB" w14:textId="77777777" w:rsidR="00CB47FD" w:rsidRDefault="00CB47FD" w:rsidP="00CB47FD">
      <w:pPr>
        <w:rPr>
          <w:rFonts w:ascii="Verdana" w:eastAsia="Malgun Gothic" w:hAnsi="Verdana" w:cs="Arial"/>
          <w:sz w:val="18"/>
          <w:szCs w:val="18"/>
          <w:lang w:val="pt-PT"/>
        </w:rPr>
      </w:pPr>
      <w:r>
        <w:rPr>
          <w:rFonts w:ascii="Verdana" w:eastAsia="Malgun Gothic" w:hAnsi="Verdana" w:cs="Arial"/>
          <w:sz w:val="18"/>
          <w:szCs w:val="18"/>
          <w:lang w:val="pt-PT"/>
        </w:rPr>
        <w:t xml:space="preserve">Demetriou Stavroula: </w:t>
      </w:r>
      <w:r>
        <w:rPr>
          <w:rFonts w:ascii="Verdana" w:eastAsia="Malgun Gothic" w:hAnsi="Verdana" w:cs="Arial"/>
          <w:sz w:val="18"/>
          <w:szCs w:val="18"/>
          <w:lang w:val="el-GR"/>
        </w:rPr>
        <w:t>Τ</w:t>
      </w:r>
      <w:r>
        <w:rPr>
          <w:rFonts w:ascii="Verdana" w:eastAsia="Malgun Gothic" w:hAnsi="Verdana" w:cs="Arial"/>
          <w:sz w:val="18"/>
          <w:szCs w:val="18"/>
          <w:lang w:val="pt-PT"/>
        </w:rPr>
        <w:t xml:space="preserve">el: +35722602205, Email: </w:t>
      </w:r>
      <w:hyperlink r:id="rId13" w:history="1">
        <w:r>
          <w:rPr>
            <w:rStyle w:val="Hyperlink"/>
            <w:rFonts w:ascii="Verdana" w:hAnsi="Verdana"/>
            <w:sz w:val="18"/>
            <w:szCs w:val="18"/>
            <w:lang w:val="pt-PT"/>
          </w:rPr>
          <w:t>sdemetri</w:t>
        </w:r>
        <w:r>
          <w:rPr>
            <w:rStyle w:val="Hyperlink"/>
            <w:rFonts w:ascii="Verdana" w:eastAsia="Malgun Gothic" w:hAnsi="Verdana" w:cs="Arial"/>
            <w:sz w:val="18"/>
            <w:szCs w:val="18"/>
            <w:lang w:val="pt-PT"/>
          </w:rPr>
          <w:t>ou@cystat.mof.gov.cy</w:t>
        </w:r>
      </w:hyperlink>
    </w:p>
    <w:p w14:paraId="53DBE10E" w14:textId="77777777" w:rsidR="00980ECC" w:rsidRPr="00980ECC" w:rsidRDefault="00980ECC" w:rsidP="006F1E66">
      <w:pPr>
        <w:jc w:val="both"/>
        <w:rPr>
          <w:rFonts w:ascii="Verdana" w:hAnsi="Verdana" w:cs="Arial"/>
          <w:sz w:val="18"/>
          <w:szCs w:val="18"/>
          <w:lang w:val="pt-PT"/>
        </w:rPr>
      </w:pPr>
    </w:p>
    <w:p w14:paraId="663F5B87" w14:textId="5FFBC9C2" w:rsidR="00972CA0" w:rsidRPr="00972CA0" w:rsidRDefault="00463214" w:rsidP="00C26329">
      <w:pPr>
        <w:jc w:val="both"/>
        <w:rPr>
          <w:rFonts w:ascii="Verdana" w:eastAsia="Malgun Gothic" w:hAnsi="Verdana" w:cs="Arial"/>
          <w:sz w:val="18"/>
          <w:szCs w:val="18"/>
        </w:rPr>
      </w:pPr>
      <w:r w:rsidRPr="00980ECC">
        <w:rPr>
          <w:rFonts w:ascii="Arial" w:hAnsi="Arial" w:cs="Arial"/>
          <w:sz w:val="20"/>
          <w:szCs w:val="20"/>
        </w:rPr>
        <w:tab/>
      </w:r>
      <w:r w:rsidRPr="00980ECC">
        <w:rPr>
          <w:rFonts w:ascii="Arial" w:hAnsi="Arial" w:cs="Arial"/>
          <w:sz w:val="18"/>
          <w:szCs w:val="18"/>
        </w:rPr>
        <w:tab/>
      </w:r>
    </w:p>
    <w:p w14:paraId="27A72E99" w14:textId="77777777" w:rsidR="00972CA0" w:rsidRPr="00C26329" w:rsidRDefault="00972CA0" w:rsidP="00072754">
      <w:pPr>
        <w:jc w:val="both"/>
        <w:rPr>
          <w:rFonts w:ascii="Verdana" w:eastAsia="Malgun Gothic" w:hAnsi="Verdana" w:cs="Arial"/>
          <w:sz w:val="18"/>
          <w:szCs w:val="18"/>
        </w:rPr>
      </w:pPr>
    </w:p>
    <w:p w14:paraId="53B37447" w14:textId="77777777" w:rsidR="00972CA0" w:rsidRPr="00C26329" w:rsidRDefault="00972CA0" w:rsidP="00072754">
      <w:pPr>
        <w:jc w:val="both"/>
        <w:rPr>
          <w:rFonts w:ascii="Verdana" w:eastAsia="Malgun Gothic" w:hAnsi="Verdana" w:cs="Arial"/>
          <w:sz w:val="18"/>
          <w:szCs w:val="18"/>
        </w:rPr>
      </w:pPr>
    </w:p>
    <w:p w14:paraId="2680B9B0" w14:textId="77777777" w:rsidR="00972CA0" w:rsidRPr="00C26329" w:rsidRDefault="00972CA0" w:rsidP="00072754">
      <w:pPr>
        <w:jc w:val="both"/>
        <w:rPr>
          <w:rFonts w:ascii="Verdana" w:eastAsia="Malgun Gothic" w:hAnsi="Verdana" w:cs="Arial"/>
          <w:sz w:val="18"/>
          <w:szCs w:val="18"/>
        </w:rPr>
      </w:pPr>
    </w:p>
    <w:p w14:paraId="33604C03" w14:textId="77777777" w:rsidR="00972CA0" w:rsidRPr="00C26329" w:rsidRDefault="00972CA0" w:rsidP="00072754">
      <w:pPr>
        <w:jc w:val="both"/>
        <w:rPr>
          <w:rFonts w:ascii="Verdana" w:eastAsia="Malgun Gothic" w:hAnsi="Verdana" w:cs="Arial"/>
          <w:sz w:val="18"/>
          <w:szCs w:val="18"/>
        </w:rPr>
      </w:pPr>
    </w:p>
    <w:p w14:paraId="1050D5FA" w14:textId="77777777" w:rsidR="00972CA0" w:rsidRPr="00C26329" w:rsidRDefault="00972CA0" w:rsidP="00072754">
      <w:pPr>
        <w:jc w:val="both"/>
        <w:rPr>
          <w:rFonts w:ascii="Verdana" w:eastAsia="Malgun Gothic" w:hAnsi="Verdana" w:cs="Arial"/>
          <w:sz w:val="18"/>
          <w:szCs w:val="18"/>
        </w:rPr>
      </w:pPr>
    </w:p>
    <w:p w14:paraId="082D84DB" w14:textId="77777777" w:rsidR="00972CA0" w:rsidRPr="00C26329" w:rsidRDefault="00972CA0" w:rsidP="00072754">
      <w:pPr>
        <w:jc w:val="both"/>
        <w:rPr>
          <w:rFonts w:ascii="Verdana" w:eastAsia="Malgun Gothic" w:hAnsi="Verdana" w:cs="Arial"/>
          <w:sz w:val="18"/>
          <w:szCs w:val="18"/>
        </w:rPr>
      </w:pPr>
    </w:p>
    <w:p w14:paraId="554E7F67" w14:textId="77777777" w:rsidR="00972CA0" w:rsidRPr="00C26329" w:rsidRDefault="00972CA0" w:rsidP="00072754">
      <w:pPr>
        <w:jc w:val="both"/>
        <w:rPr>
          <w:rFonts w:ascii="Verdana" w:eastAsia="Malgun Gothic" w:hAnsi="Verdana" w:cs="Arial"/>
          <w:sz w:val="18"/>
          <w:szCs w:val="18"/>
        </w:rPr>
      </w:pPr>
    </w:p>
    <w:p w14:paraId="3F7A74F3" w14:textId="77777777" w:rsidR="00972CA0" w:rsidRPr="00C26329" w:rsidRDefault="00972CA0" w:rsidP="00072754">
      <w:pPr>
        <w:jc w:val="both"/>
        <w:rPr>
          <w:rFonts w:ascii="Verdana" w:eastAsia="Malgun Gothic" w:hAnsi="Verdana" w:cs="Arial"/>
          <w:sz w:val="18"/>
          <w:szCs w:val="18"/>
        </w:rPr>
      </w:pPr>
    </w:p>
    <w:p w14:paraId="57E562A5" w14:textId="77777777" w:rsidR="00972CA0" w:rsidRPr="00C26329" w:rsidRDefault="00972CA0" w:rsidP="00072754">
      <w:pPr>
        <w:jc w:val="both"/>
        <w:rPr>
          <w:rFonts w:ascii="Verdana" w:eastAsia="Malgun Gothic" w:hAnsi="Verdana" w:cs="Arial"/>
          <w:sz w:val="18"/>
          <w:szCs w:val="18"/>
        </w:rPr>
      </w:pPr>
    </w:p>
    <w:p w14:paraId="16064204" w14:textId="77777777" w:rsidR="00972CA0" w:rsidRPr="00C26329" w:rsidRDefault="00972CA0" w:rsidP="00072754">
      <w:pPr>
        <w:jc w:val="both"/>
        <w:rPr>
          <w:rFonts w:ascii="Verdana" w:eastAsia="Malgun Gothic" w:hAnsi="Verdana" w:cs="Arial"/>
          <w:sz w:val="18"/>
          <w:szCs w:val="18"/>
        </w:rPr>
      </w:pPr>
    </w:p>
    <w:p w14:paraId="091F406A" w14:textId="77777777" w:rsidR="00972CA0" w:rsidRPr="00C26329" w:rsidRDefault="00972CA0" w:rsidP="00072754">
      <w:pPr>
        <w:jc w:val="both"/>
        <w:rPr>
          <w:rFonts w:ascii="Verdana" w:eastAsia="Malgun Gothic" w:hAnsi="Verdana" w:cs="Arial"/>
          <w:sz w:val="18"/>
          <w:szCs w:val="18"/>
        </w:rPr>
      </w:pPr>
    </w:p>
    <w:p w14:paraId="0EF6D563" w14:textId="77777777" w:rsidR="00972CA0" w:rsidRPr="00C26329" w:rsidRDefault="00972CA0" w:rsidP="00072754">
      <w:pPr>
        <w:jc w:val="both"/>
        <w:rPr>
          <w:rFonts w:ascii="Verdana" w:eastAsia="Malgun Gothic" w:hAnsi="Verdana" w:cs="Arial"/>
          <w:sz w:val="18"/>
          <w:szCs w:val="18"/>
        </w:rPr>
      </w:pPr>
    </w:p>
    <w:p w14:paraId="2E64F741" w14:textId="77777777" w:rsidR="00972CA0" w:rsidRPr="00C26329" w:rsidRDefault="00972CA0" w:rsidP="00072754">
      <w:pPr>
        <w:jc w:val="both"/>
        <w:rPr>
          <w:rFonts w:ascii="Verdana" w:eastAsia="Malgun Gothic" w:hAnsi="Verdana" w:cs="Arial"/>
          <w:sz w:val="18"/>
          <w:szCs w:val="18"/>
        </w:rPr>
      </w:pPr>
    </w:p>
    <w:p w14:paraId="726E4C9B" w14:textId="77777777" w:rsidR="00691191" w:rsidRPr="00C26329" w:rsidRDefault="00691191" w:rsidP="00072754">
      <w:pPr>
        <w:jc w:val="both"/>
        <w:rPr>
          <w:rFonts w:ascii="Verdana" w:eastAsia="Malgun Gothic" w:hAnsi="Verdana" w:cs="Arial"/>
          <w:sz w:val="18"/>
          <w:szCs w:val="18"/>
        </w:rPr>
      </w:pPr>
    </w:p>
    <w:p w14:paraId="0C7DC7E7" w14:textId="77777777" w:rsidR="00691191" w:rsidRPr="00C26329" w:rsidRDefault="00691191" w:rsidP="00072754">
      <w:pPr>
        <w:jc w:val="both"/>
        <w:rPr>
          <w:rFonts w:ascii="Verdana" w:eastAsia="Malgun Gothic" w:hAnsi="Verdana" w:cs="Arial"/>
          <w:sz w:val="18"/>
          <w:szCs w:val="18"/>
        </w:rPr>
      </w:pPr>
    </w:p>
    <w:p w14:paraId="506AAA7B" w14:textId="77777777" w:rsidR="00691191" w:rsidRPr="00C26329" w:rsidRDefault="00691191" w:rsidP="00072754">
      <w:pPr>
        <w:jc w:val="both"/>
        <w:rPr>
          <w:rFonts w:ascii="Verdana" w:eastAsia="Malgun Gothic" w:hAnsi="Verdana" w:cs="Arial"/>
          <w:sz w:val="18"/>
          <w:szCs w:val="18"/>
        </w:rPr>
      </w:pPr>
    </w:p>
    <w:p w14:paraId="271B080D" w14:textId="77777777" w:rsidR="00691191" w:rsidRPr="00C26329" w:rsidRDefault="00691191" w:rsidP="00072754">
      <w:pPr>
        <w:jc w:val="both"/>
        <w:rPr>
          <w:rFonts w:ascii="Verdana" w:eastAsia="Malgun Gothic" w:hAnsi="Verdana" w:cs="Arial"/>
          <w:sz w:val="18"/>
          <w:szCs w:val="18"/>
        </w:rPr>
      </w:pPr>
    </w:p>
    <w:p w14:paraId="5310AC9E" w14:textId="77777777" w:rsidR="00691191" w:rsidRPr="00C26329" w:rsidRDefault="00691191" w:rsidP="00072754">
      <w:pPr>
        <w:jc w:val="both"/>
        <w:rPr>
          <w:rFonts w:ascii="Verdana" w:eastAsia="Malgun Gothic" w:hAnsi="Verdana" w:cs="Arial"/>
          <w:sz w:val="18"/>
          <w:szCs w:val="18"/>
        </w:rPr>
      </w:pPr>
    </w:p>
    <w:p w14:paraId="41BB17B1" w14:textId="77777777" w:rsidR="00691191" w:rsidRPr="00C26329" w:rsidRDefault="00691191" w:rsidP="00072754">
      <w:pPr>
        <w:jc w:val="both"/>
        <w:rPr>
          <w:rFonts w:ascii="Verdana" w:eastAsia="Malgun Gothic" w:hAnsi="Verdana" w:cs="Arial"/>
          <w:sz w:val="18"/>
          <w:szCs w:val="18"/>
        </w:rPr>
      </w:pPr>
    </w:p>
    <w:p w14:paraId="4188C987" w14:textId="77777777" w:rsidR="00691191" w:rsidRPr="00C26329" w:rsidRDefault="00691191" w:rsidP="00072754">
      <w:pPr>
        <w:jc w:val="both"/>
        <w:rPr>
          <w:rFonts w:ascii="Verdana" w:eastAsia="Malgun Gothic" w:hAnsi="Verdana" w:cs="Arial"/>
          <w:sz w:val="18"/>
          <w:szCs w:val="18"/>
        </w:rPr>
      </w:pPr>
    </w:p>
    <w:p w14:paraId="37A80CEC" w14:textId="77777777" w:rsidR="00691191" w:rsidRPr="00C26329" w:rsidRDefault="00691191" w:rsidP="00072754">
      <w:pPr>
        <w:jc w:val="both"/>
        <w:rPr>
          <w:rFonts w:ascii="Verdana" w:eastAsia="Malgun Gothic" w:hAnsi="Verdana" w:cs="Arial"/>
          <w:sz w:val="18"/>
          <w:szCs w:val="18"/>
        </w:rPr>
      </w:pPr>
    </w:p>
    <w:p w14:paraId="45047B26" w14:textId="77777777" w:rsidR="00691191" w:rsidRPr="00C26329" w:rsidRDefault="00691191" w:rsidP="00072754">
      <w:pPr>
        <w:jc w:val="both"/>
        <w:rPr>
          <w:rFonts w:ascii="Verdana" w:eastAsia="Malgun Gothic" w:hAnsi="Verdana" w:cs="Arial"/>
          <w:sz w:val="18"/>
          <w:szCs w:val="18"/>
        </w:rPr>
      </w:pPr>
    </w:p>
    <w:p w14:paraId="57F52A3C" w14:textId="77777777" w:rsidR="00691191" w:rsidRPr="00C26329" w:rsidRDefault="00691191" w:rsidP="00072754">
      <w:pPr>
        <w:jc w:val="both"/>
        <w:rPr>
          <w:rFonts w:ascii="Verdana" w:eastAsia="Malgun Gothic" w:hAnsi="Verdana" w:cs="Arial"/>
          <w:sz w:val="18"/>
          <w:szCs w:val="18"/>
        </w:rPr>
      </w:pPr>
    </w:p>
    <w:p w14:paraId="736219EF" w14:textId="77777777" w:rsidR="00691191" w:rsidRPr="00C26329" w:rsidRDefault="00691191" w:rsidP="00072754">
      <w:pPr>
        <w:jc w:val="both"/>
        <w:rPr>
          <w:rFonts w:ascii="Verdana" w:eastAsia="Malgun Gothic" w:hAnsi="Verdana" w:cs="Arial"/>
          <w:sz w:val="18"/>
          <w:szCs w:val="18"/>
        </w:rPr>
      </w:pPr>
    </w:p>
    <w:p w14:paraId="1589D35F" w14:textId="77777777" w:rsidR="00691191" w:rsidRPr="00C26329" w:rsidRDefault="00691191" w:rsidP="00072754">
      <w:pPr>
        <w:jc w:val="both"/>
        <w:rPr>
          <w:rFonts w:ascii="Verdana" w:eastAsia="Malgun Gothic" w:hAnsi="Verdana" w:cs="Arial"/>
          <w:sz w:val="18"/>
          <w:szCs w:val="18"/>
        </w:rPr>
      </w:pPr>
    </w:p>
    <w:p w14:paraId="637EAC91" w14:textId="77777777" w:rsidR="00691191" w:rsidRPr="00C26329" w:rsidRDefault="00691191" w:rsidP="00072754">
      <w:pPr>
        <w:jc w:val="both"/>
        <w:rPr>
          <w:rFonts w:ascii="Verdana" w:eastAsia="Malgun Gothic" w:hAnsi="Verdana" w:cs="Arial"/>
          <w:sz w:val="18"/>
          <w:szCs w:val="18"/>
        </w:rPr>
      </w:pPr>
    </w:p>
    <w:p w14:paraId="0DAF1457" w14:textId="77777777" w:rsidR="00691191" w:rsidRPr="00C26329" w:rsidRDefault="00691191" w:rsidP="00072754">
      <w:pPr>
        <w:jc w:val="both"/>
        <w:rPr>
          <w:rFonts w:ascii="Verdana" w:eastAsia="Malgun Gothic" w:hAnsi="Verdana" w:cs="Arial"/>
          <w:sz w:val="18"/>
          <w:szCs w:val="18"/>
        </w:rPr>
      </w:pPr>
    </w:p>
    <w:p w14:paraId="10AC0308" w14:textId="77777777" w:rsidR="00691191" w:rsidRPr="00C26329" w:rsidRDefault="00691191" w:rsidP="00072754">
      <w:pPr>
        <w:jc w:val="both"/>
        <w:rPr>
          <w:rFonts w:ascii="Verdana" w:eastAsia="Malgun Gothic" w:hAnsi="Verdana" w:cs="Arial"/>
          <w:sz w:val="18"/>
          <w:szCs w:val="18"/>
        </w:rPr>
      </w:pPr>
    </w:p>
    <w:p w14:paraId="31FD10F1" w14:textId="77777777" w:rsidR="00691191" w:rsidRPr="00C26329" w:rsidRDefault="00691191" w:rsidP="00072754">
      <w:pPr>
        <w:jc w:val="both"/>
        <w:rPr>
          <w:rFonts w:ascii="Verdana" w:eastAsia="Malgun Gothic" w:hAnsi="Verdana" w:cs="Arial"/>
          <w:sz w:val="18"/>
          <w:szCs w:val="18"/>
        </w:rPr>
      </w:pPr>
    </w:p>
    <w:p w14:paraId="547FA885" w14:textId="77777777" w:rsidR="00691191" w:rsidRPr="00C26329" w:rsidRDefault="00691191" w:rsidP="00072754">
      <w:pPr>
        <w:jc w:val="both"/>
        <w:rPr>
          <w:rFonts w:ascii="Verdana" w:eastAsia="Malgun Gothic" w:hAnsi="Verdana" w:cs="Arial"/>
          <w:sz w:val="18"/>
          <w:szCs w:val="18"/>
        </w:rPr>
      </w:pPr>
    </w:p>
    <w:p w14:paraId="4070CE48" w14:textId="77777777" w:rsidR="00691191" w:rsidRPr="00C26329" w:rsidRDefault="00691191" w:rsidP="00072754">
      <w:pPr>
        <w:jc w:val="both"/>
        <w:rPr>
          <w:rFonts w:ascii="Verdana" w:eastAsia="Malgun Gothic" w:hAnsi="Verdana" w:cs="Arial"/>
          <w:sz w:val="18"/>
          <w:szCs w:val="18"/>
        </w:rPr>
      </w:pPr>
    </w:p>
    <w:sectPr w:rsidR="00691191" w:rsidRPr="00C26329" w:rsidSect="005938ED">
      <w:headerReference w:type="default" r:id="rId14"/>
      <w:footerReference w:type="default" r:id="rId15"/>
      <w:headerReference w:type="first" r:id="rId16"/>
      <w:footerReference w:type="first" r:id="rId17"/>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E1E83" w14:textId="77777777" w:rsidR="00F216B7" w:rsidRDefault="00F216B7" w:rsidP="00FB398F">
      <w:r>
        <w:separator/>
      </w:r>
    </w:p>
  </w:endnote>
  <w:endnote w:type="continuationSeparator" w:id="0">
    <w:p w14:paraId="7C0DFE90" w14:textId="77777777" w:rsidR="00F216B7" w:rsidRDefault="00F216B7"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0DA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1C59" w14:textId="77777777" w:rsidR="00CB47FD" w:rsidRDefault="00CB47FD" w:rsidP="00CB47FD">
    <w:pPr>
      <w:pStyle w:val="Footer"/>
      <w:pBdr>
        <w:top w:val="single" w:sz="4" w:space="1" w:color="auto"/>
      </w:pBdr>
      <w:tabs>
        <w:tab w:val="left" w:pos="4500"/>
      </w:tabs>
      <w:jc w:val="center"/>
      <w:rPr>
        <w:rFonts w:ascii="Verdana" w:hAnsi="Verdana" w:cs="Arial"/>
        <w:iCs/>
        <w:sz w:val="16"/>
        <w:szCs w:val="16"/>
      </w:rPr>
    </w:pPr>
    <w:r>
      <w:rPr>
        <w:rFonts w:ascii="Verdana" w:hAnsi="Verdana" w:cs="Arial"/>
        <w:iCs/>
        <w:sz w:val="16"/>
        <w:szCs w:val="16"/>
      </w:rPr>
      <w:t>Address: Michael Karaoli Str., 1444 Nicosia, Cyprus</w:t>
    </w:r>
  </w:p>
  <w:p w14:paraId="3E055295" w14:textId="77777777" w:rsidR="00CB47FD" w:rsidRDefault="00CB47FD" w:rsidP="00CB47FD">
    <w:pPr>
      <w:pStyle w:val="Footer"/>
      <w:tabs>
        <w:tab w:val="left" w:pos="4500"/>
      </w:tabs>
      <w:jc w:val="center"/>
      <w:rPr>
        <w:rFonts w:ascii="Verdana" w:hAnsi="Verdana" w:cs="Arial"/>
        <w:iCs/>
        <w:sz w:val="16"/>
        <w:szCs w:val="16"/>
        <w:lang w:val="en-GB"/>
      </w:rPr>
    </w:pPr>
    <w:r>
      <w:rPr>
        <w:rFonts w:ascii="Verdana" w:hAnsi="Verdana" w:cs="Arial"/>
        <w:iCs/>
        <w:sz w:val="16"/>
        <w:szCs w:val="16"/>
      </w:rPr>
      <w:t xml:space="preserve">Tel.: 22 602129, E-mail: </w:t>
    </w:r>
    <w:hyperlink r:id="rId1" w:history="1">
      <w:r>
        <w:rPr>
          <w:rStyle w:val="Hyperlink"/>
          <w:rFonts w:ascii="Verdana" w:hAnsi="Verdana" w:cs="Arial"/>
          <w:iCs/>
          <w:sz w:val="16"/>
          <w:szCs w:val="16"/>
        </w:rPr>
        <w:t>enquiries@cystat.mof.gov.cy</w:t>
      </w:r>
    </w:hyperlink>
    <w:r>
      <w:rPr>
        <w:rFonts w:ascii="Verdana" w:hAnsi="Verdana" w:cs="Arial"/>
        <w:iCs/>
        <w:sz w:val="16"/>
        <w:szCs w:val="16"/>
        <w:lang w:val="en-GB"/>
      </w:rPr>
      <w:t xml:space="preserve"> </w:t>
    </w:r>
  </w:p>
  <w:p w14:paraId="6D3DE635" w14:textId="77777777" w:rsidR="00CB47FD" w:rsidRDefault="00CB47FD" w:rsidP="00CB47FD">
    <w:pPr>
      <w:pStyle w:val="Footer"/>
      <w:tabs>
        <w:tab w:val="left" w:pos="4500"/>
      </w:tabs>
      <w:jc w:val="center"/>
      <w:rPr>
        <w:rFonts w:ascii="Verdana" w:hAnsi="Verdana" w:cs="Arial"/>
        <w:sz w:val="16"/>
        <w:szCs w:val="16"/>
      </w:rPr>
    </w:pPr>
    <w:r>
      <w:rPr>
        <w:rFonts w:ascii="Verdana" w:hAnsi="Verdana" w:cs="Arial"/>
        <w:iCs/>
        <w:sz w:val="16"/>
        <w:szCs w:val="16"/>
      </w:rPr>
      <w:t xml:space="preserve">Web </w:t>
    </w:r>
    <w:r>
      <w:rPr>
        <w:rFonts w:ascii="Verdana" w:hAnsi="Verdana" w:cs="Arial"/>
        <w:iCs/>
        <w:sz w:val="16"/>
        <w:szCs w:val="16"/>
        <w:lang w:val="en-GB"/>
      </w:rPr>
      <w:t>Portal</w:t>
    </w:r>
    <w:r>
      <w:rPr>
        <w:rFonts w:ascii="Verdana" w:hAnsi="Verdana" w:cs="Arial"/>
        <w:iCs/>
        <w:sz w:val="16"/>
        <w:szCs w:val="16"/>
      </w:rPr>
      <w:t xml:space="preserve">: </w:t>
    </w:r>
    <w:hyperlink r:id="rId2" w:history="1">
      <w:r>
        <w:rPr>
          <w:rStyle w:val="Hyperlink"/>
          <w:rFonts w:ascii="Verdana" w:hAnsi="Verdana" w:cs="Arial"/>
          <w:iCs/>
          <w:sz w:val="16"/>
          <w:szCs w:val="16"/>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6953C" w14:textId="77777777" w:rsidR="00F216B7" w:rsidRDefault="00F216B7" w:rsidP="00FB398F">
      <w:r>
        <w:separator/>
      </w:r>
    </w:p>
  </w:footnote>
  <w:footnote w:type="continuationSeparator" w:id="0">
    <w:p w14:paraId="25DB1FE3" w14:textId="77777777" w:rsidR="00F216B7" w:rsidRDefault="00F216B7"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5FA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7F2" w14:textId="5EABCFB4"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E0FAFD" wp14:editId="023C4EE8">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C097BAC" wp14:editId="495B209F">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97BAC"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" strokecolor="white">
              <v:textbox>
                <w:txbxContent>
                  <w:p w14:paraId="30E3E188" w14:textId="4C03A6AD" w:rsidR="004E4F42" w:rsidRDefault="00572BC2" w:rsidP="000932CF">
                    <w:r w:rsidRPr="009342E9">
                      <w:rPr>
                        <w:noProof/>
                      </w:rPr>
                      <w:drawing>
                        <wp:inline distT="0" distB="0" distL="0" distR="0" wp14:anchorId="021891AE" wp14:editId="0209C62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12DA656E" wp14:editId="702CCDA2">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A656E"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" strokecolor="white">
              <v:textbox>
                <w:txbxContent>
                  <w:p w14:paraId="604A44B8" w14:textId="1A6E57A8" w:rsidR="004E4F42" w:rsidRDefault="00572BC2" w:rsidP="000932CF">
                    <w:r w:rsidRPr="009342E9">
                      <w:rPr>
                        <w:noProof/>
                      </w:rPr>
                      <w:drawing>
                        <wp:inline distT="0" distB="0" distL="0" distR="0" wp14:anchorId="0399641B" wp14:editId="3E67427C">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4A05933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2ECF5C6"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79D9C7F"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4899FBC" w14:textId="2DFA2719" w:rsidR="004E4F42" w:rsidRDefault="00822606" w:rsidP="000932CF">
    <w:pPr>
      <w:pStyle w:val="Header"/>
      <w:tabs>
        <w:tab w:val="clear" w:pos="4153"/>
        <w:tab w:val="center" w:pos="1620"/>
        <w:tab w:val="left" w:pos="2160"/>
        <w:tab w:val="center" w:pos="7655"/>
      </w:tabs>
      <w:spacing w:line="360" w:lineRule="auto"/>
      <w:rPr>
        <w:rFonts w:ascii="Arial" w:hAnsi="Arial" w:cs="Arial"/>
        <w:bCs/>
        <w:sz w:val="18"/>
        <w:szCs w:val="18"/>
      </w:rPr>
    </w:pPr>
    <w:r w:rsidRPr="0027122D">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F71EED2" wp14:editId="5E0C1B2D">
              <wp:simplePos x="0" y="0"/>
              <wp:positionH relativeFrom="column">
                <wp:posOffset>4099560</wp:posOffset>
              </wp:positionH>
              <wp:positionV relativeFrom="paragraph">
                <wp:posOffset>55245</wp:posOffset>
              </wp:positionV>
              <wp:extent cx="1828800" cy="43815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D10D7" w14:textId="004CF256" w:rsidR="0060256A" w:rsidRPr="00822606" w:rsidRDefault="0060256A" w:rsidP="00822606">
                          <w:pPr>
                            <w:jc w:val="center"/>
                            <w:rPr>
                              <w:rFonts w:ascii="Verdana" w:hAnsi="Verdana" w:cs="Arial"/>
                              <w:b/>
                              <w:sz w:val="20"/>
                              <w:szCs w:val="20"/>
                            </w:rPr>
                          </w:pPr>
                          <w:r w:rsidRPr="00822606">
                            <w:rPr>
                              <w:rFonts w:ascii="Verdana" w:hAnsi="Verdana" w:cs="Arial"/>
                              <w:b/>
                              <w:sz w:val="20"/>
                              <w:szCs w:val="20"/>
                            </w:rPr>
                            <w:t>STATISTICAL SERVICE</w:t>
                          </w:r>
                        </w:p>
                        <w:p w14:paraId="464BD7D4" w14:textId="77777777" w:rsidR="0060256A" w:rsidRPr="00822606" w:rsidRDefault="0060256A" w:rsidP="0060256A">
                          <w:pPr>
                            <w:jc w:val="center"/>
                            <w:rPr>
                              <w:rFonts w:ascii="Verdana" w:hAnsi="Verdana" w:cs="Arial"/>
                              <w:sz w:val="20"/>
                              <w:szCs w:val="20"/>
                            </w:rPr>
                          </w:pPr>
                          <w:r w:rsidRPr="00822606">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1EED2" id="_x0000_t202" coordsize="21600,21600" o:spt="202" path="m,l,21600r21600,l21600,xe">
              <v:stroke joinstyle="miter"/>
              <v:path gradientshapeok="t" o:connecttype="rect"/>
            </v:shapetype>
            <v:shape id="Text Box 21" o:spid="_x0000_s1028" type="#_x0000_t202" style="position:absolute;margin-left:322.8pt;margin-top:4.35pt;width:2in;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" stroked="f">
              <v:textbox>
                <w:txbxContent>
                  <w:p w14:paraId="2E0D10D7" w14:textId="004CF256" w:rsidR="0060256A" w:rsidRPr="00822606" w:rsidRDefault="0060256A" w:rsidP="00822606">
                    <w:pPr>
                      <w:jc w:val="center"/>
                      <w:rPr>
                        <w:rFonts w:ascii="Verdana" w:hAnsi="Verdana" w:cs="Arial"/>
                        <w:b/>
                        <w:sz w:val="20"/>
                        <w:szCs w:val="20"/>
                      </w:rPr>
                    </w:pPr>
                    <w:r w:rsidRPr="00822606">
                      <w:rPr>
                        <w:rFonts w:ascii="Verdana" w:hAnsi="Verdana" w:cs="Arial"/>
                        <w:b/>
                        <w:sz w:val="20"/>
                        <w:szCs w:val="20"/>
                      </w:rPr>
                      <w:t>STATISTICAL SERVICE</w:t>
                    </w:r>
                  </w:p>
                  <w:p w14:paraId="464BD7D4" w14:textId="77777777" w:rsidR="0060256A" w:rsidRPr="00822606" w:rsidRDefault="0060256A" w:rsidP="0060256A">
                    <w:pPr>
                      <w:jc w:val="center"/>
                      <w:rPr>
                        <w:rFonts w:ascii="Verdana" w:hAnsi="Verdana" w:cs="Arial"/>
                        <w:sz w:val="20"/>
                        <w:szCs w:val="20"/>
                      </w:rPr>
                    </w:pPr>
                    <w:r w:rsidRPr="00822606">
                      <w:rPr>
                        <w:rFonts w:ascii="Verdana" w:hAnsi="Verdana" w:cs="Arial"/>
                        <w:sz w:val="20"/>
                        <w:szCs w:val="20"/>
                      </w:rPr>
                      <w:t>1444 NICOSIA</w:t>
                    </w:r>
                  </w:p>
                </w:txbxContent>
              </v:textbox>
            </v:shape>
          </w:pict>
        </mc:Fallback>
      </mc:AlternateContent>
    </w:r>
  </w:p>
  <w:p w14:paraId="4EC1C2D7" w14:textId="3EF09112" w:rsidR="00364377" w:rsidRPr="00822606"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00364377" w:rsidRPr="00822606">
      <w:rPr>
        <w:rFonts w:ascii="Verdana" w:hAnsi="Verdana" w:cs="Arial"/>
        <w:bCs/>
        <w:sz w:val="20"/>
        <w:szCs w:val="20"/>
        <w:lang w:val="en-US"/>
      </w:rPr>
      <w:t>REPUBLIC OF CYPRUS</w:t>
    </w:r>
    <w:r w:rsidR="00364377" w:rsidRPr="00822606">
      <w:rPr>
        <w:rFonts w:ascii="Verdana" w:hAnsi="Verdana"/>
        <w:b/>
        <w:bCs/>
        <w:sz w:val="20"/>
        <w:szCs w:val="20"/>
        <w:lang w:val="en-US"/>
      </w:rPr>
      <w:t xml:space="preserve"> </w:t>
    </w:r>
    <w:r w:rsidR="00364377" w:rsidRPr="00822606">
      <w:rPr>
        <w:rFonts w:ascii="Verdana" w:hAnsi="Verdana"/>
        <w:b/>
        <w:bCs/>
        <w:sz w:val="20"/>
        <w:szCs w:val="20"/>
        <w:lang w:val="en-US"/>
      </w:rPr>
      <w:tab/>
    </w:r>
  </w:p>
  <w:p w14:paraId="7A5CA03F" w14:textId="405B285B"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E7C918A"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881020552">
    <w:abstractNumId w:val="4"/>
  </w:num>
  <w:num w:numId="2" w16cid:durableId="776027030">
    <w:abstractNumId w:val="1"/>
  </w:num>
  <w:num w:numId="3" w16cid:durableId="1566717756">
    <w:abstractNumId w:val="2"/>
  </w:num>
  <w:num w:numId="4" w16cid:durableId="1285500888">
    <w:abstractNumId w:val="3"/>
  </w:num>
  <w:num w:numId="5" w16cid:durableId="708190399">
    <w:abstractNumId w:val="0"/>
  </w:num>
  <w:num w:numId="6" w16cid:durableId="1581213069">
    <w:abstractNumId w:val="5"/>
  </w:num>
  <w:num w:numId="7" w16cid:durableId="17844989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4F86"/>
    <w:rsid w:val="0000542E"/>
    <w:rsid w:val="00013E40"/>
    <w:rsid w:val="000161B1"/>
    <w:rsid w:val="00025A39"/>
    <w:rsid w:val="00027853"/>
    <w:rsid w:val="00030E18"/>
    <w:rsid w:val="00031D32"/>
    <w:rsid w:val="0003603D"/>
    <w:rsid w:val="00036FA9"/>
    <w:rsid w:val="00045088"/>
    <w:rsid w:val="0004511C"/>
    <w:rsid w:val="00045A06"/>
    <w:rsid w:val="00050391"/>
    <w:rsid w:val="00055291"/>
    <w:rsid w:val="000563D3"/>
    <w:rsid w:val="00057E44"/>
    <w:rsid w:val="00061299"/>
    <w:rsid w:val="00070576"/>
    <w:rsid w:val="0007133C"/>
    <w:rsid w:val="00072754"/>
    <w:rsid w:val="000752BB"/>
    <w:rsid w:val="00081ADF"/>
    <w:rsid w:val="00084A02"/>
    <w:rsid w:val="00084BF7"/>
    <w:rsid w:val="000870E9"/>
    <w:rsid w:val="000932CF"/>
    <w:rsid w:val="00096ED8"/>
    <w:rsid w:val="000A1A88"/>
    <w:rsid w:val="000A2B5C"/>
    <w:rsid w:val="000A3601"/>
    <w:rsid w:val="000A6FA8"/>
    <w:rsid w:val="000B6F3B"/>
    <w:rsid w:val="000C4E72"/>
    <w:rsid w:val="000D1E7A"/>
    <w:rsid w:val="000E24B1"/>
    <w:rsid w:val="000E2735"/>
    <w:rsid w:val="000E32D6"/>
    <w:rsid w:val="000E57F2"/>
    <w:rsid w:val="000E72A7"/>
    <w:rsid w:val="000F1162"/>
    <w:rsid w:val="000F3467"/>
    <w:rsid w:val="000F38DE"/>
    <w:rsid w:val="000F5598"/>
    <w:rsid w:val="000F5D6C"/>
    <w:rsid w:val="000F69B5"/>
    <w:rsid w:val="00106852"/>
    <w:rsid w:val="00110F9D"/>
    <w:rsid w:val="00114A67"/>
    <w:rsid w:val="00122143"/>
    <w:rsid w:val="001253B6"/>
    <w:rsid w:val="00127320"/>
    <w:rsid w:val="00127456"/>
    <w:rsid w:val="001312D8"/>
    <w:rsid w:val="0013137B"/>
    <w:rsid w:val="0015118B"/>
    <w:rsid w:val="001519CE"/>
    <w:rsid w:val="00154448"/>
    <w:rsid w:val="00155B10"/>
    <w:rsid w:val="00161CF3"/>
    <w:rsid w:val="00162C00"/>
    <w:rsid w:val="001635E0"/>
    <w:rsid w:val="001639EF"/>
    <w:rsid w:val="0016589F"/>
    <w:rsid w:val="00166FC4"/>
    <w:rsid w:val="00176558"/>
    <w:rsid w:val="0017756A"/>
    <w:rsid w:val="0017769A"/>
    <w:rsid w:val="00183DFC"/>
    <w:rsid w:val="00184384"/>
    <w:rsid w:val="00186717"/>
    <w:rsid w:val="00187FFC"/>
    <w:rsid w:val="00191774"/>
    <w:rsid w:val="0019714A"/>
    <w:rsid w:val="001A2018"/>
    <w:rsid w:val="001A3DD4"/>
    <w:rsid w:val="001B0B57"/>
    <w:rsid w:val="001B2C39"/>
    <w:rsid w:val="001B3675"/>
    <w:rsid w:val="001B54AB"/>
    <w:rsid w:val="001B5E10"/>
    <w:rsid w:val="001B6AB3"/>
    <w:rsid w:val="001B73D5"/>
    <w:rsid w:val="001C0681"/>
    <w:rsid w:val="001C07FA"/>
    <w:rsid w:val="001C14B9"/>
    <w:rsid w:val="001C2C49"/>
    <w:rsid w:val="001C5637"/>
    <w:rsid w:val="001C62B3"/>
    <w:rsid w:val="001C7C8C"/>
    <w:rsid w:val="001D0D6A"/>
    <w:rsid w:val="001D20A4"/>
    <w:rsid w:val="001D34BE"/>
    <w:rsid w:val="001E00D1"/>
    <w:rsid w:val="001E0E58"/>
    <w:rsid w:val="001E14F3"/>
    <w:rsid w:val="001E15ED"/>
    <w:rsid w:val="001E1EE7"/>
    <w:rsid w:val="001E61AA"/>
    <w:rsid w:val="001E7D09"/>
    <w:rsid w:val="001F0B4B"/>
    <w:rsid w:val="0020309E"/>
    <w:rsid w:val="00205BA0"/>
    <w:rsid w:val="00210B58"/>
    <w:rsid w:val="00222423"/>
    <w:rsid w:val="00225B28"/>
    <w:rsid w:val="002313AC"/>
    <w:rsid w:val="00231F7B"/>
    <w:rsid w:val="00235FB2"/>
    <w:rsid w:val="00237BC1"/>
    <w:rsid w:val="002430B4"/>
    <w:rsid w:val="002447D0"/>
    <w:rsid w:val="002454C5"/>
    <w:rsid w:val="00245E19"/>
    <w:rsid w:val="0024685F"/>
    <w:rsid w:val="00246AEB"/>
    <w:rsid w:val="00250005"/>
    <w:rsid w:val="0025254F"/>
    <w:rsid w:val="00253AA8"/>
    <w:rsid w:val="0025566D"/>
    <w:rsid w:val="0025595C"/>
    <w:rsid w:val="00257149"/>
    <w:rsid w:val="002576E7"/>
    <w:rsid w:val="00260357"/>
    <w:rsid w:val="002636B7"/>
    <w:rsid w:val="00264F04"/>
    <w:rsid w:val="00267554"/>
    <w:rsid w:val="0027122D"/>
    <w:rsid w:val="0028338F"/>
    <w:rsid w:val="00285C24"/>
    <w:rsid w:val="002915C4"/>
    <w:rsid w:val="002A1D1C"/>
    <w:rsid w:val="002A4D64"/>
    <w:rsid w:val="002B6554"/>
    <w:rsid w:val="002D05F0"/>
    <w:rsid w:val="002D175C"/>
    <w:rsid w:val="002D6DAA"/>
    <w:rsid w:val="002D7D4A"/>
    <w:rsid w:val="002E1906"/>
    <w:rsid w:val="002E3846"/>
    <w:rsid w:val="002E3F78"/>
    <w:rsid w:val="002F400C"/>
    <w:rsid w:val="002F4D76"/>
    <w:rsid w:val="002F6D26"/>
    <w:rsid w:val="0030231E"/>
    <w:rsid w:val="003042C4"/>
    <w:rsid w:val="00304CB4"/>
    <w:rsid w:val="00313F37"/>
    <w:rsid w:val="003141D0"/>
    <w:rsid w:val="003168C1"/>
    <w:rsid w:val="00322FBE"/>
    <w:rsid w:val="00325632"/>
    <w:rsid w:val="00327549"/>
    <w:rsid w:val="00331282"/>
    <w:rsid w:val="003342A5"/>
    <w:rsid w:val="00336C36"/>
    <w:rsid w:val="00343815"/>
    <w:rsid w:val="003522BB"/>
    <w:rsid w:val="00352F6C"/>
    <w:rsid w:val="003556EA"/>
    <w:rsid w:val="00361899"/>
    <w:rsid w:val="00364377"/>
    <w:rsid w:val="00377ABB"/>
    <w:rsid w:val="00380EC8"/>
    <w:rsid w:val="003854F5"/>
    <w:rsid w:val="00386FC7"/>
    <w:rsid w:val="00390A32"/>
    <w:rsid w:val="00396C89"/>
    <w:rsid w:val="003A40F2"/>
    <w:rsid w:val="003A4E3D"/>
    <w:rsid w:val="003A50D1"/>
    <w:rsid w:val="003A72F9"/>
    <w:rsid w:val="003B196D"/>
    <w:rsid w:val="003B2710"/>
    <w:rsid w:val="003B4608"/>
    <w:rsid w:val="003C1B8E"/>
    <w:rsid w:val="003C2392"/>
    <w:rsid w:val="003C5174"/>
    <w:rsid w:val="003C5240"/>
    <w:rsid w:val="003D14E0"/>
    <w:rsid w:val="003D1EA5"/>
    <w:rsid w:val="003D3348"/>
    <w:rsid w:val="003D3D3E"/>
    <w:rsid w:val="003D6822"/>
    <w:rsid w:val="003D724C"/>
    <w:rsid w:val="003E0CE2"/>
    <w:rsid w:val="003F49E4"/>
    <w:rsid w:val="003F4D2F"/>
    <w:rsid w:val="003F5E32"/>
    <w:rsid w:val="003F75F6"/>
    <w:rsid w:val="00403EEB"/>
    <w:rsid w:val="00404670"/>
    <w:rsid w:val="00410EA4"/>
    <w:rsid w:val="00414CA0"/>
    <w:rsid w:val="00422F54"/>
    <w:rsid w:val="00431516"/>
    <w:rsid w:val="004361B3"/>
    <w:rsid w:val="00440A49"/>
    <w:rsid w:val="0044249D"/>
    <w:rsid w:val="0044379F"/>
    <w:rsid w:val="00446274"/>
    <w:rsid w:val="00446FB1"/>
    <w:rsid w:val="0046078F"/>
    <w:rsid w:val="00463214"/>
    <w:rsid w:val="0046434D"/>
    <w:rsid w:val="004656FA"/>
    <w:rsid w:val="004659C9"/>
    <w:rsid w:val="00471D77"/>
    <w:rsid w:val="00475587"/>
    <w:rsid w:val="00480BC2"/>
    <w:rsid w:val="004813DF"/>
    <w:rsid w:val="004929C2"/>
    <w:rsid w:val="00493FDD"/>
    <w:rsid w:val="0049586B"/>
    <w:rsid w:val="004A3E44"/>
    <w:rsid w:val="004A7983"/>
    <w:rsid w:val="004B2896"/>
    <w:rsid w:val="004B3773"/>
    <w:rsid w:val="004B38E9"/>
    <w:rsid w:val="004B3FBA"/>
    <w:rsid w:val="004B556F"/>
    <w:rsid w:val="004B6599"/>
    <w:rsid w:val="004C22AC"/>
    <w:rsid w:val="004C35CE"/>
    <w:rsid w:val="004C6CA7"/>
    <w:rsid w:val="004D4357"/>
    <w:rsid w:val="004D4950"/>
    <w:rsid w:val="004E2393"/>
    <w:rsid w:val="004E27EC"/>
    <w:rsid w:val="004E3745"/>
    <w:rsid w:val="004E42BE"/>
    <w:rsid w:val="004E4F42"/>
    <w:rsid w:val="004E63D5"/>
    <w:rsid w:val="004F03FD"/>
    <w:rsid w:val="004F4DC9"/>
    <w:rsid w:val="004F52F0"/>
    <w:rsid w:val="004F6250"/>
    <w:rsid w:val="004F677C"/>
    <w:rsid w:val="004F6D8F"/>
    <w:rsid w:val="00505503"/>
    <w:rsid w:val="0051107B"/>
    <w:rsid w:val="00512F9C"/>
    <w:rsid w:val="00515D44"/>
    <w:rsid w:val="00516A14"/>
    <w:rsid w:val="00527CDB"/>
    <w:rsid w:val="005317FB"/>
    <w:rsid w:val="005341C9"/>
    <w:rsid w:val="005369CA"/>
    <w:rsid w:val="00536DE9"/>
    <w:rsid w:val="00540668"/>
    <w:rsid w:val="00541C40"/>
    <w:rsid w:val="00541E08"/>
    <w:rsid w:val="00547577"/>
    <w:rsid w:val="0055789A"/>
    <w:rsid w:val="005578CD"/>
    <w:rsid w:val="005652D1"/>
    <w:rsid w:val="005660A0"/>
    <w:rsid w:val="00566A4F"/>
    <w:rsid w:val="00567D64"/>
    <w:rsid w:val="00572BC2"/>
    <w:rsid w:val="0058524E"/>
    <w:rsid w:val="005938ED"/>
    <w:rsid w:val="0059478C"/>
    <w:rsid w:val="005978D4"/>
    <w:rsid w:val="005B2A67"/>
    <w:rsid w:val="005B3DCD"/>
    <w:rsid w:val="005B4AD4"/>
    <w:rsid w:val="005B5CC7"/>
    <w:rsid w:val="005C2798"/>
    <w:rsid w:val="005C36C3"/>
    <w:rsid w:val="005C56EE"/>
    <w:rsid w:val="005C5D4B"/>
    <w:rsid w:val="005D1714"/>
    <w:rsid w:val="005D2D39"/>
    <w:rsid w:val="005D7638"/>
    <w:rsid w:val="005F12F5"/>
    <w:rsid w:val="005F4B4F"/>
    <w:rsid w:val="005F7C7D"/>
    <w:rsid w:val="0060256A"/>
    <w:rsid w:val="006044B7"/>
    <w:rsid w:val="0060691E"/>
    <w:rsid w:val="006071CE"/>
    <w:rsid w:val="006075B5"/>
    <w:rsid w:val="0061018C"/>
    <w:rsid w:val="0061094E"/>
    <w:rsid w:val="00613440"/>
    <w:rsid w:val="00613BE3"/>
    <w:rsid w:val="0062327B"/>
    <w:rsid w:val="00632777"/>
    <w:rsid w:val="00633750"/>
    <w:rsid w:val="00634491"/>
    <w:rsid w:val="0063679C"/>
    <w:rsid w:val="00637055"/>
    <w:rsid w:val="00641D59"/>
    <w:rsid w:val="0064330B"/>
    <w:rsid w:val="00644507"/>
    <w:rsid w:val="00646880"/>
    <w:rsid w:val="00647D2A"/>
    <w:rsid w:val="006527D5"/>
    <w:rsid w:val="00652EC1"/>
    <w:rsid w:val="006537BB"/>
    <w:rsid w:val="0065711B"/>
    <w:rsid w:val="00671785"/>
    <w:rsid w:val="00672BA9"/>
    <w:rsid w:val="00673005"/>
    <w:rsid w:val="006804BE"/>
    <w:rsid w:val="0069008E"/>
    <w:rsid w:val="0069087E"/>
    <w:rsid w:val="00691191"/>
    <w:rsid w:val="006925C4"/>
    <w:rsid w:val="0069309C"/>
    <w:rsid w:val="00694FAC"/>
    <w:rsid w:val="006A02B7"/>
    <w:rsid w:val="006A3090"/>
    <w:rsid w:val="006B46D5"/>
    <w:rsid w:val="006B46F4"/>
    <w:rsid w:val="006B493F"/>
    <w:rsid w:val="006B67CD"/>
    <w:rsid w:val="006C7AF3"/>
    <w:rsid w:val="006D2B64"/>
    <w:rsid w:val="006D6548"/>
    <w:rsid w:val="006E0E20"/>
    <w:rsid w:val="006E4256"/>
    <w:rsid w:val="006E4BBA"/>
    <w:rsid w:val="006E5F43"/>
    <w:rsid w:val="006E60A6"/>
    <w:rsid w:val="006F0F69"/>
    <w:rsid w:val="006F116B"/>
    <w:rsid w:val="006F117F"/>
    <w:rsid w:val="006F13DF"/>
    <w:rsid w:val="006F1E66"/>
    <w:rsid w:val="00702F26"/>
    <w:rsid w:val="0070313E"/>
    <w:rsid w:val="00703799"/>
    <w:rsid w:val="00705C5C"/>
    <w:rsid w:val="00711475"/>
    <w:rsid w:val="007178CA"/>
    <w:rsid w:val="0072548A"/>
    <w:rsid w:val="007277A6"/>
    <w:rsid w:val="007437AB"/>
    <w:rsid w:val="007534F8"/>
    <w:rsid w:val="007545AD"/>
    <w:rsid w:val="00763722"/>
    <w:rsid w:val="00764BC1"/>
    <w:rsid w:val="00770869"/>
    <w:rsid w:val="007738AA"/>
    <w:rsid w:val="00780A62"/>
    <w:rsid w:val="00783241"/>
    <w:rsid w:val="007838EC"/>
    <w:rsid w:val="00784BDC"/>
    <w:rsid w:val="00787074"/>
    <w:rsid w:val="00792F28"/>
    <w:rsid w:val="0079543F"/>
    <w:rsid w:val="00795880"/>
    <w:rsid w:val="007A4367"/>
    <w:rsid w:val="007A5075"/>
    <w:rsid w:val="007B0867"/>
    <w:rsid w:val="007B1AC1"/>
    <w:rsid w:val="007B420F"/>
    <w:rsid w:val="007B5A08"/>
    <w:rsid w:val="007B693D"/>
    <w:rsid w:val="007C3AF6"/>
    <w:rsid w:val="007D0338"/>
    <w:rsid w:val="007E041B"/>
    <w:rsid w:val="007E199A"/>
    <w:rsid w:val="007E2415"/>
    <w:rsid w:val="007E39F3"/>
    <w:rsid w:val="007E68F4"/>
    <w:rsid w:val="007F31BA"/>
    <w:rsid w:val="007F4078"/>
    <w:rsid w:val="0080014B"/>
    <w:rsid w:val="00801793"/>
    <w:rsid w:val="00803642"/>
    <w:rsid w:val="00806EA2"/>
    <w:rsid w:val="00812A2B"/>
    <w:rsid w:val="00814A4C"/>
    <w:rsid w:val="00822606"/>
    <w:rsid w:val="00823260"/>
    <w:rsid w:val="0083059F"/>
    <w:rsid w:val="00831AAB"/>
    <w:rsid w:val="0083574E"/>
    <w:rsid w:val="0083640C"/>
    <w:rsid w:val="0084157B"/>
    <w:rsid w:val="00842BFB"/>
    <w:rsid w:val="00846B85"/>
    <w:rsid w:val="00847DC3"/>
    <w:rsid w:val="00847F49"/>
    <w:rsid w:val="008535C5"/>
    <w:rsid w:val="00853765"/>
    <w:rsid w:val="0085516F"/>
    <w:rsid w:val="00861278"/>
    <w:rsid w:val="00866AA7"/>
    <w:rsid w:val="00867186"/>
    <w:rsid w:val="00870AF6"/>
    <w:rsid w:val="00873555"/>
    <w:rsid w:val="00881268"/>
    <w:rsid w:val="0088394A"/>
    <w:rsid w:val="008860BD"/>
    <w:rsid w:val="00887399"/>
    <w:rsid w:val="0088779E"/>
    <w:rsid w:val="008912AF"/>
    <w:rsid w:val="00892114"/>
    <w:rsid w:val="00892CB9"/>
    <w:rsid w:val="008935CB"/>
    <w:rsid w:val="008B0E7E"/>
    <w:rsid w:val="008B21F3"/>
    <w:rsid w:val="008B5FF0"/>
    <w:rsid w:val="008B65BD"/>
    <w:rsid w:val="008B7900"/>
    <w:rsid w:val="008C71BF"/>
    <w:rsid w:val="008C7FE0"/>
    <w:rsid w:val="008D5717"/>
    <w:rsid w:val="008E44A9"/>
    <w:rsid w:val="008E6B4D"/>
    <w:rsid w:val="008E6BFF"/>
    <w:rsid w:val="008E7386"/>
    <w:rsid w:val="008F21AF"/>
    <w:rsid w:val="008F2400"/>
    <w:rsid w:val="008F61BA"/>
    <w:rsid w:val="008F6E3C"/>
    <w:rsid w:val="008F7C55"/>
    <w:rsid w:val="0090338C"/>
    <w:rsid w:val="00914A23"/>
    <w:rsid w:val="00922818"/>
    <w:rsid w:val="00930754"/>
    <w:rsid w:val="00931164"/>
    <w:rsid w:val="00934F68"/>
    <w:rsid w:val="009355AC"/>
    <w:rsid w:val="00935F38"/>
    <w:rsid w:val="00937586"/>
    <w:rsid w:val="009422D9"/>
    <w:rsid w:val="00947889"/>
    <w:rsid w:val="0095405B"/>
    <w:rsid w:val="00960E98"/>
    <w:rsid w:val="00963A82"/>
    <w:rsid w:val="00972912"/>
    <w:rsid w:val="00972CA0"/>
    <w:rsid w:val="00976D1F"/>
    <w:rsid w:val="00980ECC"/>
    <w:rsid w:val="00981C81"/>
    <w:rsid w:val="00992209"/>
    <w:rsid w:val="00993ABA"/>
    <w:rsid w:val="009A2D24"/>
    <w:rsid w:val="009A456C"/>
    <w:rsid w:val="009A4B24"/>
    <w:rsid w:val="009B00E0"/>
    <w:rsid w:val="009B292A"/>
    <w:rsid w:val="009B67C1"/>
    <w:rsid w:val="009B76D5"/>
    <w:rsid w:val="009C096A"/>
    <w:rsid w:val="009C165D"/>
    <w:rsid w:val="009C37F7"/>
    <w:rsid w:val="009C3CEA"/>
    <w:rsid w:val="009C583D"/>
    <w:rsid w:val="009C5EFB"/>
    <w:rsid w:val="009D2611"/>
    <w:rsid w:val="009D79D2"/>
    <w:rsid w:val="009E247C"/>
    <w:rsid w:val="009E31BA"/>
    <w:rsid w:val="009F0528"/>
    <w:rsid w:val="009F0806"/>
    <w:rsid w:val="009F0B47"/>
    <w:rsid w:val="009F233B"/>
    <w:rsid w:val="00A05D16"/>
    <w:rsid w:val="00A0659F"/>
    <w:rsid w:val="00A079BA"/>
    <w:rsid w:val="00A10A5A"/>
    <w:rsid w:val="00A33875"/>
    <w:rsid w:val="00A360A1"/>
    <w:rsid w:val="00A402B3"/>
    <w:rsid w:val="00A44D17"/>
    <w:rsid w:val="00A46842"/>
    <w:rsid w:val="00A50AA1"/>
    <w:rsid w:val="00A544B7"/>
    <w:rsid w:val="00A618CF"/>
    <w:rsid w:val="00A62770"/>
    <w:rsid w:val="00A62EEB"/>
    <w:rsid w:val="00A660FF"/>
    <w:rsid w:val="00A6625A"/>
    <w:rsid w:val="00A66266"/>
    <w:rsid w:val="00A72D91"/>
    <w:rsid w:val="00A73395"/>
    <w:rsid w:val="00A82B4C"/>
    <w:rsid w:val="00A93A4C"/>
    <w:rsid w:val="00A94D5D"/>
    <w:rsid w:val="00AA1D9B"/>
    <w:rsid w:val="00AA2543"/>
    <w:rsid w:val="00AA3804"/>
    <w:rsid w:val="00AA55C2"/>
    <w:rsid w:val="00AB0ACA"/>
    <w:rsid w:val="00AB1D41"/>
    <w:rsid w:val="00AC5E9A"/>
    <w:rsid w:val="00AC704B"/>
    <w:rsid w:val="00AD553E"/>
    <w:rsid w:val="00AD5848"/>
    <w:rsid w:val="00AE5ADA"/>
    <w:rsid w:val="00AF6145"/>
    <w:rsid w:val="00B00D8B"/>
    <w:rsid w:val="00B01386"/>
    <w:rsid w:val="00B01BB5"/>
    <w:rsid w:val="00B04AF4"/>
    <w:rsid w:val="00B05214"/>
    <w:rsid w:val="00B0736F"/>
    <w:rsid w:val="00B12479"/>
    <w:rsid w:val="00B308E6"/>
    <w:rsid w:val="00B30D97"/>
    <w:rsid w:val="00B31738"/>
    <w:rsid w:val="00B3181A"/>
    <w:rsid w:val="00B35A7C"/>
    <w:rsid w:val="00B37250"/>
    <w:rsid w:val="00B450D1"/>
    <w:rsid w:val="00B53D47"/>
    <w:rsid w:val="00B54A25"/>
    <w:rsid w:val="00B55B6D"/>
    <w:rsid w:val="00B61873"/>
    <w:rsid w:val="00B618C3"/>
    <w:rsid w:val="00B63652"/>
    <w:rsid w:val="00B668B0"/>
    <w:rsid w:val="00B70F5C"/>
    <w:rsid w:val="00B71873"/>
    <w:rsid w:val="00B75AE5"/>
    <w:rsid w:val="00B800C0"/>
    <w:rsid w:val="00B8132B"/>
    <w:rsid w:val="00B84C5A"/>
    <w:rsid w:val="00B858F5"/>
    <w:rsid w:val="00B85ADA"/>
    <w:rsid w:val="00B93668"/>
    <w:rsid w:val="00B9440D"/>
    <w:rsid w:val="00BA68C6"/>
    <w:rsid w:val="00BB12F1"/>
    <w:rsid w:val="00BB276E"/>
    <w:rsid w:val="00BB3FEE"/>
    <w:rsid w:val="00BB5EB0"/>
    <w:rsid w:val="00BB7A27"/>
    <w:rsid w:val="00BC245A"/>
    <w:rsid w:val="00BC340C"/>
    <w:rsid w:val="00BD16FA"/>
    <w:rsid w:val="00BD41C3"/>
    <w:rsid w:val="00BD488B"/>
    <w:rsid w:val="00BD679B"/>
    <w:rsid w:val="00BD7CCC"/>
    <w:rsid w:val="00BE002A"/>
    <w:rsid w:val="00BE1BC9"/>
    <w:rsid w:val="00BE5CDA"/>
    <w:rsid w:val="00BE608F"/>
    <w:rsid w:val="00BF23BB"/>
    <w:rsid w:val="00BF33DD"/>
    <w:rsid w:val="00BF5755"/>
    <w:rsid w:val="00BF684B"/>
    <w:rsid w:val="00C016F3"/>
    <w:rsid w:val="00C15193"/>
    <w:rsid w:val="00C15609"/>
    <w:rsid w:val="00C15F6A"/>
    <w:rsid w:val="00C22D5E"/>
    <w:rsid w:val="00C23EA7"/>
    <w:rsid w:val="00C256F3"/>
    <w:rsid w:val="00C26329"/>
    <w:rsid w:val="00C270A2"/>
    <w:rsid w:val="00C315B5"/>
    <w:rsid w:val="00C32D3A"/>
    <w:rsid w:val="00C35E28"/>
    <w:rsid w:val="00C426AF"/>
    <w:rsid w:val="00C469C1"/>
    <w:rsid w:val="00C50659"/>
    <w:rsid w:val="00C51B39"/>
    <w:rsid w:val="00C5338A"/>
    <w:rsid w:val="00C54EF9"/>
    <w:rsid w:val="00C55F3A"/>
    <w:rsid w:val="00C56BBF"/>
    <w:rsid w:val="00C572AA"/>
    <w:rsid w:val="00C57A9A"/>
    <w:rsid w:val="00C6016A"/>
    <w:rsid w:val="00C60B3F"/>
    <w:rsid w:val="00C61919"/>
    <w:rsid w:val="00C623EB"/>
    <w:rsid w:val="00C6258A"/>
    <w:rsid w:val="00C64C6B"/>
    <w:rsid w:val="00C65138"/>
    <w:rsid w:val="00C66F2E"/>
    <w:rsid w:val="00C6785C"/>
    <w:rsid w:val="00C70FD1"/>
    <w:rsid w:val="00C733AA"/>
    <w:rsid w:val="00C83027"/>
    <w:rsid w:val="00C84846"/>
    <w:rsid w:val="00C84B8A"/>
    <w:rsid w:val="00C8591E"/>
    <w:rsid w:val="00C85E65"/>
    <w:rsid w:val="00C87CA1"/>
    <w:rsid w:val="00C911B4"/>
    <w:rsid w:val="00C91B3B"/>
    <w:rsid w:val="00C920AA"/>
    <w:rsid w:val="00C94262"/>
    <w:rsid w:val="00C976E1"/>
    <w:rsid w:val="00CA148E"/>
    <w:rsid w:val="00CA3A9A"/>
    <w:rsid w:val="00CB47FD"/>
    <w:rsid w:val="00CB6BC1"/>
    <w:rsid w:val="00CB7021"/>
    <w:rsid w:val="00CC73BF"/>
    <w:rsid w:val="00CD2729"/>
    <w:rsid w:val="00CD3294"/>
    <w:rsid w:val="00CD4524"/>
    <w:rsid w:val="00CD784D"/>
    <w:rsid w:val="00CF40F8"/>
    <w:rsid w:val="00D008DA"/>
    <w:rsid w:val="00D03489"/>
    <w:rsid w:val="00D0416F"/>
    <w:rsid w:val="00D05851"/>
    <w:rsid w:val="00D10FED"/>
    <w:rsid w:val="00D11736"/>
    <w:rsid w:val="00D12EE8"/>
    <w:rsid w:val="00D15FF1"/>
    <w:rsid w:val="00D167F4"/>
    <w:rsid w:val="00D2092A"/>
    <w:rsid w:val="00D2216D"/>
    <w:rsid w:val="00D31A6F"/>
    <w:rsid w:val="00D33293"/>
    <w:rsid w:val="00D353D1"/>
    <w:rsid w:val="00D367DB"/>
    <w:rsid w:val="00D36E05"/>
    <w:rsid w:val="00D44F27"/>
    <w:rsid w:val="00D45304"/>
    <w:rsid w:val="00D461C7"/>
    <w:rsid w:val="00D50424"/>
    <w:rsid w:val="00D57D3E"/>
    <w:rsid w:val="00D843F4"/>
    <w:rsid w:val="00D90561"/>
    <w:rsid w:val="00D9309A"/>
    <w:rsid w:val="00DA417F"/>
    <w:rsid w:val="00DA7165"/>
    <w:rsid w:val="00DC23CF"/>
    <w:rsid w:val="00DC6562"/>
    <w:rsid w:val="00DE130D"/>
    <w:rsid w:val="00DE24CF"/>
    <w:rsid w:val="00DE407C"/>
    <w:rsid w:val="00DE7C7D"/>
    <w:rsid w:val="00DF2992"/>
    <w:rsid w:val="00DF2D0C"/>
    <w:rsid w:val="00E01B9D"/>
    <w:rsid w:val="00E04F5E"/>
    <w:rsid w:val="00E0522E"/>
    <w:rsid w:val="00E11177"/>
    <w:rsid w:val="00E120F4"/>
    <w:rsid w:val="00E155F9"/>
    <w:rsid w:val="00E17172"/>
    <w:rsid w:val="00E2080A"/>
    <w:rsid w:val="00E3181C"/>
    <w:rsid w:val="00E3280A"/>
    <w:rsid w:val="00E372AF"/>
    <w:rsid w:val="00E37D68"/>
    <w:rsid w:val="00E40EAE"/>
    <w:rsid w:val="00E436AC"/>
    <w:rsid w:val="00E44FF8"/>
    <w:rsid w:val="00E4519A"/>
    <w:rsid w:val="00E5066A"/>
    <w:rsid w:val="00E521D4"/>
    <w:rsid w:val="00E52CF9"/>
    <w:rsid w:val="00E63F34"/>
    <w:rsid w:val="00E6715A"/>
    <w:rsid w:val="00E75DC9"/>
    <w:rsid w:val="00E81610"/>
    <w:rsid w:val="00E84910"/>
    <w:rsid w:val="00E85B28"/>
    <w:rsid w:val="00E91976"/>
    <w:rsid w:val="00E947A6"/>
    <w:rsid w:val="00E97FC7"/>
    <w:rsid w:val="00EA0690"/>
    <w:rsid w:val="00EA3956"/>
    <w:rsid w:val="00EA5571"/>
    <w:rsid w:val="00EC02A5"/>
    <w:rsid w:val="00EC176B"/>
    <w:rsid w:val="00EC33CD"/>
    <w:rsid w:val="00EC5064"/>
    <w:rsid w:val="00EC5BE5"/>
    <w:rsid w:val="00ED2650"/>
    <w:rsid w:val="00ED721A"/>
    <w:rsid w:val="00EE393D"/>
    <w:rsid w:val="00EF01CF"/>
    <w:rsid w:val="00EF6A66"/>
    <w:rsid w:val="00EF7AF9"/>
    <w:rsid w:val="00F01495"/>
    <w:rsid w:val="00F01EE6"/>
    <w:rsid w:val="00F07ECA"/>
    <w:rsid w:val="00F10138"/>
    <w:rsid w:val="00F13F92"/>
    <w:rsid w:val="00F216B7"/>
    <w:rsid w:val="00F22ECA"/>
    <w:rsid w:val="00F240E8"/>
    <w:rsid w:val="00F244FA"/>
    <w:rsid w:val="00F31083"/>
    <w:rsid w:val="00F3363A"/>
    <w:rsid w:val="00F366A2"/>
    <w:rsid w:val="00F44F43"/>
    <w:rsid w:val="00F450E1"/>
    <w:rsid w:val="00F50DF4"/>
    <w:rsid w:val="00F57AFE"/>
    <w:rsid w:val="00F6278E"/>
    <w:rsid w:val="00F63C41"/>
    <w:rsid w:val="00F63E96"/>
    <w:rsid w:val="00F701E3"/>
    <w:rsid w:val="00F71F8C"/>
    <w:rsid w:val="00F80362"/>
    <w:rsid w:val="00F8143B"/>
    <w:rsid w:val="00F86AD4"/>
    <w:rsid w:val="00F92EE4"/>
    <w:rsid w:val="00F9511F"/>
    <w:rsid w:val="00FA0113"/>
    <w:rsid w:val="00FA12B2"/>
    <w:rsid w:val="00FA7610"/>
    <w:rsid w:val="00FB02BD"/>
    <w:rsid w:val="00FB398F"/>
    <w:rsid w:val="00FB4EF8"/>
    <w:rsid w:val="00FB6692"/>
    <w:rsid w:val="00FB78DD"/>
    <w:rsid w:val="00FC125E"/>
    <w:rsid w:val="00FC23A5"/>
    <w:rsid w:val="00FC3EF3"/>
    <w:rsid w:val="00FC6357"/>
    <w:rsid w:val="00FD2049"/>
    <w:rsid w:val="00FD2140"/>
    <w:rsid w:val="00FD5BDE"/>
    <w:rsid w:val="00FD68EC"/>
    <w:rsid w:val="00FE0476"/>
    <w:rsid w:val="00FE24A5"/>
    <w:rsid w:val="00FE31E5"/>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E9073"/>
  <w15:chartTrackingRefBased/>
  <w15:docId w15:val="{61773520-894E-4976-8B1A-D3B61937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230117780">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58770507">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demetriou@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15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n/8.CYSTAT-DB/8.CYSTAT-DB__National%20Accounts__Annual%20National%20Accounts/0610010E.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ystat.gov.cy/en/SubthemeStatistics?s=4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0.emf"/><Relationship Id="rId2" Type="http://schemas.openxmlformats.org/officeDocument/2006/relationships/image" Target="media/image4.emf"/><Relationship Id="rId1" Type="http://schemas.openxmlformats.org/officeDocument/2006/relationships/image" Target="media/image3.png"/><Relationship Id="rId5" Type="http://schemas.openxmlformats.org/officeDocument/2006/relationships/image" Target="media/image50.emf"/><Relationship Id="rId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55FAB-DFC9-479C-A2FB-5E363A1AA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2427</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9</cp:revision>
  <cp:lastPrinted>2025-12-04T07:51:00Z</cp:lastPrinted>
  <dcterms:created xsi:type="dcterms:W3CDTF">2026-03-03T11:51:00Z</dcterms:created>
  <dcterms:modified xsi:type="dcterms:W3CDTF">2026-03-06T09:56:00Z</dcterms:modified>
</cp:coreProperties>
</file>