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6812" w14:textId="77777777" w:rsidR="00981CAA" w:rsidRPr="00604689" w:rsidRDefault="00981CAA" w:rsidP="00604689">
      <w:pPr>
        <w:rPr>
          <w:rFonts w:ascii="Verdana" w:hAnsi="Verdana" w:cs="Arial"/>
          <w:sz w:val="18"/>
          <w:szCs w:val="18"/>
          <w:lang w:val="el-GR"/>
        </w:rPr>
      </w:pPr>
    </w:p>
    <w:p w14:paraId="4484641D" w14:textId="77777777" w:rsidR="00981CAA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260183C1" w14:textId="69B976F5" w:rsidR="00DD16F7" w:rsidRPr="00DD16F7" w:rsidRDefault="00BF6265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29</w:t>
      </w:r>
      <w:r w:rsidR="0071799E" w:rsidRPr="008C59D8">
        <w:rPr>
          <w:rFonts w:ascii="Verdana" w:hAnsi="Verdana" w:cs="Arial"/>
          <w:sz w:val="18"/>
          <w:szCs w:val="18"/>
          <w:lang w:val="el-GR"/>
        </w:rPr>
        <w:t xml:space="preserve"> </w:t>
      </w:r>
      <w:r w:rsidR="000D5166">
        <w:rPr>
          <w:rFonts w:ascii="Verdana" w:hAnsi="Verdana" w:cs="Arial"/>
          <w:sz w:val="18"/>
          <w:szCs w:val="18"/>
          <w:lang w:val="el-GR"/>
        </w:rPr>
        <w:t>Μαΐου</w:t>
      </w:r>
      <w:r w:rsidR="00DD16F7" w:rsidRPr="00DD16F7">
        <w:rPr>
          <w:rFonts w:ascii="Verdana" w:hAnsi="Verdana" w:cs="Arial"/>
          <w:sz w:val="18"/>
          <w:szCs w:val="18"/>
          <w:lang w:val="el-GR"/>
        </w:rPr>
        <w:t>, 202</w:t>
      </w:r>
      <w:r w:rsidR="002F32D2">
        <w:rPr>
          <w:rFonts w:ascii="Verdana" w:hAnsi="Verdana" w:cs="Arial"/>
          <w:sz w:val="18"/>
          <w:szCs w:val="18"/>
          <w:lang w:val="el-GR"/>
        </w:rPr>
        <w:t>6</w:t>
      </w:r>
    </w:p>
    <w:p w14:paraId="23284713" w14:textId="77777777" w:rsidR="00DD16F7" w:rsidRDefault="00DD16F7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5B3B7413" w14:textId="77777777" w:rsidR="00981CAA" w:rsidRPr="00D27F8E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12E0E462" w14:textId="77777777" w:rsidR="00981CAA" w:rsidRPr="00DD16F7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58A63128" w14:textId="77777777" w:rsidR="00DD16F7" w:rsidRPr="00953538" w:rsidRDefault="00DD16F7" w:rsidP="00953538">
      <w:pPr>
        <w:jc w:val="center"/>
        <w:rPr>
          <w:rFonts w:ascii="Verdana" w:hAnsi="Verdana" w:cs="Arial"/>
          <w:b/>
          <w:bCs/>
          <w:sz w:val="24"/>
          <w:szCs w:val="24"/>
          <w:lang w:val="el-GR"/>
        </w:rPr>
      </w:pPr>
      <w:r w:rsidRPr="00953538">
        <w:rPr>
          <w:rFonts w:ascii="Verdana" w:hAnsi="Verdana" w:cs="Arial"/>
          <w:b/>
          <w:bCs/>
          <w:sz w:val="24"/>
          <w:szCs w:val="24"/>
          <w:lang w:val="el-GR"/>
        </w:rPr>
        <w:t>ΔΕΛΤΙΟ ΤΥΠΟΥ</w:t>
      </w:r>
    </w:p>
    <w:p w14:paraId="7AB8B627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30E238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D632F1F" w14:textId="1C52678E" w:rsidR="00DD16F7" w:rsidRPr="00800ED9" w:rsidRDefault="00DD16F7" w:rsidP="00DD16F7">
      <w:pPr>
        <w:jc w:val="both"/>
        <w:rPr>
          <w:rFonts w:ascii="Verdana" w:hAnsi="Verdana" w:cs="Arial"/>
          <w:b/>
          <w:bCs/>
          <w:u w:val="single"/>
          <w:lang w:val="el-GR"/>
        </w:rPr>
      </w:pPr>
      <w:r w:rsidRPr="00C43DAE">
        <w:rPr>
          <w:rFonts w:ascii="Verdana" w:hAnsi="Verdana" w:cs="Arial"/>
          <w:u w:val="single"/>
          <w:lang w:val="el-GR"/>
        </w:rPr>
        <w:t>ΔΗΜΟΣΙΟΝΟΜΙΚΟΙ ΛΟΓΑΡΙΑΣΜΟΙ ΤΗΣ ΓΕΝΙΚΗΣ ΚΥΒΕΡΝΗΣΗΣ</w:t>
      </w:r>
      <w:r w:rsidR="00C43DAE" w:rsidRPr="00C43DAE">
        <w:rPr>
          <w:rFonts w:ascii="Verdana" w:hAnsi="Verdana" w:cs="Arial"/>
          <w:u w:val="single"/>
          <w:lang w:val="el-GR"/>
        </w:rPr>
        <w:t>:</w:t>
      </w:r>
      <w:r w:rsidR="00C43DAE">
        <w:rPr>
          <w:rFonts w:ascii="Verdana" w:hAnsi="Verdana" w:cs="Arial"/>
          <w:u w:val="single"/>
          <w:lang w:val="el-GR"/>
        </w:rPr>
        <w:t xml:space="preserve"> </w:t>
      </w:r>
      <w:r w:rsidR="0071799E">
        <w:rPr>
          <w:rFonts w:ascii="Verdana" w:hAnsi="Verdana" w:cs="Arial"/>
          <w:b/>
          <w:bCs/>
          <w:u w:val="single"/>
          <w:lang w:val="el-GR"/>
        </w:rPr>
        <w:t>ΙΑΝ-</w:t>
      </w:r>
      <w:r w:rsidR="00BF6265">
        <w:rPr>
          <w:rFonts w:ascii="Verdana" w:hAnsi="Verdana" w:cs="Arial"/>
          <w:b/>
          <w:bCs/>
          <w:u w:val="single"/>
          <w:lang w:val="el-GR"/>
        </w:rPr>
        <w:t>ΑΠΡ</w:t>
      </w:r>
      <w:r w:rsidRPr="00C43DAE">
        <w:rPr>
          <w:rFonts w:ascii="Verdana" w:hAnsi="Verdana" w:cs="Arial"/>
          <w:b/>
          <w:bCs/>
          <w:u w:val="single"/>
          <w:lang w:val="el-GR"/>
        </w:rPr>
        <w:t xml:space="preserve"> 202</w:t>
      </w:r>
      <w:r w:rsidR="00F04D37">
        <w:rPr>
          <w:rFonts w:ascii="Verdana" w:hAnsi="Verdana" w:cs="Arial"/>
          <w:b/>
          <w:bCs/>
          <w:u w:val="single"/>
          <w:lang w:val="el-GR"/>
        </w:rPr>
        <w:t>6</w:t>
      </w:r>
    </w:p>
    <w:p w14:paraId="21139B9E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845D0B2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963FD66" w14:textId="0E0A3EDB" w:rsidR="00C43DAE" w:rsidRPr="00C43DAE" w:rsidRDefault="00C43DAE" w:rsidP="00C43DAE">
      <w:pPr>
        <w:jc w:val="center"/>
        <w:rPr>
          <w:rFonts w:ascii="Verdana" w:hAnsi="Verdana" w:cs="Arial"/>
          <w:b/>
          <w:bCs/>
          <w:lang w:val="el-GR"/>
        </w:rPr>
      </w:pPr>
      <w:r w:rsidRPr="00C43DAE">
        <w:rPr>
          <w:rFonts w:ascii="Verdana" w:hAnsi="Verdana" w:cs="Arial"/>
          <w:b/>
          <w:bCs/>
          <w:lang w:val="el-GR"/>
        </w:rPr>
        <w:t>Πλεόνασμα €</w:t>
      </w:r>
      <w:r w:rsidR="009976B8" w:rsidRPr="009976B8">
        <w:rPr>
          <w:rFonts w:ascii="Verdana" w:hAnsi="Verdana" w:cs="Arial"/>
          <w:b/>
          <w:bCs/>
          <w:lang w:val="el-GR"/>
        </w:rPr>
        <w:t>5</w:t>
      </w:r>
      <w:r w:rsidR="00BF6265">
        <w:rPr>
          <w:rFonts w:ascii="Verdana" w:hAnsi="Verdana" w:cs="Arial"/>
          <w:b/>
          <w:bCs/>
          <w:lang w:val="el-GR"/>
        </w:rPr>
        <w:t>9</w:t>
      </w:r>
      <w:r w:rsidR="000D5166">
        <w:rPr>
          <w:rFonts w:ascii="Verdana" w:hAnsi="Verdana" w:cs="Arial"/>
          <w:b/>
          <w:bCs/>
          <w:lang w:val="el-GR"/>
        </w:rPr>
        <w:t>3</w:t>
      </w:r>
      <w:r w:rsidR="009976B8" w:rsidRPr="009976B8">
        <w:rPr>
          <w:rFonts w:ascii="Verdana" w:hAnsi="Verdana" w:cs="Arial"/>
          <w:b/>
          <w:bCs/>
          <w:lang w:val="el-GR"/>
        </w:rPr>
        <w:t>,</w:t>
      </w:r>
      <w:r w:rsidR="00BF6265">
        <w:rPr>
          <w:rFonts w:ascii="Verdana" w:hAnsi="Verdana" w:cs="Arial"/>
          <w:b/>
          <w:bCs/>
          <w:lang w:val="el-GR"/>
        </w:rPr>
        <w:t>4</w:t>
      </w:r>
      <w:r w:rsidR="009976B8" w:rsidRPr="009976B8">
        <w:rPr>
          <w:rFonts w:ascii="Verdana" w:hAnsi="Verdana" w:cs="Arial"/>
          <w:b/>
          <w:bCs/>
          <w:lang w:val="el-GR"/>
        </w:rPr>
        <w:t xml:space="preserve"> </w:t>
      </w:r>
      <w:r w:rsidRPr="00C43DAE">
        <w:rPr>
          <w:rFonts w:ascii="Verdana" w:hAnsi="Verdana" w:cs="Arial"/>
          <w:b/>
          <w:bCs/>
          <w:lang w:val="el-GR"/>
        </w:rPr>
        <w:t>εκ.</w:t>
      </w:r>
    </w:p>
    <w:p w14:paraId="0BFD2FDD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B21E3DE" w14:textId="0B5FB3C8" w:rsidR="00022B65" w:rsidRPr="005747B4" w:rsidRDefault="00DD16F7" w:rsidP="00110D30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Τα προκαταρκτικά δημοσιονομικά αποτελέσματα που ετοιμάστηκαν από τη Στατιστική Υπηρεσία </w:t>
      </w:r>
      <w:r w:rsidR="009976B8" w:rsidRPr="0085127F">
        <w:rPr>
          <w:rFonts w:ascii="Verdana" w:hAnsi="Verdana" w:cs="Arial"/>
          <w:sz w:val="18"/>
          <w:szCs w:val="18"/>
          <w:lang w:val="el-GR"/>
        </w:rPr>
        <w:t>για την περίοδο Ιανουαρίου-</w:t>
      </w:r>
      <w:r w:rsidR="00BF6265">
        <w:rPr>
          <w:rFonts w:ascii="Verdana" w:hAnsi="Verdana" w:cs="Arial"/>
          <w:sz w:val="18"/>
          <w:szCs w:val="18"/>
          <w:lang w:val="el-GR"/>
        </w:rPr>
        <w:t>Απριλίου</w:t>
      </w:r>
      <w:r w:rsidR="009976B8" w:rsidRPr="005931A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D16F7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6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καταδεικνύουν πλεόνασμα της Γενικής Κυβέρνησης της τάξης των</w:t>
      </w:r>
      <w:r w:rsidR="00F04D3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>€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5</w:t>
      </w:r>
      <w:r w:rsidR="00BF6265">
        <w:rPr>
          <w:rFonts w:ascii="Verdana" w:hAnsi="Verdana" w:cs="Arial"/>
          <w:sz w:val="18"/>
          <w:szCs w:val="18"/>
          <w:lang w:val="el-GR"/>
        </w:rPr>
        <w:t>93</w:t>
      </w:r>
      <w:r w:rsidR="000F7CB3" w:rsidRPr="000F7CB3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4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1</w:t>
      </w:r>
      <w:r w:rsidR="00243AE0">
        <w:rPr>
          <w:rFonts w:ascii="Verdana" w:hAnsi="Verdana" w:cs="Arial"/>
          <w:sz w:val="18"/>
          <w:szCs w:val="18"/>
          <w:lang w:val="el-GR"/>
        </w:rPr>
        <w:t>,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% στο </w:t>
      </w:r>
      <w:r w:rsidR="00BA352F" w:rsidRPr="00BA352F">
        <w:rPr>
          <w:rFonts w:ascii="Verdana" w:hAnsi="Verdana" w:cs="Arial"/>
          <w:sz w:val="18"/>
          <w:szCs w:val="18"/>
          <w:lang w:val="el-GR"/>
        </w:rPr>
        <w:t xml:space="preserve">ΑΕΠ) σε σύγκριση με </w:t>
      </w:r>
      <w:r w:rsidR="003C0B1E">
        <w:rPr>
          <w:rFonts w:ascii="Verdana" w:hAnsi="Verdana" w:cs="Arial"/>
          <w:sz w:val="18"/>
          <w:szCs w:val="18"/>
          <w:lang w:val="el-GR"/>
        </w:rPr>
        <w:t>πλεόνασμα</w:t>
      </w:r>
      <w:r w:rsidR="00BA352F" w:rsidRPr="00BA352F">
        <w:rPr>
          <w:rFonts w:ascii="Verdana" w:hAnsi="Verdana" w:cs="Arial"/>
          <w:sz w:val="18"/>
          <w:szCs w:val="18"/>
          <w:lang w:val="el-GR"/>
        </w:rPr>
        <w:t xml:space="preserve"> €</w:t>
      </w:r>
      <w:r w:rsidR="0050274D" w:rsidRPr="0050274D">
        <w:rPr>
          <w:rFonts w:ascii="Verdana" w:hAnsi="Verdana" w:cs="Arial"/>
          <w:sz w:val="18"/>
          <w:szCs w:val="18"/>
          <w:lang w:val="el-GR"/>
        </w:rPr>
        <w:t>6</w:t>
      </w:r>
      <w:r w:rsidR="00BF6265">
        <w:rPr>
          <w:rFonts w:ascii="Verdana" w:hAnsi="Verdana" w:cs="Arial"/>
          <w:sz w:val="18"/>
          <w:szCs w:val="18"/>
          <w:lang w:val="el-GR"/>
        </w:rPr>
        <w:t>14</w:t>
      </w:r>
      <w:r w:rsidR="0050274D" w:rsidRPr="0050274D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0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1</w:t>
      </w:r>
      <w:r w:rsidRPr="00BA352F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7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% στο ΑΕΠ) </w:t>
      </w:r>
      <w:r w:rsidR="0050274D" w:rsidRPr="00BA352F">
        <w:rPr>
          <w:rFonts w:ascii="Verdana" w:hAnsi="Verdana" w:cs="Arial"/>
          <w:sz w:val="18"/>
          <w:szCs w:val="18"/>
          <w:lang w:val="el-GR"/>
        </w:rPr>
        <w:t xml:space="preserve">για </w:t>
      </w:r>
      <w:r w:rsidR="0050274D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BF6265">
        <w:rPr>
          <w:lang w:val="el-GR"/>
        </w:rPr>
        <w:t>Απριλίου</w:t>
      </w:r>
      <w:r w:rsidR="0050274D" w:rsidRPr="005931A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</w:p>
    <w:p w14:paraId="1B7A5C6B" w14:textId="77777777" w:rsidR="00AB1C7E" w:rsidRPr="008A1A8B" w:rsidRDefault="00AB1C7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A852A4A" w14:textId="536323B9" w:rsidR="00882A5A" w:rsidRPr="00B03988" w:rsidRDefault="00BF6265" w:rsidP="000A385D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l-GR"/>
        </w:rPr>
        <w:drawing>
          <wp:inline distT="0" distB="0" distL="0" distR="0" wp14:anchorId="27852999" wp14:editId="0CB9EA6E">
            <wp:extent cx="6059805" cy="4535805"/>
            <wp:effectExtent l="0" t="0" r="0" b="0"/>
            <wp:docPr id="20068399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53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448FB" w14:textId="77777777" w:rsidR="00DD16F7" w:rsidRDefault="00DD16F7" w:rsidP="00882A5A">
      <w:pPr>
        <w:jc w:val="center"/>
        <w:rPr>
          <w:rFonts w:ascii="Verdana" w:hAnsi="Verdana" w:cs="Arial"/>
          <w:sz w:val="18"/>
          <w:szCs w:val="18"/>
          <w:lang w:val="el-GR"/>
        </w:rPr>
      </w:pPr>
    </w:p>
    <w:p w14:paraId="4C606E78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456CD6F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1140353" w14:textId="77777777" w:rsidR="00882A5A" w:rsidRDefault="00882A5A">
      <w:pPr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br w:type="page"/>
      </w:r>
    </w:p>
    <w:p w14:paraId="60D23A2F" w14:textId="77777777" w:rsidR="00DD16F7" w:rsidRPr="00C43DAE" w:rsidRDefault="00C43DAE" w:rsidP="00DD16F7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lastRenderedPageBreak/>
        <w:t>Έσοδα</w:t>
      </w:r>
    </w:p>
    <w:p w14:paraId="7C0F0BBD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425CBA" w14:textId="233192E4" w:rsidR="00DD16F7" w:rsidRPr="00BA352F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Τα συνολικά έσοδα, </w:t>
      </w:r>
      <w:r w:rsidR="0050274D" w:rsidRPr="00DD16F7">
        <w:rPr>
          <w:rFonts w:ascii="Verdana" w:hAnsi="Verdana" w:cs="Arial"/>
          <w:sz w:val="18"/>
          <w:szCs w:val="18"/>
          <w:lang w:val="el-GR"/>
        </w:rPr>
        <w:t xml:space="preserve">κατά </w:t>
      </w:r>
      <w:r w:rsidR="0050274D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BF6265">
        <w:rPr>
          <w:rFonts w:ascii="Verdana" w:hAnsi="Verdana" w:cs="Arial"/>
          <w:sz w:val="18"/>
          <w:szCs w:val="18"/>
          <w:lang w:val="el-GR"/>
        </w:rPr>
        <w:t>Απριλίου</w:t>
      </w:r>
      <w:r w:rsidR="0050274D"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D16F7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6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αυξήθηκαν κατά </w:t>
      </w:r>
      <w:bookmarkStart w:id="0" w:name="_Hlk159839825"/>
      <w:r w:rsidR="00E343FE" w:rsidRPr="00E343FE">
        <w:rPr>
          <w:rFonts w:ascii="Verdana" w:hAnsi="Verdana" w:cs="Arial"/>
          <w:sz w:val="18"/>
          <w:szCs w:val="18"/>
          <w:lang w:val="el-GR"/>
        </w:rPr>
        <w:t>€</w:t>
      </w:r>
      <w:bookmarkEnd w:id="0"/>
      <w:r w:rsidR="000D5166">
        <w:rPr>
          <w:rFonts w:ascii="Verdana" w:hAnsi="Verdana" w:cs="Arial"/>
          <w:sz w:val="18"/>
          <w:szCs w:val="18"/>
          <w:lang w:val="el-GR"/>
        </w:rPr>
        <w:t>194</w:t>
      </w:r>
      <w:r w:rsidR="00951955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4</w:t>
      </w:r>
      <w:r w:rsidR="00E343FE" w:rsidRPr="00E343F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>εκ. (+</w:t>
      </w:r>
      <w:r w:rsidR="00BF6265">
        <w:rPr>
          <w:rFonts w:ascii="Verdana" w:hAnsi="Verdana" w:cs="Arial"/>
          <w:sz w:val="18"/>
          <w:szCs w:val="18"/>
          <w:lang w:val="el-GR"/>
        </w:rPr>
        <w:t>4</w:t>
      </w:r>
      <w:r w:rsidRPr="00BA352F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0</w:t>
      </w:r>
      <w:r w:rsidRPr="00BA352F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BF6265">
        <w:rPr>
          <w:rFonts w:ascii="Verdana" w:hAnsi="Verdana" w:cs="Arial"/>
          <w:sz w:val="18"/>
          <w:szCs w:val="18"/>
          <w:lang w:val="el-GR"/>
        </w:rPr>
        <w:t>4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  <w:r w:rsidR="00BF6265">
        <w:rPr>
          <w:rFonts w:ascii="Verdana" w:hAnsi="Verdana" w:cs="Arial"/>
          <w:sz w:val="18"/>
          <w:szCs w:val="18"/>
          <w:lang w:val="el-GR"/>
        </w:rPr>
        <w:t>995</w:t>
      </w:r>
      <w:r w:rsidR="000F7CB3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1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BF6265">
        <w:rPr>
          <w:rFonts w:ascii="Verdana" w:hAnsi="Verdana" w:cs="Arial"/>
          <w:sz w:val="18"/>
          <w:szCs w:val="18"/>
          <w:lang w:val="el-GR"/>
        </w:rPr>
        <w:t>4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  <w:r w:rsidR="00BF6265">
        <w:rPr>
          <w:rFonts w:ascii="Verdana" w:hAnsi="Verdana" w:cs="Arial"/>
          <w:sz w:val="18"/>
          <w:szCs w:val="18"/>
          <w:lang w:val="el-GR"/>
        </w:rPr>
        <w:t>800</w:t>
      </w:r>
      <w:r w:rsidR="000F7CB3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7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552137" w:rsidRPr="00E23A0B">
        <w:rPr>
          <w:rFonts w:ascii="Verdana" w:hAnsi="Verdana" w:cs="Arial"/>
          <w:sz w:val="18"/>
          <w:szCs w:val="18"/>
          <w:lang w:val="el-GR"/>
        </w:rPr>
        <w:t>τ</w:t>
      </w:r>
      <w:r w:rsidR="00F04D37">
        <w:rPr>
          <w:rFonts w:ascii="Verdana" w:hAnsi="Verdana" w:cs="Arial"/>
          <w:sz w:val="18"/>
          <w:szCs w:val="18"/>
          <w:lang w:val="el-GR"/>
        </w:rPr>
        <w:t>ην</w:t>
      </w:r>
      <w:r w:rsidR="00552137" w:rsidRPr="00E23A0B">
        <w:rPr>
          <w:rFonts w:ascii="Verdana" w:hAnsi="Verdana" w:cs="Arial"/>
          <w:sz w:val="18"/>
          <w:szCs w:val="18"/>
          <w:lang w:val="el-GR"/>
        </w:rPr>
        <w:t xml:space="preserve"> αντίστοιχη περίοδο </w:t>
      </w:r>
      <w:r w:rsidR="00552137" w:rsidRPr="00BA352F">
        <w:rPr>
          <w:rFonts w:ascii="Verdana" w:hAnsi="Verdana" w:cs="Arial"/>
          <w:sz w:val="18"/>
          <w:szCs w:val="18"/>
          <w:lang w:val="el-GR"/>
        </w:rPr>
        <w:t xml:space="preserve">του </w:t>
      </w:r>
      <w:r w:rsidRPr="00BA352F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</w:p>
    <w:p w14:paraId="54EC2A34" w14:textId="77777777" w:rsidR="00DD16F7" w:rsidRPr="004D538A" w:rsidRDefault="00DD16F7" w:rsidP="00DD16F7">
      <w:pPr>
        <w:jc w:val="both"/>
        <w:rPr>
          <w:rFonts w:ascii="Verdana" w:hAnsi="Verdana" w:cs="Arial"/>
          <w:sz w:val="18"/>
          <w:szCs w:val="18"/>
          <w:highlight w:val="yellow"/>
          <w:lang w:val="el-GR"/>
        </w:rPr>
      </w:pPr>
    </w:p>
    <w:p w14:paraId="7175D972" w14:textId="3A0B4CEC" w:rsidR="000D5166" w:rsidRDefault="00DD16F7" w:rsidP="000D5166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E0E52">
        <w:rPr>
          <w:rFonts w:ascii="Verdana" w:hAnsi="Verdana" w:cs="Arial"/>
          <w:sz w:val="18"/>
          <w:szCs w:val="18"/>
          <w:lang w:val="el-GR"/>
        </w:rPr>
        <w:t xml:space="preserve">Συγκεκριμένα, </w:t>
      </w:r>
      <w:r w:rsidR="00F96C88">
        <w:rPr>
          <w:rFonts w:ascii="Verdana" w:hAnsi="Verdana" w:cs="Arial"/>
          <w:sz w:val="18"/>
          <w:szCs w:val="18"/>
          <w:lang w:val="el-GR"/>
        </w:rPr>
        <w:t>τ</w:t>
      </w:r>
      <w:r w:rsidRPr="002E0E52">
        <w:rPr>
          <w:rFonts w:ascii="Verdana" w:hAnsi="Verdana" w:cs="Arial"/>
          <w:sz w:val="18"/>
          <w:szCs w:val="18"/>
          <w:lang w:val="el-GR"/>
        </w:rPr>
        <w:t>α έσοδα από τη φορολογία στο εισόδημα και τον πλούτο αυξήθηκαν κατά €</w:t>
      </w:r>
      <w:r w:rsidR="000D5166">
        <w:rPr>
          <w:rFonts w:ascii="Verdana" w:hAnsi="Verdana" w:cs="Arial"/>
          <w:sz w:val="18"/>
          <w:szCs w:val="18"/>
          <w:lang w:val="el-GR"/>
        </w:rPr>
        <w:t>1</w:t>
      </w:r>
      <w:r w:rsidR="00BF6265">
        <w:rPr>
          <w:rFonts w:ascii="Verdana" w:hAnsi="Verdana" w:cs="Arial"/>
          <w:sz w:val="18"/>
          <w:szCs w:val="18"/>
          <w:lang w:val="el-GR"/>
        </w:rPr>
        <w:t>21</w:t>
      </w:r>
      <w:r w:rsidR="00BB6FE8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0</w:t>
      </w:r>
      <w:r w:rsidRPr="002E0E52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0D5166">
        <w:rPr>
          <w:rFonts w:ascii="Verdana" w:hAnsi="Verdana" w:cs="Arial"/>
          <w:sz w:val="18"/>
          <w:szCs w:val="18"/>
          <w:lang w:val="el-GR"/>
        </w:rPr>
        <w:t>10</w:t>
      </w:r>
      <w:r w:rsidRPr="002E0E52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3</w:t>
      </w:r>
      <w:r w:rsidRPr="002E0E52">
        <w:rPr>
          <w:rFonts w:ascii="Verdana" w:hAnsi="Verdana" w:cs="Arial"/>
          <w:sz w:val="18"/>
          <w:szCs w:val="18"/>
          <w:lang w:val="el-GR"/>
        </w:rPr>
        <w:t xml:space="preserve">%) </w:t>
      </w:r>
      <w:r w:rsidRPr="00243109">
        <w:rPr>
          <w:rFonts w:ascii="Verdana" w:hAnsi="Verdana" w:cs="Arial"/>
          <w:sz w:val="18"/>
          <w:szCs w:val="18"/>
          <w:lang w:val="el-GR"/>
        </w:rPr>
        <w:t xml:space="preserve">και ανήλθαν στα </w:t>
      </w:r>
      <w:r w:rsidR="00CE7A6B" w:rsidRPr="00CE7A6B">
        <w:rPr>
          <w:rFonts w:ascii="Verdana" w:hAnsi="Verdana" w:cs="Arial"/>
          <w:sz w:val="18"/>
          <w:szCs w:val="18"/>
          <w:lang w:val="el-GR"/>
        </w:rPr>
        <w:t>€</w:t>
      </w:r>
      <w:r w:rsidR="000D5166">
        <w:rPr>
          <w:rFonts w:ascii="Verdana" w:hAnsi="Verdana" w:cs="Arial"/>
          <w:sz w:val="18"/>
          <w:szCs w:val="18"/>
          <w:lang w:val="el-GR"/>
        </w:rPr>
        <w:t>1.</w:t>
      </w:r>
      <w:r w:rsidR="00BF6265">
        <w:rPr>
          <w:rFonts w:ascii="Verdana" w:hAnsi="Verdana" w:cs="Arial"/>
          <w:sz w:val="18"/>
          <w:szCs w:val="18"/>
          <w:lang w:val="el-GR"/>
        </w:rPr>
        <w:t>291</w:t>
      </w:r>
      <w:r w:rsidR="00CE7A6B" w:rsidRPr="00CE7A6B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5</w:t>
      </w:r>
      <w:r w:rsidR="00CE7A6B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43109">
        <w:rPr>
          <w:rFonts w:ascii="Verdana" w:hAnsi="Verdana" w:cs="Arial"/>
          <w:sz w:val="18"/>
          <w:szCs w:val="18"/>
          <w:lang w:val="el-GR"/>
        </w:rPr>
        <w:t>εκ. σε σύγκριση με</w:t>
      </w:r>
      <w:r w:rsidR="00F53671">
        <w:rPr>
          <w:rFonts w:ascii="Verdana" w:hAnsi="Verdana" w:cs="Arial"/>
          <w:sz w:val="18"/>
          <w:szCs w:val="18"/>
          <w:lang w:val="el-GR"/>
        </w:rPr>
        <w:t xml:space="preserve"> </w:t>
      </w:r>
      <w:r w:rsidR="00E12419" w:rsidRPr="00E12419">
        <w:rPr>
          <w:rFonts w:ascii="Verdana" w:hAnsi="Verdana" w:cs="Arial"/>
          <w:sz w:val="18"/>
          <w:szCs w:val="18"/>
          <w:lang w:val="el-GR"/>
        </w:rPr>
        <w:t>€</w:t>
      </w:r>
      <w:r w:rsidR="00BF6265">
        <w:rPr>
          <w:rFonts w:ascii="Verdana" w:hAnsi="Verdana" w:cs="Arial"/>
          <w:sz w:val="18"/>
          <w:szCs w:val="18"/>
          <w:lang w:val="el-GR"/>
        </w:rPr>
        <w:t>1.170</w:t>
      </w:r>
      <w:r w:rsidR="005B0355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5</w:t>
      </w:r>
      <w:r w:rsidR="00E12419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43109">
        <w:rPr>
          <w:rFonts w:ascii="Verdana" w:hAnsi="Verdana" w:cs="Arial"/>
          <w:sz w:val="18"/>
          <w:szCs w:val="18"/>
          <w:lang w:val="el-GR"/>
        </w:rPr>
        <w:t>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243109">
        <w:rPr>
          <w:rFonts w:ascii="Verdana" w:hAnsi="Verdana" w:cs="Arial"/>
          <w:sz w:val="18"/>
          <w:szCs w:val="18"/>
          <w:lang w:val="el-GR"/>
        </w:rPr>
        <w:t xml:space="preserve">. </w:t>
      </w:r>
      <w:r w:rsidR="00687B22">
        <w:rPr>
          <w:rFonts w:ascii="Verdana" w:hAnsi="Verdana" w:cs="Arial"/>
          <w:sz w:val="18"/>
          <w:szCs w:val="18"/>
          <w:lang w:val="el-GR"/>
        </w:rPr>
        <w:t>Ο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ι κοινωνικές εισφορές </w:t>
      </w:r>
      <w:r w:rsidR="00687B22">
        <w:rPr>
          <w:rFonts w:ascii="Verdana" w:hAnsi="Verdana" w:cs="Arial"/>
          <w:sz w:val="18"/>
          <w:szCs w:val="18"/>
          <w:lang w:val="el-GR"/>
        </w:rPr>
        <w:t>αυξήθηκαν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BF6265">
        <w:rPr>
          <w:rFonts w:ascii="Verdana" w:hAnsi="Verdana" w:cs="Arial"/>
          <w:sz w:val="18"/>
          <w:szCs w:val="18"/>
          <w:lang w:val="el-GR"/>
        </w:rPr>
        <w:t>128</w:t>
      </w:r>
      <w:r w:rsidR="00687B22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9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687B22">
        <w:rPr>
          <w:rFonts w:ascii="Verdana" w:hAnsi="Verdana" w:cs="Arial"/>
          <w:sz w:val="18"/>
          <w:szCs w:val="18"/>
          <w:lang w:val="el-GR"/>
        </w:rPr>
        <w:t>+</w:t>
      </w:r>
      <w:r w:rsidR="00BF6265">
        <w:rPr>
          <w:rFonts w:ascii="Verdana" w:hAnsi="Verdana" w:cs="Arial"/>
          <w:sz w:val="18"/>
          <w:szCs w:val="18"/>
          <w:lang w:val="el-GR"/>
        </w:rPr>
        <w:t>8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>,</w:t>
      </w:r>
      <w:r w:rsidR="000D5166">
        <w:rPr>
          <w:rFonts w:ascii="Verdana" w:hAnsi="Verdana" w:cs="Arial"/>
          <w:sz w:val="18"/>
          <w:szCs w:val="18"/>
          <w:lang w:val="el-GR"/>
        </w:rPr>
        <w:t>3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687B22">
        <w:rPr>
          <w:rFonts w:ascii="Verdana" w:hAnsi="Verdana" w:cs="Arial"/>
          <w:sz w:val="18"/>
          <w:szCs w:val="18"/>
          <w:lang w:val="el-GR"/>
        </w:rPr>
        <w:t>ανήλθαν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0D5166">
        <w:rPr>
          <w:rFonts w:ascii="Verdana" w:hAnsi="Verdana" w:cs="Arial"/>
          <w:sz w:val="18"/>
          <w:szCs w:val="18"/>
          <w:lang w:val="el-GR"/>
        </w:rPr>
        <w:t>1.</w:t>
      </w:r>
      <w:r w:rsidR="00BF6265">
        <w:rPr>
          <w:rFonts w:ascii="Verdana" w:hAnsi="Verdana" w:cs="Arial"/>
          <w:sz w:val="18"/>
          <w:szCs w:val="18"/>
          <w:lang w:val="el-GR"/>
        </w:rPr>
        <w:t>687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2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687B22">
        <w:rPr>
          <w:rFonts w:ascii="Verdana" w:hAnsi="Verdana" w:cs="Arial"/>
          <w:sz w:val="18"/>
          <w:szCs w:val="18"/>
          <w:lang w:val="el-GR"/>
        </w:rPr>
        <w:t>1</w:t>
      </w:r>
      <w:r w:rsidR="000D5166">
        <w:rPr>
          <w:rFonts w:ascii="Verdana" w:hAnsi="Verdana" w:cs="Arial"/>
          <w:sz w:val="18"/>
          <w:szCs w:val="18"/>
          <w:lang w:val="el-GR"/>
        </w:rPr>
        <w:t>.</w:t>
      </w:r>
      <w:r w:rsidR="00BF6265">
        <w:rPr>
          <w:rFonts w:ascii="Verdana" w:hAnsi="Verdana" w:cs="Arial"/>
          <w:sz w:val="18"/>
          <w:szCs w:val="18"/>
          <w:lang w:val="el-GR"/>
        </w:rPr>
        <w:t>558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3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εκ. το 2025.</w:t>
      </w:r>
    </w:p>
    <w:p w14:paraId="5910598C" w14:textId="084C121B" w:rsidR="000D5166" w:rsidRDefault="000D5166" w:rsidP="000D5166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E002DE">
        <w:rPr>
          <w:rFonts w:ascii="Verdana" w:hAnsi="Verdana" w:cs="Arial"/>
          <w:sz w:val="18"/>
          <w:szCs w:val="18"/>
          <w:lang w:val="el-GR"/>
        </w:rPr>
        <w:t xml:space="preserve">Οι συνολικοί φόροι επί της παραγωγής και των εισαγωγών </w:t>
      </w:r>
      <w:r>
        <w:rPr>
          <w:rFonts w:ascii="Verdana" w:hAnsi="Verdana" w:cs="Arial"/>
          <w:sz w:val="18"/>
          <w:szCs w:val="18"/>
          <w:lang w:val="el-GR"/>
        </w:rPr>
        <w:t>αυξή</w:t>
      </w:r>
      <w:r w:rsidRPr="00E002DE">
        <w:rPr>
          <w:rFonts w:ascii="Verdana" w:hAnsi="Verdana" w:cs="Arial"/>
          <w:sz w:val="18"/>
          <w:szCs w:val="18"/>
          <w:lang w:val="el-GR"/>
        </w:rPr>
        <w:t>θηκαν κατά €</w:t>
      </w:r>
      <w:r w:rsidR="00BF6265">
        <w:rPr>
          <w:rFonts w:ascii="Verdana" w:hAnsi="Verdana" w:cs="Arial"/>
          <w:sz w:val="18"/>
          <w:szCs w:val="18"/>
          <w:lang w:val="el-GR"/>
        </w:rPr>
        <w:t>42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5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(</w:t>
      </w:r>
      <w:r>
        <w:rPr>
          <w:rFonts w:ascii="Verdana" w:hAnsi="Verdana" w:cs="Arial"/>
          <w:sz w:val="18"/>
          <w:szCs w:val="18"/>
          <w:lang w:val="el-GR"/>
        </w:rPr>
        <w:t>+2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9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%) και </w:t>
      </w:r>
      <w:r>
        <w:rPr>
          <w:rFonts w:ascii="Verdana" w:hAnsi="Verdana" w:cs="Arial"/>
          <w:sz w:val="18"/>
          <w:szCs w:val="18"/>
          <w:lang w:val="el-GR"/>
        </w:rPr>
        <w:t>ανήλθαν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στα €</w:t>
      </w:r>
      <w:r>
        <w:rPr>
          <w:rFonts w:ascii="Verdana" w:hAnsi="Verdana" w:cs="Arial"/>
          <w:sz w:val="18"/>
          <w:szCs w:val="18"/>
          <w:lang w:val="el-GR"/>
        </w:rPr>
        <w:t>1.</w:t>
      </w:r>
      <w:r w:rsidR="00BF6265">
        <w:rPr>
          <w:rFonts w:ascii="Verdana" w:hAnsi="Verdana" w:cs="Arial"/>
          <w:sz w:val="18"/>
          <w:szCs w:val="18"/>
          <w:lang w:val="el-GR"/>
        </w:rPr>
        <w:t>533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4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>
        <w:rPr>
          <w:rFonts w:ascii="Verdana" w:hAnsi="Verdana" w:cs="Arial"/>
          <w:sz w:val="18"/>
          <w:szCs w:val="18"/>
          <w:lang w:val="el-GR"/>
        </w:rPr>
        <w:t>1.</w:t>
      </w:r>
      <w:r w:rsidR="00BF6265">
        <w:rPr>
          <w:rFonts w:ascii="Verdana" w:hAnsi="Verdana" w:cs="Arial"/>
          <w:sz w:val="18"/>
          <w:szCs w:val="18"/>
          <w:lang w:val="el-GR"/>
        </w:rPr>
        <w:t>490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9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το 2025, εκ των οποίων τα καθαρά έσοδα του ΦΠΑ (μετά την αφαίρεση των επιστροφών) </w:t>
      </w:r>
      <w:r>
        <w:rPr>
          <w:rFonts w:ascii="Verdana" w:hAnsi="Verdana" w:cs="Arial"/>
          <w:sz w:val="18"/>
          <w:szCs w:val="18"/>
          <w:lang w:val="el-GR"/>
        </w:rPr>
        <w:t>αυξή</w:t>
      </w:r>
      <w:r w:rsidRPr="00E002DE">
        <w:rPr>
          <w:rFonts w:ascii="Verdana" w:hAnsi="Verdana" w:cs="Arial"/>
          <w:sz w:val="18"/>
          <w:szCs w:val="18"/>
          <w:lang w:val="el-GR"/>
        </w:rPr>
        <w:t>θηκαν κατά €</w:t>
      </w:r>
      <w:r w:rsidR="00BF6265">
        <w:rPr>
          <w:rFonts w:ascii="Verdana" w:hAnsi="Verdana" w:cs="Arial"/>
          <w:sz w:val="18"/>
          <w:szCs w:val="18"/>
          <w:lang w:val="el-GR"/>
        </w:rPr>
        <w:t>53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5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(</w:t>
      </w:r>
      <w:r>
        <w:rPr>
          <w:rFonts w:ascii="Verdana" w:hAnsi="Verdana" w:cs="Arial"/>
          <w:sz w:val="18"/>
          <w:szCs w:val="18"/>
          <w:lang w:val="el-GR"/>
        </w:rPr>
        <w:t>+</w:t>
      </w:r>
      <w:r w:rsidR="00BF6265">
        <w:rPr>
          <w:rFonts w:ascii="Verdana" w:hAnsi="Verdana" w:cs="Arial"/>
          <w:sz w:val="18"/>
          <w:szCs w:val="18"/>
          <w:lang w:val="el-GR"/>
        </w:rPr>
        <w:t>5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4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%) και </w:t>
      </w:r>
      <w:r>
        <w:rPr>
          <w:rFonts w:ascii="Verdana" w:hAnsi="Verdana" w:cs="Arial"/>
          <w:sz w:val="18"/>
          <w:szCs w:val="18"/>
          <w:lang w:val="el-GR"/>
        </w:rPr>
        <w:t>ανήλθαν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στα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Pr="00E002DE">
        <w:rPr>
          <w:rFonts w:ascii="Verdana" w:hAnsi="Verdana" w:cs="Arial"/>
          <w:sz w:val="18"/>
          <w:szCs w:val="18"/>
          <w:lang w:val="el-GR"/>
        </w:rPr>
        <w:t>€</w:t>
      </w:r>
      <w:r w:rsidR="00BF6265">
        <w:rPr>
          <w:rFonts w:ascii="Verdana" w:hAnsi="Verdana" w:cs="Arial"/>
          <w:sz w:val="18"/>
          <w:szCs w:val="18"/>
          <w:lang w:val="el-GR"/>
        </w:rPr>
        <w:t>1.047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2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BF6265">
        <w:rPr>
          <w:rFonts w:ascii="Verdana" w:hAnsi="Verdana" w:cs="Arial"/>
          <w:sz w:val="18"/>
          <w:szCs w:val="18"/>
          <w:lang w:val="el-GR"/>
        </w:rPr>
        <w:t>993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7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το 2025.</w:t>
      </w:r>
      <w:r w:rsidRPr="000D5166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Ο</w:t>
      </w:r>
      <w:r w:rsidRPr="008654BF">
        <w:rPr>
          <w:rFonts w:ascii="Verdana" w:hAnsi="Verdana" w:cs="Arial"/>
          <w:sz w:val="18"/>
          <w:szCs w:val="18"/>
          <w:lang w:val="el-GR"/>
        </w:rPr>
        <w:t xml:space="preserve">ι κεφαλαιουχικές μεταβιβάσεις </w:t>
      </w:r>
      <w:r>
        <w:rPr>
          <w:rFonts w:ascii="Verdana" w:hAnsi="Verdana" w:cs="Arial"/>
          <w:sz w:val="18"/>
          <w:szCs w:val="18"/>
          <w:lang w:val="el-GR"/>
        </w:rPr>
        <w:t>αυξήθηκαν</w:t>
      </w:r>
      <w:r w:rsidRPr="008654BF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BF6265">
        <w:rPr>
          <w:rFonts w:ascii="Verdana" w:hAnsi="Verdana" w:cs="Arial"/>
          <w:sz w:val="18"/>
          <w:szCs w:val="18"/>
          <w:lang w:val="el-GR"/>
        </w:rPr>
        <w:t>8</w:t>
      </w:r>
      <w:r w:rsidRPr="008654BF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6</w:t>
      </w:r>
      <w:r w:rsidRPr="008654BF">
        <w:rPr>
          <w:rFonts w:ascii="Verdana" w:hAnsi="Verdana" w:cs="Arial"/>
          <w:sz w:val="18"/>
          <w:szCs w:val="18"/>
          <w:lang w:val="el-GR"/>
        </w:rPr>
        <w:t xml:space="preserve"> εκ. και </w:t>
      </w:r>
      <w:r>
        <w:rPr>
          <w:rFonts w:ascii="Verdana" w:hAnsi="Verdana" w:cs="Arial"/>
          <w:sz w:val="18"/>
          <w:szCs w:val="18"/>
          <w:lang w:val="el-GR"/>
        </w:rPr>
        <w:t>ανήλθαν</w:t>
      </w:r>
      <w:r w:rsidRPr="008654BF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BF6265">
        <w:rPr>
          <w:rFonts w:ascii="Verdana" w:hAnsi="Verdana" w:cs="Arial"/>
          <w:sz w:val="18"/>
          <w:szCs w:val="18"/>
          <w:lang w:val="el-GR"/>
        </w:rPr>
        <w:t>16</w:t>
      </w:r>
      <w:r w:rsidRPr="008654BF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4</w:t>
      </w:r>
      <w:r w:rsidRPr="008654B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BF6265">
        <w:rPr>
          <w:rFonts w:ascii="Verdana" w:hAnsi="Verdana" w:cs="Arial"/>
          <w:sz w:val="18"/>
          <w:szCs w:val="18"/>
          <w:lang w:val="el-GR"/>
        </w:rPr>
        <w:t>7</w:t>
      </w:r>
      <w:r w:rsidRPr="008654BF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8</w:t>
      </w:r>
      <w:r w:rsidRPr="008654BF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>
        <w:rPr>
          <w:rFonts w:ascii="Verdana" w:hAnsi="Verdana" w:cs="Arial"/>
          <w:sz w:val="18"/>
          <w:szCs w:val="18"/>
          <w:lang w:val="el-GR"/>
        </w:rPr>
        <w:t>5</w:t>
      </w:r>
      <w:r w:rsidRPr="008654BF">
        <w:rPr>
          <w:rFonts w:ascii="Verdana" w:hAnsi="Verdana" w:cs="Arial"/>
          <w:sz w:val="18"/>
          <w:szCs w:val="18"/>
          <w:lang w:val="el-GR"/>
        </w:rPr>
        <w:t>.</w:t>
      </w:r>
    </w:p>
    <w:p w14:paraId="1D345D3E" w14:textId="77777777" w:rsidR="00F129C2" w:rsidRDefault="00F129C2" w:rsidP="00E002D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726C445" w14:textId="3FC317A1" w:rsidR="000D5166" w:rsidRDefault="000D5166" w:rsidP="000D5166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Αντιθέτως</w:t>
      </w:r>
      <w:r w:rsidR="00F129C2">
        <w:rPr>
          <w:rFonts w:ascii="Verdana" w:hAnsi="Verdana" w:cs="Arial"/>
          <w:sz w:val="18"/>
          <w:szCs w:val="18"/>
          <w:lang w:val="el-GR"/>
        </w:rPr>
        <w:t xml:space="preserve">, </w:t>
      </w:r>
      <w:r w:rsidR="00142738">
        <w:rPr>
          <w:rFonts w:ascii="Verdana" w:hAnsi="Verdana" w:cs="Arial"/>
          <w:sz w:val="18"/>
          <w:szCs w:val="18"/>
          <w:lang w:val="el-GR"/>
        </w:rPr>
        <w:t>ο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ι εισπραχθέντες τόκοι και μερίσματα 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μειώ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θηκαν κατά €</w:t>
      </w:r>
      <w:r w:rsidR="00BF6265">
        <w:rPr>
          <w:rFonts w:ascii="Verdana" w:hAnsi="Verdana" w:cs="Arial"/>
          <w:sz w:val="18"/>
          <w:szCs w:val="18"/>
          <w:lang w:val="el-GR"/>
        </w:rPr>
        <w:t>2</w:t>
      </w:r>
      <w:r>
        <w:rPr>
          <w:rFonts w:ascii="Verdana" w:hAnsi="Verdana" w:cs="Arial"/>
          <w:sz w:val="18"/>
          <w:szCs w:val="18"/>
          <w:lang w:val="el-GR"/>
        </w:rPr>
        <w:t>3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6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A252C3" w:rsidRPr="00F129C2">
        <w:rPr>
          <w:rFonts w:ascii="Verdana" w:hAnsi="Verdana" w:cs="Arial"/>
          <w:sz w:val="18"/>
          <w:szCs w:val="18"/>
          <w:lang w:val="el-GR"/>
        </w:rPr>
        <w:t>(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-</w:t>
      </w:r>
      <w:r w:rsidR="00BF6265">
        <w:rPr>
          <w:rFonts w:ascii="Verdana" w:hAnsi="Verdana" w:cs="Arial"/>
          <w:sz w:val="18"/>
          <w:szCs w:val="18"/>
          <w:lang w:val="el-GR"/>
        </w:rPr>
        <w:t>2</w:t>
      </w:r>
      <w:r>
        <w:rPr>
          <w:rFonts w:ascii="Verdana" w:hAnsi="Verdana" w:cs="Arial"/>
          <w:sz w:val="18"/>
          <w:szCs w:val="18"/>
          <w:lang w:val="el-GR"/>
        </w:rPr>
        <w:t>7</w:t>
      </w:r>
      <w:r w:rsidR="00A252C3" w:rsidRPr="00F129C2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8</w:t>
      </w:r>
      <w:r w:rsidR="00A252C3" w:rsidRPr="00F129C2">
        <w:rPr>
          <w:rFonts w:ascii="Verdana" w:hAnsi="Verdana" w:cs="Arial"/>
          <w:sz w:val="18"/>
          <w:szCs w:val="18"/>
          <w:lang w:val="el-GR"/>
        </w:rPr>
        <w:t xml:space="preserve">%) 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BF6265">
        <w:rPr>
          <w:rFonts w:ascii="Verdana" w:hAnsi="Verdana" w:cs="Arial"/>
          <w:sz w:val="18"/>
          <w:szCs w:val="18"/>
          <w:lang w:val="el-GR"/>
        </w:rPr>
        <w:t>61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2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BF6265">
        <w:rPr>
          <w:rFonts w:ascii="Verdana" w:hAnsi="Verdana" w:cs="Arial"/>
          <w:sz w:val="18"/>
          <w:szCs w:val="18"/>
          <w:lang w:val="el-GR"/>
        </w:rPr>
        <w:t>84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8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 w:rsidRPr="00F129C2">
        <w:rPr>
          <w:rFonts w:ascii="Verdana" w:hAnsi="Verdana" w:cs="Arial"/>
          <w:sz w:val="18"/>
          <w:szCs w:val="18"/>
          <w:lang w:val="el-GR"/>
        </w:rPr>
        <w:t>5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.</w:t>
      </w:r>
      <w:r w:rsidR="007A4737" w:rsidRPr="00F129C2">
        <w:rPr>
          <w:rFonts w:ascii="Verdana" w:hAnsi="Verdana" w:cs="Arial"/>
          <w:sz w:val="18"/>
          <w:szCs w:val="18"/>
          <w:lang w:val="el-GR"/>
        </w:rPr>
        <w:t xml:space="preserve"> 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 xml:space="preserve">Τα έσοδα από παροχή υπηρεσιών μειώθηκαν κατά </w:t>
      </w:r>
      <w:r w:rsidR="00BF6265">
        <w:rPr>
          <w:rFonts w:ascii="Verdana" w:hAnsi="Verdana" w:cs="Arial"/>
          <w:sz w:val="18"/>
          <w:szCs w:val="18"/>
          <w:lang w:val="el-GR"/>
        </w:rPr>
        <w:t xml:space="preserve">                  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>€</w:t>
      </w:r>
      <w:r w:rsidR="00BF6265">
        <w:rPr>
          <w:rFonts w:ascii="Verdana" w:hAnsi="Verdana" w:cs="Arial"/>
          <w:sz w:val="18"/>
          <w:szCs w:val="18"/>
          <w:lang w:val="el-GR"/>
        </w:rPr>
        <w:t>43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6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 xml:space="preserve"> εκ. (-</w:t>
      </w:r>
      <w:r w:rsidR="00BF6265">
        <w:rPr>
          <w:rFonts w:ascii="Verdana" w:hAnsi="Verdana" w:cs="Arial"/>
          <w:sz w:val="18"/>
          <w:szCs w:val="18"/>
          <w:lang w:val="el-GR"/>
        </w:rPr>
        <w:t>12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0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>%) και περιορίστηκαν στα €</w:t>
      </w:r>
      <w:r w:rsidR="00142738">
        <w:rPr>
          <w:rFonts w:ascii="Verdana" w:hAnsi="Verdana" w:cs="Arial"/>
          <w:sz w:val="18"/>
          <w:szCs w:val="18"/>
          <w:lang w:val="el-GR"/>
        </w:rPr>
        <w:t>3</w:t>
      </w:r>
      <w:r w:rsidR="00BF6265">
        <w:rPr>
          <w:rFonts w:ascii="Verdana" w:hAnsi="Verdana" w:cs="Arial"/>
          <w:sz w:val="18"/>
          <w:szCs w:val="18"/>
          <w:lang w:val="el-GR"/>
        </w:rPr>
        <w:t>18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4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BF6265">
        <w:rPr>
          <w:rFonts w:ascii="Verdana" w:hAnsi="Verdana" w:cs="Arial"/>
          <w:sz w:val="18"/>
          <w:szCs w:val="18"/>
          <w:lang w:val="el-GR"/>
        </w:rPr>
        <w:t>3</w:t>
      </w:r>
      <w:r>
        <w:rPr>
          <w:rFonts w:ascii="Verdana" w:hAnsi="Verdana" w:cs="Arial"/>
          <w:sz w:val="18"/>
          <w:szCs w:val="18"/>
          <w:lang w:val="el-GR"/>
        </w:rPr>
        <w:t>62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0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 xml:space="preserve"> εκ. το 2025.</w:t>
      </w:r>
      <w:r w:rsidR="00142738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8A5AE8">
        <w:rPr>
          <w:rFonts w:ascii="Verdana" w:hAnsi="Verdana" w:cs="Arial"/>
          <w:sz w:val="18"/>
          <w:szCs w:val="18"/>
          <w:lang w:val="el-GR"/>
        </w:rPr>
        <w:t xml:space="preserve">Οι τρέχουσες μεταβιβάσεις </w:t>
      </w:r>
      <w:r w:rsidR="008A5AE8" w:rsidRPr="008A5AE8">
        <w:rPr>
          <w:rFonts w:ascii="Verdana" w:hAnsi="Verdana" w:cs="Arial"/>
          <w:sz w:val="18"/>
          <w:szCs w:val="18"/>
          <w:lang w:val="el-GR"/>
        </w:rPr>
        <w:t>μειώ</w:t>
      </w:r>
      <w:r w:rsidRPr="008A5AE8">
        <w:rPr>
          <w:rFonts w:ascii="Verdana" w:hAnsi="Verdana" w:cs="Arial"/>
          <w:sz w:val="18"/>
          <w:szCs w:val="18"/>
          <w:lang w:val="el-GR"/>
        </w:rPr>
        <w:t>θηκαν κατά €</w:t>
      </w:r>
      <w:r w:rsidR="00BF6265">
        <w:rPr>
          <w:rFonts w:ascii="Verdana" w:hAnsi="Verdana" w:cs="Arial"/>
          <w:sz w:val="18"/>
          <w:szCs w:val="18"/>
          <w:lang w:val="el-GR"/>
        </w:rPr>
        <w:t>3</w:t>
      </w:r>
      <w:r w:rsidRPr="008A5AE8">
        <w:rPr>
          <w:rFonts w:ascii="Verdana" w:hAnsi="Verdana" w:cs="Arial"/>
          <w:sz w:val="18"/>
          <w:szCs w:val="18"/>
          <w:lang w:val="el-GR"/>
        </w:rPr>
        <w:t>9,</w:t>
      </w:r>
      <w:r w:rsidR="00BF6265">
        <w:rPr>
          <w:rFonts w:ascii="Verdana" w:hAnsi="Verdana" w:cs="Arial"/>
          <w:sz w:val="18"/>
          <w:szCs w:val="18"/>
          <w:lang w:val="el-GR"/>
        </w:rPr>
        <w:t>4</w:t>
      </w:r>
      <w:r w:rsidRPr="008A5AE8">
        <w:rPr>
          <w:rFonts w:ascii="Verdana" w:hAnsi="Verdana" w:cs="Arial"/>
          <w:sz w:val="18"/>
          <w:szCs w:val="18"/>
          <w:lang w:val="el-GR"/>
        </w:rPr>
        <w:t xml:space="preserve"> εκ. (-</w:t>
      </w:r>
      <w:r w:rsidR="00BF6265">
        <w:rPr>
          <w:rFonts w:ascii="Verdana" w:hAnsi="Verdana" w:cs="Arial"/>
          <w:sz w:val="18"/>
          <w:szCs w:val="18"/>
          <w:lang w:val="el-GR"/>
        </w:rPr>
        <w:t>31</w:t>
      </w:r>
      <w:r w:rsidRPr="008A5AE8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2</w:t>
      </w:r>
      <w:r w:rsidRPr="008A5AE8">
        <w:rPr>
          <w:rFonts w:ascii="Verdana" w:hAnsi="Verdana" w:cs="Arial"/>
          <w:sz w:val="18"/>
          <w:szCs w:val="18"/>
          <w:lang w:val="el-GR"/>
        </w:rPr>
        <w:t>%) και περιορίστηκαν στα €</w:t>
      </w:r>
      <w:r w:rsidR="00BF6265">
        <w:rPr>
          <w:rFonts w:ascii="Verdana" w:hAnsi="Verdana" w:cs="Arial"/>
          <w:sz w:val="18"/>
          <w:szCs w:val="18"/>
          <w:lang w:val="el-GR"/>
        </w:rPr>
        <w:t>87</w:t>
      </w:r>
      <w:r w:rsidRPr="008A5AE8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0</w:t>
      </w:r>
      <w:r w:rsidRPr="008A5AE8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BF6265">
        <w:rPr>
          <w:rFonts w:ascii="Verdana" w:hAnsi="Verdana" w:cs="Arial"/>
          <w:sz w:val="18"/>
          <w:szCs w:val="18"/>
          <w:lang w:val="el-GR"/>
        </w:rPr>
        <w:t xml:space="preserve">               </w:t>
      </w:r>
      <w:r w:rsidRPr="008A5AE8">
        <w:rPr>
          <w:rFonts w:ascii="Verdana" w:hAnsi="Verdana" w:cs="Arial"/>
          <w:sz w:val="18"/>
          <w:szCs w:val="18"/>
          <w:lang w:val="el-GR"/>
        </w:rPr>
        <w:t>€</w:t>
      </w:r>
      <w:r w:rsidR="00BF6265">
        <w:rPr>
          <w:rFonts w:ascii="Verdana" w:hAnsi="Verdana" w:cs="Arial"/>
          <w:sz w:val="18"/>
          <w:szCs w:val="18"/>
          <w:lang w:val="el-GR"/>
        </w:rPr>
        <w:t>126</w:t>
      </w:r>
      <w:r w:rsidRPr="008A5AE8">
        <w:rPr>
          <w:rFonts w:ascii="Verdana" w:hAnsi="Verdana" w:cs="Arial"/>
          <w:sz w:val="18"/>
          <w:szCs w:val="18"/>
          <w:lang w:val="el-GR"/>
        </w:rPr>
        <w:t>,4 εκ. το 2025.</w:t>
      </w:r>
    </w:p>
    <w:p w14:paraId="7E0E7EBB" w14:textId="11379CAC" w:rsidR="00990968" w:rsidRDefault="00990968" w:rsidP="00E002D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AD4E586" w14:textId="77777777" w:rsidR="00981CAA" w:rsidRPr="00C43DAE" w:rsidRDefault="00981CAA" w:rsidP="00981CAA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Δαπάνες</w:t>
      </w:r>
    </w:p>
    <w:p w14:paraId="747605D1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CA0F58" w14:textId="553460CE" w:rsidR="00766958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Οι συνολικές δαπάνες, </w:t>
      </w:r>
      <w:r w:rsidR="006A3D07" w:rsidRPr="00DD16F7">
        <w:rPr>
          <w:rFonts w:ascii="Verdana" w:hAnsi="Verdana" w:cs="Arial"/>
          <w:sz w:val="18"/>
          <w:szCs w:val="18"/>
          <w:lang w:val="el-GR"/>
        </w:rPr>
        <w:t xml:space="preserve">κατά </w:t>
      </w:r>
      <w:r w:rsidR="006A3D07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BF6265">
        <w:rPr>
          <w:rFonts w:ascii="Verdana" w:hAnsi="Verdana" w:cs="Arial"/>
          <w:sz w:val="18"/>
          <w:szCs w:val="18"/>
          <w:lang w:val="el-GR"/>
        </w:rPr>
        <w:t>Απριλίου</w:t>
      </w:r>
      <w:r w:rsidR="006A3D07"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="00EB61F5" w:rsidRPr="00DD16F7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6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="00747AD8">
        <w:rPr>
          <w:rFonts w:ascii="Verdana" w:hAnsi="Verdana" w:cs="Arial"/>
          <w:sz w:val="18"/>
          <w:szCs w:val="18"/>
          <w:lang w:val="el-GR"/>
        </w:rPr>
        <w:t>αυξήθηκαν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κατά </w:t>
      </w:r>
      <w:r w:rsidR="004551CD" w:rsidRPr="004551CD">
        <w:rPr>
          <w:rFonts w:ascii="Verdana" w:hAnsi="Verdana" w:cs="Arial"/>
          <w:sz w:val="18"/>
          <w:szCs w:val="18"/>
          <w:lang w:val="el-GR"/>
        </w:rPr>
        <w:t>€</w:t>
      </w:r>
      <w:r w:rsidR="00E14989">
        <w:rPr>
          <w:rFonts w:ascii="Verdana" w:hAnsi="Verdana" w:cs="Arial"/>
          <w:sz w:val="18"/>
          <w:szCs w:val="18"/>
          <w:lang w:val="el-GR"/>
        </w:rPr>
        <w:t>2</w:t>
      </w:r>
      <w:r w:rsidR="00BF6265">
        <w:rPr>
          <w:rFonts w:ascii="Verdana" w:hAnsi="Verdana" w:cs="Arial"/>
          <w:sz w:val="18"/>
          <w:szCs w:val="18"/>
          <w:lang w:val="el-GR"/>
        </w:rPr>
        <w:t>15</w:t>
      </w:r>
      <w:r w:rsidR="00E14989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0</w:t>
      </w:r>
      <w:r w:rsidR="006A3D07">
        <w:rPr>
          <w:rFonts w:ascii="Verdana" w:hAnsi="Verdana" w:cs="Arial"/>
          <w:sz w:val="18"/>
          <w:szCs w:val="18"/>
          <w:lang w:val="el-GR"/>
        </w:rPr>
        <w:t xml:space="preserve"> </w:t>
      </w:r>
      <w:r w:rsidR="004551CD" w:rsidRPr="004551CD">
        <w:rPr>
          <w:rFonts w:ascii="Verdana" w:hAnsi="Verdana" w:cs="Arial"/>
          <w:sz w:val="18"/>
          <w:szCs w:val="18"/>
          <w:lang w:val="el-GR"/>
        </w:rPr>
        <w:t>εκ.</w:t>
      </w:r>
      <w:r w:rsidR="004551CD">
        <w:rPr>
          <w:rFonts w:ascii="Verdana" w:hAnsi="Verdana" w:cs="Arial"/>
          <w:sz w:val="18"/>
          <w:szCs w:val="18"/>
          <w:lang w:val="el-GR"/>
        </w:rPr>
        <w:t xml:space="preserve"> </w:t>
      </w:r>
      <w:r w:rsidR="007E37C4">
        <w:rPr>
          <w:rFonts w:ascii="Verdana" w:hAnsi="Verdana" w:cs="Arial"/>
          <w:sz w:val="18"/>
          <w:szCs w:val="18"/>
          <w:lang w:val="el-GR"/>
        </w:rPr>
        <w:t>(</w:t>
      </w:r>
      <w:r w:rsidR="00747AD8">
        <w:rPr>
          <w:rFonts w:ascii="Verdana" w:hAnsi="Verdana" w:cs="Arial"/>
          <w:sz w:val="18"/>
          <w:szCs w:val="18"/>
          <w:lang w:val="el-GR"/>
        </w:rPr>
        <w:t>+</w:t>
      </w:r>
      <w:r w:rsidR="00BF6265">
        <w:rPr>
          <w:rFonts w:ascii="Verdana" w:hAnsi="Verdana" w:cs="Arial"/>
          <w:sz w:val="18"/>
          <w:szCs w:val="18"/>
          <w:lang w:val="el-GR"/>
        </w:rPr>
        <w:t>5</w:t>
      </w:r>
      <w:r w:rsidRPr="00B64E43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1</w:t>
      </w:r>
      <w:r w:rsidR="007E37C4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747AD8">
        <w:rPr>
          <w:rFonts w:ascii="Verdana" w:hAnsi="Verdana" w:cs="Arial"/>
          <w:sz w:val="18"/>
          <w:szCs w:val="18"/>
          <w:lang w:val="el-GR"/>
        </w:rPr>
        <w:t>ανήλθαν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BF6265">
        <w:rPr>
          <w:rFonts w:ascii="Verdana" w:hAnsi="Verdana" w:cs="Arial"/>
          <w:sz w:val="18"/>
          <w:szCs w:val="18"/>
          <w:lang w:val="el-GR"/>
        </w:rPr>
        <w:t>4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.</w:t>
      </w:r>
      <w:r w:rsidR="00BF6265">
        <w:rPr>
          <w:rFonts w:ascii="Verdana" w:hAnsi="Verdana" w:cs="Arial"/>
          <w:sz w:val="18"/>
          <w:szCs w:val="18"/>
          <w:lang w:val="el-GR"/>
        </w:rPr>
        <w:t>401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7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BF6265">
        <w:rPr>
          <w:rFonts w:ascii="Verdana" w:hAnsi="Verdana" w:cs="Arial"/>
          <w:sz w:val="18"/>
          <w:szCs w:val="18"/>
          <w:lang w:val="el-GR"/>
        </w:rPr>
        <w:t>4</w:t>
      </w:r>
      <w:r w:rsidR="006A3D07">
        <w:rPr>
          <w:rFonts w:ascii="Verdana" w:hAnsi="Verdana" w:cs="Arial"/>
          <w:sz w:val="18"/>
          <w:szCs w:val="18"/>
          <w:lang w:val="el-GR"/>
        </w:rPr>
        <w:t>.</w:t>
      </w:r>
      <w:r w:rsidR="00BF6265">
        <w:rPr>
          <w:rFonts w:ascii="Verdana" w:hAnsi="Verdana" w:cs="Arial"/>
          <w:sz w:val="18"/>
          <w:szCs w:val="18"/>
          <w:lang w:val="el-GR"/>
        </w:rPr>
        <w:t>186</w:t>
      </w:r>
      <w:r w:rsidR="006A3D07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7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626BE1" w:rsidRPr="00E23A0B">
        <w:rPr>
          <w:rFonts w:ascii="Verdana" w:hAnsi="Verdana" w:cs="Arial"/>
          <w:sz w:val="18"/>
          <w:szCs w:val="18"/>
          <w:lang w:val="el-GR"/>
        </w:rPr>
        <w:t xml:space="preserve">την αντίστοιχη περίοδο </w:t>
      </w:r>
      <w:r w:rsidRPr="00B64E43">
        <w:rPr>
          <w:rFonts w:ascii="Verdana" w:hAnsi="Verdana" w:cs="Arial"/>
          <w:sz w:val="18"/>
          <w:szCs w:val="18"/>
          <w:lang w:val="el-GR"/>
        </w:rPr>
        <w:t>του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B64E43">
        <w:rPr>
          <w:rFonts w:ascii="Verdana" w:hAnsi="Verdana" w:cs="Arial"/>
          <w:sz w:val="18"/>
          <w:szCs w:val="18"/>
          <w:lang w:val="el-GR"/>
        </w:rPr>
        <w:t>.</w:t>
      </w:r>
    </w:p>
    <w:p w14:paraId="58BB9CE0" w14:textId="77777777" w:rsidR="00981CAA" w:rsidRPr="00766958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B64E43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0230DEE8" w14:textId="4F057EDC" w:rsidR="001B2433" w:rsidRDefault="00981CAA" w:rsidP="000B406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57D60">
        <w:rPr>
          <w:rFonts w:ascii="Verdana" w:hAnsi="Verdana" w:cs="Arial"/>
          <w:sz w:val="18"/>
          <w:szCs w:val="18"/>
          <w:lang w:val="el-GR"/>
        </w:rPr>
        <w:t xml:space="preserve">Συγκεκριμένα, </w:t>
      </w:r>
      <w:r w:rsidR="00F129C2">
        <w:rPr>
          <w:rFonts w:ascii="Verdana" w:hAnsi="Verdana" w:cs="Arial"/>
          <w:sz w:val="18"/>
          <w:szCs w:val="18"/>
          <w:lang w:val="el-GR"/>
        </w:rPr>
        <w:t>η</w:t>
      </w:r>
      <w:r w:rsidR="00F129C2" w:rsidRPr="00F129C2">
        <w:rPr>
          <w:rFonts w:ascii="Verdana" w:hAnsi="Verdana" w:cs="Arial"/>
          <w:sz w:val="18"/>
          <w:szCs w:val="18"/>
          <w:lang w:val="el-GR"/>
        </w:rPr>
        <w:t xml:space="preserve"> ενδιάμεση ανάλωση αυξήθηκε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E14989">
        <w:rPr>
          <w:rFonts w:ascii="Verdana" w:hAnsi="Verdana" w:cs="Arial"/>
          <w:sz w:val="18"/>
          <w:szCs w:val="18"/>
          <w:lang w:val="el-GR"/>
        </w:rPr>
        <w:t>2</w:t>
      </w:r>
      <w:r w:rsidR="00BF6265">
        <w:rPr>
          <w:rFonts w:ascii="Verdana" w:hAnsi="Verdana" w:cs="Arial"/>
          <w:sz w:val="18"/>
          <w:szCs w:val="18"/>
          <w:lang w:val="el-GR"/>
        </w:rPr>
        <w:t>0</w:t>
      </w:r>
      <w:r w:rsidR="00B10421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9</w:t>
      </w:r>
      <w:r w:rsidR="00B36391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BF6265">
        <w:rPr>
          <w:rFonts w:ascii="Verdana" w:hAnsi="Verdana" w:cs="Arial"/>
          <w:sz w:val="18"/>
          <w:szCs w:val="18"/>
          <w:lang w:val="el-GR"/>
        </w:rPr>
        <w:t>5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1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%) και ανήλθ</w:t>
      </w:r>
      <w:r w:rsidR="00F129C2">
        <w:rPr>
          <w:rFonts w:ascii="Verdana" w:hAnsi="Verdana" w:cs="Arial"/>
          <w:sz w:val="18"/>
          <w:szCs w:val="18"/>
          <w:lang w:val="el-GR"/>
        </w:rPr>
        <w:t>ε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€</w:t>
      </w:r>
      <w:r w:rsidR="00BF6265">
        <w:rPr>
          <w:rFonts w:ascii="Verdana" w:hAnsi="Verdana" w:cs="Arial"/>
          <w:sz w:val="18"/>
          <w:szCs w:val="18"/>
          <w:lang w:val="el-GR"/>
        </w:rPr>
        <w:t>431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2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 xml:space="preserve"> 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εκ. σε σύγκριση με 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€</w:t>
      </w:r>
      <w:r w:rsidR="00BF6265">
        <w:rPr>
          <w:rFonts w:ascii="Verdana" w:hAnsi="Verdana" w:cs="Arial"/>
          <w:sz w:val="18"/>
          <w:szCs w:val="18"/>
          <w:lang w:val="el-GR"/>
        </w:rPr>
        <w:t>410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3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 xml:space="preserve"> 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.</w:t>
      </w:r>
      <w:r w:rsidR="00B10421">
        <w:rPr>
          <w:rFonts w:ascii="Verdana" w:hAnsi="Verdana" w:cs="Arial"/>
          <w:sz w:val="18"/>
          <w:szCs w:val="18"/>
          <w:lang w:val="el-GR"/>
        </w:rPr>
        <w:t xml:space="preserve"> </w:t>
      </w:r>
      <w:r w:rsidR="006A3D07">
        <w:rPr>
          <w:rFonts w:ascii="Verdana" w:hAnsi="Verdana" w:cs="Arial"/>
          <w:sz w:val="18"/>
          <w:szCs w:val="18"/>
          <w:lang w:val="el-GR"/>
        </w:rPr>
        <w:t>Ο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ι απολαβές προσωπικού (συμπεριλαμβανομένων των τεκμαρτών κοινωνικών εισφορών και συντάξεων των δημοσίων υπαλλήλων) </w:t>
      </w:r>
      <w:r w:rsidR="006A3D07">
        <w:rPr>
          <w:rFonts w:ascii="Verdana" w:hAnsi="Verdana" w:cs="Arial"/>
          <w:sz w:val="18"/>
          <w:szCs w:val="18"/>
          <w:lang w:val="el-GR"/>
        </w:rPr>
        <w:t>αυξήθηκαν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E14989">
        <w:rPr>
          <w:rFonts w:ascii="Verdana" w:hAnsi="Verdana" w:cs="Arial"/>
          <w:sz w:val="18"/>
          <w:szCs w:val="18"/>
          <w:lang w:val="el-GR"/>
        </w:rPr>
        <w:t>2</w:t>
      </w:r>
      <w:r w:rsidR="00BF6265">
        <w:rPr>
          <w:rFonts w:ascii="Verdana" w:hAnsi="Verdana" w:cs="Arial"/>
          <w:sz w:val="18"/>
          <w:szCs w:val="18"/>
          <w:lang w:val="el-GR"/>
        </w:rPr>
        <w:t>4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5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6A3D07">
        <w:rPr>
          <w:rFonts w:ascii="Verdana" w:hAnsi="Verdana" w:cs="Arial"/>
          <w:sz w:val="18"/>
          <w:szCs w:val="18"/>
          <w:lang w:val="el-GR"/>
        </w:rPr>
        <w:t>+</w:t>
      </w:r>
      <w:r w:rsidR="00BF6265">
        <w:rPr>
          <w:rFonts w:ascii="Verdana" w:hAnsi="Verdana" w:cs="Arial"/>
          <w:sz w:val="18"/>
          <w:szCs w:val="18"/>
          <w:lang w:val="el-GR"/>
        </w:rPr>
        <w:t>1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9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6A3D07">
        <w:rPr>
          <w:rFonts w:ascii="Verdana" w:hAnsi="Verdana" w:cs="Arial"/>
          <w:sz w:val="18"/>
          <w:szCs w:val="18"/>
          <w:lang w:val="el-GR"/>
        </w:rPr>
        <w:t>ανήλθαν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BF6265">
        <w:rPr>
          <w:rFonts w:ascii="Verdana" w:hAnsi="Verdana" w:cs="Arial"/>
          <w:sz w:val="18"/>
          <w:szCs w:val="18"/>
          <w:lang w:val="el-GR"/>
        </w:rPr>
        <w:t>1.294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5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BF6265">
        <w:rPr>
          <w:rFonts w:ascii="Verdana" w:hAnsi="Verdana" w:cs="Arial"/>
          <w:sz w:val="18"/>
          <w:szCs w:val="18"/>
          <w:lang w:val="el-GR"/>
        </w:rPr>
        <w:t>1.270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0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 εκ. το 2025. </w:t>
      </w:r>
      <w:r w:rsidR="00B10421">
        <w:rPr>
          <w:rFonts w:ascii="Verdana" w:hAnsi="Verdana" w:cs="Arial"/>
          <w:sz w:val="18"/>
          <w:szCs w:val="18"/>
          <w:lang w:val="el-GR"/>
        </w:rPr>
        <w:t>Ο</w:t>
      </w:r>
      <w:r w:rsidRPr="00257D60">
        <w:rPr>
          <w:rFonts w:ascii="Verdana" w:hAnsi="Verdana" w:cs="Arial"/>
          <w:sz w:val="18"/>
          <w:szCs w:val="18"/>
          <w:lang w:val="el-GR"/>
        </w:rPr>
        <w:t>ι κο</w:t>
      </w:r>
      <w:r w:rsidR="00BB2517">
        <w:rPr>
          <w:rFonts w:ascii="Verdana" w:hAnsi="Verdana" w:cs="Arial"/>
          <w:sz w:val="18"/>
          <w:szCs w:val="18"/>
          <w:lang w:val="el-GR"/>
        </w:rPr>
        <w:t>ινωνικές παροχές αυξήθηκαν κατά</w:t>
      </w:r>
      <w:r w:rsidR="00FA53BE">
        <w:rPr>
          <w:rFonts w:ascii="Verdana" w:hAnsi="Verdana" w:cs="Arial"/>
          <w:sz w:val="18"/>
          <w:szCs w:val="18"/>
          <w:lang w:val="el-GR"/>
        </w:rPr>
        <w:t xml:space="preserve"> </w:t>
      </w:r>
      <w:r w:rsidR="006A3D07">
        <w:rPr>
          <w:rFonts w:ascii="Verdana" w:hAnsi="Verdana" w:cs="Arial"/>
          <w:sz w:val="18"/>
          <w:szCs w:val="18"/>
          <w:lang w:val="el-GR"/>
        </w:rPr>
        <w:t xml:space="preserve">    </w:t>
      </w:r>
      <w:r w:rsidRPr="00257D60">
        <w:rPr>
          <w:rFonts w:ascii="Verdana" w:hAnsi="Verdana" w:cs="Arial"/>
          <w:sz w:val="18"/>
          <w:szCs w:val="18"/>
          <w:lang w:val="el-GR"/>
        </w:rPr>
        <w:t>€</w:t>
      </w:r>
      <w:r w:rsidR="00BF6265">
        <w:rPr>
          <w:rFonts w:ascii="Verdana" w:hAnsi="Verdana" w:cs="Arial"/>
          <w:sz w:val="18"/>
          <w:szCs w:val="18"/>
          <w:lang w:val="el-GR"/>
        </w:rPr>
        <w:t>109</w:t>
      </w:r>
      <w:r w:rsidRPr="00257D60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6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E14989">
        <w:rPr>
          <w:rFonts w:ascii="Verdana" w:hAnsi="Verdana" w:cs="Arial"/>
          <w:sz w:val="18"/>
          <w:szCs w:val="18"/>
          <w:lang w:val="el-GR"/>
        </w:rPr>
        <w:t>6</w:t>
      </w:r>
      <w:r w:rsidRPr="00257D60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4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€</w:t>
      </w:r>
      <w:r w:rsidR="00E14989">
        <w:rPr>
          <w:rFonts w:ascii="Verdana" w:hAnsi="Verdana" w:cs="Arial"/>
          <w:sz w:val="18"/>
          <w:szCs w:val="18"/>
          <w:lang w:val="el-GR"/>
        </w:rPr>
        <w:t>1.</w:t>
      </w:r>
      <w:r w:rsidR="00BF6265">
        <w:rPr>
          <w:rFonts w:ascii="Verdana" w:hAnsi="Verdana" w:cs="Arial"/>
          <w:sz w:val="18"/>
          <w:szCs w:val="18"/>
          <w:lang w:val="el-GR"/>
        </w:rPr>
        <w:t>823</w:t>
      </w:r>
      <w:r w:rsidR="006A3D07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5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€</w:t>
      </w:r>
      <w:r w:rsidR="00E14989">
        <w:rPr>
          <w:rFonts w:ascii="Verdana" w:hAnsi="Verdana" w:cs="Arial"/>
          <w:sz w:val="18"/>
          <w:szCs w:val="18"/>
          <w:lang w:val="el-GR"/>
        </w:rPr>
        <w:t>1.</w:t>
      </w:r>
      <w:r w:rsidR="00BF6265">
        <w:rPr>
          <w:rFonts w:ascii="Verdana" w:hAnsi="Verdana" w:cs="Arial"/>
          <w:sz w:val="18"/>
          <w:szCs w:val="18"/>
          <w:lang w:val="el-GR"/>
        </w:rPr>
        <w:t>713</w:t>
      </w:r>
      <w:r w:rsidR="006A3D07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9</w:t>
      </w:r>
      <w:r w:rsidR="000A7E0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57D60">
        <w:rPr>
          <w:rFonts w:ascii="Verdana" w:hAnsi="Verdana" w:cs="Arial"/>
          <w:sz w:val="18"/>
          <w:szCs w:val="18"/>
          <w:lang w:val="el-GR"/>
        </w:rPr>
        <w:t>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257D60">
        <w:rPr>
          <w:rFonts w:ascii="Verdana" w:hAnsi="Verdana" w:cs="Arial"/>
          <w:sz w:val="18"/>
          <w:szCs w:val="18"/>
          <w:lang w:val="el-GR"/>
        </w:rPr>
        <w:t>.</w:t>
      </w:r>
      <w:r w:rsidR="00C82377" w:rsidRPr="00C82377">
        <w:rPr>
          <w:lang w:val="el-GR"/>
        </w:rPr>
        <w:t xml:space="preserve"> </w:t>
      </w:r>
      <w:r w:rsidR="00E14989">
        <w:rPr>
          <w:rFonts w:ascii="Verdana" w:hAnsi="Verdana" w:cs="Arial"/>
          <w:sz w:val="18"/>
          <w:szCs w:val="18"/>
          <w:lang w:val="el-GR"/>
        </w:rPr>
        <w:t>Ο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ι </w:t>
      </w:r>
      <w:proofErr w:type="spellStart"/>
      <w:r w:rsidR="00E14989" w:rsidRPr="00251CDD">
        <w:rPr>
          <w:rFonts w:ascii="Verdana" w:hAnsi="Verdana" w:cs="Arial"/>
          <w:sz w:val="18"/>
          <w:szCs w:val="18"/>
          <w:lang w:val="el-GR"/>
        </w:rPr>
        <w:t>πληρωθέντες</w:t>
      </w:r>
      <w:proofErr w:type="spellEnd"/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 τόκοι </w:t>
      </w:r>
      <w:r w:rsidR="00E14989">
        <w:rPr>
          <w:rFonts w:ascii="Verdana" w:hAnsi="Verdana" w:cs="Arial"/>
          <w:sz w:val="18"/>
          <w:szCs w:val="18"/>
          <w:lang w:val="el-GR"/>
        </w:rPr>
        <w:t>αυξήθηκαν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E14989">
        <w:rPr>
          <w:rFonts w:ascii="Verdana" w:hAnsi="Verdana" w:cs="Arial"/>
          <w:sz w:val="18"/>
          <w:szCs w:val="18"/>
          <w:lang w:val="el-GR"/>
        </w:rPr>
        <w:t>2</w:t>
      </w:r>
      <w:r w:rsidR="00BF6265">
        <w:rPr>
          <w:rFonts w:ascii="Verdana" w:hAnsi="Verdana" w:cs="Arial"/>
          <w:sz w:val="18"/>
          <w:szCs w:val="18"/>
          <w:lang w:val="el-GR"/>
        </w:rPr>
        <w:t>8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6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E14989">
        <w:rPr>
          <w:rFonts w:ascii="Verdana" w:hAnsi="Verdana" w:cs="Arial"/>
          <w:sz w:val="18"/>
          <w:szCs w:val="18"/>
          <w:lang w:val="el-GR"/>
        </w:rPr>
        <w:t>+</w:t>
      </w:r>
      <w:r w:rsidR="00BF6265">
        <w:rPr>
          <w:rFonts w:ascii="Verdana" w:hAnsi="Verdana" w:cs="Arial"/>
          <w:sz w:val="18"/>
          <w:szCs w:val="18"/>
          <w:lang w:val="el-GR"/>
        </w:rPr>
        <w:t>19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2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E14989">
        <w:rPr>
          <w:rFonts w:ascii="Verdana" w:hAnsi="Verdana" w:cs="Arial"/>
          <w:sz w:val="18"/>
          <w:szCs w:val="18"/>
          <w:lang w:val="el-GR"/>
        </w:rPr>
        <w:t>ανήλθαν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E14989">
        <w:rPr>
          <w:rFonts w:ascii="Verdana" w:hAnsi="Verdana" w:cs="Arial"/>
          <w:sz w:val="18"/>
          <w:szCs w:val="18"/>
          <w:lang w:val="el-GR"/>
        </w:rPr>
        <w:t>1</w:t>
      </w:r>
      <w:r w:rsidR="00BF6265">
        <w:rPr>
          <w:rFonts w:ascii="Verdana" w:hAnsi="Verdana" w:cs="Arial"/>
          <w:sz w:val="18"/>
          <w:szCs w:val="18"/>
          <w:lang w:val="el-GR"/>
        </w:rPr>
        <w:t>77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3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 εκ. σε σύγκριση με</w:t>
      </w:r>
      <w:r w:rsidR="00E14989">
        <w:rPr>
          <w:rFonts w:ascii="Verdana" w:hAnsi="Verdana" w:cs="Arial"/>
          <w:sz w:val="18"/>
          <w:szCs w:val="18"/>
          <w:lang w:val="el-GR"/>
        </w:rPr>
        <w:t xml:space="preserve"> 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>€</w:t>
      </w:r>
      <w:r w:rsidR="00BF6265">
        <w:rPr>
          <w:rFonts w:ascii="Verdana" w:hAnsi="Verdana" w:cs="Arial"/>
          <w:sz w:val="18"/>
          <w:szCs w:val="18"/>
          <w:lang w:val="el-GR"/>
        </w:rPr>
        <w:t>148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7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E14989">
        <w:rPr>
          <w:rFonts w:ascii="Verdana" w:hAnsi="Verdana" w:cs="Arial"/>
          <w:sz w:val="18"/>
          <w:szCs w:val="18"/>
          <w:lang w:val="el-GR"/>
        </w:rPr>
        <w:t>5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>.</w:t>
      </w:r>
      <w:r w:rsidR="00E14989">
        <w:rPr>
          <w:rFonts w:ascii="Verdana" w:hAnsi="Verdana" w:cs="Arial"/>
          <w:sz w:val="18"/>
          <w:szCs w:val="18"/>
          <w:lang w:val="el-GR"/>
        </w:rPr>
        <w:t xml:space="preserve"> </w:t>
      </w:r>
      <w:r w:rsidR="00E14989" w:rsidRPr="00E14989">
        <w:rPr>
          <w:rFonts w:ascii="Verdana" w:hAnsi="Verdana" w:cs="Arial"/>
          <w:sz w:val="18"/>
          <w:szCs w:val="18"/>
          <w:lang w:val="el-GR"/>
        </w:rPr>
        <w:t>Οι τρέχουσες μεταβιβάσεις αυξήθηκαν κατά €</w:t>
      </w:r>
      <w:r w:rsidR="00BF6265">
        <w:rPr>
          <w:rFonts w:ascii="Verdana" w:hAnsi="Verdana" w:cs="Arial"/>
          <w:sz w:val="18"/>
          <w:szCs w:val="18"/>
          <w:lang w:val="el-GR"/>
        </w:rPr>
        <w:t>39</w:t>
      </w:r>
      <w:r w:rsidR="00E14989" w:rsidRPr="00E14989">
        <w:rPr>
          <w:rFonts w:ascii="Verdana" w:hAnsi="Verdana" w:cs="Arial"/>
          <w:sz w:val="18"/>
          <w:szCs w:val="18"/>
          <w:lang w:val="el-GR"/>
        </w:rPr>
        <w:t>,8 εκ. (+</w:t>
      </w:r>
      <w:r w:rsidR="00BF6265">
        <w:rPr>
          <w:rFonts w:ascii="Verdana" w:hAnsi="Verdana" w:cs="Arial"/>
          <w:sz w:val="18"/>
          <w:szCs w:val="18"/>
          <w:lang w:val="el-GR"/>
        </w:rPr>
        <w:t>13</w:t>
      </w:r>
      <w:r w:rsidR="00E14989" w:rsidRPr="00E14989">
        <w:rPr>
          <w:rFonts w:ascii="Verdana" w:hAnsi="Verdana" w:cs="Arial"/>
          <w:sz w:val="18"/>
          <w:szCs w:val="18"/>
          <w:lang w:val="el-GR"/>
        </w:rPr>
        <w:t>,6%) και ανήλθαν στα €</w:t>
      </w:r>
      <w:r w:rsidR="00BF6265">
        <w:rPr>
          <w:rFonts w:ascii="Verdana" w:hAnsi="Verdana" w:cs="Arial"/>
          <w:sz w:val="18"/>
          <w:szCs w:val="18"/>
          <w:lang w:val="el-GR"/>
        </w:rPr>
        <w:t>331</w:t>
      </w:r>
      <w:r w:rsidR="00E14989" w:rsidRPr="00E14989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7</w:t>
      </w:r>
      <w:r w:rsidR="00E14989" w:rsidRPr="00E14989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BF6265">
        <w:rPr>
          <w:rFonts w:ascii="Verdana" w:hAnsi="Verdana" w:cs="Arial"/>
          <w:sz w:val="18"/>
          <w:szCs w:val="18"/>
          <w:lang w:val="el-GR"/>
        </w:rPr>
        <w:t>291</w:t>
      </w:r>
      <w:r w:rsidR="00E14989" w:rsidRPr="00E14989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9</w:t>
      </w:r>
      <w:r w:rsidR="00E14989" w:rsidRPr="00E14989">
        <w:rPr>
          <w:rFonts w:ascii="Verdana" w:hAnsi="Verdana" w:cs="Arial"/>
          <w:sz w:val="18"/>
          <w:szCs w:val="18"/>
          <w:lang w:val="el-GR"/>
        </w:rPr>
        <w:t xml:space="preserve"> εκ. το 2025.</w:t>
      </w:r>
    </w:p>
    <w:p w14:paraId="6A595270" w14:textId="77777777" w:rsidR="000B406A" w:rsidRPr="005D1BBC" w:rsidRDefault="000B406A" w:rsidP="000B406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E417D7" w14:textId="28005938" w:rsidR="00A92EEC" w:rsidRDefault="004C07A0" w:rsidP="00FA53B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497113">
        <w:rPr>
          <w:rFonts w:ascii="Verdana" w:hAnsi="Verdana" w:cs="Arial"/>
          <w:sz w:val="18"/>
          <w:szCs w:val="18"/>
          <w:lang w:val="el-GR"/>
        </w:rPr>
        <w:t xml:space="preserve">Ο λογαριασμός κεφαλαίου </w:t>
      </w:r>
      <w:r w:rsidR="00F80630">
        <w:rPr>
          <w:rFonts w:ascii="Verdana" w:hAnsi="Verdana" w:cs="Arial"/>
          <w:sz w:val="18"/>
          <w:szCs w:val="18"/>
          <w:lang w:val="el-GR"/>
        </w:rPr>
        <w:t>μειώ</w:t>
      </w:r>
      <w:r w:rsidR="00421E0A">
        <w:rPr>
          <w:rFonts w:ascii="Verdana" w:hAnsi="Verdana" w:cs="Arial"/>
          <w:sz w:val="18"/>
          <w:szCs w:val="18"/>
          <w:lang w:val="el-GR"/>
        </w:rPr>
        <w:t>θηκε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F80630">
        <w:rPr>
          <w:rFonts w:ascii="Verdana" w:hAnsi="Verdana" w:cs="Arial"/>
          <w:sz w:val="18"/>
          <w:szCs w:val="18"/>
          <w:lang w:val="el-GR"/>
        </w:rPr>
        <w:t>2</w:t>
      </w:r>
      <w:r w:rsidRPr="00497113">
        <w:rPr>
          <w:rFonts w:ascii="Verdana" w:hAnsi="Verdana" w:cs="Arial"/>
          <w:sz w:val="18"/>
          <w:szCs w:val="18"/>
          <w:lang w:val="el-GR"/>
        </w:rPr>
        <w:t>,</w:t>
      </w:r>
      <w:r w:rsidR="00F80630">
        <w:rPr>
          <w:rFonts w:ascii="Verdana" w:hAnsi="Verdana" w:cs="Arial"/>
          <w:sz w:val="18"/>
          <w:szCs w:val="18"/>
          <w:lang w:val="el-GR"/>
        </w:rPr>
        <w:t>8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F80630">
        <w:rPr>
          <w:rFonts w:ascii="Verdana" w:hAnsi="Verdana" w:cs="Arial"/>
          <w:sz w:val="18"/>
          <w:szCs w:val="18"/>
          <w:lang w:val="el-GR"/>
        </w:rPr>
        <w:t>-0</w:t>
      </w:r>
      <w:r w:rsidRPr="00497113">
        <w:rPr>
          <w:rFonts w:ascii="Verdana" w:hAnsi="Verdana" w:cs="Arial"/>
          <w:sz w:val="18"/>
          <w:szCs w:val="18"/>
          <w:lang w:val="el-GR"/>
        </w:rPr>
        <w:t>,</w:t>
      </w:r>
      <w:r w:rsidR="00F80630">
        <w:rPr>
          <w:rFonts w:ascii="Verdana" w:hAnsi="Verdana" w:cs="Arial"/>
          <w:sz w:val="18"/>
          <w:szCs w:val="18"/>
          <w:lang w:val="el-GR"/>
        </w:rPr>
        <w:t>9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F80630">
        <w:rPr>
          <w:rFonts w:ascii="Verdana" w:hAnsi="Verdana" w:cs="Arial"/>
          <w:sz w:val="18"/>
          <w:szCs w:val="18"/>
          <w:lang w:val="el-GR"/>
        </w:rPr>
        <w:t>περιορίστηκε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Pr="004551CD">
        <w:rPr>
          <w:rFonts w:ascii="Verdana" w:hAnsi="Verdana" w:cs="Arial"/>
          <w:sz w:val="18"/>
          <w:szCs w:val="18"/>
          <w:lang w:val="el-GR"/>
        </w:rPr>
        <w:t>€</w:t>
      </w:r>
      <w:r w:rsidR="00F80630">
        <w:rPr>
          <w:rFonts w:ascii="Verdana" w:hAnsi="Verdana" w:cs="Arial"/>
          <w:sz w:val="18"/>
          <w:szCs w:val="18"/>
          <w:lang w:val="el-GR"/>
        </w:rPr>
        <w:t>320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F80630">
        <w:rPr>
          <w:rFonts w:ascii="Verdana" w:hAnsi="Verdana" w:cs="Arial"/>
          <w:sz w:val="18"/>
          <w:szCs w:val="18"/>
          <w:lang w:val="el-GR"/>
        </w:rPr>
        <w:t>0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F80630">
        <w:rPr>
          <w:rFonts w:ascii="Verdana" w:hAnsi="Verdana" w:cs="Arial"/>
          <w:sz w:val="18"/>
          <w:szCs w:val="18"/>
          <w:lang w:val="el-GR"/>
        </w:rPr>
        <w:t>322</w:t>
      </w:r>
      <w:r w:rsidR="001B2433">
        <w:rPr>
          <w:rFonts w:ascii="Verdana" w:hAnsi="Verdana" w:cs="Arial"/>
          <w:sz w:val="18"/>
          <w:szCs w:val="18"/>
          <w:lang w:val="el-GR"/>
        </w:rPr>
        <w:t>,</w:t>
      </w:r>
      <w:r w:rsidR="00F80630">
        <w:rPr>
          <w:rFonts w:ascii="Verdana" w:hAnsi="Verdana" w:cs="Arial"/>
          <w:sz w:val="18"/>
          <w:szCs w:val="18"/>
          <w:lang w:val="el-GR"/>
        </w:rPr>
        <w:t>8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Pr="00497113">
        <w:rPr>
          <w:rFonts w:ascii="Verdana" w:hAnsi="Verdana" w:cs="Arial"/>
          <w:sz w:val="18"/>
          <w:szCs w:val="18"/>
          <w:lang w:val="el-GR"/>
        </w:rPr>
        <w:t>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Pr="00731131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εκ των οποίων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, οι επενδύσεις πάγιου κεφαλαίου </w:t>
      </w:r>
      <w:r w:rsidR="00F80630">
        <w:rPr>
          <w:rFonts w:ascii="Verdana" w:hAnsi="Verdana" w:cs="Arial"/>
          <w:sz w:val="18"/>
          <w:szCs w:val="18"/>
          <w:lang w:val="el-GR"/>
        </w:rPr>
        <w:t>μειώ</w:t>
      </w:r>
      <w:r w:rsidR="00421E0A">
        <w:rPr>
          <w:rFonts w:ascii="Verdana" w:hAnsi="Verdana" w:cs="Arial"/>
          <w:sz w:val="18"/>
          <w:szCs w:val="18"/>
          <w:lang w:val="el-GR"/>
        </w:rPr>
        <w:t>θηκαν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κατά</w:t>
      </w:r>
      <w:r w:rsidR="0083043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25E9C">
        <w:rPr>
          <w:rFonts w:ascii="Verdana" w:hAnsi="Verdana" w:cs="Arial"/>
          <w:sz w:val="18"/>
          <w:szCs w:val="18"/>
          <w:lang w:val="el-GR"/>
        </w:rPr>
        <w:t>€</w:t>
      </w:r>
      <w:r w:rsidR="00F80630">
        <w:rPr>
          <w:rFonts w:ascii="Verdana" w:hAnsi="Verdana" w:cs="Arial"/>
          <w:sz w:val="18"/>
          <w:szCs w:val="18"/>
          <w:lang w:val="el-GR"/>
        </w:rPr>
        <w:t>8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F80630">
        <w:rPr>
          <w:rFonts w:ascii="Verdana" w:hAnsi="Verdana" w:cs="Arial"/>
          <w:sz w:val="18"/>
          <w:szCs w:val="18"/>
          <w:lang w:val="el-GR"/>
        </w:rPr>
        <w:t>9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F80630">
        <w:rPr>
          <w:rFonts w:ascii="Verdana" w:hAnsi="Verdana" w:cs="Arial"/>
          <w:sz w:val="18"/>
          <w:szCs w:val="18"/>
          <w:lang w:val="el-GR"/>
        </w:rPr>
        <w:t>-3</w:t>
      </w:r>
      <w:r w:rsidRPr="00D25E9C">
        <w:rPr>
          <w:rFonts w:ascii="Verdana" w:hAnsi="Verdana" w:cs="Arial"/>
          <w:sz w:val="18"/>
          <w:szCs w:val="18"/>
          <w:lang w:val="el-GR"/>
        </w:rPr>
        <w:t>,</w:t>
      </w:r>
      <w:r w:rsidR="00F80630">
        <w:rPr>
          <w:rFonts w:ascii="Verdana" w:hAnsi="Verdana" w:cs="Arial"/>
          <w:sz w:val="18"/>
          <w:szCs w:val="18"/>
          <w:lang w:val="el-GR"/>
        </w:rPr>
        <w:t>5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F80630">
        <w:rPr>
          <w:rFonts w:ascii="Verdana" w:hAnsi="Verdana" w:cs="Arial"/>
          <w:sz w:val="18"/>
          <w:szCs w:val="18"/>
          <w:lang w:val="el-GR"/>
        </w:rPr>
        <w:t>περιορίστηκαν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Pr="004551CD">
        <w:rPr>
          <w:rFonts w:ascii="Verdana" w:hAnsi="Verdana" w:cs="Arial"/>
          <w:sz w:val="18"/>
          <w:szCs w:val="18"/>
          <w:lang w:val="el-GR"/>
        </w:rPr>
        <w:t>€</w:t>
      </w:r>
      <w:r w:rsidR="00F80630">
        <w:rPr>
          <w:rFonts w:ascii="Verdana" w:hAnsi="Verdana" w:cs="Arial"/>
          <w:sz w:val="18"/>
          <w:szCs w:val="18"/>
          <w:lang w:val="el-GR"/>
        </w:rPr>
        <w:t>244</w:t>
      </w:r>
      <w:r w:rsidR="00D94D91">
        <w:rPr>
          <w:rFonts w:ascii="Verdana" w:hAnsi="Verdana" w:cs="Arial"/>
          <w:sz w:val="18"/>
          <w:szCs w:val="18"/>
          <w:lang w:val="el-GR"/>
        </w:rPr>
        <w:t>,</w:t>
      </w:r>
      <w:r w:rsidR="00F80630">
        <w:rPr>
          <w:rFonts w:ascii="Verdana" w:hAnsi="Verdana" w:cs="Arial"/>
          <w:sz w:val="18"/>
          <w:szCs w:val="18"/>
          <w:lang w:val="el-GR"/>
        </w:rPr>
        <w:t>3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F80630">
        <w:rPr>
          <w:rFonts w:ascii="Verdana" w:hAnsi="Verdana" w:cs="Arial"/>
          <w:sz w:val="18"/>
          <w:szCs w:val="18"/>
          <w:lang w:val="el-GR"/>
        </w:rPr>
        <w:t>253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2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FA53BE" w:rsidRPr="00FA53BE">
        <w:rPr>
          <w:rFonts w:ascii="Verdana" w:hAnsi="Verdana" w:cs="Arial"/>
          <w:sz w:val="18"/>
          <w:szCs w:val="18"/>
          <w:lang w:val="el-GR"/>
        </w:rPr>
        <w:t xml:space="preserve"> </w:t>
      </w:r>
      <w:r w:rsidR="00FA53BE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οι άλλες μεταβιβάσεις κεφαλαίου </w:t>
      </w:r>
      <w:r w:rsidR="00F80630">
        <w:rPr>
          <w:rFonts w:ascii="Verdana" w:hAnsi="Verdana" w:cs="Arial"/>
          <w:sz w:val="18"/>
          <w:szCs w:val="18"/>
          <w:lang w:val="el-GR"/>
        </w:rPr>
        <w:t>αυξή</w:t>
      </w:r>
      <w:r w:rsidR="00E14989">
        <w:rPr>
          <w:rFonts w:ascii="Verdana" w:hAnsi="Verdana" w:cs="Arial"/>
          <w:sz w:val="18"/>
          <w:szCs w:val="18"/>
          <w:lang w:val="el-GR"/>
        </w:rPr>
        <w:t>θηκαν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F80630">
        <w:rPr>
          <w:rFonts w:ascii="Verdana" w:hAnsi="Verdana" w:cs="Arial"/>
          <w:sz w:val="18"/>
          <w:szCs w:val="18"/>
          <w:lang w:val="el-GR"/>
        </w:rPr>
        <w:t>6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F80630">
        <w:rPr>
          <w:rFonts w:ascii="Verdana" w:hAnsi="Verdana" w:cs="Arial"/>
          <w:sz w:val="18"/>
          <w:szCs w:val="18"/>
          <w:lang w:val="el-GR"/>
        </w:rPr>
        <w:t>1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</w:t>
      </w:r>
      <w:r w:rsidR="00F129C2">
        <w:rPr>
          <w:rFonts w:ascii="Verdana" w:hAnsi="Verdana" w:cs="Arial"/>
          <w:sz w:val="18"/>
          <w:szCs w:val="18"/>
          <w:lang w:val="el-GR"/>
        </w:rPr>
        <w:t xml:space="preserve"> (</w:t>
      </w:r>
      <w:r w:rsidR="00F80630">
        <w:rPr>
          <w:rFonts w:ascii="Verdana" w:hAnsi="Verdana" w:cs="Arial"/>
          <w:sz w:val="18"/>
          <w:szCs w:val="18"/>
          <w:lang w:val="el-GR"/>
        </w:rPr>
        <w:t>+8</w:t>
      </w:r>
      <w:r w:rsidR="00F129C2">
        <w:rPr>
          <w:rFonts w:ascii="Verdana" w:hAnsi="Verdana" w:cs="Arial"/>
          <w:sz w:val="18"/>
          <w:szCs w:val="18"/>
          <w:lang w:val="el-GR"/>
        </w:rPr>
        <w:t>,</w:t>
      </w:r>
      <w:r w:rsidR="00F80630">
        <w:rPr>
          <w:rFonts w:ascii="Verdana" w:hAnsi="Verdana" w:cs="Arial"/>
          <w:sz w:val="18"/>
          <w:szCs w:val="18"/>
          <w:lang w:val="el-GR"/>
        </w:rPr>
        <w:t>8</w:t>
      </w:r>
      <w:r w:rsidR="00F129C2">
        <w:rPr>
          <w:rFonts w:ascii="Verdana" w:hAnsi="Verdana" w:cs="Arial"/>
          <w:sz w:val="18"/>
          <w:szCs w:val="18"/>
          <w:lang w:val="el-GR"/>
        </w:rPr>
        <w:t>%)</w:t>
      </w:r>
      <w:r w:rsidR="000B406A">
        <w:rPr>
          <w:rFonts w:ascii="Verdana" w:hAnsi="Verdana" w:cs="Arial"/>
          <w:sz w:val="18"/>
          <w:szCs w:val="18"/>
          <w:lang w:val="el-GR"/>
        </w:rPr>
        <w:t xml:space="preserve"> 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F80630">
        <w:rPr>
          <w:rFonts w:ascii="Verdana" w:hAnsi="Verdana" w:cs="Arial"/>
          <w:sz w:val="18"/>
          <w:szCs w:val="18"/>
          <w:lang w:val="el-GR"/>
        </w:rPr>
        <w:t>ανήλθαν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F80630">
        <w:rPr>
          <w:rFonts w:ascii="Verdana" w:hAnsi="Verdana" w:cs="Arial"/>
          <w:sz w:val="18"/>
          <w:szCs w:val="18"/>
          <w:lang w:val="el-GR"/>
        </w:rPr>
        <w:t>75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F80630">
        <w:rPr>
          <w:rFonts w:ascii="Verdana" w:hAnsi="Verdana" w:cs="Arial"/>
          <w:sz w:val="18"/>
          <w:szCs w:val="18"/>
          <w:lang w:val="el-GR"/>
        </w:rPr>
        <w:t>7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F80630">
        <w:rPr>
          <w:rFonts w:ascii="Verdana" w:hAnsi="Verdana" w:cs="Arial"/>
          <w:sz w:val="18"/>
          <w:szCs w:val="18"/>
          <w:lang w:val="el-GR"/>
        </w:rPr>
        <w:t>69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F80630">
        <w:rPr>
          <w:rFonts w:ascii="Verdana" w:hAnsi="Verdana" w:cs="Arial"/>
          <w:sz w:val="18"/>
          <w:szCs w:val="18"/>
          <w:lang w:val="el-GR"/>
        </w:rPr>
        <w:t>6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.</w:t>
      </w:r>
      <w:r w:rsidR="00396E2F" w:rsidRPr="00396E2F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7473575D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4265D34" w14:textId="4C5B98D5" w:rsidR="00FA53BE" w:rsidRPr="005D1BBC" w:rsidRDefault="00F80630" w:rsidP="00217178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Αντιθέτως, ο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ι επιδοτήσεις μειώθηκαν κατά €</w:t>
      </w:r>
      <w:r>
        <w:rPr>
          <w:rFonts w:ascii="Verdana" w:hAnsi="Verdana" w:cs="Arial"/>
          <w:sz w:val="18"/>
          <w:szCs w:val="18"/>
          <w:lang w:val="el-GR"/>
        </w:rPr>
        <w:t>5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6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E14989">
        <w:rPr>
          <w:rFonts w:ascii="Verdana" w:hAnsi="Verdana" w:cs="Arial"/>
          <w:sz w:val="18"/>
          <w:szCs w:val="18"/>
          <w:lang w:val="el-GR"/>
        </w:rPr>
        <w:t>(-19,</w:t>
      </w:r>
      <w:r>
        <w:rPr>
          <w:rFonts w:ascii="Verdana" w:hAnsi="Verdana" w:cs="Arial"/>
          <w:sz w:val="18"/>
          <w:szCs w:val="18"/>
          <w:lang w:val="el-GR"/>
        </w:rPr>
        <w:t>2</w:t>
      </w:r>
      <w:r w:rsidR="00E14989">
        <w:rPr>
          <w:rFonts w:ascii="Verdana" w:hAnsi="Verdana" w:cs="Arial"/>
          <w:sz w:val="18"/>
          <w:szCs w:val="18"/>
          <w:lang w:val="el-GR"/>
        </w:rPr>
        <w:t xml:space="preserve">%) 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και περιορίστηκαν στα €</w:t>
      </w:r>
      <w:r>
        <w:rPr>
          <w:rFonts w:ascii="Verdana" w:hAnsi="Verdana" w:cs="Arial"/>
          <w:sz w:val="18"/>
          <w:szCs w:val="18"/>
          <w:lang w:val="el-GR"/>
        </w:rPr>
        <w:t>23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5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E14989">
        <w:rPr>
          <w:rFonts w:ascii="Verdana" w:hAnsi="Verdana" w:cs="Arial"/>
          <w:sz w:val="18"/>
          <w:szCs w:val="18"/>
          <w:lang w:val="el-GR"/>
        </w:rPr>
        <w:t>2</w:t>
      </w:r>
      <w:r>
        <w:rPr>
          <w:rFonts w:ascii="Verdana" w:hAnsi="Verdana" w:cs="Arial"/>
          <w:sz w:val="18"/>
          <w:szCs w:val="18"/>
          <w:lang w:val="el-GR"/>
        </w:rPr>
        <w:t>9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1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.</w:t>
      </w:r>
      <w:r w:rsidR="00FA53BE" w:rsidRPr="005D1BBC">
        <w:rPr>
          <w:rFonts w:ascii="Verdana" w:hAnsi="Verdana" w:cs="Arial"/>
          <w:color w:val="FF0000"/>
          <w:sz w:val="18"/>
          <w:szCs w:val="18"/>
          <w:lang w:val="el-GR"/>
        </w:rPr>
        <w:t xml:space="preserve"> </w:t>
      </w:r>
    </w:p>
    <w:p w14:paraId="06DF004A" w14:textId="77777777" w:rsidR="00BE1BCA" w:rsidRDefault="00BE1BC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7EB8DD7" w14:textId="622D4D52" w:rsidR="0053745A" w:rsidRPr="0053745A" w:rsidRDefault="0053745A" w:rsidP="00B6315F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 w:rsidRPr="0053745A">
        <w:rPr>
          <w:rFonts w:ascii="Verdana" w:hAnsi="Verdana"/>
          <w:b/>
          <w:bCs/>
          <w:sz w:val="18"/>
          <w:szCs w:val="18"/>
          <w:u w:val="single"/>
          <w:lang w:val="el-GR"/>
        </w:rPr>
        <w:t xml:space="preserve">Σημαντική </w:t>
      </w:r>
      <w:r w:rsidR="008A1A8B">
        <w:rPr>
          <w:rFonts w:ascii="Verdana" w:hAnsi="Verdana"/>
          <w:b/>
          <w:bCs/>
          <w:sz w:val="18"/>
          <w:szCs w:val="18"/>
          <w:u w:val="single"/>
          <w:lang w:val="el-GR"/>
        </w:rPr>
        <w:t>Δ</w:t>
      </w:r>
      <w:r w:rsidRPr="0053745A">
        <w:rPr>
          <w:rFonts w:ascii="Verdana" w:hAnsi="Verdana"/>
          <w:b/>
          <w:bCs/>
          <w:sz w:val="18"/>
          <w:szCs w:val="18"/>
          <w:u w:val="single"/>
          <w:lang w:val="el-GR"/>
        </w:rPr>
        <w:t>ιευκρίνιση</w:t>
      </w:r>
    </w:p>
    <w:p w14:paraId="72AD18BD" w14:textId="77777777" w:rsidR="0053745A" w:rsidRPr="0053745A" w:rsidRDefault="0053745A" w:rsidP="00B6315F">
      <w:pPr>
        <w:jc w:val="both"/>
        <w:rPr>
          <w:rFonts w:ascii="Verdana" w:hAnsi="Verdana"/>
          <w:sz w:val="18"/>
          <w:szCs w:val="18"/>
          <w:lang w:val="el-GR"/>
        </w:rPr>
      </w:pPr>
    </w:p>
    <w:p w14:paraId="759B0E3B" w14:textId="3866B02E" w:rsidR="00583C6B" w:rsidRPr="00B6315F" w:rsidRDefault="003C6D68" w:rsidP="00583C6B">
      <w:pPr>
        <w:jc w:val="both"/>
        <w:rPr>
          <w:rFonts w:ascii="Verdana" w:hAnsi="Verdana"/>
          <w:sz w:val="18"/>
          <w:szCs w:val="18"/>
          <w:lang w:val="el-GR"/>
        </w:rPr>
      </w:pPr>
      <w:r w:rsidRPr="00CF0574">
        <w:rPr>
          <w:rFonts w:ascii="Verdana" w:hAnsi="Verdana"/>
          <w:sz w:val="18"/>
          <w:szCs w:val="18"/>
          <w:lang w:val="el-GR"/>
        </w:rPr>
        <w:t>Τονίζεται ότι γ</w:t>
      </w:r>
      <w:r w:rsidR="002D3362" w:rsidRPr="00CF0574">
        <w:rPr>
          <w:rFonts w:ascii="Verdana" w:hAnsi="Verdana"/>
          <w:sz w:val="18"/>
          <w:szCs w:val="18"/>
          <w:lang w:val="el-GR"/>
        </w:rPr>
        <w:t xml:space="preserve">ια </w:t>
      </w:r>
      <w:r w:rsidR="00D74786" w:rsidRPr="00CF0574">
        <w:rPr>
          <w:rFonts w:ascii="Verdana" w:hAnsi="Verdana"/>
          <w:sz w:val="18"/>
          <w:szCs w:val="18"/>
          <w:lang w:val="el-GR"/>
        </w:rPr>
        <w:t xml:space="preserve">αριθμό οντοτήτων </w:t>
      </w:r>
      <w:r w:rsidRPr="00CF0574">
        <w:rPr>
          <w:rFonts w:ascii="Verdana" w:hAnsi="Verdana"/>
          <w:sz w:val="18"/>
          <w:szCs w:val="18"/>
          <w:lang w:val="el-GR"/>
        </w:rPr>
        <w:t xml:space="preserve">της Γενικής Κυβέρνησης και </w:t>
      </w:r>
      <w:r w:rsidR="00022906" w:rsidRPr="00CF0574">
        <w:rPr>
          <w:rFonts w:ascii="Verdana" w:hAnsi="Verdana"/>
          <w:sz w:val="18"/>
          <w:szCs w:val="18"/>
          <w:lang w:val="el-GR"/>
        </w:rPr>
        <w:t>συγκεκριμένα</w:t>
      </w:r>
      <w:r w:rsidRPr="00CF0574">
        <w:rPr>
          <w:rFonts w:ascii="Verdana" w:hAnsi="Verdana"/>
          <w:sz w:val="18"/>
          <w:szCs w:val="18"/>
          <w:lang w:val="el-GR"/>
        </w:rPr>
        <w:t xml:space="preserve"> </w:t>
      </w:r>
      <w:r w:rsidR="00B6315F" w:rsidRPr="00CF0574">
        <w:rPr>
          <w:rFonts w:ascii="Verdana" w:hAnsi="Verdana"/>
          <w:sz w:val="18"/>
          <w:szCs w:val="18"/>
          <w:lang w:val="el-GR"/>
        </w:rPr>
        <w:t>το</w:t>
      </w:r>
      <w:r w:rsidR="00D74786" w:rsidRPr="00CF0574">
        <w:rPr>
          <w:rFonts w:ascii="Verdana" w:hAnsi="Verdana"/>
          <w:sz w:val="18"/>
          <w:szCs w:val="18"/>
          <w:lang w:val="el-GR"/>
        </w:rPr>
        <w:t>υ</w:t>
      </w:r>
      <w:r w:rsidR="00B6315F" w:rsidRPr="00CF0574">
        <w:rPr>
          <w:rFonts w:ascii="Verdana" w:hAnsi="Verdana"/>
          <w:sz w:val="18"/>
          <w:szCs w:val="18"/>
          <w:lang w:val="el-GR"/>
        </w:rPr>
        <w:t xml:space="preserve"> </w:t>
      </w:r>
      <w:proofErr w:type="spellStart"/>
      <w:r w:rsidR="00B6315F" w:rsidRPr="00CF0574">
        <w:rPr>
          <w:rFonts w:ascii="Verdana" w:hAnsi="Verdana"/>
          <w:sz w:val="18"/>
          <w:szCs w:val="18"/>
          <w:lang w:val="el-GR"/>
        </w:rPr>
        <w:t>υποτομέα</w:t>
      </w:r>
      <w:proofErr w:type="spellEnd"/>
      <w:r w:rsidR="00B6315F" w:rsidRPr="00CF0574">
        <w:rPr>
          <w:rFonts w:ascii="Verdana" w:hAnsi="Verdana"/>
          <w:sz w:val="18"/>
          <w:szCs w:val="18"/>
          <w:lang w:val="el-GR"/>
        </w:rPr>
        <w:t xml:space="preserve"> της Τοπικής Αυτοδιοίκησης, έχουν παραχθεί εκτιμήσεις λόγω μη υποβολής</w:t>
      </w:r>
      <w:r w:rsidR="00237BBC" w:rsidRPr="00CF0574">
        <w:rPr>
          <w:rFonts w:ascii="Verdana" w:hAnsi="Verdana"/>
          <w:sz w:val="18"/>
          <w:szCs w:val="18"/>
          <w:lang w:val="el-GR"/>
        </w:rPr>
        <w:t xml:space="preserve"> </w:t>
      </w:r>
      <w:r w:rsidR="00E46613" w:rsidRPr="00CF0574">
        <w:rPr>
          <w:rFonts w:ascii="Verdana" w:hAnsi="Verdana"/>
          <w:sz w:val="18"/>
          <w:szCs w:val="18"/>
          <w:lang w:val="el-GR"/>
        </w:rPr>
        <w:t xml:space="preserve">επαρκών </w:t>
      </w:r>
      <w:r w:rsidR="00B6315F" w:rsidRPr="00CF0574">
        <w:rPr>
          <w:rFonts w:ascii="Verdana" w:hAnsi="Verdana"/>
          <w:sz w:val="18"/>
          <w:szCs w:val="18"/>
          <w:lang w:val="el-GR"/>
        </w:rPr>
        <w:t>στοιχείων από τις αρμόδιες αρχές</w:t>
      </w:r>
      <w:r w:rsidR="00F528B1" w:rsidRPr="00CF0574">
        <w:rPr>
          <w:rFonts w:ascii="Verdana" w:hAnsi="Verdana"/>
          <w:sz w:val="18"/>
          <w:szCs w:val="18"/>
          <w:lang w:val="el-GR"/>
        </w:rPr>
        <w:t>.</w:t>
      </w:r>
    </w:p>
    <w:p w14:paraId="1FF35DC5" w14:textId="7182B6C1" w:rsidR="00B6315F" w:rsidRPr="00B6315F" w:rsidRDefault="00B6315F" w:rsidP="00B6315F">
      <w:pPr>
        <w:jc w:val="both"/>
        <w:rPr>
          <w:rFonts w:ascii="Verdana" w:hAnsi="Verdana"/>
          <w:sz w:val="18"/>
          <w:szCs w:val="18"/>
          <w:lang w:val="el-GR"/>
        </w:rPr>
      </w:pPr>
    </w:p>
    <w:p w14:paraId="56612256" w14:textId="77777777" w:rsidR="00B6315F" w:rsidRDefault="00B6315F" w:rsidP="00DD16F7">
      <w:pPr>
        <w:jc w:val="both"/>
        <w:rPr>
          <w:rFonts w:ascii="Verdana" w:hAnsi="Verdana"/>
          <w:sz w:val="18"/>
          <w:szCs w:val="18"/>
          <w:lang w:val="el-GR"/>
        </w:rPr>
      </w:pPr>
    </w:p>
    <w:p w14:paraId="676F19ED" w14:textId="77777777" w:rsidR="00981CAA" w:rsidRDefault="00981CAA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C428D63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1036E536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503FEB8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54F91DE" w14:textId="77777777" w:rsidR="006D11CE" w:rsidRPr="005F7000" w:rsidRDefault="006D11C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9BADE3" w14:textId="77777777" w:rsidR="00981CAA" w:rsidRPr="005F7000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76ADF2B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5DFF87D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C0844DC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BDD29B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AC9BA07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03FA877" w14:textId="77777777" w:rsidR="00583C6B" w:rsidRPr="00F80373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B4358E2" w14:textId="77777777" w:rsidR="003E2ABF" w:rsidRPr="00F80373" w:rsidRDefault="003E2ABF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ED8A881" w14:textId="77777777" w:rsidR="003E2ABF" w:rsidRPr="00F80373" w:rsidRDefault="003E2ABF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9B0FC0E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B7BE19A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DECE4F" w14:textId="77777777" w:rsidR="00702DA1" w:rsidRDefault="00702DA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F0D934F" w14:textId="77777777" w:rsidR="008A5AE8" w:rsidRDefault="008A5AE8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68D5FA7" w14:textId="77777777" w:rsidR="008A5AE8" w:rsidRDefault="008A5AE8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5A680F" w14:textId="77777777" w:rsidR="008A5AE8" w:rsidRDefault="008A5AE8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5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4"/>
        <w:gridCol w:w="113"/>
        <w:gridCol w:w="1127"/>
        <w:gridCol w:w="114"/>
        <w:gridCol w:w="1181"/>
        <w:gridCol w:w="121"/>
        <w:gridCol w:w="142"/>
        <w:gridCol w:w="115"/>
        <w:gridCol w:w="1127"/>
        <w:gridCol w:w="121"/>
        <w:gridCol w:w="115"/>
        <w:gridCol w:w="117"/>
        <w:gridCol w:w="1178"/>
        <w:gridCol w:w="116"/>
      </w:tblGrid>
      <w:tr w:rsidR="000413DC" w:rsidRPr="000413DC" w14:paraId="19239BEA" w14:textId="77777777" w:rsidTr="000413DC">
        <w:trPr>
          <w:gridAfter w:val="1"/>
          <w:wAfter w:w="117" w:type="dxa"/>
          <w:trHeight w:val="293"/>
          <w:jc w:val="center"/>
        </w:trPr>
        <w:tc>
          <w:tcPr>
            <w:tcW w:w="3887" w:type="dxa"/>
            <w:tcBorders>
              <w:bottom w:val="single" w:sz="4" w:space="0" w:color="366092"/>
            </w:tcBorders>
            <w:vAlign w:val="center"/>
          </w:tcPr>
          <w:p w14:paraId="333EE756" w14:textId="77777777" w:rsidR="00DB0176" w:rsidRPr="000413DC" w:rsidRDefault="00DB0176" w:rsidP="00B45AFB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1</w:t>
            </w:r>
          </w:p>
        </w:tc>
        <w:tc>
          <w:tcPr>
            <w:tcW w:w="1246" w:type="dxa"/>
            <w:gridSpan w:val="2"/>
            <w:tcBorders>
              <w:bottom w:val="single" w:sz="4" w:space="0" w:color="366092"/>
            </w:tcBorders>
          </w:tcPr>
          <w:p w14:paraId="0F3D956D" w14:textId="77777777" w:rsidR="00DB0176" w:rsidRPr="000413DC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366092"/>
            </w:tcBorders>
          </w:tcPr>
          <w:p w14:paraId="489A3F81" w14:textId="77777777" w:rsidR="00DB0176" w:rsidRPr="000413DC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25" w:type="dxa"/>
            <w:gridSpan w:val="2"/>
            <w:tcBorders>
              <w:bottom w:val="single" w:sz="4" w:space="0" w:color="366092"/>
            </w:tcBorders>
          </w:tcPr>
          <w:p w14:paraId="60830796" w14:textId="77777777" w:rsidR="00DB0176" w:rsidRPr="000413DC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366092"/>
            </w:tcBorders>
          </w:tcPr>
          <w:p w14:paraId="1DC6E986" w14:textId="77777777" w:rsidR="00DB0176" w:rsidRPr="000413DC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28" w:type="dxa"/>
            <w:gridSpan w:val="2"/>
            <w:tcBorders>
              <w:bottom w:val="single" w:sz="4" w:space="0" w:color="366092"/>
            </w:tcBorders>
          </w:tcPr>
          <w:p w14:paraId="72F97FF6" w14:textId="77777777" w:rsidR="00DB0176" w:rsidRPr="000413DC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bottom w:val="single" w:sz="4" w:space="0" w:color="366092"/>
            </w:tcBorders>
          </w:tcPr>
          <w:p w14:paraId="68AEE8BD" w14:textId="77777777" w:rsidR="00DB0176" w:rsidRPr="000413DC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0413DC" w:rsidRPr="000413DC" w14:paraId="1DDA484B" w14:textId="77777777" w:rsidTr="000413DC">
        <w:trPr>
          <w:trHeight w:val="351"/>
          <w:jc w:val="center"/>
        </w:trPr>
        <w:tc>
          <w:tcPr>
            <w:tcW w:w="4001" w:type="dxa"/>
            <w:gridSpan w:val="2"/>
            <w:vMerge w:val="restart"/>
            <w:tcBorders>
              <w:top w:val="single" w:sz="4" w:space="0" w:color="366092"/>
            </w:tcBorders>
            <w:vAlign w:val="center"/>
          </w:tcPr>
          <w:p w14:paraId="06212026" w14:textId="77777777" w:rsidR="00DB0176" w:rsidRPr="000413DC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Μακροοικονομικά Μεγέθη Γενικής Κυβέρνησης</w:t>
            </w:r>
          </w:p>
        </w:tc>
        <w:tc>
          <w:tcPr>
            <w:tcW w:w="4022" w:type="dxa"/>
            <w:gridSpan w:val="8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FDB17DD" w14:textId="77777777" w:rsidR="00DB0176" w:rsidRPr="000413DC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228" w:type="dxa"/>
            <w:gridSpan w:val="2"/>
            <w:tcBorders>
              <w:top w:val="single" w:sz="4" w:space="0" w:color="366092"/>
            </w:tcBorders>
          </w:tcPr>
          <w:p w14:paraId="532F4CC1" w14:textId="77777777" w:rsidR="00DB0176" w:rsidRPr="000413DC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366092"/>
            </w:tcBorders>
            <w:vAlign w:val="center"/>
          </w:tcPr>
          <w:p w14:paraId="58A06F4A" w14:textId="77777777" w:rsidR="00DB0176" w:rsidRPr="000413DC" w:rsidRDefault="00DB0176" w:rsidP="00B45AFB">
            <w:pPr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Μεταβολή</w:t>
            </w:r>
          </w:p>
        </w:tc>
      </w:tr>
      <w:tr w:rsidR="000413DC" w:rsidRPr="000413DC" w14:paraId="1DE73571" w14:textId="77777777" w:rsidTr="000413DC">
        <w:trPr>
          <w:trHeight w:val="526"/>
          <w:jc w:val="center"/>
        </w:trPr>
        <w:tc>
          <w:tcPr>
            <w:tcW w:w="4001" w:type="dxa"/>
            <w:gridSpan w:val="2"/>
            <w:vMerge/>
          </w:tcPr>
          <w:p w14:paraId="5A1439FD" w14:textId="77777777" w:rsidR="00DB0176" w:rsidRPr="000413DC" w:rsidRDefault="00DB0176" w:rsidP="00B45AFB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5018975" w14:textId="77777777" w:rsidR="00DB0176" w:rsidRPr="000413DC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Δημοσιονομικά</w:t>
            </w:r>
          </w:p>
          <w:p w14:paraId="37033295" w14:textId="77777777" w:rsidR="00DB0176" w:rsidRPr="000413DC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Αποτελέσματα</w:t>
            </w:r>
          </w:p>
        </w:tc>
        <w:tc>
          <w:tcPr>
            <w:tcW w:w="225" w:type="dxa"/>
            <w:gridSpan w:val="2"/>
            <w:tcBorders>
              <w:top w:val="single" w:sz="4" w:space="0" w:color="366092"/>
              <w:right w:val="nil"/>
            </w:tcBorders>
          </w:tcPr>
          <w:p w14:paraId="10B8593F" w14:textId="77777777" w:rsidR="00DB0176" w:rsidRPr="000413DC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0B447492" w14:textId="77777777" w:rsidR="00DB0176" w:rsidRPr="000413DC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Διαφορά</w:t>
            </w:r>
          </w:p>
        </w:tc>
        <w:tc>
          <w:tcPr>
            <w:tcW w:w="228" w:type="dxa"/>
            <w:gridSpan w:val="2"/>
          </w:tcPr>
          <w:p w14:paraId="5C38BEBC" w14:textId="77777777" w:rsidR="00DB0176" w:rsidRPr="000413DC" w:rsidRDefault="00DB0176" w:rsidP="00B45AFB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bottom w:val="single" w:sz="4" w:space="0" w:color="366092"/>
            </w:tcBorders>
            <w:vAlign w:val="center"/>
          </w:tcPr>
          <w:p w14:paraId="07FA06E5" w14:textId="77777777" w:rsidR="00DB0176" w:rsidRPr="000413DC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0413DC" w:rsidRPr="000413DC" w14:paraId="12834134" w14:textId="77777777" w:rsidTr="000413DC">
        <w:trPr>
          <w:trHeight w:val="644"/>
          <w:jc w:val="center"/>
        </w:trPr>
        <w:tc>
          <w:tcPr>
            <w:tcW w:w="4001" w:type="dxa"/>
            <w:gridSpan w:val="2"/>
            <w:vMerge/>
            <w:tcBorders>
              <w:top w:val="single" w:sz="4" w:space="0" w:color="366092"/>
              <w:bottom w:val="single" w:sz="4" w:space="0" w:color="366092"/>
            </w:tcBorders>
          </w:tcPr>
          <w:p w14:paraId="49F9F702" w14:textId="77777777" w:rsidR="00DB0176" w:rsidRPr="000413DC" w:rsidRDefault="00DB0176" w:rsidP="00DB0176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8239A1C" w14:textId="3E5E0948" w:rsidR="00DB0176" w:rsidRPr="000413DC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DE72BC"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1B262E"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</w:p>
          <w:p w14:paraId="4C3F6871" w14:textId="148E2F58" w:rsidR="00DB0176" w:rsidRPr="000413DC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F04D37"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302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6740422" w14:textId="31D7FEEC" w:rsidR="00DE72BC" w:rsidRPr="000413DC" w:rsidRDefault="00DE72BC" w:rsidP="00DE72BC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1B262E"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</w:p>
          <w:p w14:paraId="279D1CDA" w14:textId="14697216" w:rsidR="00DB0176" w:rsidRPr="000413DC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F04D37"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225" w:type="dxa"/>
            <w:gridSpan w:val="2"/>
            <w:tcBorders>
              <w:bottom w:val="single" w:sz="4" w:space="0" w:color="366092"/>
              <w:right w:val="nil"/>
            </w:tcBorders>
          </w:tcPr>
          <w:p w14:paraId="5168B0A9" w14:textId="77777777" w:rsidR="00DB0176" w:rsidRPr="000413DC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7AECE15F" w14:textId="41267A7F" w:rsidR="00DE72BC" w:rsidRPr="000413DC" w:rsidRDefault="00DE72BC" w:rsidP="00DE72BC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1B262E"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</w:p>
          <w:p w14:paraId="384E1897" w14:textId="6C8EF1C5" w:rsidR="00DB0176" w:rsidRPr="000413DC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F04D37"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/2</w:t>
            </w:r>
            <w:r w:rsidR="00F04D37"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228" w:type="dxa"/>
            <w:gridSpan w:val="2"/>
            <w:tcBorders>
              <w:bottom w:val="single" w:sz="4" w:space="0" w:color="366092"/>
            </w:tcBorders>
            <w:vAlign w:val="center"/>
          </w:tcPr>
          <w:p w14:paraId="2712207D" w14:textId="77777777" w:rsidR="00DB0176" w:rsidRPr="000413DC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4E05B15" w14:textId="6BCC5C20" w:rsidR="00DE72BC" w:rsidRPr="000413DC" w:rsidRDefault="00DE72BC" w:rsidP="00DE72BC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1B262E"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</w:p>
          <w:p w14:paraId="7D7527C2" w14:textId="1E12FAEA" w:rsidR="00DB0176" w:rsidRPr="000413DC" w:rsidRDefault="00DE72BC" w:rsidP="00DE72BC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2026/25</w:t>
            </w:r>
          </w:p>
        </w:tc>
      </w:tr>
      <w:tr w:rsidR="000413DC" w:rsidRPr="000413DC" w14:paraId="67EBC091" w14:textId="77777777" w:rsidTr="000413DC">
        <w:trPr>
          <w:trHeight w:val="409"/>
          <w:jc w:val="center"/>
        </w:trPr>
        <w:tc>
          <w:tcPr>
            <w:tcW w:w="4001" w:type="dxa"/>
            <w:gridSpan w:val="2"/>
            <w:tcBorders>
              <w:top w:val="single" w:sz="4" w:space="0" w:color="366092"/>
            </w:tcBorders>
            <w:vAlign w:val="center"/>
          </w:tcPr>
          <w:p w14:paraId="506927F4" w14:textId="77777777" w:rsidR="001B262E" w:rsidRPr="000413DC" w:rsidRDefault="001B262E" w:rsidP="001B262E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Εσόδων</w:t>
            </w:r>
          </w:p>
        </w:tc>
        <w:tc>
          <w:tcPr>
            <w:tcW w:w="1246" w:type="dxa"/>
            <w:gridSpan w:val="2"/>
            <w:tcBorders>
              <w:top w:val="single" w:sz="4" w:space="0" w:color="366092"/>
            </w:tcBorders>
            <w:shd w:val="clear" w:color="000000" w:fill="FFFFFF"/>
            <w:tcMar>
              <w:right w:w="284" w:type="dxa"/>
            </w:tcMar>
            <w:vAlign w:val="center"/>
          </w:tcPr>
          <w:p w14:paraId="6D2EA117" w14:textId="43CE9FBA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4.800,7</w:t>
            </w:r>
          </w:p>
        </w:tc>
        <w:tc>
          <w:tcPr>
            <w:tcW w:w="1302" w:type="dxa"/>
            <w:gridSpan w:val="2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30E6ED50" w14:textId="395565F2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4.995,1</w:t>
            </w:r>
          </w:p>
        </w:tc>
        <w:tc>
          <w:tcPr>
            <w:tcW w:w="225" w:type="dxa"/>
            <w:gridSpan w:val="2"/>
            <w:tcBorders>
              <w:top w:val="single" w:sz="4" w:space="0" w:color="366092"/>
              <w:right w:val="nil"/>
            </w:tcBorders>
            <w:vAlign w:val="center"/>
          </w:tcPr>
          <w:p w14:paraId="262AD694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366092"/>
              <w:left w:val="nil"/>
            </w:tcBorders>
            <w:tcMar>
              <w:right w:w="340" w:type="dxa"/>
            </w:tcMar>
            <w:vAlign w:val="center"/>
          </w:tcPr>
          <w:p w14:paraId="5476AE4D" w14:textId="6625AB53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194,4</w:t>
            </w:r>
          </w:p>
        </w:tc>
        <w:tc>
          <w:tcPr>
            <w:tcW w:w="228" w:type="dxa"/>
            <w:gridSpan w:val="2"/>
            <w:tcBorders>
              <w:top w:val="single" w:sz="4" w:space="0" w:color="366092"/>
            </w:tcBorders>
            <w:vAlign w:val="center"/>
          </w:tcPr>
          <w:p w14:paraId="6809A533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366092"/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55137E93" w14:textId="3EBBC304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4,0</w:t>
            </w:r>
          </w:p>
        </w:tc>
      </w:tr>
      <w:tr w:rsidR="000413DC" w:rsidRPr="000413DC" w14:paraId="7CD258D1" w14:textId="77777777" w:rsidTr="000413DC">
        <w:trPr>
          <w:trHeight w:val="526"/>
          <w:jc w:val="center"/>
        </w:trPr>
        <w:tc>
          <w:tcPr>
            <w:tcW w:w="4001" w:type="dxa"/>
            <w:gridSpan w:val="2"/>
            <w:vAlign w:val="center"/>
          </w:tcPr>
          <w:p w14:paraId="5A475B7B" w14:textId="77777777" w:rsidR="001B262E" w:rsidRPr="000413DC" w:rsidRDefault="001B262E" w:rsidP="001B262E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Φόροι επί της Παραγωγής και των Εισαγωγών</w:t>
            </w:r>
          </w:p>
        </w:tc>
        <w:tc>
          <w:tcPr>
            <w:tcW w:w="1246" w:type="dxa"/>
            <w:gridSpan w:val="2"/>
            <w:shd w:val="clear" w:color="000000" w:fill="FFFFFF"/>
            <w:tcMar>
              <w:right w:w="284" w:type="dxa"/>
            </w:tcMar>
            <w:vAlign w:val="center"/>
          </w:tcPr>
          <w:p w14:paraId="7E8D7198" w14:textId="6B71F70B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1.490,9</w:t>
            </w:r>
          </w:p>
        </w:tc>
        <w:tc>
          <w:tcPr>
            <w:tcW w:w="1302" w:type="dxa"/>
            <w:gridSpan w:val="2"/>
            <w:tcMar>
              <w:right w:w="284" w:type="dxa"/>
            </w:tcMar>
            <w:vAlign w:val="center"/>
          </w:tcPr>
          <w:p w14:paraId="134BD459" w14:textId="2E5491A9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1.533,4</w:t>
            </w:r>
          </w:p>
        </w:tc>
        <w:tc>
          <w:tcPr>
            <w:tcW w:w="225" w:type="dxa"/>
            <w:gridSpan w:val="2"/>
            <w:tcBorders>
              <w:right w:val="nil"/>
            </w:tcBorders>
            <w:vAlign w:val="center"/>
          </w:tcPr>
          <w:p w14:paraId="5F1E252F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nil"/>
            </w:tcBorders>
            <w:tcMar>
              <w:right w:w="340" w:type="dxa"/>
            </w:tcMar>
            <w:vAlign w:val="center"/>
          </w:tcPr>
          <w:p w14:paraId="22856786" w14:textId="4F240640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42,5</w:t>
            </w:r>
          </w:p>
        </w:tc>
        <w:tc>
          <w:tcPr>
            <w:tcW w:w="228" w:type="dxa"/>
            <w:gridSpan w:val="2"/>
            <w:vAlign w:val="center"/>
          </w:tcPr>
          <w:p w14:paraId="72E14549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72BF7E8" w14:textId="4859747B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2,9</w:t>
            </w:r>
          </w:p>
        </w:tc>
      </w:tr>
      <w:tr w:rsidR="000413DC" w:rsidRPr="000413DC" w14:paraId="2F88104A" w14:textId="77777777" w:rsidTr="000413DC">
        <w:trPr>
          <w:trHeight w:val="293"/>
          <w:jc w:val="center"/>
        </w:trPr>
        <w:tc>
          <w:tcPr>
            <w:tcW w:w="4001" w:type="dxa"/>
            <w:gridSpan w:val="2"/>
            <w:vAlign w:val="center"/>
          </w:tcPr>
          <w:p w14:paraId="2CA64C74" w14:textId="08265C9F" w:rsidR="001B262E" w:rsidRPr="000413DC" w:rsidRDefault="001B262E" w:rsidP="001B262E">
            <w:pPr>
              <w:ind w:left="340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εκ των οποίων Φ.Π.Α.</w:t>
            </w:r>
            <w:r w:rsidRPr="000413DC">
              <w:rPr>
                <w:color w:val="366092"/>
                <w:lang w:val="el-GR"/>
              </w:rPr>
              <w:t xml:space="preserve">                               </w:t>
            </w:r>
            <w:r w:rsidRPr="000413DC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(μετά την αφαίρεση των επιστροφών)</w:t>
            </w:r>
          </w:p>
        </w:tc>
        <w:tc>
          <w:tcPr>
            <w:tcW w:w="1246" w:type="dxa"/>
            <w:gridSpan w:val="2"/>
            <w:shd w:val="clear" w:color="000000" w:fill="FFFFFF"/>
            <w:tcMar>
              <w:right w:w="284" w:type="dxa"/>
            </w:tcMar>
            <w:vAlign w:val="center"/>
          </w:tcPr>
          <w:p w14:paraId="02CFC1CE" w14:textId="60A7E3E6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993,7</w:t>
            </w:r>
          </w:p>
        </w:tc>
        <w:tc>
          <w:tcPr>
            <w:tcW w:w="1302" w:type="dxa"/>
            <w:gridSpan w:val="2"/>
            <w:tcMar>
              <w:right w:w="284" w:type="dxa"/>
            </w:tcMar>
            <w:vAlign w:val="center"/>
          </w:tcPr>
          <w:p w14:paraId="774AB022" w14:textId="1FF2AE88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1.047,2</w:t>
            </w:r>
          </w:p>
        </w:tc>
        <w:tc>
          <w:tcPr>
            <w:tcW w:w="225" w:type="dxa"/>
            <w:gridSpan w:val="2"/>
            <w:tcBorders>
              <w:right w:val="nil"/>
            </w:tcBorders>
            <w:vAlign w:val="center"/>
          </w:tcPr>
          <w:p w14:paraId="07540051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nil"/>
            </w:tcBorders>
            <w:tcMar>
              <w:right w:w="340" w:type="dxa"/>
            </w:tcMar>
            <w:vAlign w:val="center"/>
          </w:tcPr>
          <w:p w14:paraId="3C9CE67D" w14:textId="7EA83085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53,5</w:t>
            </w:r>
          </w:p>
        </w:tc>
        <w:tc>
          <w:tcPr>
            <w:tcW w:w="228" w:type="dxa"/>
            <w:gridSpan w:val="2"/>
            <w:vAlign w:val="center"/>
          </w:tcPr>
          <w:p w14:paraId="6A4312B0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A30DC81" w14:textId="02191F4F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5,4</w:t>
            </w:r>
          </w:p>
        </w:tc>
      </w:tr>
      <w:tr w:rsidR="000413DC" w:rsidRPr="000413DC" w14:paraId="034EA9BC" w14:textId="77777777" w:rsidTr="000413DC">
        <w:trPr>
          <w:trHeight w:val="585"/>
          <w:jc w:val="center"/>
        </w:trPr>
        <w:tc>
          <w:tcPr>
            <w:tcW w:w="4001" w:type="dxa"/>
            <w:gridSpan w:val="2"/>
            <w:vAlign w:val="center"/>
          </w:tcPr>
          <w:p w14:paraId="11E5AF0B" w14:textId="77777777" w:rsidR="001B262E" w:rsidRPr="000413DC" w:rsidRDefault="001B262E" w:rsidP="001B262E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Τρέχοντες Φόροι στο Εισόδημα και τον Πλούτο κλπ.</w:t>
            </w:r>
          </w:p>
        </w:tc>
        <w:tc>
          <w:tcPr>
            <w:tcW w:w="1246" w:type="dxa"/>
            <w:gridSpan w:val="2"/>
            <w:shd w:val="clear" w:color="000000" w:fill="FFFFFF"/>
            <w:tcMar>
              <w:right w:w="284" w:type="dxa"/>
            </w:tcMar>
            <w:vAlign w:val="center"/>
          </w:tcPr>
          <w:p w14:paraId="3378E967" w14:textId="37F3973F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1.170,5</w:t>
            </w:r>
          </w:p>
        </w:tc>
        <w:tc>
          <w:tcPr>
            <w:tcW w:w="1302" w:type="dxa"/>
            <w:gridSpan w:val="2"/>
            <w:tcMar>
              <w:right w:w="284" w:type="dxa"/>
            </w:tcMar>
            <w:vAlign w:val="center"/>
          </w:tcPr>
          <w:p w14:paraId="409ED4EE" w14:textId="75FF9A29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1.291,5</w:t>
            </w:r>
          </w:p>
        </w:tc>
        <w:tc>
          <w:tcPr>
            <w:tcW w:w="225" w:type="dxa"/>
            <w:gridSpan w:val="2"/>
            <w:tcBorders>
              <w:right w:val="nil"/>
            </w:tcBorders>
            <w:vAlign w:val="center"/>
          </w:tcPr>
          <w:p w14:paraId="285B975D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nil"/>
            </w:tcBorders>
            <w:tcMar>
              <w:right w:w="340" w:type="dxa"/>
            </w:tcMar>
            <w:vAlign w:val="center"/>
          </w:tcPr>
          <w:p w14:paraId="5CCA89A6" w14:textId="489DD268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121,0</w:t>
            </w:r>
          </w:p>
        </w:tc>
        <w:tc>
          <w:tcPr>
            <w:tcW w:w="228" w:type="dxa"/>
            <w:gridSpan w:val="2"/>
            <w:vAlign w:val="center"/>
          </w:tcPr>
          <w:p w14:paraId="610F8E5A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CD505DD" w14:textId="6960F12B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10,3</w:t>
            </w:r>
          </w:p>
        </w:tc>
      </w:tr>
      <w:tr w:rsidR="000413DC" w:rsidRPr="000413DC" w14:paraId="0366A372" w14:textId="77777777" w:rsidTr="000413DC">
        <w:trPr>
          <w:trHeight w:val="351"/>
          <w:jc w:val="center"/>
        </w:trPr>
        <w:tc>
          <w:tcPr>
            <w:tcW w:w="4001" w:type="dxa"/>
            <w:gridSpan w:val="2"/>
            <w:vAlign w:val="center"/>
          </w:tcPr>
          <w:p w14:paraId="7BD2387B" w14:textId="77777777" w:rsidR="001B262E" w:rsidRPr="000413DC" w:rsidRDefault="001B262E" w:rsidP="001B262E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Κοινωνικές Εισφορές</w:t>
            </w:r>
          </w:p>
        </w:tc>
        <w:tc>
          <w:tcPr>
            <w:tcW w:w="1246" w:type="dxa"/>
            <w:gridSpan w:val="2"/>
            <w:shd w:val="clear" w:color="000000" w:fill="FFFFFF"/>
            <w:tcMar>
              <w:right w:w="284" w:type="dxa"/>
            </w:tcMar>
            <w:vAlign w:val="center"/>
          </w:tcPr>
          <w:p w14:paraId="4ACDC6D0" w14:textId="2FE2F7C5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1.558,3</w:t>
            </w:r>
          </w:p>
        </w:tc>
        <w:tc>
          <w:tcPr>
            <w:tcW w:w="1302" w:type="dxa"/>
            <w:gridSpan w:val="2"/>
            <w:tcMar>
              <w:right w:w="284" w:type="dxa"/>
            </w:tcMar>
            <w:vAlign w:val="center"/>
          </w:tcPr>
          <w:p w14:paraId="5350FB58" w14:textId="07B9F948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1.687,2</w:t>
            </w:r>
          </w:p>
        </w:tc>
        <w:tc>
          <w:tcPr>
            <w:tcW w:w="225" w:type="dxa"/>
            <w:gridSpan w:val="2"/>
            <w:tcBorders>
              <w:right w:val="nil"/>
            </w:tcBorders>
            <w:vAlign w:val="center"/>
          </w:tcPr>
          <w:p w14:paraId="64C73A61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nil"/>
            </w:tcBorders>
            <w:tcMar>
              <w:right w:w="340" w:type="dxa"/>
            </w:tcMar>
            <w:vAlign w:val="center"/>
          </w:tcPr>
          <w:p w14:paraId="4A178C28" w14:textId="61FE04E8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128,9</w:t>
            </w:r>
          </w:p>
        </w:tc>
        <w:tc>
          <w:tcPr>
            <w:tcW w:w="228" w:type="dxa"/>
            <w:gridSpan w:val="2"/>
            <w:vAlign w:val="center"/>
          </w:tcPr>
          <w:p w14:paraId="0468AA1C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E52A3E7" w14:textId="6E582100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8,3</w:t>
            </w:r>
          </w:p>
        </w:tc>
      </w:tr>
      <w:tr w:rsidR="000413DC" w:rsidRPr="000413DC" w14:paraId="1C59A855" w14:textId="77777777" w:rsidTr="000413DC">
        <w:trPr>
          <w:trHeight w:val="351"/>
          <w:jc w:val="center"/>
        </w:trPr>
        <w:tc>
          <w:tcPr>
            <w:tcW w:w="4001" w:type="dxa"/>
            <w:gridSpan w:val="2"/>
            <w:vAlign w:val="center"/>
          </w:tcPr>
          <w:p w14:paraId="13990DAE" w14:textId="77777777" w:rsidR="001B262E" w:rsidRPr="000413DC" w:rsidRDefault="001B262E" w:rsidP="001B262E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Λοιπά Τρέχοντα Έσοδα</w:t>
            </w:r>
          </w:p>
        </w:tc>
        <w:tc>
          <w:tcPr>
            <w:tcW w:w="1246" w:type="dxa"/>
            <w:gridSpan w:val="2"/>
            <w:shd w:val="clear" w:color="000000" w:fill="FFFFFF"/>
            <w:tcMar>
              <w:right w:w="284" w:type="dxa"/>
            </w:tcMar>
            <w:vAlign w:val="center"/>
          </w:tcPr>
          <w:p w14:paraId="71AE87B4" w14:textId="3210A8A9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573,2</w:t>
            </w:r>
          </w:p>
        </w:tc>
        <w:tc>
          <w:tcPr>
            <w:tcW w:w="1302" w:type="dxa"/>
            <w:gridSpan w:val="2"/>
            <w:shd w:val="clear" w:color="000000" w:fill="FFFFFF"/>
            <w:tcMar>
              <w:right w:w="284" w:type="dxa"/>
            </w:tcMar>
            <w:vAlign w:val="center"/>
          </w:tcPr>
          <w:p w14:paraId="4F98E6C5" w14:textId="160C0BE5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466,6</w:t>
            </w:r>
          </w:p>
        </w:tc>
        <w:tc>
          <w:tcPr>
            <w:tcW w:w="225" w:type="dxa"/>
            <w:gridSpan w:val="2"/>
            <w:tcBorders>
              <w:right w:val="nil"/>
            </w:tcBorders>
            <w:shd w:val="clear" w:color="000000" w:fill="FFFFFF"/>
            <w:vAlign w:val="center"/>
          </w:tcPr>
          <w:p w14:paraId="37DA0070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14F9F9B" w14:textId="062DB349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-106,6</w:t>
            </w:r>
          </w:p>
        </w:tc>
        <w:tc>
          <w:tcPr>
            <w:tcW w:w="228" w:type="dxa"/>
            <w:gridSpan w:val="2"/>
            <w:vAlign w:val="center"/>
          </w:tcPr>
          <w:p w14:paraId="26AACBC3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157B223" w14:textId="2C20AAE3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-18,6</w:t>
            </w:r>
          </w:p>
        </w:tc>
      </w:tr>
      <w:tr w:rsidR="000413DC" w:rsidRPr="000413DC" w14:paraId="76261BA6" w14:textId="77777777" w:rsidTr="000413DC">
        <w:trPr>
          <w:trHeight w:val="293"/>
          <w:jc w:val="center"/>
        </w:trPr>
        <w:tc>
          <w:tcPr>
            <w:tcW w:w="4001" w:type="dxa"/>
            <w:gridSpan w:val="2"/>
            <w:vAlign w:val="center"/>
          </w:tcPr>
          <w:p w14:paraId="369B8086" w14:textId="77777777" w:rsidR="001B262E" w:rsidRPr="000413DC" w:rsidRDefault="001B262E" w:rsidP="001B262E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Τόκοι εισπρακτέοι και μερίσματα</w:t>
            </w:r>
          </w:p>
        </w:tc>
        <w:tc>
          <w:tcPr>
            <w:tcW w:w="1246" w:type="dxa"/>
            <w:gridSpan w:val="2"/>
            <w:tcMar>
              <w:right w:w="284" w:type="dxa"/>
            </w:tcMar>
            <w:vAlign w:val="center"/>
          </w:tcPr>
          <w:p w14:paraId="069E6A24" w14:textId="1120A5A0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84,8</w:t>
            </w:r>
          </w:p>
        </w:tc>
        <w:tc>
          <w:tcPr>
            <w:tcW w:w="1302" w:type="dxa"/>
            <w:gridSpan w:val="2"/>
            <w:shd w:val="clear" w:color="000000" w:fill="FFFFFF"/>
            <w:tcMar>
              <w:right w:w="284" w:type="dxa"/>
            </w:tcMar>
            <w:vAlign w:val="center"/>
          </w:tcPr>
          <w:p w14:paraId="065A8D98" w14:textId="5F7D5C3F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61,2</w:t>
            </w:r>
          </w:p>
        </w:tc>
        <w:tc>
          <w:tcPr>
            <w:tcW w:w="225" w:type="dxa"/>
            <w:gridSpan w:val="2"/>
            <w:tcBorders>
              <w:right w:val="nil"/>
            </w:tcBorders>
            <w:shd w:val="clear" w:color="000000" w:fill="FFFFFF"/>
            <w:vAlign w:val="center"/>
          </w:tcPr>
          <w:p w14:paraId="5AF6C1A1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76F2D48" w14:textId="196865C9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-23,6</w:t>
            </w:r>
          </w:p>
        </w:tc>
        <w:tc>
          <w:tcPr>
            <w:tcW w:w="228" w:type="dxa"/>
            <w:gridSpan w:val="2"/>
            <w:vAlign w:val="center"/>
          </w:tcPr>
          <w:p w14:paraId="0F28FD4C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28A13CB" w14:textId="0418FD1D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-27,8</w:t>
            </w:r>
          </w:p>
        </w:tc>
      </w:tr>
      <w:tr w:rsidR="000413DC" w:rsidRPr="000413DC" w14:paraId="19CE8074" w14:textId="77777777" w:rsidTr="000413DC">
        <w:trPr>
          <w:trHeight w:val="293"/>
          <w:jc w:val="center"/>
        </w:trPr>
        <w:tc>
          <w:tcPr>
            <w:tcW w:w="4001" w:type="dxa"/>
            <w:gridSpan w:val="2"/>
            <w:vAlign w:val="center"/>
          </w:tcPr>
          <w:p w14:paraId="2EFFA565" w14:textId="77777777" w:rsidR="001B262E" w:rsidRPr="000413DC" w:rsidRDefault="001B262E" w:rsidP="001B262E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Τρέχουσες μεταβιβάσεις</w:t>
            </w:r>
          </w:p>
        </w:tc>
        <w:tc>
          <w:tcPr>
            <w:tcW w:w="1246" w:type="dxa"/>
            <w:gridSpan w:val="2"/>
            <w:tcMar>
              <w:right w:w="284" w:type="dxa"/>
            </w:tcMar>
            <w:vAlign w:val="center"/>
          </w:tcPr>
          <w:p w14:paraId="2078D15C" w14:textId="11636270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126,4</w:t>
            </w:r>
          </w:p>
        </w:tc>
        <w:tc>
          <w:tcPr>
            <w:tcW w:w="1302" w:type="dxa"/>
            <w:gridSpan w:val="2"/>
            <w:shd w:val="clear" w:color="000000" w:fill="FFFFFF"/>
            <w:tcMar>
              <w:right w:w="284" w:type="dxa"/>
            </w:tcMar>
            <w:vAlign w:val="center"/>
          </w:tcPr>
          <w:p w14:paraId="56047CB4" w14:textId="6EDB499B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87,0</w:t>
            </w:r>
          </w:p>
        </w:tc>
        <w:tc>
          <w:tcPr>
            <w:tcW w:w="225" w:type="dxa"/>
            <w:gridSpan w:val="2"/>
            <w:tcBorders>
              <w:right w:val="nil"/>
            </w:tcBorders>
            <w:shd w:val="clear" w:color="000000" w:fill="FFFFFF"/>
            <w:vAlign w:val="center"/>
          </w:tcPr>
          <w:p w14:paraId="0530EDC5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11E5304" w14:textId="36B2C1AE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-39,4</w:t>
            </w:r>
          </w:p>
        </w:tc>
        <w:tc>
          <w:tcPr>
            <w:tcW w:w="228" w:type="dxa"/>
            <w:gridSpan w:val="2"/>
            <w:vAlign w:val="center"/>
          </w:tcPr>
          <w:p w14:paraId="43639FFD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5FFD7716" w14:textId="65E70054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-31,2</w:t>
            </w:r>
          </w:p>
        </w:tc>
      </w:tr>
      <w:tr w:rsidR="000413DC" w:rsidRPr="000413DC" w14:paraId="68B93110" w14:textId="77777777" w:rsidTr="000413DC">
        <w:trPr>
          <w:trHeight w:val="293"/>
          <w:jc w:val="center"/>
        </w:trPr>
        <w:tc>
          <w:tcPr>
            <w:tcW w:w="4001" w:type="dxa"/>
            <w:gridSpan w:val="2"/>
            <w:vAlign w:val="center"/>
          </w:tcPr>
          <w:p w14:paraId="2222A67A" w14:textId="77777777" w:rsidR="001B262E" w:rsidRPr="000413DC" w:rsidRDefault="001B262E" w:rsidP="001B262E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Έσοδα από παροχή υπηρεσιών</w:t>
            </w:r>
          </w:p>
        </w:tc>
        <w:tc>
          <w:tcPr>
            <w:tcW w:w="1246" w:type="dxa"/>
            <w:gridSpan w:val="2"/>
            <w:tcMar>
              <w:right w:w="284" w:type="dxa"/>
            </w:tcMar>
            <w:vAlign w:val="center"/>
          </w:tcPr>
          <w:p w14:paraId="265962F9" w14:textId="7BA6E300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362,0</w:t>
            </w:r>
          </w:p>
        </w:tc>
        <w:tc>
          <w:tcPr>
            <w:tcW w:w="1302" w:type="dxa"/>
            <w:gridSpan w:val="2"/>
            <w:shd w:val="clear" w:color="000000" w:fill="FFFFFF"/>
            <w:tcMar>
              <w:right w:w="284" w:type="dxa"/>
            </w:tcMar>
            <w:vAlign w:val="center"/>
          </w:tcPr>
          <w:p w14:paraId="4E36BD54" w14:textId="3C67483D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318,4</w:t>
            </w:r>
          </w:p>
        </w:tc>
        <w:tc>
          <w:tcPr>
            <w:tcW w:w="225" w:type="dxa"/>
            <w:gridSpan w:val="2"/>
            <w:tcBorders>
              <w:right w:val="nil"/>
            </w:tcBorders>
            <w:shd w:val="clear" w:color="000000" w:fill="FFFFFF"/>
            <w:vAlign w:val="center"/>
          </w:tcPr>
          <w:p w14:paraId="250A154F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EE050B8" w14:textId="25E1ACCE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-43,6</w:t>
            </w:r>
          </w:p>
        </w:tc>
        <w:tc>
          <w:tcPr>
            <w:tcW w:w="228" w:type="dxa"/>
            <w:gridSpan w:val="2"/>
            <w:vAlign w:val="center"/>
          </w:tcPr>
          <w:p w14:paraId="4E854E3A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B16E76D" w14:textId="4A14852D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-12,0</w:t>
            </w:r>
          </w:p>
        </w:tc>
      </w:tr>
      <w:tr w:rsidR="000413DC" w:rsidRPr="000413DC" w14:paraId="30A0129F" w14:textId="77777777" w:rsidTr="000413DC">
        <w:trPr>
          <w:trHeight w:val="468"/>
          <w:jc w:val="center"/>
        </w:trPr>
        <w:tc>
          <w:tcPr>
            <w:tcW w:w="4001" w:type="dxa"/>
            <w:gridSpan w:val="2"/>
            <w:vAlign w:val="center"/>
          </w:tcPr>
          <w:p w14:paraId="239C2561" w14:textId="77777777" w:rsidR="001B262E" w:rsidRPr="000413DC" w:rsidRDefault="001B262E" w:rsidP="001B262E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Κεφαλαιουχικές Μεταβιβάσεις</w:t>
            </w:r>
          </w:p>
        </w:tc>
        <w:tc>
          <w:tcPr>
            <w:tcW w:w="1246" w:type="dxa"/>
            <w:gridSpan w:val="2"/>
            <w:tcMar>
              <w:right w:w="284" w:type="dxa"/>
            </w:tcMar>
            <w:vAlign w:val="center"/>
          </w:tcPr>
          <w:p w14:paraId="3852C9AA" w14:textId="06167016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7,8</w:t>
            </w:r>
          </w:p>
        </w:tc>
        <w:tc>
          <w:tcPr>
            <w:tcW w:w="1302" w:type="dxa"/>
            <w:gridSpan w:val="2"/>
            <w:tcMar>
              <w:right w:w="284" w:type="dxa"/>
            </w:tcMar>
            <w:vAlign w:val="center"/>
          </w:tcPr>
          <w:p w14:paraId="5B0F46EA" w14:textId="1A8AA4D9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16,4</w:t>
            </w:r>
          </w:p>
        </w:tc>
        <w:tc>
          <w:tcPr>
            <w:tcW w:w="225" w:type="dxa"/>
            <w:gridSpan w:val="2"/>
            <w:tcBorders>
              <w:right w:val="nil"/>
            </w:tcBorders>
            <w:shd w:val="clear" w:color="000000" w:fill="FFFFFF"/>
            <w:vAlign w:val="center"/>
          </w:tcPr>
          <w:p w14:paraId="742055C6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78773CF" w14:textId="24E6A0A3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8,6</w:t>
            </w:r>
          </w:p>
        </w:tc>
        <w:tc>
          <w:tcPr>
            <w:tcW w:w="228" w:type="dxa"/>
            <w:gridSpan w:val="2"/>
            <w:vAlign w:val="center"/>
          </w:tcPr>
          <w:p w14:paraId="42728ED0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FDD8765" w14:textId="63C7F6DA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110,3</w:t>
            </w:r>
          </w:p>
        </w:tc>
      </w:tr>
      <w:tr w:rsidR="000413DC" w:rsidRPr="000413DC" w14:paraId="1193EED2" w14:textId="77777777" w:rsidTr="000413DC">
        <w:trPr>
          <w:trHeight w:val="409"/>
          <w:jc w:val="center"/>
        </w:trPr>
        <w:tc>
          <w:tcPr>
            <w:tcW w:w="4001" w:type="dxa"/>
            <w:gridSpan w:val="2"/>
            <w:vAlign w:val="center"/>
          </w:tcPr>
          <w:p w14:paraId="07F72AF1" w14:textId="77777777" w:rsidR="001B262E" w:rsidRPr="000413DC" w:rsidRDefault="001B262E" w:rsidP="001B262E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Δαπανών</w:t>
            </w:r>
          </w:p>
        </w:tc>
        <w:tc>
          <w:tcPr>
            <w:tcW w:w="1246" w:type="dxa"/>
            <w:gridSpan w:val="2"/>
            <w:tcMar>
              <w:right w:w="284" w:type="dxa"/>
            </w:tcMar>
            <w:vAlign w:val="center"/>
          </w:tcPr>
          <w:p w14:paraId="30371679" w14:textId="382A7F5C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4.186,7</w:t>
            </w:r>
          </w:p>
        </w:tc>
        <w:tc>
          <w:tcPr>
            <w:tcW w:w="1302" w:type="dxa"/>
            <w:gridSpan w:val="2"/>
            <w:tcMar>
              <w:right w:w="284" w:type="dxa"/>
            </w:tcMar>
            <w:vAlign w:val="center"/>
          </w:tcPr>
          <w:p w14:paraId="4C65FF44" w14:textId="4068717D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4.401,7</w:t>
            </w:r>
          </w:p>
        </w:tc>
        <w:tc>
          <w:tcPr>
            <w:tcW w:w="225" w:type="dxa"/>
            <w:gridSpan w:val="2"/>
            <w:tcBorders>
              <w:right w:val="nil"/>
            </w:tcBorders>
            <w:vAlign w:val="center"/>
          </w:tcPr>
          <w:p w14:paraId="7FFEAF56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nil"/>
            </w:tcBorders>
            <w:tcMar>
              <w:right w:w="340" w:type="dxa"/>
            </w:tcMar>
            <w:vAlign w:val="center"/>
          </w:tcPr>
          <w:p w14:paraId="68997C10" w14:textId="1B632C43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215,0</w:t>
            </w:r>
          </w:p>
        </w:tc>
        <w:tc>
          <w:tcPr>
            <w:tcW w:w="228" w:type="dxa"/>
            <w:gridSpan w:val="2"/>
            <w:vAlign w:val="center"/>
          </w:tcPr>
          <w:p w14:paraId="63395B89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A797BED" w14:textId="404C926C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5,1</w:t>
            </w:r>
          </w:p>
        </w:tc>
      </w:tr>
      <w:tr w:rsidR="000413DC" w:rsidRPr="000413DC" w14:paraId="7D06CF8A" w14:textId="77777777" w:rsidTr="000413DC">
        <w:trPr>
          <w:trHeight w:val="351"/>
          <w:jc w:val="center"/>
        </w:trPr>
        <w:tc>
          <w:tcPr>
            <w:tcW w:w="4001" w:type="dxa"/>
            <w:gridSpan w:val="2"/>
            <w:shd w:val="clear" w:color="000000" w:fill="FFFFFF"/>
            <w:vAlign w:val="center"/>
          </w:tcPr>
          <w:p w14:paraId="733D98D8" w14:textId="77777777" w:rsidR="001B262E" w:rsidRPr="000413DC" w:rsidRDefault="001B262E" w:rsidP="001B262E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Σύνολο</w:t>
            </w:r>
            <w:proofErr w:type="spellEnd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0413D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</w:t>
            </w:r>
            <w:proofErr w:type="spellStart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ρεχουσών</w:t>
            </w:r>
            <w:proofErr w:type="spellEnd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0413D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απα</w:t>
            </w:r>
            <w:proofErr w:type="spellStart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νών</w:t>
            </w:r>
            <w:proofErr w:type="spellEnd"/>
          </w:p>
        </w:tc>
        <w:tc>
          <w:tcPr>
            <w:tcW w:w="1246" w:type="dxa"/>
            <w:gridSpan w:val="2"/>
            <w:tcMar>
              <w:right w:w="284" w:type="dxa"/>
            </w:tcMar>
            <w:vAlign w:val="center"/>
          </w:tcPr>
          <w:p w14:paraId="1D1D9D44" w14:textId="23729A5E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3.863,9</w:t>
            </w:r>
          </w:p>
        </w:tc>
        <w:tc>
          <w:tcPr>
            <w:tcW w:w="1302" w:type="dxa"/>
            <w:gridSpan w:val="2"/>
            <w:tcMar>
              <w:right w:w="284" w:type="dxa"/>
            </w:tcMar>
            <w:vAlign w:val="center"/>
          </w:tcPr>
          <w:p w14:paraId="14270ADA" w14:textId="23DBAEC0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4.081,7</w:t>
            </w:r>
          </w:p>
        </w:tc>
        <w:tc>
          <w:tcPr>
            <w:tcW w:w="225" w:type="dxa"/>
            <w:gridSpan w:val="2"/>
            <w:tcBorders>
              <w:right w:val="nil"/>
            </w:tcBorders>
            <w:vAlign w:val="center"/>
          </w:tcPr>
          <w:p w14:paraId="38D81C2C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nil"/>
            </w:tcBorders>
            <w:tcMar>
              <w:right w:w="340" w:type="dxa"/>
            </w:tcMar>
            <w:vAlign w:val="center"/>
          </w:tcPr>
          <w:p w14:paraId="55BD88B1" w14:textId="62BEAB97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217,8</w:t>
            </w:r>
          </w:p>
        </w:tc>
        <w:tc>
          <w:tcPr>
            <w:tcW w:w="228" w:type="dxa"/>
            <w:gridSpan w:val="2"/>
            <w:vAlign w:val="center"/>
          </w:tcPr>
          <w:p w14:paraId="6331DDCB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B169961" w14:textId="366A4B1C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5,6</w:t>
            </w:r>
          </w:p>
        </w:tc>
      </w:tr>
      <w:tr w:rsidR="000413DC" w:rsidRPr="000413DC" w14:paraId="1A77A868" w14:textId="77777777" w:rsidTr="000413DC">
        <w:trPr>
          <w:trHeight w:val="293"/>
          <w:jc w:val="center"/>
        </w:trPr>
        <w:tc>
          <w:tcPr>
            <w:tcW w:w="4001" w:type="dxa"/>
            <w:gridSpan w:val="2"/>
            <w:shd w:val="clear" w:color="000000" w:fill="FFFFFF"/>
            <w:vAlign w:val="center"/>
          </w:tcPr>
          <w:p w14:paraId="0954CEE8" w14:textId="77777777" w:rsidR="001B262E" w:rsidRPr="000413DC" w:rsidRDefault="001B262E" w:rsidP="001B262E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Ενδιάμεση</w:t>
            </w:r>
            <w:proofErr w:type="spellEnd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α</w:t>
            </w:r>
            <w:proofErr w:type="spellStart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νάλωση</w:t>
            </w:r>
            <w:proofErr w:type="spellEnd"/>
          </w:p>
        </w:tc>
        <w:tc>
          <w:tcPr>
            <w:tcW w:w="1246" w:type="dxa"/>
            <w:gridSpan w:val="2"/>
            <w:tcMar>
              <w:right w:w="284" w:type="dxa"/>
            </w:tcMar>
            <w:vAlign w:val="center"/>
          </w:tcPr>
          <w:p w14:paraId="159251CE" w14:textId="44545B72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410,3</w:t>
            </w:r>
          </w:p>
        </w:tc>
        <w:tc>
          <w:tcPr>
            <w:tcW w:w="1302" w:type="dxa"/>
            <w:gridSpan w:val="2"/>
            <w:tcMar>
              <w:right w:w="284" w:type="dxa"/>
            </w:tcMar>
            <w:vAlign w:val="center"/>
          </w:tcPr>
          <w:p w14:paraId="2959162B" w14:textId="4B615D7C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431,2</w:t>
            </w:r>
          </w:p>
        </w:tc>
        <w:tc>
          <w:tcPr>
            <w:tcW w:w="225" w:type="dxa"/>
            <w:gridSpan w:val="2"/>
            <w:tcBorders>
              <w:right w:val="nil"/>
            </w:tcBorders>
            <w:vAlign w:val="center"/>
          </w:tcPr>
          <w:p w14:paraId="59B42A4A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nil"/>
            </w:tcBorders>
            <w:tcMar>
              <w:right w:w="340" w:type="dxa"/>
            </w:tcMar>
            <w:vAlign w:val="center"/>
          </w:tcPr>
          <w:p w14:paraId="6FC73B56" w14:textId="1F952B3F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20,9</w:t>
            </w:r>
          </w:p>
        </w:tc>
        <w:tc>
          <w:tcPr>
            <w:tcW w:w="228" w:type="dxa"/>
            <w:gridSpan w:val="2"/>
            <w:vAlign w:val="center"/>
          </w:tcPr>
          <w:p w14:paraId="493C4602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85686A1" w14:textId="1DA71D1D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5,1</w:t>
            </w:r>
          </w:p>
        </w:tc>
      </w:tr>
      <w:tr w:rsidR="000413DC" w:rsidRPr="000413DC" w14:paraId="51F656C1" w14:textId="77777777" w:rsidTr="000413DC">
        <w:trPr>
          <w:trHeight w:val="293"/>
          <w:jc w:val="center"/>
        </w:trPr>
        <w:tc>
          <w:tcPr>
            <w:tcW w:w="4001" w:type="dxa"/>
            <w:gridSpan w:val="2"/>
            <w:shd w:val="clear" w:color="000000" w:fill="FFFFFF"/>
            <w:vAlign w:val="center"/>
          </w:tcPr>
          <w:p w14:paraId="7B84500E" w14:textId="77777777" w:rsidR="001B262E" w:rsidRPr="000413DC" w:rsidRDefault="001B262E" w:rsidP="001B262E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ολ</w:t>
            </w:r>
            <w:proofErr w:type="spellEnd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αβές π</w:t>
            </w:r>
            <w:proofErr w:type="spellStart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ροσω</w:t>
            </w:r>
            <w:proofErr w:type="spellEnd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πικού</w:t>
            </w:r>
          </w:p>
        </w:tc>
        <w:tc>
          <w:tcPr>
            <w:tcW w:w="1246" w:type="dxa"/>
            <w:gridSpan w:val="2"/>
            <w:tcMar>
              <w:right w:w="284" w:type="dxa"/>
            </w:tcMar>
            <w:vAlign w:val="center"/>
          </w:tcPr>
          <w:p w14:paraId="1E0024B8" w14:textId="36233495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1.270,0</w:t>
            </w:r>
          </w:p>
        </w:tc>
        <w:tc>
          <w:tcPr>
            <w:tcW w:w="1302" w:type="dxa"/>
            <w:gridSpan w:val="2"/>
            <w:tcMar>
              <w:right w:w="284" w:type="dxa"/>
            </w:tcMar>
            <w:vAlign w:val="center"/>
          </w:tcPr>
          <w:p w14:paraId="068D7599" w14:textId="1478EC19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1.294,5</w:t>
            </w:r>
          </w:p>
        </w:tc>
        <w:tc>
          <w:tcPr>
            <w:tcW w:w="225" w:type="dxa"/>
            <w:gridSpan w:val="2"/>
            <w:tcBorders>
              <w:right w:val="nil"/>
            </w:tcBorders>
            <w:vAlign w:val="center"/>
          </w:tcPr>
          <w:p w14:paraId="7BE51E62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nil"/>
            </w:tcBorders>
            <w:tcMar>
              <w:right w:w="340" w:type="dxa"/>
            </w:tcMar>
            <w:vAlign w:val="center"/>
          </w:tcPr>
          <w:p w14:paraId="1FCB9176" w14:textId="414F6AEF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24,5</w:t>
            </w:r>
          </w:p>
        </w:tc>
        <w:tc>
          <w:tcPr>
            <w:tcW w:w="228" w:type="dxa"/>
            <w:gridSpan w:val="2"/>
            <w:vAlign w:val="center"/>
          </w:tcPr>
          <w:p w14:paraId="5F981915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90723D3" w14:textId="43E4A2EB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1,9</w:t>
            </w:r>
          </w:p>
        </w:tc>
      </w:tr>
      <w:tr w:rsidR="000413DC" w:rsidRPr="000413DC" w14:paraId="1D515361" w14:textId="77777777" w:rsidTr="000413DC">
        <w:trPr>
          <w:trHeight w:val="293"/>
          <w:jc w:val="center"/>
        </w:trPr>
        <w:tc>
          <w:tcPr>
            <w:tcW w:w="4001" w:type="dxa"/>
            <w:gridSpan w:val="2"/>
            <w:vAlign w:val="center"/>
          </w:tcPr>
          <w:p w14:paraId="726B02AD" w14:textId="77777777" w:rsidR="001B262E" w:rsidRPr="000413DC" w:rsidRDefault="001B262E" w:rsidP="001B262E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Κοινωνικές</w:t>
            </w:r>
            <w:proofErr w:type="spellEnd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πα</w:t>
            </w:r>
            <w:proofErr w:type="spellStart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ροχές</w:t>
            </w:r>
            <w:proofErr w:type="spellEnd"/>
          </w:p>
        </w:tc>
        <w:tc>
          <w:tcPr>
            <w:tcW w:w="1246" w:type="dxa"/>
            <w:gridSpan w:val="2"/>
            <w:tcMar>
              <w:right w:w="284" w:type="dxa"/>
            </w:tcMar>
            <w:vAlign w:val="center"/>
          </w:tcPr>
          <w:p w14:paraId="0E529B84" w14:textId="7A9829CC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1.713,9</w:t>
            </w:r>
          </w:p>
        </w:tc>
        <w:tc>
          <w:tcPr>
            <w:tcW w:w="1302" w:type="dxa"/>
            <w:gridSpan w:val="2"/>
            <w:tcMar>
              <w:right w:w="284" w:type="dxa"/>
            </w:tcMar>
            <w:vAlign w:val="center"/>
          </w:tcPr>
          <w:p w14:paraId="1224C364" w14:textId="4D0FC2D0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1.823,5</w:t>
            </w:r>
          </w:p>
        </w:tc>
        <w:tc>
          <w:tcPr>
            <w:tcW w:w="225" w:type="dxa"/>
            <w:gridSpan w:val="2"/>
            <w:tcBorders>
              <w:right w:val="nil"/>
            </w:tcBorders>
            <w:vAlign w:val="center"/>
          </w:tcPr>
          <w:p w14:paraId="27687BCB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nil"/>
            </w:tcBorders>
            <w:tcMar>
              <w:right w:w="340" w:type="dxa"/>
            </w:tcMar>
            <w:vAlign w:val="center"/>
          </w:tcPr>
          <w:p w14:paraId="6E61D184" w14:textId="34AEFBCB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109,6</w:t>
            </w:r>
          </w:p>
        </w:tc>
        <w:tc>
          <w:tcPr>
            <w:tcW w:w="228" w:type="dxa"/>
            <w:gridSpan w:val="2"/>
            <w:vAlign w:val="center"/>
          </w:tcPr>
          <w:p w14:paraId="39AFACB0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380BFF8" w14:textId="1406611F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6,4</w:t>
            </w:r>
          </w:p>
        </w:tc>
      </w:tr>
      <w:tr w:rsidR="000413DC" w:rsidRPr="000413DC" w14:paraId="7717B6DE" w14:textId="77777777" w:rsidTr="000413DC">
        <w:trPr>
          <w:trHeight w:val="293"/>
          <w:jc w:val="center"/>
        </w:trPr>
        <w:tc>
          <w:tcPr>
            <w:tcW w:w="4001" w:type="dxa"/>
            <w:gridSpan w:val="2"/>
            <w:shd w:val="clear" w:color="000000" w:fill="FFFFFF"/>
            <w:vAlign w:val="center"/>
          </w:tcPr>
          <w:p w14:paraId="53F87240" w14:textId="77777777" w:rsidR="001B262E" w:rsidRPr="000413DC" w:rsidRDefault="001B262E" w:rsidP="001B262E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Τόκοι</w:t>
            </w:r>
            <w:proofErr w:type="spellEnd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</w:t>
            </w:r>
            <w:proofErr w:type="spellStart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ληρωτέοι</w:t>
            </w:r>
            <w:proofErr w:type="spellEnd"/>
          </w:p>
        </w:tc>
        <w:tc>
          <w:tcPr>
            <w:tcW w:w="1246" w:type="dxa"/>
            <w:gridSpan w:val="2"/>
            <w:tcMar>
              <w:right w:w="284" w:type="dxa"/>
            </w:tcMar>
            <w:vAlign w:val="center"/>
          </w:tcPr>
          <w:p w14:paraId="7D43DC0F" w14:textId="1F7B93A4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148,7</w:t>
            </w:r>
          </w:p>
        </w:tc>
        <w:tc>
          <w:tcPr>
            <w:tcW w:w="1302" w:type="dxa"/>
            <w:gridSpan w:val="2"/>
            <w:tcMar>
              <w:right w:w="284" w:type="dxa"/>
            </w:tcMar>
            <w:vAlign w:val="center"/>
          </w:tcPr>
          <w:p w14:paraId="2F5E3159" w14:textId="6420E7B6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177,3</w:t>
            </w:r>
          </w:p>
        </w:tc>
        <w:tc>
          <w:tcPr>
            <w:tcW w:w="225" w:type="dxa"/>
            <w:gridSpan w:val="2"/>
            <w:tcBorders>
              <w:right w:val="nil"/>
            </w:tcBorders>
            <w:vAlign w:val="center"/>
          </w:tcPr>
          <w:p w14:paraId="4B97ED96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nil"/>
            </w:tcBorders>
            <w:tcMar>
              <w:right w:w="340" w:type="dxa"/>
            </w:tcMar>
            <w:vAlign w:val="center"/>
          </w:tcPr>
          <w:p w14:paraId="1E826D8F" w14:textId="33E31D2C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28,6</w:t>
            </w:r>
          </w:p>
        </w:tc>
        <w:tc>
          <w:tcPr>
            <w:tcW w:w="228" w:type="dxa"/>
            <w:gridSpan w:val="2"/>
            <w:vAlign w:val="center"/>
          </w:tcPr>
          <w:p w14:paraId="0CB1C72B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B326349" w14:textId="54ABDCB9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19,2</w:t>
            </w:r>
          </w:p>
        </w:tc>
      </w:tr>
      <w:tr w:rsidR="000413DC" w:rsidRPr="000413DC" w14:paraId="5F78D3E5" w14:textId="77777777" w:rsidTr="000413DC">
        <w:trPr>
          <w:trHeight w:val="293"/>
          <w:jc w:val="center"/>
        </w:trPr>
        <w:tc>
          <w:tcPr>
            <w:tcW w:w="4001" w:type="dxa"/>
            <w:gridSpan w:val="2"/>
            <w:shd w:val="clear" w:color="000000" w:fill="FFFFFF"/>
            <w:vAlign w:val="center"/>
          </w:tcPr>
          <w:p w14:paraId="63CF4A33" w14:textId="77777777" w:rsidR="001B262E" w:rsidRPr="000413DC" w:rsidRDefault="001B262E" w:rsidP="001B262E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ιδοτήσεις</w:t>
            </w:r>
            <w:proofErr w:type="spellEnd"/>
          </w:p>
        </w:tc>
        <w:tc>
          <w:tcPr>
            <w:tcW w:w="1246" w:type="dxa"/>
            <w:gridSpan w:val="2"/>
            <w:tcMar>
              <w:right w:w="284" w:type="dxa"/>
            </w:tcMar>
            <w:vAlign w:val="center"/>
          </w:tcPr>
          <w:p w14:paraId="225E6191" w14:textId="229CAAA5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29,1</w:t>
            </w:r>
          </w:p>
        </w:tc>
        <w:tc>
          <w:tcPr>
            <w:tcW w:w="1302" w:type="dxa"/>
            <w:gridSpan w:val="2"/>
            <w:tcMar>
              <w:right w:w="284" w:type="dxa"/>
            </w:tcMar>
            <w:vAlign w:val="center"/>
          </w:tcPr>
          <w:p w14:paraId="19D1C5C1" w14:textId="2EBF2AAD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23,5</w:t>
            </w:r>
          </w:p>
        </w:tc>
        <w:tc>
          <w:tcPr>
            <w:tcW w:w="225" w:type="dxa"/>
            <w:gridSpan w:val="2"/>
            <w:tcBorders>
              <w:right w:val="nil"/>
            </w:tcBorders>
            <w:vAlign w:val="center"/>
          </w:tcPr>
          <w:p w14:paraId="1F9C3AEE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nil"/>
            </w:tcBorders>
            <w:tcMar>
              <w:right w:w="340" w:type="dxa"/>
            </w:tcMar>
            <w:vAlign w:val="center"/>
          </w:tcPr>
          <w:p w14:paraId="478D90AE" w14:textId="5D1FABF7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-5,6</w:t>
            </w:r>
          </w:p>
        </w:tc>
        <w:tc>
          <w:tcPr>
            <w:tcW w:w="228" w:type="dxa"/>
            <w:gridSpan w:val="2"/>
            <w:vAlign w:val="center"/>
          </w:tcPr>
          <w:p w14:paraId="1CF44359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1C86288" w14:textId="00752FF7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-19,2</w:t>
            </w:r>
          </w:p>
        </w:tc>
      </w:tr>
      <w:tr w:rsidR="000413DC" w:rsidRPr="000413DC" w14:paraId="7A54E0AF" w14:textId="77777777" w:rsidTr="000413DC">
        <w:trPr>
          <w:trHeight w:val="293"/>
          <w:jc w:val="center"/>
        </w:trPr>
        <w:tc>
          <w:tcPr>
            <w:tcW w:w="4001" w:type="dxa"/>
            <w:gridSpan w:val="2"/>
            <w:shd w:val="clear" w:color="000000" w:fill="FFFFFF"/>
            <w:vAlign w:val="center"/>
          </w:tcPr>
          <w:p w14:paraId="3965E5E3" w14:textId="77777777" w:rsidR="001B262E" w:rsidRPr="000413DC" w:rsidRDefault="001B262E" w:rsidP="001B262E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τρέχουσες</w:t>
            </w:r>
            <w:proofErr w:type="spellEnd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δαπ</w:t>
            </w:r>
            <w:proofErr w:type="spellStart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246" w:type="dxa"/>
            <w:gridSpan w:val="2"/>
            <w:tcMar>
              <w:right w:w="284" w:type="dxa"/>
            </w:tcMar>
            <w:vAlign w:val="center"/>
          </w:tcPr>
          <w:p w14:paraId="15310C4F" w14:textId="35F6248C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291,9</w:t>
            </w:r>
          </w:p>
        </w:tc>
        <w:tc>
          <w:tcPr>
            <w:tcW w:w="1302" w:type="dxa"/>
            <w:gridSpan w:val="2"/>
            <w:tcMar>
              <w:right w:w="284" w:type="dxa"/>
            </w:tcMar>
            <w:vAlign w:val="center"/>
          </w:tcPr>
          <w:p w14:paraId="15B1FA2F" w14:textId="65A9DA62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331,7</w:t>
            </w:r>
          </w:p>
        </w:tc>
        <w:tc>
          <w:tcPr>
            <w:tcW w:w="225" w:type="dxa"/>
            <w:gridSpan w:val="2"/>
            <w:tcBorders>
              <w:right w:val="nil"/>
            </w:tcBorders>
            <w:vAlign w:val="center"/>
          </w:tcPr>
          <w:p w14:paraId="67D79B7D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nil"/>
            </w:tcBorders>
            <w:tcMar>
              <w:right w:w="340" w:type="dxa"/>
            </w:tcMar>
            <w:vAlign w:val="center"/>
          </w:tcPr>
          <w:p w14:paraId="5574F003" w14:textId="7A7D186D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39,8</w:t>
            </w:r>
          </w:p>
        </w:tc>
        <w:tc>
          <w:tcPr>
            <w:tcW w:w="228" w:type="dxa"/>
            <w:gridSpan w:val="2"/>
            <w:vAlign w:val="center"/>
          </w:tcPr>
          <w:p w14:paraId="0228889F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80DF3F5" w14:textId="4CE9719A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13,6</w:t>
            </w:r>
          </w:p>
        </w:tc>
      </w:tr>
      <w:tr w:rsidR="000413DC" w:rsidRPr="000413DC" w14:paraId="5F4FCEF5" w14:textId="77777777" w:rsidTr="000413DC">
        <w:trPr>
          <w:trHeight w:val="409"/>
          <w:jc w:val="center"/>
        </w:trPr>
        <w:tc>
          <w:tcPr>
            <w:tcW w:w="4001" w:type="dxa"/>
            <w:gridSpan w:val="2"/>
            <w:shd w:val="clear" w:color="000000" w:fill="FFFFFF"/>
            <w:vAlign w:val="center"/>
          </w:tcPr>
          <w:p w14:paraId="253C92E3" w14:textId="77777777" w:rsidR="001B262E" w:rsidRPr="000413DC" w:rsidRDefault="001B262E" w:rsidP="001B262E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αλαιουχικές </w:t>
            </w:r>
            <w:r w:rsidRPr="000413D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246" w:type="dxa"/>
            <w:gridSpan w:val="2"/>
            <w:tcMar>
              <w:right w:w="284" w:type="dxa"/>
            </w:tcMar>
            <w:vAlign w:val="center"/>
          </w:tcPr>
          <w:p w14:paraId="1FDBC4F1" w14:textId="6E63F0D6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322,8</w:t>
            </w:r>
          </w:p>
        </w:tc>
        <w:tc>
          <w:tcPr>
            <w:tcW w:w="1302" w:type="dxa"/>
            <w:gridSpan w:val="2"/>
            <w:tcMar>
              <w:right w:w="284" w:type="dxa"/>
            </w:tcMar>
            <w:vAlign w:val="center"/>
          </w:tcPr>
          <w:p w14:paraId="4D1F070D" w14:textId="6C6605D2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320,0</w:t>
            </w:r>
          </w:p>
        </w:tc>
        <w:tc>
          <w:tcPr>
            <w:tcW w:w="225" w:type="dxa"/>
            <w:gridSpan w:val="2"/>
            <w:tcBorders>
              <w:right w:val="nil"/>
            </w:tcBorders>
            <w:vAlign w:val="center"/>
          </w:tcPr>
          <w:p w14:paraId="3A5E4BB9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nil"/>
            </w:tcBorders>
            <w:tcMar>
              <w:right w:w="340" w:type="dxa"/>
            </w:tcMar>
            <w:vAlign w:val="center"/>
          </w:tcPr>
          <w:p w14:paraId="4E8BD56B" w14:textId="3F7AF68C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-2,8</w:t>
            </w:r>
          </w:p>
        </w:tc>
        <w:tc>
          <w:tcPr>
            <w:tcW w:w="228" w:type="dxa"/>
            <w:gridSpan w:val="2"/>
            <w:vAlign w:val="center"/>
          </w:tcPr>
          <w:p w14:paraId="65874236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103F161" w14:textId="560D1EF3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-0,9</w:t>
            </w:r>
          </w:p>
        </w:tc>
      </w:tr>
      <w:tr w:rsidR="000413DC" w:rsidRPr="000413DC" w14:paraId="2470DE5D" w14:textId="77777777" w:rsidTr="000413DC">
        <w:trPr>
          <w:trHeight w:val="526"/>
          <w:jc w:val="center"/>
        </w:trPr>
        <w:tc>
          <w:tcPr>
            <w:tcW w:w="4001" w:type="dxa"/>
            <w:gridSpan w:val="2"/>
            <w:vAlign w:val="center"/>
          </w:tcPr>
          <w:p w14:paraId="13C37A1A" w14:textId="77777777" w:rsidR="001B262E" w:rsidRPr="000413DC" w:rsidRDefault="001B262E" w:rsidP="001B262E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Ακαθάριστες επενδύσεις παγίου κεφαλαίου</w:t>
            </w:r>
          </w:p>
        </w:tc>
        <w:tc>
          <w:tcPr>
            <w:tcW w:w="1246" w:type="dxa"/>
            <w:gridSpan w:val="2"/>
            <w:tcMar>
              <w:right w:w="284" w:type="dxa"/>
            </w:tcMar>
            <w:vAlign w:val="center"/>
          </w:tcPr>
          <w:p w14:paraId="4D2FFCE7" w14:textId="2C7098AF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253,2</w:t>
            </w:r>
          </w:p>
        </w:tc>
        <w:tc>
          <w:tcPr>
            <w:tcW w:w="1302" w:type="dxa"/>
            <w:gridSpan w:val="2"/>
            <w:tcMar>
              <w:right w:w="284" w:type="dxa"/>
            </w:tcMar>
            <w:vAlign w:val="center"/>
          </w:tcPr>
          <w:p w14:paraId="4506125E" w14:textId="3830AE94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244,3</w:t>
            </w:r>
          </w:p>
        </w:tc>
        <w:tc>
          <w:tcPr>
            <w:tcW w:w="225" w:type="dxa"/>
            <w:gridSpan w:val="2"/>
            <w:tcBorders>
              <w:right w:val="nil"/>
            </w:tcBorders>
            <w:vAlign w:val="center"/>
          </w:tcPr>
          <w:p w14:paraId="14FB81EF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nil"/>
            </w:tcBorders>
            <w:tcMar>
              <w:right w:w="340" w:type="dxa"/>
            </w:tcMar>
            <w:vAlign w:val="center"/>
          </w:tcPr>
          <w:p w14:paraId="0FB462E0" w14:textId="2304C65E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-8,9</w:t>
            </w:r>
          </w:p>
        </w:tc>
        <w:tc>
          <w:tcPr>
            <w:tcW w:w="228" w:type="dxa"/>
            <w:gridSpan w:val="2"/>
            <w:vAlign w:val="center"/>
          </w:tcPr>
          <w:p w14:paraId="1641F5EE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7B847B08" w14:textId="6ED4C34F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-3,5</w:t>
            </w:r>
          </w:p>
        </w:tc>
      </w:tr>
      <w:tr w:rsidR="000413DC" w:rsidRPr="000413DC" w14:paraId="03A50E38" w14:textId="77777777" w:rsidTr="000413DC">
        <w:trPr>
          <w:trHeight w:val="409"/>
          <w:jc w:val="center"/>
        </w:trPr>
        <w:tc>
          <w:tcPr>
            <w:tcW w:w="4001" w:type="dxa"/>
            <w:gridSpan w:val="2"/>
            <w:vAlign w:val="center"/>
          </w:tcPr>
          <w:p w14:paraId="190F6463" w14:textId="77777777" w:rsidR="001B262E" w:rsidRPr="000413DC" w:rsidRDefault="001B262E" w:rsidP="001B262E">
            <w:pPr>
              <w:ind w:left="454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 xml:space="preserve">Ακαθάριστες επενδύσεις παγίου κεφαλαίου </w:t>
            </w:r>
            <w:proofErr w:type="spellStart"/>
            <w:r w:rsidRPr="000413DC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εξαιρ</w:t>
            </w:r>
            <w:proofErr w:type="spellEnd"/>
            <w:r w:rsidRPr="000413DC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. απαλλοτριώσεων</w:t>
            </w:r>
          </w:p>
        </w:tc>
        <w:tc>
          <w:tcPr>
            <w:tcW w:w="1246" w:type="dxa"/>
            <w:gridSpan w:val="2"/>
            <w:tcMar>
              <w:right w:w="284" w:type="dxa"/>
            </w:tcMar>
            <w:vAlign w:val="center"/>
          </w:tcPr>
          <w:p w14:paraId="7E8AF231" w14:textId="3052E39B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246,8</w:t>
            </w:r>
          </w:p>
        </w:tc>
        <w:tc>
          <w:tcPr>
            <w:tcW w:w="1302" w:type="dxa"/>
            <w:gridSpan w:val="2"/>
            <w:tcMar>
              <w:right w:w="284" w:type="dxa"/>
            </w:tcMar>
            <w:vAlign w:val="center"/>
          </w:tcPr>
          <w:p w14:paraId="337A45E7" w14:textId="0B009033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239,0</w:t>
            </w:r>
          </w:p>
        </w:tc>
        <w:tc>
          <w:tcPr>
            <w:tcW w:w="225" w:type="dxa"/>
            <w:gridSpan w:val="2"/>
            <w:tcBorders>
              <w:right w:val="nil"/>
            </w:tcBorders>
            <w:vAlign w:val="center"/>
          </w:tcPr>
          <w:p w14:paraId="74D86B62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nil"/>
            </w:tcBorders>
            <w:tcMar>
              <w:right w:w="340" w:type="dxa"/>
            </w:tcMar>
            <w:vAlign w:val="center"/>
          </w:tcPr>
          <w:p w14:paraId="2D9C7ED8" w14:textId="305D9BDD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-7,8</w:t>
            </w:r>
          </w:p>
        </w:tc>
        <w:tc>
          <w:tcPr>
            <w:tcW w:w="228" w:type="dxa"/>
            <w:gridSpan w:val="2"/>
            <w:vAlign w:val="center"/>
          </w:tcPr>
          <w:p w14:paraId="67BB0234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C5067A6" w14:textId="35097630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-3,2</w:t>
            </w:r>
          </w:p>
        </w:tc>
      </w:tr>
      <w:tr w:rsidR="000413DC" w:rsidRPr="000413DC" w14:paraId="1E76ED78" w14:textId="77777777" w:rsidTr="000413DC">
        <w:trPr>
          <w:trHeight w:val="468"/>
          <w:jc w:val="center"/>
        </w:trPr>
        <w:tc>
          <w:tcPr>
            <w:tcW w:w="4001" w:type="dxa"/>
            <w:gridSpan w:val="2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6E1F35AF" w14:textId="77777777" w:rsidR="001B262E" w:rsidRPr="000413DC" w:rsidRDefault="001B262E" w:rsidP="001B262E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αβιβάσεις </w:t>
            </w:r>
            <w:proofErr w:type="spellStart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0413DC">
              <w:rPr>
                <w:rFonts w:ascii="Verdana" w:hAnsi="Verdana" w:cs="Arial"/>
                <w:color w:val="366092"/>
                <w:sz w:val="18"/>
                <w:szCs w:val="18"/>
              </w:rPr>
              <w:t>αλαίου</w:t>
            </w:r>
          </w:p>
        </w:tc>
        <w:tc>
          <w:tcPr>
            <w:tcW w:w="1246" w:type="dxa"/>
            <w:gridSpan w:val="2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3E5B7562" w14:textId="4FB49ACA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69,6</w:t>
            </w:r>
          </w:p>
        </w:tc>
        <w:tc>
          <w:tcPr>
            <w:tcW w:w="1302" w:type="dxa"/>
            <w:gridSpan w:val="2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55B2FF5A" w14:textId="74561F21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75,7</w:t>
            </w:r>
          </w:p>
        </w:tc>
        <w:tc>
          <w:tcPr>
            <w:tcW w:w="225" w:type="dxa"/>
            <w:gridSpan w:val="2"/>
            <w:tcBorders>
              <w:bottom w:val="single" w:sz="4" w:space="0" w:color="366092"/>
              <w:right w:val="nil"/>
            </w:tcBorders>
            <w:vAlign w:val="center"/>
          </w:tcPr>
          <w:p w14:paraId="4EFAF5DD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nil"/>
              <w:bottom w:val="single" w:sz="4" w:space="0" w:color="366092"/>
            </w:tcBorders>
            <w:tcMar>
              <w:right w:w="340" w:type="dxa"/>
            </w:tcMar>
            <w:vAlign w:val="center"/>
          </w:tcPr>
          <w:p w14:paraId="0CB6F4C8" w14:textId="039FD50C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6,1</w:t>
            </w:r>
          </w:p>
        </w:tc>
        <w:tc>
          <w:tcPr>
            <w:tcW w:w="228" w:type="dxa"/>
            <w:gridSpan w:val="2"/>
            <w:tcBorders>
              <w:bottom w:val="single" w:sz="4" w:space="0" w:color="366092"/>
            </w:tcBorders>
            <w:vAlign w:val="center"/>
          </w:tcPr>
          <w:p w14:paraId="61D959CC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left w:val="nil"/>
              <w:bottom w:val="single" w:sz="4" w:space="0" w:color="366092"/>
            </w:tcBorders>
            <w:shd w:val="clear" w:color="000000" w:fill="FFFFFF"/>
            <w:tcMar>
              <w:right w:w="340" w:type="dxa"/>
            </w:tcMar>
            <w:vAlign w:val="center"/>
          </w:tcPr>
          <w:p w14:paraId="6A56C957" w14:textId="15761B81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8,8</w:t>
            </w:r>
          </w:p>
        </w:tc>
      </w:tr>
      <w:tr w:rsidR="000413DC" w:rsidRPr="000413DC" w14:paraId="3F1E0831" w14:textId="77777777" w:rsidTr="000413DC">
        <w:trPr>
          <w:trHeight w:val="644"/>
          <w:jc w:val="center"/>
        </w:trPr>
        <w:tc>
          <w:tcPr>
            <w:tcW w:w="4001" w:type="dxa"/>
            <w:gridSpan w:val="2"/>
            <w:tcBorders>
              <w:top w:val="single" w:sz="4" w:space="0" w:color="366092"/>
            </w:tcBorders>
            <w:vAlign w:val="center"/>
          </w:tcPr>
          <w:p w14:paraId="5380C66C" w14:textId="77777777" w:rsidR="001B262E" w:rsidRPr="000413DC" w:rsidRDefault="001B262E" w:rsidP="001B262E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Δημοσιονομικό Πλεόνασμα (+)</w:t>
            </w:r>
          </w:p>
          <w:p w14:paraId="0E48EF0F" w14:textId="77777777" w:rsidR="001B262E" w:rsidRPr="000413DC" w:rsidRDefault="001B262E" w:rsidP="001B262E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/Έλλειμμα (-)</w:t>
            </w:r>
          </w:p>
        </w:tc>
        <w:tc>
          <w:tcPr>
            <w:tcW w:w="1246" w:type="dxa"/>
            <w:gridSpan w:val="2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1F07D36A" w14:textId="31EC7CF7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614,0</w:t>
            </w:r>
          </w:p>
        </w:tc>
        <w:tc>
          <w:tcPr>
            <w:tcW w:w="1302" w:type="dxa"/>
            <w:gridSpan w:val="2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0A464F7F" w14:textId="23A27D0B" w:rsidR="001B262E" w:rsidRPr="000413DC" w:rsidRDefault="001B262E" w:rsidP="001B262E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593,4</w:t>
            </w:r>
          </w:p>
        </w:tc>
        <w:tc>
          <w:tcPr>
            <w:tcW w:w="225" w:type="dxa"/>
            <w:gridSpan w:val="2"/>
            <w:tcBorders>
              <w:top w:val="single" w:sz="4" w:space="0" w:color="366092"/>
              <w:right w:val="nil"/>
            </w:tcBorders>
            <w:vAlign w:val="center"/>
          </w:tcPr>
          <w:p w14:paraId="46646146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366092"/>
              <w:left w:val="nil"/>
            </w:tcBorders>
            <w:tcMar>
              <w:right w:w="340" w:type="dxa"/>
            </w:tcMar>
            <w:vAlign w:val="center"/>
          </w:tcPr>
          <w:p w14:paraId="13F4A5BB" w14:textId="5AF03911" w:rsidR="001B262E" w:rsidRPr="000413DC" w:rsidRDefault="001B262E" w:rsidP="001B262E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-20,6</w:t>
            </w:r>
          </w:p>
        </w:tc>
        <w:tc>
          <w:tcPr>
            <w:tcW w:w="228" w:type="dxa"/>
            <w:gridSpan w:val="2"/>
            <w:tcBorders>
              <w:top w:val="single" w:sz="4" w:space="0" w:color="366092"/>
            </w:tcBorders>
            <w:vAlign w:val="center"/>
          </w:tcPr>
          <w:p w14:paraId="2B86AE9B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366092"/>
              <w:left w:val="nil"/>
            </w:tcBorders>
            <w:shd w:val="clear" w:color="000000" w:fill="FFFFFF"/>
            <w:vAlign w:val="center"/>
          </w:tcPr>
          <w:p w14:paraId="68E54892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0413DC" w:rsidRPr="000413DC" w14:paraId="11E1000C" w14:textId="77777777" w:rsidTr="000413DC">
        <w:trPr>
          <w:trHeight w:val="468"/>
          <w:jc w:val="center"/>
        </w:trPr>
        <w:tc>
          <w:tcPr>
            <w:tcW w:w="4001" w:type="dxa"/>
            <w:gridSpan w:val="2"/>
            <w:tcBorders>
              <w:bottom w:val="single" w:sz="4" w:space="0" w:color="366092"/>
            </w:tcBorders>
            <w:vAlign w:val="center"/>
          </w:tcPr>
          <w:p w14:paraId="7E2D2301" w14:textId="77777777" w:rsidR="001B262E" w:rsidRPr="000413DC" w:rsidRDefault="001B262E" w:rsidP="001B262E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% επί του ΑΕΠ</w:t>
            </w:r>
          </w:p>
        </w:tc>
        <w:tc>
          <w:tcPr>
            <w:tcW w:w="1246" w:type="dxa"/>
            <w:gridSpan w:val="2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24A4CA16" w14:textId="2F6A2D2E" w:rsidR="001B262E" w:rsidRPr="000413DC" w:rsidRDefault="001B262E" w:rsidP="001B262E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1,7%</w:t>
            </w:r>
          </w:p>
        </w:tc>
        <w:tc>
          <w:tcPr>
            <w:tcW w:w="1302" w:type="dxa"/>
            <w:gridSpan w:val="2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60E9770C" w14:textId="445A0E47" w:rsidR="001B262E" w:rsidRPr="000413DC" w:rsidRDefault="001B262E" w:rsidP="001B262E">
            <w:pPr>
              <w:ind w:right="27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1,5%</w:t>
            </w:r>
          </w:p>
        </w:tc>
        <w:tc>
          <w:tcPr>
            <w:tcW w:w="225" w:type="dxa"/>
            <w:gridSpan w:val="2"/>
            <w:tcBorders>
              <w:bottom w:val="single" w:sz="4" w:space="0" w:color="366092"/>
              <w:right w:val="nil"/>
            </w:tcBorders>
            <w:vAlign w:val="center"/>
          </w:tcPr>
          <w:p w14:paraId="7788E504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nil"/>
              <w:bottom w:val="single" w:sz="4" w:space="0" w:color="366092"/>
            </w:tcBorders>
            <w:vAlign w:val="center"/>
          </w:tcPr>
          <w:p w14:paraId="59C6CC9A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28" w:type="dxa"/>
            <w:gridSpan w:val="2"/>
            <w:tcBorders>
              <w:bottom w:val="single" w:sz="4" w:space="0" w:color="366092"/>
            </w:tcBorders>
            <w:vAlign w:val="center"/>
          </w:tcPr>
          <w:p w14:paraId="3AA41D6B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0" w:type="dxa"/>
            <w:gridSpan w:val="2"/>
            <w:tcBorders>
              <w:left w:val="nil"/>
              <w:bottom w:val="single" w:sz="4" w:space="0" w:color="366092"/>
            </w:tcBorders>
            <w:shd w:val="clear" w:color="000000" w:fill="FFFFFF"/>
            <w:vAlign w:val="center"/>
          </w:tcPr>
          <w:p w14:paraId="450953CF" w14:textId="77777777" w:rsidR="001B262E" w:rsidRPr="000413DC" w:rsidRDefault="001B262E" w:rsidP="001B262E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p w14:paraId="422C2FB0" w14:textId="77777777" w:rsidR="00AD431A" w:rsidRDefault="00AD431A" w:rsidP="000E4CB0">
      <w:pPr>
        <w:jc w:val="both"/>
        <w:rPr>
          <w:rFonts w:ascii="Verdana" w:hAnsi="Verdana" w:cs="Arial"/>
          <w:sz w:val="18"/>
          <w:szCs w:val="18"/>
        </w:rPr>
      </w:pPr>
    </w:p>
    <w:p w14:paraId="16599427" w14:textId="77777777" w:rsidR="00DB0176" w:rsidRPr="00DB0176" w:rsidRDefault="00DB0176" w:rsidP="000E4CB0">
      <w:pPr>
        <w:jc w:val="both"/>
        <w:rPr>
          <w:rFonts w:ascii="Verdana" w:hAnsi="Verdana" w:cs="Arial"/>
          <w:sz w:val="18"/>
          <w:szCs w:val="18"/>
        </w:rPr>
      </w:pPr>
    </w:p>
    <w:p w14:paraId="59FFB320" w14:textId="06A6C3C6" w:rsidR="001712CF" w:rsidRPr="007A5325" w:rsidRDefault="007A532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Τ</w:t>
      </w:r>
      <w:r w:rsidR="00A55B66">
        <w:rPr>
          <w:rFonts w:ascii="Verdana" w:hAnsi="Verdana" w:cs="Arial"/>
          <w:sz w:val="18"/>
          <w:szCs w:val="18"/>
          <w:lang w:val="el-GR"/>
        </w:rPr>
        <w:t>ο Δημοσιονομικό πλεόνασμα/έλλειμμα</w:t>
      </w:r>
      <w:r>
        <w:rPr>
          <w:rFonts w:ascii="Verdana" w:hAnsi="Verdana" w:cs="Arial"/>
          <w:sz w:val="18"/>
          <w:szCs w:val="18"/>
          <w:lang w:val="el-GR"/>
        </w:rPr>
        <w:t xml:space="preserve"> της Γενικής Κυβέρνησης</w:t>
      </w:r>
      <w:r w:rsidR="00A30976" w:rsidRPr="00A30976">
        <w:rPr>
          <w:rFonts w:ascii="Verdana" w:hAnsi="Verdana" w:cs="Arial"/>
          <w:sz w:val="18"/>
          <w:szCs w:val="18"/>
          <w:lang w:val="el-GR"/>
        </w:rPr>
        <w:t xml:space="preserve"> </w:t>
      </w:r>
      <w:r w:rsidR="00A30976">
        <w:rPr>
          <w:rFonts w:ascii="Verdana" w:hAnsi="Verdana" w:cs="Arial"/>
          <w:sz w:val="18"/>
          <w:szCs w:val="18"/>
          <w:lang w:val="el-GR"/>
        </w:rPr>
        <w:t xml:space="preserve">για </w:t>
      </w:r>
      <w:r w:rsidR="007C2D6B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1B262E">
        <w:rPr>
          <w:rFonts w:ascii="Verdana" w:hAnsi="Verdana" w:cs="Arial"/>
          <w:sz w:val="18"/>
          <w:szCs w:val="18"/>
          <w:lang w:val="el-GR"/>
        </w:rPr>
        <w:t>Απριλίου</w:t>
      </w:r>
      <w:r w:rsidR="007C2D6B">
        <w:rPr>
          <w:rFonts w:ascii="Verdana" w:hAnsi="Verdana" w:cs="Arial"/>
          <w:sz w:val="18"/>
          <w:szCs w:val="18"/>
          <w:lang w:val="el-GR"/>
        </w:rPr>
        <w:t xml:space="preserve"> </w:t>
      </w:r>
      <w:r w:rsidR="00A30976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6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="00AE1039">
        <w:rPr>
          <w:rFonts w:ascii="Verdana" w:hAnsi="Verdana" w:cs="Arial"/>
          <w:sz w:val="18"/>
          <w:szCs w:val="18"/>
          <w:lang w:val="el-GR"/>
        </w:rPr>
        <w:t>και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AE1039">
        <w:rPr>
          <w:rFonts w:ascii="Verdana" w:hAnsi="Verdana" w:cs="Arial"/>
          <w:sz w:val="18"/>
          <w:szCs w:val="18"/>
          <w:lang w:val="el-GR"/>
        </w:rPr>
        <w:t xml:space="preserve">, αντίστοιχα, που παρουσιάζεται πιο πάνω, </w:t>
      </w:r>
      <w:r>
        <w:rPr>
          <w:rFonts w:ascii="Verdana" w:hAnsi="Verdana" w:cs="Arial"/>
          <w:sz w:val="18"/>
          <w:szCs w:val="18"/>
          <w:lang w:val="el-GR"/>
        </w:rPr>
        <w:t>αναλύ</w:t>
      </w:r>
      <w:r w:rsidR="00A55B66">
        <w:rPr>
          <w:rFonts w:ascii="Verdana" w:hAnsi="Verdana" w:cs="Arial"/>
          <w:sz w:val="18"/>
          <w:szCs w:val="18"/>
          <w:lang w:val="el-GR"/>
        </w:rPr>
        <w:t>εται</w:t>
      </w:r>
      <w:r>
        <w:rPr>
          <w:rFonts w:ascii="Verdana" w:hAnsi="Verdana" w:cs="Arial"/>
          <w:sz w:val="18"/>
          <w:szCs w:val="18"/>
          <w:lang w:val="el-GR"/>
        </w:rPr>
        <w:t xml:space="preserve"> ως εξής</w:t>
      </w:r>
      <w:r w:rsidRPr="007A5325">
        <w:rPr>
          <w:rFonts w:ascii="Verdana" w:hAnsi="Verdana" w:cs="Arial"/>
          <w:sz w:val="18"/>
          <w:szCs w:val="18"/>
          <w:lang w:val="el-GR"/>
        </w:rPr>
        <w:t>:</w:t>
      </w:r>
    </w:p>
    <w:p w14:paraId="0E20D532" w14:textId="77777777" w:rsidR="00A30976" w:rsidRDefault="00A30976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985"/>
        <w:gridCol w:w="1985"/>
      </w:tblGrid>
      <w:tr w:rsidR="000413DC" w:rsidRPr="000413DC" w14:paraId="677529F6" w14:textId="77777777" w:rsidTr="00EB5BFE">
        <w:trPr>
          <w:trHeight w:val="284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1C9FA9B8" w14:textId="77777777" w:rsidR="000D63A5" w:rsidRPr="000413DC" w:rsidRDefault="000D63A5" w:rsidP="00F00767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6D723D6B" w14:textId="77777777" w:rsidR="000D63A5" w:rsidRPr="000413DC" w:rsidRDefault="000D63A5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343EC76B" w14:textId="42590DC6" w:rsidR="000D63A5" w:rsidRPr="000413DC" w:rsidRDefault="000D63A5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0413DC" w:rsidRPr="000413DC" w14:paraId="12B8C9D6" w14:textId="77777777" w:rsidTr="00EB5BFE">
        <w:trPr>
          <w:trHeight w:val="56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4D7B742" w14:textId="6D25BC99" w:rsidR="000D63A5" w:rsidRPr="000413DC" w:rsidRDefault="000D63A5" w:rsidP="00F00767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Δημοσιονομικό Πλεόνασμα (+)/ Έλλειμμα (-) κατά </w:t>
            </w:r>
            <w:proofErr w:type="spellStart"/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Υποτομέα</w:t>
            </w:r>
            <w:proofErr w:type="spellEnd"/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Γενικής </w:t>
            </w:r>
            <w:proofErr w:type="spellStart"/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Κυβερνήσης</w:t>
            </w:r>
            <w:proofErr w:type="spellEnd"/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4B228CC" w14:textId="22672736" w:rsidR="000D63A5" w:rsidRPr="000413DC" w:rsidRDefault="000D63A5" w:rsidP="000D63A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Ιαν</w:t>
            </w:r>
            <w:r w:rsidR="007C2D6B"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1B262E"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F04D37"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202</w:t>
            </w:r>
            <w:r w:rsidR="00F04D37"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  <w:p w14:paraId="09E6D485" w14:textId="71D409C0" w:rsidR="000D63A5" w:rsidRPr="000413DC" w:rsidRDefault="000D63A5" w:rsidP="000D63A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29E203E" w14:textId="1297997B" w:rsidR="000D63A5" w:rsidRPr="000413DC" w:rsidRDefault="007C2D6B" w:rsidP="00F00767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Ιαν</w:t>
            </w:r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1B262E"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F04D37"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0D63A5"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202</w:t>
            </w:r>
            <w:r w:rsidR="00F04D37"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  <w:p w14:paraId="7747A603" w14:textId="77777777" w:rsidR="000D63A5" w:rsidRPr="000413DC" w:rsidRDefault="000D63A5" w:rsidP="00F00767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</w:tr>
      <w:tr w:rsidR="000413DC" w:rsidRPr="000413DC" w14:paraId="45DEBB12" w14:textId="77777777" w:rsidTr="001B262E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</w:tcBorders>
            <w:vAlign w:val="center"/>
          </w:tcPr>
          <w:p w14:paraId="5623DD40" w14:textId="77777777" w:rsidR="001B262E" w:rsidRPr="000413DC" w:rsidRDefault="001B262E" w:rsidP="001B262E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Κεντρική</w:t>
            </w:r>
            <w:proofErr w:type="spellEnd"/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Κυ</w:t>
            </w:r>
            <w:proofErr w:type="spellEnd"/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2DABABE4" w14:textId="4602CD2B" w:rsidR="001B262E" w:rsidRPr="000413DC" w:rsidRDefault="001B262E" w:rsidP="001B262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244,0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38EBB72B" w14:textId="70ECE2EE" w:rsidR="001B262E" w:rsidRPr="000413DC" w:rsidRDefault="001B262E" w:rsidP="001B262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166,8</w:t>
            </w:r>
          </w:p>
        </w:tc>
      </w:tr>
      <w:tr w:rsidR="000413DC" w:rsidRPr="000413DC" w14:paraId="6485AD15" w14:textId="77777777" w:rsidTr="001B262E">
        <w:trPr>
          <w:trHeight w:val="397"/>
          <w:jc w:val="center"/>
        </w:trPr>
        <w:tc>
          <w:tcPr>
            <w:tcW w:w="5670" w:type="dxa"/>
            <w:vAlign w:val="center"/>
          </w:tcPr>
          <w:p w14:paraId="0CBB8233" w14:textId="77777777" w:rsidR="001B262E" w:rsidRPr="000413DC" w:rsidRDefault="001B262E" w:rsidP="001B262E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Το</w:t>
            </w:r>
            <w:proofErr w:type="spellEnd"/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 xml:space="preserve">πική </w:t>
            </w:r>
            <w:proofErr w:type="spellStart"/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Αυτοδιοίκηση</w:t>
            </w:r>
            <w:proofErr w:type="spellEnd"/>
          </w:p>
        </w:tc>
        <w:tc>
          <w:tcPr>
            <w:tcW w:w="1985" w:type="dxa"/>
            <w:vAlign w:val="center"/>
          </w:tcPr>
          <w:p w14:paraId="1FE19694" w14:textId="488CEE89" w:rsidR="001B262E" w:rsidRPr="000413DC" w:rsidRDefault="001B262E" w:rsidP="001B262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-19,2</w:t>
            </w:r>
          </w:p>
        </w:tc>
        <w:tc>
          <w:tcPr>
            <w:tcW w:w="1985" w:type="dxa"/>
            <w:vAlign w:val="center"/>
          </w:tcPr>
          <w:p w14:paraId="107E9E25" w14:textId="6054BA97" w:rsidR="001B262E" w:rsidRPr="000413DC" w:rsidRDefault="001B262E" w:rsidP="001B262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-9,8</w:t>
            </w:r>
          </w:p>
        </w:tc>
      </w:tr>
      <w:tr w:rsidR="000413DC" w:rsidRPr="000413DC" w14:paraId="0ED03272" w14:textId="77777777" w:rsidTr="001B262E">
        <w:trPr>
          <w:trHeight w:val="397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774DEEF2" w14:textId="77777777" w:rsidR="001B262E" w:rsidRPr="000413DC" w:rsidRDefault="001B262E" w:rsidP="001B262E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Οργ</w:t>
            </w:r>
            <w:proofErr w:type="spellEnd"/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 xml:space="preserve">ανισμοί </w:t>
            </w:r>
            <w:proofErr w:type="spellStart"/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Κοινωνικής</w:t>
            </w:r>
            <w:proofErr w:type="spellEnd"/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Ασφάλισης</w:t>
            </w:r>
            <w:proofErr w:type="spellEnd"/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221B9E2A" w14:textId="7CA02904" w:rsidR="001B262E" w:rsidRPr="000413DC" w:rsidRDefault="001B262E" w:rsidP="001B262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389,2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03D49E79" w14:textId="31803484" w:rsidR="001B262E" w:rsidRPr="000413DC" w:rsidRDefault="001B262E" w:rsidP="001B262E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color w:val="366092"/>
                <w:sz w:val="18"/>
                <w:szCs w:val="18"/>
              </w:rPr>
              <w:t>436,4</w:t>
            </w:r>
          </w:p>
        </w:tc>
      </w:tr>
      <w:tr w:rsidR="000413DC" w:rsidRPr="000413DC" w14:paraId="7364846F" w14:textId="77777777" w:rsidTr="001B262E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42BF283" w14:textId="77777777" w:rsidR="001B262E" w:rsidRPr="000413DC" w:rsidRDefault="001B262E" w:rsidP="001B262E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Γενική</w:t>
            </w:r>
            <w:proofErr w:type="spellEnd"/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Κυ</w:t>
            </w:r>
            <w:proofErr w:type="spellEnd"/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0D6096F" w14:textId="22AF4655" w:rsidR="001B262E" w:rsidRPr="000413DC" w:rsidRDefault="001B262E" w:rsidP="001B262E">
            <w:pPr>
              <w:ind w:right="510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614,0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5038727" w14:textId="1EDBA434" w:rsidR="001B262E" w:rsidRPr="000413DC" w:rsidRDefault="001B262E" w:rsidP="001B262E">
            <w:pPr>
              <w:ind w:right="51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413D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593,4</w:t>
            </w:r>
          </w:p>
        </w:tc>
      </w:tr>
    </w:tbl>
    <w:p w14:paraId="648A1A95" w14:textId="77777777" w:rsidR="008A5AE8" w:rsidRDefault="008A5AE8" w:rsidP="006B327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20055024" w14:textId="737EDA50" w:rsidR="00761E3A" w:rsidRPr="00A12E81" w:rsidRDefault="00761E3A" w:rsidP="006B327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A12E81">
        <w:rPr>
          <w:rFonts w:ascii="Verdana" w:eastAsia="Malgun Gothic" w:hAnsi="Verdana" w:cs="Arial"/>
          <w:b/>
          <w:u w:val="single"/>
          <w:lang w:val="el-GR"/>
        </w:rPr>
        <w:t>ΜΕΘΟΔΟΛΟΓΙΚΕΣ ΠΛΗΡΟΦΟΡΙΕΣ</w:t>
      </w:r>
    </w:p>
    <w:p w14:paraId="06E03DB0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</w:rPr>
      </w:pPr>
    </w:p>
    <w:p w14:paraId="28B24820" w14:textId="77777777" w:rsidR="000413DC" w:rsidRPr="000413DC" w:rsidRDefault="000413DC" w:rsidP="000E4CB0">
      <w:pPr>
        <w:jc w:val="both"/>
        <w:rPr>
          <w:rFonts w:ascii="Verdana" w:hAnsi="Verdana" w:cs="Arial"/>
          <w:sz w:val="18"/>
          <w:szCs w:val="18"/>
        </w:rPr>
      </w:pPr>
    </w:p>
    <w:p w14:paraId="63AB3CC9" w14:textId="77777777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Κάλυψη και Μεθοδολογία</w:t>
      </w:r>
    </w:p>
    <w:p w14:paraId="3B47DF89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F574F8E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Παρέχεται πληροφόρηση για την ακολουθία λογαριασμών για τον τομέα της Γενικής Κυβέρνησης. Η ανάλυση αφορά τις κυριότερες κατηγορίες εσόδων και δαπανών και γίνεται διαχωρισμός των εσόδων και των εξόδων (δαπανών), σε τρέχοντα και κεφαλαιουχικά, αντίστοιχα.</w:t>
      </w:r>
    </w:p>
    <w:p w14:paraId="6393CAAF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7D37C15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 xml:space="preserve">Τα έσοδα και οι δαπάνες για την Γενική Κυβέρνηση καλύπτουν όλους τους </w:t>
      </w:r>
      <w:proofErr w:type="spellStart"/>
      <w:r w:rsidRPr="001D662E">
        <w:rPr>
          <w:rFonts w:ascii="Verdana" w:hAnsi="Verdana" w:cs="Arial"/>
          <w:sz w:val="18"/>
          <w:szCs w:val="18"/>
          <w:lang w:val="el-GR"/>
        </w:rPr>
        <w:t>υποτομείς</w:t>
      </w:r>
      <w:proofErr w:type="spellEnd"/>
      <w:r w:rsidRPr="001D662E">
        <w:rPr>
          <w:rFonts w:ascii="Verdana" w:hAnsi="Verdana" w:cs="Arial"/>
          <w:sz w:val="18"/>
          <w:szCs w:val="18"/>
          <w:lang w:val="el-GR"/>
        </w:rPr>
        <w:t xml:space="preserve"> της Γενικής Κυβέρνησης με βάση το Ευρωπαϊκό Σύστημα Λογαριασμών 2010 (ΕΣΛ 2010).</w:t>
      </w:r>
    </w:p>
    <w:p w14:paraId="474C09AB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1BCF5E" w14:textId="77777777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Πηγή Στοιχείων</w:t>
      </w:r>
    </w:p>
    <w:p w14:paraId="04EF38B8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5FB013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Η συλλογή των οικονομικών στοιχείων γίνεται από:</w:t>
      </w:r>
    </w:p>
    <w:p w14:paraId="39F2C2D0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- Το Ολοκληρωμένο Σύστημα Διοικητικής και Οικονομικής Πληροφόρησης του Γενικού Λογιστηρίου (FIMAS) για την Κεντρική Κυβέρνηση, τα Εκτός Προϋπολογισμού Ταμεία και για τους Οργανισμούς Κοινωνικής Ασφάλισης,</w:t>
      </w:r>
    </w:p>
    <w:p w14:paraId="31286D58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- Υλοποίηση προϋπολογισμού των Δήμων και Κοινοτήτων,</w:t>
      </w:r>
    </w:p>
    <w:p w14:paraId="76F7A341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 xml:space="preserve">- Υλοποίηση προϋπολογισμού των </w:t>
      </w:r>
      <w:proofErr w:type="spellStart"/>
      <w:r w:rsidRPr="001D662E">
        <w:rPr>
          <w:rFonts w:ascii="Verdana" w:hAnsi="Verdana" w:cs="Arial"/>
          <w:sz w:val="18"/>
          <w:szCs w:val="18"/>
          <w:lang w:val="el-GR"/>
        </w:rPr>
        <w:t>Ημικρατικών</w:t>
      </w:r>
      <w:proofErr w:type="spellEnd"/>
      <w:r w:rsidRPr="001D662E">
        <w:rPr>
          <w:rFonts w:ascii="Verdana" w:hAnsi="Verdana" w:cs="Arial"/>
          <w:sz w:val="18"/>
          <w:szCs w:val="18"/>
          <w:lang w:val="el-GR"/>
        </w:rPr>
        <w:t xml:space="preserve"> Οργανισμών.</w:t>
      </w:r>
    </w:p>
    <w:p w14:paraId="153EF019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8DAFBF" w14:textId="77777777" w:rsidR="00761E3A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Για την ολοκλήρωση των εκτιμήσεων λαμβάνονται υπόψη οποιεσδήποτε μεθοδολογικές προσαρμογές ή διορθώσεις με βάση το  Ευρωπαϊκό Σύστημα Λογαριασμών 2010 (ΕΣΛ 2010).</w:t>
      </w:r>
    </w:p>
    <w:p w14:paraId="189C02DD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4268EE9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6454414" w14:textId="77777777" w:rsidR="00761E3A" w:rsidRDefault="00761E3A" w:rsidP="00761E3A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</w:p>
    <w:p w14:paraId="6A519F63" w14:textId="77777777" w:rsidR="00761E3A" w:rsidRDefault="00761E3A" w:rsidP="00761E3A">
      <w:pPr>
        <w:rPr>
          <w:color w:val="000000"/>
          <w:lang w:val="el-GR"/>
        </w:rPr>
      </w:pPr>
      <w:r>
        <w:rPr>
          <w:rFonts w:ascii="Verdana" w:hAnsi="Verdana"/>
          <w:color w:val="000000"/>
          <w:sz w:val="18"/>
          <w:szCs w:val="18"/>
          <w:lang w:val="el-GR"/>
        </w:rPr>
        <w:t>Πύλη Στατιστικής Υπηρεσίας, υπόθεμα </w:t>
      </w:r>
      <w:hyperlink r:id="rId9" w:history="1">
        <w:r w:rsidR="001D662E" w:rsidRPr="001D662E">
          <w:rPr>
            <w:rStyle w:val="Hyperlink"/>
            <w:rFonts w:ascii="Verdana" w:hAnsi="Verdana"/>
            <w:sz w:val="18"/>
            <w:szCs w:val="18"/>
            <w:lang w:val="el-GR"/>
          </w:rPr>
          <w:t>Δημόσια Οικονομικά</w:t>
        </w:r>
      </w:hyperlink>
    </w:p>
    <w:p w14:paraId="585C76EC" w14:textId="77777777" w:rsidR="001D662E" w:rsidRPr="001D662E" w:rsidRDefault="001D662E" w:rsidP="001D662E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1D662E">
        <w:rPr>
          <w:rFonts w:ascii="Verdana" w:hAnsi="Verdana"/>
          <w:sz w:val="18"/>
          <w:szCs w:val="18"/>
          <w:lang w:val="el-GR"/>
        </w:rPr>
        <w:t xml:space="preserve"> (</w:t>
      </w:r>
      <w:r w:rsidRPr="001D662E">
        <w:rPr>
          <w:rFonts w:ascii="Verdana" w:hAnsi="Verdana"/>
          <w:sz w:val="18"/>
          <w:szCs w:val="18"/>
        </w:rPr>
        <w:t>Excel</w:t>
      </w:r>
      <w:r w:rsidRPr="001D662E">
        <w:rPr>
          <w:rFonts w:ascii="Verdana" w:hAnsi="Verdana"/>
          <w:sz w:val="18"/>
          <w:szCs w:val="18"/>
          <w:lang w:val="el-GR"/>
        </w:rPr>
        <w:t>)</w:t>
      </w:r>
    </w:p>
    <w:p w14:paraId="6E4B3364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FF869A" w14:textId="77777777" w:rsidR="000600C4" w:rsidRPr="00573F8E" w:rsidRDefault="000600C4" w:rsidP="000600C4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72D7ABA7" w14:textId="7F25635C" w:rsidR="00E14989" w:rsidRPr="00E14989" w:rsidRDefault="00E14989" w:rsidP="00E14989">
      <w:pPr>
        <w:jc w:val="both"/>
        <w:rPr>
          <w:rFonts w:ascii="Verdana" w:eastAsia="Malgun Gothic" w:hAnsi="Verdana" w:cs="Arial"/>
          <w:color w:val="000000"/>
          <w:sz w:val="18"/>
          <w:szCs w:val="18"/>
          <w:lang w:val="el-GR"/>
        </w:rPr>
      </w:pPr>
      <w:r w:rsidRPr="00E14989">
        <w:rPr>
          <w:rFonts w:ascii="Verdana" w:eastAsia="Malgun Gothic" w:hAnsi="Verdana" w:cs="Arial"/>
          <w:color w:val="000000"/>
          <w:sz w:val="18"/>
          <w:szCs w:val="18"/>
          <w:lang w:val="el-GR"/>
        </w:rPr>
        <w:t>Μιχαήλ Παναγιώτα: Τηλ.:</w:t>
      </w:r>
      <w:r w:rsidR="000413DC" w:rsidRPr="000413DC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 </w:t>
      </w:r>
      <w:r w:rsidRPr="00E14989">
        <w:rPr>
          <w:rFonts w:ascii="Verdana" w:eastAsia="Malgun Gothic" w:hAnsi="Verdana" w:cs="Arial"/>
          <w:color w:val="000000"/>
          <w:sz w:val="18"/>
          <w:szCs w:val="18"/>
          <w:lang w:val="el-GR"/>
        </w:rPr>
        <w:t>+357</w:t>
      </w:r>
      <w:r w:rsidR="000413DC" w:rsidRPr="000413DC">
        <w:rPr>
          <w:rFonts w:ascii="Verdana" w:eastAsia="Malgun Gothic" w:hAnsi="Verdana" w:cs="Arial"/>
          <w:color w:val="000000"/>
          <w:sz w:val="18"/>
          <w:szCs w:val="18"/>
          <w:lang w:val="el-GR"/>
        </w:rPr>
        <w:t>-</w:t>
      </w:r>
      <w:r w:rsidRPr="00E14989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22602186, </w:t>
      </w:r>
      <w:proofErr w:type="spellStart"/>
      <w:r w:rsidRPr="00E14989">
        <w:rPr>
          <w:rFonts w:ascii="Verdana" w:eastAsia="Malgun Gothic" w:hAnsi="Verdana" w:cs="Arial"/>
          <w:color w:val="000000"/>
          <w:sz w:val="18"/>
          <w:szCs w:val="18"/>
          <w:lang w:val="el-GR"/>
        </w:rPr>
        <w:t>Ηλ</w:t>
      </w:r>
      <w:proofErr w:type="spellEnd"/>
      <w:r w:rsidRPr="00E14989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 </w:t>
      </w:r>
      <w:proofErr w:type="spellStart"/>
      <w:r w:rsidRPr="00E14989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Ταχ</w:t>
      </w:r>
      <w:proofErr w:type="spellEnd"/>
      <w:r w:rsidRPr="00E14989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.: </w:t>
      </w:r>
      <w:hyperlink r:id="rId11" w:history="1">
        <w:r w:rsidRPr="00D34CE3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pmichael@cystat.mof.gov.cy</w:t>
        </w:r>
      </w:hyperlink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 </w:t>
      </w:r>
    </w:p>
    <w:p w14:paraId="43929E07" w14:textId="77777777" w:rsidR="00304209" w:rsidRPr="00C61338" w:rsidRDefault="00304209" w:rsidP="00304209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</w:p>
    <w:p w14:paraId="734D302B" w14:textId="77777777" w:rsidR="00C61338" w:rsidRPr="006E552D" w:rsidRDefault="00C61338" w:rsidP="009102F6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</w:p>
    <w:p w14:paraId="733DE59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89CE6EF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6543106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E970A0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4925B8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7E1AE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E2C5" w14:textId="77777777" w:rsidR="001B449E" w:rsidRDefault="001B449E" w:rsidP="00FB398F">
      <w:r>
        <w:separator/>
      </w:r>
    </w:p>
  </w:endnote>
  <w:endnote w:type="continuationSeparator" w:id="0">
    <w:p w14:paraId="0006447E" w14:textId="77777777" w:rsidR="001B449E" w:rsidRDefault="001B449E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EB35" w14:textId="77777777" w:rsidR="00E371DD" w:rsidRPr="000A1A88" w:rsidRDefault="00E371DD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320B0">
      <w:fldChar w:fldCharType="begin"/>
    </w:r>
    <w:r w:rsidR="00D320B0">
      <w:instrText xml:space="preserve"> PAGE   \* MERGEFORMAT </w:instrText>
    </w:r>
    <w:r w:rsidR="00D320B0">
      <w:fldChar w:fldCharType="separate"/>
    </w:r>
    <w:r w:rsidR="00D320B0">
      <w:rPr>
        <w:noProof/>
      </w:rPr>
      <w:t>2</w:t>
    </w:r>
    <w:r w:rsidR="00D320B0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A7D7" w14:textId="77777777" w:rsidR="00E371DD" w:rsidRPr="00AB1C7E" w:rsidRDefault="00E371DD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B1C7E">
      <w:rPr>
        <w:rFonts w:ascii="Verdana" w:hAnsi="Verdana" w:cs="Arial"/>
        <w:sz w:val="16"/>
        <w:szCs w:val="16"/>
        <w:lang w:val="el-GR"/>
      </w:rPr>
      <w:t xml:space="preserve">Διεύθυνση: Μιχαήλ </w:t>
    </w:r>
    <w:proofErr w:type="spellStart"/>
    <w:r w:rsidRPr="00AB1C7E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AB1C7E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4D3699F4" w14:textId="32F92183" w:rsidR="00E371DD" w:rsidRPr="00AB1C7E" w:rsidRDefault="00E371DD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B1C7E">
      <w:rPr>
        <w:rFonts w:ascii="Verdana" w:hAnsi="Verdana" w:cs="Arial"/>
        <w:sz w:val="16"/>
        <w:szCs w:val="16"/>
        <w:lang w:val="el-GR"/>
      </w:rPr>
      <w:t>Τηλ.: 22</w:t>
    </w:r>
    <w:r w:rsidR="00C4535B">
      <w:rPr>
        <w:rFonts w:ascii="Verdana" w:hAnsi="Verdana" w:cs="Arial"/>
        <w:sz w:val="16"/>
        <w:szCs w:val="16"/>
        <w:lang w:val="el-GR"/>
      </w:rPr>
      <w:t xml:space="preserve"> </w:t>
    </w:r>
    <w:r w:rsidRPr="00AB1C7E">
      <w:rPr>
        <w:rFonts w:ascii="Verdana" w:hAnsi="Verdana" w:cs="Arial"/>
        <w:sz w:val="16"/>
        <w:szCs w:val="16"/>
        <w:lang w:val="el-GR"/>
      </w:rPr>
      <w:t xml:space="preserve">602129, </w:t>
    </w:r>
    <w:proofErr w:type="spellStart"/>
    <w:r w:rsidR="00AB1C7E" w:rsidRPr="00AB1C7E">
      <w:rPr>
        <w:rFonts w:ascii="Verdana" w:hAnsi="Verdana" w:cs="Arial"/>
        <w:sz w:val="16"/>
        <w:szCs w:val="16"/>
        <w:lang w:val="de-DE"/>
      </w:rPr>
      <w:t>Ηλ</w:t>
    </w:r>
    <w:proofErr w:type="spellEnd"/>
    <w:r w:rsidR="00AB1C7E" w:rsidRPr="00AB1C7E">
      <w:rPr>
        <w:rFonts w:ascii="Verdana" w:hAnsi="Verdana" w:cs="Arial"/>
        <w:sz w:val="16"/>
        <w:szCs w:val="16"/>
        <w:lang w:val="de-DE"/>
      </w:rPr>
      <w:t>. Ταχ.</w:t>
    </w:r>
    <w:r w:rsidRPr="00AB1C7E">
      <w:rPr>
        <w:rFonts w:ascii="Verdana" w:hAnsi="Verdana" w:cs="Arial"/>
        <w:sz w:val="16"/>
        <w:szCs w:val="16"/>
        <w:lang w:val="el-GR"/>
      </w:rPr>
      <w:t xml:space="preserve">: </w:t>
    </w:r>
    <w:hyperlink r:id="rId1" w:history="1"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enquiries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@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cystat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mof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gov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cy</w:t>
      </w:r>
    </w:hyperlink>
    <w:r w:rsidRPr="00AB1C7E">
      <w:rPr>
        <w:rFonts w:ascii="Verdana" w:hAnsi="Verdana" w:cs="Arial"/>
        <w:sz w:val="16"/>
        <w:szCs w:val="16"/>
        <w:lang w:val="el-GR"/>
      </w:rPr>
      <w:t xml:space="preserve">  </w:t>
    </w:r>
  </w:p>
  <w:p w14:paraId="42BCFDFB" w14:textId="1EBC6FE8" w:rsidR="00E371DD" w:rsidRPr="0085127F" w:rsidRDefault="00AB1C7E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85127F">
      <w:rPr>
        <w:rFonts w:ascii="Verdana" w:hAnsi="Verdana" w:cs="Arial"/>
        <w:sz w:val="16"/>
        <w:szCs w:val="16"/>
        <w:lang w:val="el-GR"/>
      </w:rPr>
      <w:t>Διαδικτυακή Πύλη</w:t>
    </w:r>
    <w:r w:rsidR="00E371DD" w:rsidRPr="0085127F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http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www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cystat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gov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cy</w:t>
      </w:r>
    </w:hyperlink>
    <w:r w:rsidR="00E371DD" w:rsidRPr="0085127F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67F92" w14:textId="77777777" w:rsidR="001B449E" w:rsidRDefault="001B449E" w:rsidP="00FB398F">
      <w:r>
        <w:separator/>
      </w:r>
    </w:p>
  </w:footnote>
  <w:footnote w:type="continuationSeparator" w:id="0">
    <w:p w14:paraId="7F38A0A2" w14:textId="77777777" w:rsidR="001B449E" w:rsidRDefault="001B449E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00D2" w14:textId="77777777" w:rsidR="00E371DD" w:rsidRPr="00AC704B" w:rsidRDefault="00E371DD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CA73" w14:textId="4647D237" w:rsidR="00E371DD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6192" behindDoc="0" locked="0" layoutInCell="1" allowOverlap="1" wp14:anchorId="5FE10CF2" wp14:editId="57BA8BBC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130848765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2F98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8F93C0" wp14:editId="3DE6473D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12281283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844D3" w14:textId="77777777" w:rsidR="00E371DD" w:rsidRDefault="00E371DD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7270FF0E" wp14:editId="73F5B5D7">
                                <wp:extent cx="1095375" cy="790575"/>
                                <wp:effectExtent l="0" t="0" r="0" b="0"/>
                                <wp:docPr id="102504237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F93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2DF844D3" w14:textId="77777777" w:rsidR="00E371DD" w:rsidRDefault="00E371DD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7270FF0E" wp14:editId="73F5B5D7">
                          <wp:extent cx="1095375" cy="790575"/>
                          <wp:effectExtent l="0" t="0" r="0" b="0"/>
                          <wp:docPr id="102504237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B2F98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23E82B" wp14:editId="1A02FF45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9390" cy="1200150"/>
              <wp:effectExtent l="0" t="0" r="0" b="0"/>
              <wp:wrapNone/>
              <wp:docPr id="16852437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939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AEE12A" w14:textId="77777777" w:rsidR="00E371DD" w:rsidRDefault="00E371DD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44DFFC1" wp14:editId="2F595253">
                                <wp:extent cx="1276350" cy="1009650"/>
                                <wp:effectExtent l="0" t="0" r="0" b="0"/>
                                <wp:docPr id="832742100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23E82B" id="Text Box 3" o:spid="_x0000_s1027" type="#_x0000_t202" style="position:absolute;left:0;text-align:left;margin-left:270.8pt;margin-top:-17.45pt;width:115.7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ISEgIAADEEAAAOAAAAZHJzL2Uyb0RvYy54bWysU9tu2zAMfR+wfxD0vjjOkq4x4hRdugwD&#10;ugvQ7QNkWY6FyaJAKbG7rx8lu2nQvRXzg0Ca0iF5eLi5GTrDTgq9BlvyfDbnTFkJtbaHkv/6uX93&#10;zZkPwtbCgFUlf1Se32zfvtn0rlALaMHUChmBWF/0ruRtCK7IMi9b1Qk/A6csBRvATgRy8ZDVKHpC&#10;70y2mM+vsh6wdghSeU9/78Yg3yb8plEyfG8arwIzJafaQjoxnVU8s+1GFAcUrtVyKkO8oopOaEtJ&#10;z1B3Igh2RP0PVKclgocmzCR0GTSNlir1QN3k8xfdPLTCqdQLkePdmSb//2Dlt9OD+4EsDB9hoAGm&#10;Jry7B/nbMwu7VtiDukWEvlWipsR5pCzrnS+mp5FqX/gIUvVfoaYhi2OABDQ02EVWqE9G6DSAxzPp&#10;aghMxpTLq/X7NYUkxXKaab5KY8lE8fTcoQ+fFXQsGiVHmmqCF6d7H2I5oni6ErN5MLrea2OSg4dq&#10;Z5CdBClgn77UwYtrxrK+5OvVYjUy8AqITgeSstFdya/n8RvFFXn7ZOsktCC0GW0q2diJyMjdyGIY&#10;qoHpemI58lpB/UjMIozKpU0jowX8w1lPqi25pbXizHyxNJt1vlxGkSdnufqwIAcvI9VlRFhJQCUP&#10;nI3mLoyLcXSoDy3lGdVg4Zbm2ejE9HNNU/GkyzSAaYei8C/9dOt507d/AQAA//8DAFBLAwQUAAYA&#10;CAAAACEARr4LcOAAAAALAQAADwAAAGRycy9kb3ducmV2LnhtbEyPwU7DMBBE70j8g7VI3FqnNLQQ&#10;4lRVBTeo2sCB4zY2SVR7ncZuE/6e5QTH1TzNvslXo7PiYvrQelIwmyYgDFVet1Qr+Hh/mTyACBFJ&#10;o/VkFHybAKvi+irHTPuB9uZSxlpwCYUMFTQxdpmUoWqMwzD1nSHOvnzvMPLZ11L3OHC5s/IuSRbS&#10;YUv8ocHObBpTHcuzU/B8xN22HU5vn/60ft3vNmlaWq/U7c24fgIRzRj/YPjVZ3Uo2Ongz6SDsAru&#10;09mCUQWTefoIgonlcs7rDoxyBrLI5f8NxQ8AAAD//wMAUEsBAi0AFAAGAAgAAAAhALaDOJL+AAAA&#10;4QEAABMAAAAAAAAAAAAAAAAAAAAAAFtDb250ZW50X1R5cGVzXS54bWxQSwECLQAUAAYACAAAACEA&#10;OP0h/9YAAACUAQAACwAAAAAAAAAAAAAAAAAvAQAAX3JlbHMvLnJlbHNQSwECLQAUAAYACAAAACEA&#10;XgQiEhICAAAxBAAADgAAAAAAAAAAAAAAAAAuAgAAZHJzL2Uyb0RvYy54bWxQSwECLQAUAAYACAAA&#10;ACEARr4LcOAAAAALAQAADwAAAAAAAAAAAAAAAABsBAAAZHJzL2Rvd25yZXYueG1sUEsFBgAAAAAE&#10;AAQA8wAAAHkFAAAAAA==&#10;" strokecolor="white">
              <v:textbox>
                <w:txbxContent>
                  <w:p w14:paraId="30AEE12A" w14:textId="77777777" w:rsidR="00E371DD" w:rsidRDefault="00E371DD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44DFFC1" wp14:editId="2F595253">
                          <wp:extent cx="1276350" cy="1009650"/>
                          <wp:effectExtent l="0" t="0" r="0" b="0"/>
                          <wp:docPr id="832742100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EA8613" w14:textId="77777777" w:rsidR="00E371DD" w:rsidRDefault="00E371DD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7B26811B" w14:textId="77777777" w:rsidR="00E371DD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0F33F2E8" w14:textId="77777777" w:rsidR="00E371DD" w:rsidRDefault="00E371DD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56FA58C4" w14:textId="55F9E478" w:rsidR="00E371DD" w:rsidRDefault="001B2F98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E9509" wp14:editId="314A02DF">
              <wp:simplePos x="0" y="0"/>
              <wp:positionH relativeFrom="column">
                <wp:posOffset>4099560</wp:posOffset>
              </wp:positionH>
              <wp:positionV relativeFrom="paragraph">
                <wp:posOffset>102870</wp:posOffset>
              </wp:positionV>
              <wp:extent cx="1885950" cy="438150"/>
              <wp:effectExtent l="0" t="0" r="0" b="0"/>
              <wp:wrapNone/>
              <wp:docPr id="16845515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3C9E47" w14:textId="77777777" w:rsidR="00E371DD" w:rsidRPr="00AB1C7E" w:rsidRDefault="00E371DD" w:rsidP="00AB1C7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B1C7E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AB1C7E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F911203" w14:textId="77777777" w:rsidR="00E371DD" w:rsidRPr="00AB1C7E" w:rsidRDefault="00E371DD" w:rsidP="00AB1C7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B1C7E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E9509" id="Text Box 1" o:spid="_x0000_s1028" type="#_x0000_t202" style="position:absolute;margin-left:322.8pt;margin-top:8.1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R9QEAANEDAAAOAAAAZHJzL2Uyb0RvYy54bWysU9uO0zAQfUfiHyy/07SlhW7UdLV0VYS0&#10;XKSFD3AcJ7FwPGbsNilfz9jJdgu8IfJgzWTGZ+acGW9vh86wk0KvwRZ8MZtzpqyEStum4N++Hl5t&#10;OP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mfbOmkKTY6vVmQXYsIfKn2w59eK+gY9EoONJQE7o4Pfgwpj6lxGIejK4O2pjkYFPuDbKT&#10;oAU4pG9C/y3N2JhsIV4bEeOfRDMyGzmGoRyYrgq+jBCRdQnVmXgjjHtF74CMFvAnZz3tVMH9j6NA&#10;xZn5YEm7m8VqFZcwOav12yU5eB0pryPCSoIqeOBsNPdhXNyjQ920VGmcloU70rvWSYrnrqb2aW+S&#10;mNOOx8W89lPW80vc/QIAAP//AwBQSwMEFAAGAAgAAAAhAEew0bPdAAAACQEAAA8AAABkcnMvZG93&#10;bnJldi54bWxMj8FOwzAMhu9IvENkJC6IpVRttpWmEyCBuG7sAdLGaysap2qytXt7zAmO9v/p9+dy&#10;t7hBXHAKvScNT6sEBFLjbU+thuPX++MGRIiGrBk8oYYrBthVtzelKayfaY+XQ2wFl1AojIYuxrGQ&#10;MjQdOhNWfkTi7OQnZyKPUyvtZGYud4NMk0RJZ3riC50Z8a3D5vtwdhpOn/NDvp3rj3hc7zP1avp1&#10;7a9a398tL88gIi7xD4ZffVaHip1qfyYbxKBBZblilAOVgmBgm6W8qDVs8hRkVcr/H1Q/AAAA//8D&#10;AFBLAQItABQABgAIAAAAIQC2gziS/gAAAOEBAAATAAAAAAAAAAAAAAAAAAAAAABbQ29udGVudF9U&#10;eXBlc10ueG1sUEsBAi0AFAAGAAgAAAAhADj9If/WAAAAlAEAAAsAAAAAAAAAAAAAAAAALwEAAF9y&#10;ZWxzLy5yZWxzUEsBAi0AFAAGAAgAAAAhALHYOlH1AQAA0QMAAA4AAAAAAAAAAAAAAAAALgIAAGRy&#10;cy9lMm9Eb2MueG1sUEsBAi0AFAAGAAgAAAAhAEew0bPdAAAACQEAAA8AAAAAAAAAAAAAAAAATwQA&#10;AGRycy9kb3ducmV2LnhtbFBLBQYAAAAABAAEAPMAAABZBQAAAAA=&#10;" stroked="f">
              <v:textbox>
                <w:txbxContent>
                  <w:p w14:paraId="7B3C9E47" w14:textId="77777777" w:rsidR="00E371DD" w:rsidRPr="00AB1C7E" w:rsidRDefault="00E371DD" w:rsidP="00AB1C7E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B1C7E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AB1C7E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F911203" w14:textId="77777777" w:rsidR="00E371DD" w:rsidRPr="00AB1C7E" w:rsidRDefault="00E371DD" w:rsidP="00AB1C7E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B1C7E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5D2C30AB" w14:textId="0A0D5E94" w:rsidR="00E371DD" w:rsidRPr="00BE1BCA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BE1BCA">
      <w:rPr>
        <w:rFonts w:ascii="Verdana" w:hAnsi="Verdana" w:cs="Arial"/>
        <w:bCs/>
        <w:sz w:val="20"/>
        <w:szCs w:val="20"/>
      </w:rPr>
      <w:t>ΚΥΠΡΙΑΚΗ ΔΗΜΟΚΡΑΤΙΑ</w:t>
    </w:r>
    <w:r w:rsidRPr="00BE1BCA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BE1BCA">
      <w:rPr>
        <w:rFonts w:ascii="Verdana" w:hAnsi="Verdana"/>
        <w:b/>
        <w:bCs/>
        <w:sz w:val="20"/>
        <w:szCs w:val="20"/>
        <w:lang w:val="en-US"/>
      </w:rPr>
      <w:tab/>
    </w:r>
  </w:p>
  <w:p w14:paraId="0353E552" w14:textId="77777777" w:rsidR="00E371DD" w:rsidRPr="00AC704B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44911C0F" w14:textId="77777777" w:rsidR="00E371DD" w:rsidRDefault="00E37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2799111">
    <w:abstractNumId w:val="4"/>
  </w:num>
  <w:num w:numId="2" w16cid:durableId="1859268283">
    <w:abstractNumId w:val="1"/>
  </w:num>
  <w:num w:numId="3" w16cid:durableId="338311306">
    <w:abstractNumId w:val="2"/>
  </w:num>
  <w:num w:numId="4" w16cid:durableId="642009125">
    <w:abstractNumId w:val="3"/>
  </w:num>
  <w:num w:numId="5" w16cid:durableId="1357775978">
    <w:abstractNumId w:val="0"/>
  </w:num>
  <w:num w:numId="6" w16cid:durableId="1757169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33AA"/>
    <w:rsid w:val="0000542E"/>
    <w:rsid w:val="00006309"/>
    <w:rsid w:val="000069CD"/>
    <w:rsid w:val="00007A01"/>
    <w:rsid w:val="0001337C"/>
    <w:rsid w:val="00013600"/>
    <w:rsid w:val="00013E40"/>
    <w:rsid w:val="000158B7"/>
    <w:rsid w:val="00015E84"/>
    <w:rsid w:val="000161B1"/>
    <w:rsid w:val="00022906"/>
    <w:rsid w:val="00022B65"/>
    <w:rsid w:val="00025A39"/>
    <w:rsid w:val="00027853"/>
    <w:rsid w:val="00030E18"/>
    <w:rsid w:val="00031513"/>
    <w:rsid w:val="00031D32"/>
    <w:rsid w:val="00033031"/>
    <w:rsid w:val="00034172"/>
    <w:rsid w:val="0003603D"/>
    <w:rsid w:val="000413DC"/>
    <w:rsid w:val="000421DF"/>
    <w:rsid w:val="00045088"/>
    <w:rsid w:val="00045A06"/>
    <w:rsid w:val="00046706"/>
    <w:rsid w:val="00047BB7"/>
    <w:rsid w:val="00050391"/>
    <w:rsid w:val="00055291"/>
    <w:rsid w:val="00056007"/>
    <w:rsid w:val="000563D3"/>
    <w:rsid w:val="00057E44"/>
    <w:rsid w:val="000600C4"/>
    <w:rsid w:val="00061299"/>
    <w:rsid w:val="00061C38"/>
    <w:rsid w:val="00064E0F"/>
    <w:rsid w:val="00065DCE"/>
    <w:rsid w:val="00070576"/>
    <w:rsid w:val="00072DE1"/>
    <w:rsid w:val="000752BB"/>
    <w:rsid w:val="00081ADF"/>
    <w:rsid w:val="00084A02"/>
    <w:rsid w:val="00084BF7"/>
    <w:rsid w:val="00085C1A"/>
    <w:rsid w:val="000870E9"/>
    <w:rsid w:val="00090281"/>
    <w:rsid w:val="0009191C"/>
    <w:rsid w:val="000932CF"/>
    <w:rsid w:val="00096ED8"/>
    <w:rsid w:val="000A1A88"/>
    <w:rsid w:val="000A2B5C"/>
    <w:rsid w:val="000A3601"/>
    <w:rsid w:val="000A385D"/>
    <w:rsid w:val="000A5FF0"/>
    <w:rsid w:val="000A6FA8"/>
    <w:rsid w:val="000A7E03"/>
    <w:rsid w:val="000B1825"/>
    <w:rsid w:val="000B406A"/>
    <w:rsid w:val="000B5AC0"/>
    <w:rsid w:val="000B7DA2"/>
    <w:rsid w:val="000C1070"/>
    <w:rsid w:val="000C28B9"/>
    <w:rsid w:val="000C4E72"/>
    <w:rsid w:val="000D07A8"/>
    <w:rsid w:val="000D145B"/>
    <w:rsid w:val="000D1E7A"/>
    <w:rsid w:val="000D5166"/>
    <w:rsid w:val="000D51DD"/>
    <w:rsid w:val="000D63A5"/>
    <w:rsid w:val="000D64D2"/>
    <w:rsid w:val="000E12B3"/>
    <w:rsid w:val="000E2387"/>
    <w:rsid w:val="000E24B1"/>
    <w:rsid w:val="000E2735"/>
    <w:rsid w:val="000E32D6"/>
    <w:rsid w:val="000E4CB0"/>
    <w:rsid w:val="000E57F2"/>
    <w:rsid w:val="000E5F8F"/>
    <w:rsid w:val="000E72A7"/>
    <w:rsid w:val="000F014F"/>
    <w:rsid w:val="000F1162"/>
    <w:rsid w:val="000F27D0"/>
    <w:rsid w:val="000F2B47"/>
    <w:rsid w:val="000F3467"/>
    <w:rsid w:val="000F38DE"/>
    <w:rsid w:val="000F532A"/>
    <w:rsid w:val="000F5D6C"/>
    <w:rsid w:val="000F71E6"/>
    <w:rsid w:val="000F7CB3"/>
    <w:rsid w:val="00101864"/>
    <w:rsid w:val="00103CE5"/>
    <w:rsid w:val="00106852"/>
    <w:rsid w:val="00106E26"/>
    <w:rsid w:val="001070F0"/>
    <w:rsid w:val="00110D30"/>
    <w:rsid w:val="00110F9D"/>
    <w:rsid w:val="0011181A"/>
    <w:rsid w:val="00114A67"/>
    <w:rsid w:val="001168A0"/>
    <w:rsid w:val="00116A69"/>
    <w:rsid w:val="001253B6"/>
    <w:rsid w:val="001262C3"/>
    <w:rsid w:val="00126788"/>
    <w:rsid w:val="00127320"/>
    <w:rsid w:val="00127456"/>
    <w:rsid w:val="001312D8"/>
    <w:rsid w:val="0013137B"/>
    <w:rsid w:val="0013499F"/>
    <w:rsid w:val="00137EE8"/>
    <w:rsid w:val="00142006"/>
    <w:rsid w:val="00142738"/>
    <w:rsid w:val="00143D23"/>
    <w:rsid w:val="0015118B"/>
    <w:rsid w:val="001519CE"/>
    <w:rsid w:val="00153C81"/>
    <w:rsid w:val="00161BB8"/>
    <w:rsid w:val="00161CF3"/>
    <w:rsid w:val="00162C00"/>
    <w:rsid w:val="001639EF"/>
    <w:rsid w:val="0016589F"/>
    <w:rsid w:val="00166624"/>
    <w:rsid w:val="00167C87"/>
    <w:rsid w:val="001712CF"/>
    <w:rsid w:val="001728C3"/>
    <w:rsid w:val="0017769A"/>
    <w:rsid w:val="00183DFC"/>
    <w:rsid w:val="00184384"/>
    <w:rsid w:val="00186717"/>
    <w:rsid w:val="00187FFC"/>
    <w:rsid w:val="001911B3"/>
    <w:rsid w:val="00192DED"/>
    <w:rsid w:val="00192E61"/>
    <w:rsid w:val="0019391C"/>
    <w:rsid w:val="00197986"/>
    <w:rsid w:val="001A17A0"/>
    <w:rsid w:val="001A2018"/>
    <w:rsid w:val="001A35FB"/>
    <w:rsid w:val="001A6A86"/>
    <w:rsid w:val="001A7B07"/>
    <w:rsid w:val="001B07BB"/>
    <w:rsid w:val="001B2433"/>
    <w:rsid w:val="001B262E"/>
    <w:rsid w:val="001B2C39"/>
    <w:rsid w:val="001B2F98"/>
    <w:rsid w:val="001B3675"/>
    <w:rsid w:val="001B449E"/>
    <w:rsid w:val="001B5E10"/>
    <w:rsid w:val="001B65D5"/>
    <w:rsid w:val="001B6AB3"/>
    <w:rsid w:val="001B73D5"/>
    <w:rsid w:val="001C0681"/>
    <w:rsid w:val="001C1E1B"/>
    <w:rsid w:val="001C4DC0"/>
    <w:rsid w:val="001C62B3"/>
    <w:rsid w:val="001C7613"/>
    <w:rsid w:val="001C7C8C"/>
    <w:rsid w:val="001D0D6A"/>
    <w:rsid w:val="001D1445"/>
    <w:rsid w:val="001D20A4"/>
    <w:rsid w:val="001D3241"/>
    <w:rsid w:val="001D662E"/>
    <w:rsid w:val="001E00D1"/>
    <w:rsid w:val="001E00D9"/>
    <w:rsid w:val="001E0E58"/>
    <w:rsid w:val="001E14F3"/>
    <w:rsid w:val="001E15ED"/>
    <w:rsid w:val="001E18F4"/>
    <w:rsid w:val="001E61AA"/>
    <w:rsid w:val="001F3DD4"/>
    <w:rsid w:val="002000F1"/>
    <w:rsid w:val="0020309E"/>
    <w:rsid w:val="002043F9"/>
    <w:rsid w:val="002051E8"/>
    <w:rsid w:val="00206E06"/>
    <w:rsid w:val="00210B58"/>
    <w:rsid w:val="00212E20"/>
    <w:rsid w:val="00214AA7"/>
    <w:rsid w:val="00215810"/>
    <w:rsid w:val="00217178"/>
    <w:rsid w:val="00222423"/>
    <w:rsid w:val="00223A18"/>
    <w:rsid w:val="00224775"/>
    <w:rsid w:val="00225B28"/>
    <w:rsid w:val="00226891"/>
    <w:rsid w:val="00230D9B"/>
    <w:rsid w:val="002313AC"/>
    <w:rsid w:val="002321C2"/>
    <w:rsid w:val="00232438"/>
    <w:rsid w:val="00235FB2"/>
    <w:rsid w:val="00237BBC"/>
    <w:rsid w:val="00237BC1"/>
    <w:rsid w:val="00241362"/>
    <w:rsid w:val="002417A4"/>
    <w:rsid w:val="002430B4"/>
    <w:rsid w:val="00243109"/>
    <w:rsid w:val="00243AE0"/>
    <w:rsid w:val="002447D0"/>
    <w:rsid w:val="002454C5"/>
    <w:rsid w:val="00245E19"/>
    <w:rsid w:val="00246AEB"/>
    <w:rsid w:val="00250005"/>
    <w:rsid w:val="00251CDD"/>
    <w:rsid w:val="0025254F"/>
    <w:rsid w:val="0025566D"/>
    <w:rsid w:val="00255693"/>
    <w:rsid w:val="0025595C"/>
    <w:rsid w:val="00257149"/>
    <w:rsid w:val="002576E7"/>
    <w:rsid w:val="00257D60"/>
    <w:rsid w:val="00260357"/>
    <w:rsid w:val="00264F04"/>
    <w:rsid w:val="00267554"/>
    <w:rsid w:val="00273C6B"/>
    <w:rsid w:val="00275326"/>
    <w:rsid w:val="0028338F"/>
    <w:rsid w:val="002847A0"/>
    <w:rsid w:val="002904F4"/>
    <w:rsid w:val="002910D5"/>
    <w:rsid w:val="002915C4"/>
    <w:rsid w:val="0029448C"/>
    <w:rsid w:val="00296A9B"/>
    <w:rsid w:val="00297E6B"/>
    <w:rsid w:val="002A1D1C"/>
    <w:rsid w:val="002A3E32"/>
    <w:rsid w:val="002A4D64"/>
    <w:rsid w:val="002A6105"/>
    <w:rsid w:val="002A7087"/>
    <w:rsid w:val="002A791E"/>
    <w:rsid w:val="002B2900"/>
    <w:rsid w:val="002B4969"/>
    <w:rsid w:val="002B5588"/>
    <w:rsid w:val="002B6554"/>
    <w:rsid w:val="002C071F"/>
    <w:rsid w:val="002C2CD6"/>
    <w:rsid w:val="002C55DF"/>
    <w:rsid w:val="002D05F0"/>
    <w:rsid w:val="002D2829"/>
    <w:rsid w:val="002D3362"/>
    <w:rsid w:val="002D4782"/>
    <w:rsid w:val="002D7D4A"/>
    <w:rsid w:val="002E0E52"/>
    <w:rsid w:val="002E3846"/>
    <w:rsid w:val="002E3F78"/>
    <w:rsid w:val="002E772F"/>
    <w:rsid w:val="002E791B"/>
    <w:rsid w:val="002E7CB1"/>
    <w:rsid w:val="002F1DAB"/>
    <w:rsid w:val="002F32D2"/>
    <w:rsid w:val="002F400C"/>
    <w:rsid w:val="002F4D76"/>
    <w:rsid w:val="002F6D26"/>
    <w:rsid w:val="0030231E"/>
    <w:rsid w:val="00304209"/>
    <w:rsid w:val="003042C4"/>
    <w:rsid w:val="00304CB4"/>
    <w:rsid w:val="0031166C"/>
    <w:rsid w:val="003116BF"/>
    <w:rsid w:val="00313F37"/>
    <w:rsid w:val="003141D0"/>
    <w:rsid w:val="003168C1"/>
    <w:rsid w:val="003208F5"/>
    <w:rsid w:val="00322FBE"/>
    <w:rsid w:val="00323C52"/>
    <w:rsid w:val="00325632"/>
    <w:rsid w:val="00327549"/>
    <w:rsid w:val="00332217"/>
    <w:rsid w:val="003342A5"/>
    <w:rsid w:val="00334616"/>
    <w:rsid w:val="00336C36"/>
    <w:rsid w:val="00340A6F"/>
    <w:rsid w:val="00342AE8"/>
    <w:rsid w:val="00343815"/>
    <w:rsid w:val="00350FC8"/>
    <w:rsid w:val="003515F4"/>
    <w:rsid w:val="003522BB"/>
    <w:rsid w:val="00352B01"/>
    <w:rsid w:val="00352F6C"/>
    <w:rsid w:val="00354C7D"/>
    <w:rsid w:val="003556EA"/>
    <w:rsid w:val="003670D5"/>
    <w:rsid w:val="00375FA7"/>
    <w:rsid w:val="00376296"/>
    <w:rsid w:val="003809E8"/>
    <w:rsid w:val="003844E5"/>
    <w:rsid w:val="00386FC7"/>
    <w:rsid w:val="00390A32"/>
    <w:rsid w:val="00396E2F"/>
    <w:rsid w:val="003974C0"/>
    <w:rsid w:val="003A172C"/>
    <w:rsid w:val="003A1E91"/>
    <w:rsid w:val="003A40F2"/>
    <w:rsid w:val="003A50D1"/>
    <w:rsid w:val="003A5F6A"/>
    <w:rsid w:val="003A62AF"/>
    <w:rsid w:val="003B196D"/>
    <w:rsid w:val="003B2710"/>
    <w:rsid w:val="003B4608"/>
    <w:rsid w:val="003B4753"/>
    <w:rsid w:val="003C01D4"/>
    <w:rsid w:val="003C0B1E"/>
    <w:rsid w:val="003C1DDF"/>
    <w:rsid w:val="003C2392"/>
    <w:rsid w:val="003C5174"/>
    <w:rsid w:val="003C5240"/>
    <w:rsid w:val="003C6D68"/>
    <w:rsid w:val="003C76E6"/>
    <w:rsid w:val="003D14E0"/>
    <w:rsid w:val="003D1EA5"/>
    <w:rsid w:val="003D2442"/>
    <w:rsid w:val="003D3140"/>
    <w:rsid w:val="003D3348"/>
    <w:rsid w:val="003D4875"/>
    <w:rsid w:val="003D4E63"/>
    <w:rsid w:val="003D53E9"/>
    <w:rsid w:val="003D6822"/>
    <w:rsid w:val="003D6DB2"/>
    <w:rsid w:val="003D724C"/>
    <w:rsid w:val="003E0CE2"/>
    <w:rsid w:val="003E2ABF"/>
    <w:rsid w:val="003F374F"/>
    <w:rsid w:val="003F49E4"/>
    <w:rsid w:val="003F4D2F"/>
    <w:rsid w:val="003F5E32"/>
    <w:rsid w:val="003F71CF"/>
    <w:rsid w:val="003F75F6"/>
    <w:rsid w:val="004044B8"/>
    <w:rsid w:val="00404670"/>
    <w:rsid w:val="0040682B"/>
    <w:rsid w:val="004109A0"/>
    <w:rsid w:val="00411B2E"/>
    <w:rsid w:val="00414C60"/>
    <w:rsid w:val="00414CA0"/>
    <w:rsid w:val="00417060"/>
    <w:rsid w:val="00421E0A"/>
    <w:rsid w:val="00422F54"/>
    <w:rsid w:val="0042601B"/>
    <w:rsid w:val="004312A3"/>
    <w:rsid w:val="00431516"/>
    <w:rsid w:val="00432394"/>
    <w:rsid w:val="004361B3"/>
    <w:rsid w:val="0044249D"/>
    <w:rsid w:val="0044379F"/>
    <w:rsid w:val="00444FCC"/>
    <w:rsid w:val="00446FB1"/>
    <w:rsid w:val="00452753"/>
    <w:rsid w:val="00453D11"/>
    <w:rsid w:val="004541D4"/>
    <w:rsid w:val="004551CD"/>
    <w:rsid w:val="004563F9"/>
    <w:rsid w:val="0046078F"/>
    <w:rsid w:val="00463214"/>
    <w:rsid w:val="00463BCB"/>
    <w:rsid w:val="0046434D"/>
    <w:rsid w:val="004656FA"/>
    <w:rsid w:val="00471D77"/>
    <w:rsid w:val="004744FE"/>
    <w:rsid w:val="00475587"/>
    <w:rsid w:val="0047708F"/>
    <w:rsid w:val="0047741C"/>
    <w:rsid w:val="00480BC2"/>
    <w:rsid w:val="004845C3"/>
    <w:rsid w:val="0048603F"/>
    <w:rsid w:val="0048678A"/>
    <w:rsid w:val="00486938"/>
    <w:rsid w:val="004929C2"/>
    <w:rsid w:val="00493FDD"/>
    <w:rsid w:val="0049586B"/>
    <w:rsid w:val="00497113"/>
    <w:rsid w:val="004A0AE6"/>
    <w:rsid w:val="004A38A7"/>
    <w:rsid w:val="004A3E44"/>
    <w:rsid w:val="004B2018"/>
    <w:rsid w:val="004B2896"/>
    <w:rsid w:val="004B38E9"/>
    <w:rsid w:val="004B3FBA"/>
    <w:rsid w:val="004B4A9A"/>
    <w:rsid w:val="004B4EF6"/>
    <w:rsid w:val="004B6599"/>
    <w:rsid w:val="004C07A0"/>
    <w:rsid w:val="004C09F4"/>
    <w:rsid w:val="004C225A"/>
    <w:rsid w:val="004C3DC2"/>
    <w:rsid w:val="004C64E3"/>
    <w:rsid w:val="004C6CA7"/>
    <w:rsid w:val="004C7638"/>
    <w:rsid w:val="004D4357"/>
    <w:rsid w:val="004D4950"/>
    <w:rsid w:val="004D538A"/>
    <w:rsid w:val="004D7909"/>
    <w:rsid w:val="004E0B0A"/>
    <w:rsid w:val="004E0C02"/>
    <w:rsid w:val="004E2393"/>
    <w:rsid w:val="004E3745"/>
    <w:rsid w:val="004E42BE"/>
    <w:rsid w:val="004E4F42"/>
    <w:rsid w:val="004E5358"/>
    <w:rsid w:val="004E6279"/>
    <w:rsid w:val="004E63D5"/>
    <w:rsid w:val="004F03FD"/>
    <w:rsid w:val="004F52F0"/>
    <w:rsid w:val="004F6250"/>
    <w:rsid w:val="004F677C"/>
    <w:rsid w:val="004F6D8F"/>
    <w:rsid w:val="0050274D"/>
    <w:rsid w:val="00502D50"/>
    <w:rsid w:val="00505503"/>
    <w:rsid w:val="0051107B"/>
    <w:rsid w:val="00512F9C"/>
    <w:rsid w:val="00513B93"/>
    <w:rsid w:val="00513C22"/>
    <w:rsid w:val="00516445"/>
    <w:rsid w:val="00516FC5"/>
    <w:rsid w:val="00523FCF"/>
    <w:rsid w:val="00526259"/>
    <w:rsid w:val="00527CDB"/>
    <w:rsid w:val="00530556"/>
    <w:rsid w:val="005341C9"/>
    <w:rsid w:val="00534F9F"/>
    <w:rsid w:val="005369CA"/>
    <w:rsid w:val="00536C35"/>
    <w:rsid w:val="00536DE9"/>
    <w:rsid w:val="00537051"/>
    <w:rsid w:val="0053745A"/>
    <w:rsid w:val="00541E08"/>
    <w:rsid w:val="005477BE"/>
    <w:rsid w:val="00552137"/>
    <w:rsid w:val="00554FE0"/>
    <w:rsid w:val="0055789A"/>
    <w:rsid w:val="00560952"/>
    <w:rsid w:val="00565002"/>
    <w:rsid w:val="005652D1"/>
    <w:rsid w:val="005660A0"/>
    <w:rsid w:val="00566A4F"/>
    <w:rsid w:val="00567D64"/>
    <w:rsid w:val="005747B4"/>
    <w:rsid w:val="00577280"/>
    <w:rsid w:val="00583C6B"/>
    <w:rsid w:val="00592627"/>
    <w:rsid w:val="005931A3"/>
    <w:rsid w:val="0059560A"/>
    <w:rsid w:val="005978D4"/>
    <w:rsid w:val="00597B3C"/>
    <w:rsid w:val="005A23FA"/>
    <w:rsid w:val="005A42E5"/>
    <w:rsid w:val="005A5825"/>
    <w:rsid w:val="005A6E60"/>
    <w:rsid w:val="005A7791"/>
    <w:rsid w:val="005B0355"/>
    <w:rsid w:val="005B2A67"/>
    <w:rsid w:val="005B3DCD"/>
    <w:rsid w:val="005B4240"/>
    <w:rsid w:val="005B4AD4"/>
    <w:rsid w:val="005C2798"/>
    <w:rsid w:val="005C2B85"/>
    <w:rsid w:val="005C36C3"/>
    <w:rsid w:val="005C40D3"/>
    <w:rsid w:val="005C56EE"/>
    <w:rsid w:val="005D1714"/>
    <w:rsid w:val="005D1BBC"/>
    <w:rsid w:val="005D2C7A"/>
    <w:rsid w:val="005D7638"/>
    <w:rsid w:val="005E1D85"/>
    <w:rsid w:val="005E26D6"/>
    <w:rsid w:val="005E7C64"/>
    <w:rsid w:val="005F12F5"/>
    <w:rsid w:val="005F7000"/>
    <w:rsid w:val="005F713E"/>
    <w:rsid w:val="005F7C7D"/>
    <w:rsid w:val="006044B7"/>
    <w:rsid w:val="00604689"/>
    <w:rsid w:val="006071CE"/>
    <w:rsid w:val="006075B5"/>
    <w:rsid w:val="0061018C"/>
    <w:rsid w:val="0061094E"/>
    <w:rsid w:val="0061179A"/>
    <w:rsid w:val="00613440"/>
    <w:rsid w:val="00613BE3"/>
    <w:rsid w:val="00616FD1"/>
    <w:rsid w:val="0062327B"/>
    <w:rsid w:val="00626BE1"/>
    <w:rsid w:val="00632777"/>
    <w:rsid w:val="00633750"/>
    <w:rsid w:val="00634491"/>
    <w:rsid w:val="00635466"/>
    <w:rsid w:val="0063636A"/>
    <w:rsid w:val="0063679C"/>
    <w:rsid w:val="00637055"/>
    <w:rsid w:val="00641D59"/>
    <w:rsid w:val="00644507"/>
    <w:rsid w:val="00645883"/>
    <w:rsid w:val="00646880"/>
    <w:rsid w:val="00647D2A"/>
    <w:rsid w:val="006537BB"/>
    <w:rsid w:val="0065643E"/>
    <w:rsid w:val="00656E85"/>
    <w:rsid w:val="0066089C"/>
    <w:rsid w:val="00665D9A"/>
    <w:rsid w:val="00667E07"/>
    <w:rsid w:val="00671785"/>
    <w:rsid w:val="00672BA9"/>
    <w:rsid w:val="00673005"/>
    <w:rsid w:val="006752AE"/>
    <w:rsid w:val="006756C0"/>
    <w:rsid w:val="006804BE"/>
    <w:rsid w:val="00680AB5"/>
    <w:rsid w:val="0068434A"/>
    <w:rsid w:val="00687B22"/>
    <w:rsid w:val="0069008E"/>
    <w:rsid w:val="0069087E"/>
    <w:rsid w:val="00691A8B"/>
    <w:rsid w:val="006925C4"/>
    <w:rsid w:val="006934A4"/>
    <w:rsid w:val="00693BFA"/>
    <w:rsid w:val="006A02B7"/>
    <w:rsid w:val="006A3D07"/>
    <w:rsid w:val="006A663C"/>
    <w:rsid w:val="006A6B42"/>
    <w:rsid w:val="006A7019"/>
    <w:rsid w:val="006B073B"/>
    <w:rsid w:val="006B2012"/>
    <w:rsid w:val="006B3272"/>
    <w:rsid w:val="006B379D"/>
    <w:rsid w:val="006B46D5"/>
    <w:rsid w:val="006B46F4"/>
    <w:rsid w:val="006B78F8"/>
    <w:rsid w:val="006B7A9A"/>
    <w:rsid w:val="006C332B"/>
    <w:rsid w:val="006C36E2"/>
    <w:rsid w:val="006C5026"/>
    <w:rsid w:val="006C575F"/>
    <w:rsid w:val="006C7AF3"/>
    <w:rsid w:val="006C7E4C"/>
    <w:rsid w:val="006D0B24"/>
    <w:rsid w:val="006D0B9D"/>
    <w:rsid w:val="006D11CE"/>
    <w:rsid w:val="006D312B"/>
    <w:rsid w:val="006D6548"/>
    <w:rsid w:val="006D76D0"/>
    <w:rsid w:val="006E0E20"/>
    <w:rsid w:val="006E4256"/>
    <w:rsid w:val="006E479D"/>
    <w:rsid w:val="006E4BBA"/>
    <w:rsid w:val="006E552D"/>
    <w:rsid w:val="006E5F43"/>
    <w:rsid w:val="006E60A6"/>
    <w:rsid w:val="006F0F69"/>
    <w:rsid w:val="006F116B"/>
    <w:rsid w:val="006F117F"/>
    <w:rsid w:val="006F13DF"/>
    <w:rsid w:val="006F2780"/>
    <w:rsid w:val="00700B69"/>
    <w:rsid w:val="00701E0E"/>
    <w:rsid w:val="00702DA1"/>
    <w:rsid w:val="00702F26"/>
    <w:rsid w:val="0070313E"/>
    <w:rsid w:val="00703799"/>
    <w:rsid w:val="007038CC"/>
    <w:rsid w:val="00705C5C"/>
    <w:rsid w:val="00707A81"/>
    <w:rsid w:val="00711475"/>
    <w:rsid w:val="00712246"/>
    <w:rsid w:val="00712D99"/>
    <w:rsid w:val="007175F6"/>
    <w:rsid w:val="0071799E"/>
    <w:rsid w:val="0072548A"/>
    <w:rsid w:val="007277A6"/>
    <w:rsid w:val="00731131"/>
    <w:rsid w:val="007331BF"/>
    <w:rsid w:val="00733B28"/>
    <w:rsid w:val="00735A81"/>
    <w:rsid w:val="00735D8E"/>
    <w:rsid w:val="0074115C"/>
    <w:rsid w:val="007430C2"/>
    <w:rsid w:val="007437AB"/>
    <w:rsid w:val="00745425"/>
    <w:rsid w:val="00747AD8"/>
    <w:rsid w:val="007503F5"/>
    <w:rsid w:val="00750D18"/>
    <w:rsid w:val="007534F8"/>
    <w:rsid w:val="007545AD"/>
    <w:rsid w:val="00754B0A"/>
    <w:rsid w:val="00761343"/>
    <w:rsid w:val="00761A64"/>
    <w:rsid w:val="00761B83"/>
    <w:rsid w:val="00761E3A"/>
    <w:rsid w:val="00763722"/>
    <w:rsid w:val="00764BC1"/>
    <w:rsid w:val="00764BFD"/>
    <w:rsid w:val="00766958"/>
    <w:rsid w:val="00766B39"/>
    <w:rsid w:val="00770869"/>
    <w:rsid w:val="0077180D"/>
    <w:rsid w:val="007738AA"/>
    <w:rsid w:val="00780A62"/>
    <w:rsid w:val="00783241"/>
    <w:rsid w:val="00783535"/>
    <w:rsid w:val="00784BDC"/>
    <w:rsid w:val="007865DC"/>
    <w:rsid w:val="00786D00"/>
    <w:rsid w:val="00792F28"/>
    <w:rsid w:val="007935CA"/>
    <w:rsid w:val="0079543F"/>
    <w:rsid w:val="00795880"/>
    <w:rsid w:val="00796595"/>
    <w:rsid w:val="00797124"/>
    <w:rsid w:val="007A174A"/>
    <w:rsid w:val="007A4367"/>
    <w:rsid w:val="007A4737"/>
    <w:rsid w:val="007A5325"/>
    <w:rsid w:val="007A6AC1"/>
    <w:rsid w:val="007A6DCC"/>
    <w:rsid w:val="007B0867"/>
    <w:rsid w:val="007B1AC1"/>
    <w:rsid w:val="007B5A08"/>
    <w:rsid w:val="007B693D"/>
    <w:rsid w:val="007C154F"/>
    <w:rsid w:val="007C2D6B"/>
    <w:rsid w:val="007C4CDC"/>
    <w:rsid w:val="007D550E"/>
    <w:rsid w:val="007E041B"/>
    <w:rsid w:val="007E199A"/>
    <w:rsid w:val="007E1AED"/>
    <w:rsid w:val="007E2415"/>
    <w:rsid w:val="007E31A3"/>
    <w:rsid w:val="007E37C4"/>
    <w:rsid w:val="007E39F3"/>
    <w:rsid w:val="007E4001"/>
    <w:rsid w:val="007E405E"/>
    <w:rsid w:val="007E4426"/>
    <w:rsid w:val="007E68F4"/>
    <w:rsid w:val="007E6DE2"/>
    <w:rsid w:val="007F07E5"/>
    <w:rsid w:val="007F2C06"/>
    <w:rsid w:val="007F31BA"/>
    <w:rsid w:val="007F4078"/>
    <w:rsid w:val="0080014B"/>
    <w:rsid w:val="00800ED9"/>
    <w:rsid w:val="00801793"/>
    <w:rsid w:val="00803320"/>
    <w:rsid w:val="00803642"/>
    <w:rsid w:val="00806EA2"/>
    <w:rsid w:val="00812A2B"/>
    <w:rsid w:val="00813424"/>
    <w:rsid w:val="00814A4C"/>
    <w:rsid w:val="00816EF1"/>
    <w:rsid w:val="00822584"/>
    <w:rsid w:val="00823BB0"/>
    <w:rsid w:val="008254EE"/>
    <w:rsid w:val="0082556F"/>
    <w:rsid w:val="00830437"/>
    <w:rsid w:val="00831994"/>
    <w:rsid w:val="00831AAB"/>
    <w:rsid w:val="00833BCD"/>
    <w:rsid w:val="00834B82"/>
    <w:rsid w:val="0083574E"/>
    <w:rsid w:val="008360E4"/>
    <w:rsid w:val="0083640C"/>
    <w:rsid w:val="00836B65"/>
    <w:rsid w:val="008374E3"/>
    <w:rsid w:val="0084157B"/>
    <w:rsid w:val="00842BFB"/>
    <w:rsid w:val="0084639F"/>
    <w:rsid w:val="00846B85"/>
    <w:rsid w:val="00847DC3"/>
    <w:rsid w:val="00847F49"/>
    <w:rsid w:val="0085127F"/>
    <w:rsid w:val="008535C5"/>
    <w:rsid w:val="00853765"/>
    <w:rsid w:val="0085516F"/>
    <w:rsid w:val="00863FB0"/>
    <w:rsid w:val="008654BF"/>
    <w:rsid w:val="00867186"/>
    <w:rsid w:val="008709DE"/>
    <w:rsid w:val="00870AF6"/>
    <w:rsid w:val="0087667D"/>
    <w:rsid w:val="00877452"/>
    <w:rsid w:val="00881268"/>
    <w:rsid w:val="00882A5A"/>
    <w:rsid w:val="00883611"/>
    <w:rsid w:val="0088394A"/>
    <w:rsid w:val="008852D9"/>
    <w:rsid w:val="008860BD"/>
    <w:rsid w:val="00886F08"/>
    <w:rsid w:val="00887399"/>
    <w:rsid w:val="0088779E"/>
    <w:rsid w:val="008912AF"/>
    <w:rsid w:val="00892114"/>
    <w:rsid w:val="00892CB9"/>
    <w:rsid w:val="008935CB"/>
    <w:rsid w:val="008958C5"/>
    <w:rsid w:val="008A0214"/>
    <w:rsid w:val="008A1A8B"/>
    <w:rsid w:val="008A2B98"/>
    <w:rsid w:val="008A4F6C"/>
    <w:rsid w:val="008A5AE8"/>
    <w:rsid w:val="008A73F0"/>
    <w:rsid w:val="008A7879"/>
    <w:rsid w:val="008B0E7E"/>
    <w:rsid w:val="008B3EAE"/>
    <w:rsid w:val="008B44B3"/>
    <w:rsid w:val="008B65BD"/>
    <w:rsid w:val="008B7900"/>
    <w:rsid w:val="008C59D8"/>
    <w:rsid w:val="008C71BF"/>
    <w:rsid w:val="008C7FE0"/>
    <w:rsid w:val="008D2807"/>
    <w:rsid w:val="008D3624"/>
    <w:rsid w:val="008D5717"/>
    <w:rsid w:val="008E0E13"/>
    <w:rsid w:val="008E1CF9"/>
    <w:rsid w:val="008E223D"/>
    <w:rsid w:val="008E3684"/>
    <w:rsid w:val="008E37CD"/>
    <w:rsid w:val="008E44A9"/>
    <w:rsid w:val="008E6B4D"/>
    <w:rsid w:val="008E6BFF"/>
    <w:rsid w:val="008F097D"/>
    <w:rsid w:val="008F1056"/>
    <w:rsid w:val="008F21AF"/>
    <w:rsid w:val="008F2400"/>
    <w:rsid w:val="008F61BA"/>
    <w:rsid w:val="008F634C"/>
    <w:rsid w:val="008F6E3C"/>
    <w:rsid w:val="008F7C55"/>
    <w:rsid w:val="009102F6"/>
    <w:rsid w:val="00914A23"/>
    <w:rsid w:val="00917CE0"/>
    <w:rsid w:val="00922F02"/>
    <w:rsid w:val="00930754"/>
    <w:rsid w:val="00930EC5"/>
    <w:rsid w:val="00934F68"/>
    <w:rsid w:val="009355AC"/>
    <w:rsid w:val="00935F38"/>
    <w:rsid w:val="00937586"/>
    <w:rsid w:val="0094190D"/>
    <w:rsid w:val="00944FD4"/>
    <w:rsid w:val="00945505"/>
    <w:rsid w:val="00947889"/>
    <w:rsid w:val="009478BD"/>
    <w:rsid w:val="00951955"/>
    <w:rsid w:val="00953538"/>
    <w:rsid w:val="0095405B"/>
    <w:rsid w:val="009543D6"/>
    <w:rsid w:val="009559AC"/>
    <w:rsid w:val="00960365"/>
    <w:rsid w:val="00960E98"/>
    <w:rsid w:val="009631B1"/>
    <w:rsid w:val="00963A82"/>
    <w:rsid w:val="0097271E"/>
    <w:rsid w:val="00972912"/>
    <w:rsid w:val="00973258"/>
    <w:rsid w:val="00973BFC"/>
    <w:rsid w:val="00975180"/>
    <w:rsid w:val="00976D1F"/>
    <w:rsid w:val="00977B16"/>
    <w:rsid w:val="00981C81"/>
    <w:rsid w:val="00981CAA"/>
    <w:rsid w:val="00990968"/>
    <w:rsid w:val="009923AE"/>
    <w:rsid w:val="00996E04"/>
    <w:rsid w:val="009976B8"/>
    <w:rsid w:val="009A2D24"/>
    <w:rsid w:val="009A456C"/>
    <w:rsid w:val="009A630D"/>
    <w:rsid w:val="009B00E0"/>
    <w:rsid w:val="009B1023"/>
    <w:rsid w:val="009B292A"/>
    <w:rsid w:val="009B3A57"/>
    <w:rsid w:val="009B7302"/>
    <w:rsid w:val="009B73DF"/>
    <w:rsid w:val="009B76D5"/>
    <w:rsid w:val="009C165D"/>
    <w:rsid w:val="009C3CEA"/>
    <w:rsid w:val="009C583D"/>
    <w:rsid w:val="009C68B5"/>
    <w:rsid w:val="009D2611"/>
    <w:rsid w:val="009D3097"/>
    <w:rsid w:val="009D3504"/>
    <w:rsid w:val="009D6E4D"/>
    <w:rsid w:val="009D79D2"/>
    <w:rsid w:val="009E247C"/>
    <w:rsid w:val="009E31BA"/>
    <w:rsid w:val="009E4DA3"/>
    <w:rsid w:val="009E762C"/>
    <w:rsid w:val="009F0528"/>
    <w:rsid w:val="009F0806"/>
    <w:rsid w:val="009F11C9"/>
    <w:rsid w:val="009F233B"/>
    <w:rsid w:val="00A0303C"/>
    <w:rsid w:val="00A05D16"/>
    <w:rsid w:val="00A06045"/>
    <w:rsid w:val="00A0659F"/>
    <w:rsid w:val="00A079BA"/>
    <w:rsid w:val="00A14E8C"/>
    <w:rsid w:val="00A15AA3"/>
    <w:rsid w:val="00A15CF6"/>
    <w:rsid w:val="00A16CF2"/>
    <w:rsid w:val="00A1787E"/>
    <w:rsid w:val="00A20C70"/>
    <w:rsid w:val="00A252C3"/>
    <w:rsid w:val="00A2564F"/>
    <w:rsid w:val="00A25E5B"/>
    <w:rsid w:val="00A30976"/>
    <w:rsid w:val="00A33393"/>
    <w:rsid w:val="00A33875"/>
    <w:rsid w:val="00A35350"/>
    <w:rsid w:val="00A360A1"/>
    <w:rsid w:val="00A36101"/>
    <w:rsid w:val="00A402B3"/>
    <w:rsid w:val="00A442EB"/>
    <w:rsid w:val="00A5344E"/>
    <w:rsid w:val="00A53891"/>
    <w:rsid w:val="00A544B7"/>
    <w:rsid w:val="00A55B66"/>
    <w:rsid w:val="00A56668"/>
    <w:rsid w:val="00A61643"/>
    <w:rsid w:val="00A618CF"/>
    <w:rsid w:val="00A62770"/>
    <w:rsid w:val="00A62EEB"/>
    <w:rsid w:val="00A660FF"/>
    <w:rsid w:val="00A7117D"/>
    <w:rsid w:val="00A73395"/>
    <w:rsid w:val="00A7702B"/>
    <w:rsid w:val="00A771E3"/>
    <w:rsid w:val="00A81AE0"/>
    <w:rsid w:val="00A82B4C"/>
    <w:rsid w:val="00A84AF5"/>
    <w:rsid w:val="00A856DD"/>
    <w:rsid w:val="00A85D75"/>
    <w:rsid w:val="00A87E1B"/>
    <w:rsid w:val="00A87ED2"/>
    <w:rsid w:val="00A9174A"/>
    <w:rsid w:val="00A92EEC"/>
    <w:rsid w:val="00A93596"/>
    <w:rsid w:val="00A93A4C"/>
    <w:rsid w:val="00A93EEF"/>
    <w:rsid w:val="00A949FC"/>
    <w:rsid w:val="00A94D5D"/>
    <w:rsid w:val="00AA1CF3"/>
    <w:rsid w:val="00AA1D9B"/>
    <w:rsid w:val="00AA2543"/>
    <w:rsid w:val="00AA3804"/>
    <w:rsid w:val="00AA55C2"/>
    <w:rsid w:val="00AA6E3B"/>
    <w:rsid w:val="00AB0ACA"/>
    <w:rsid w:val="00AB1C7E"/>
    <w:rsid w:val="00AB1D41"/>
    <w:rsid w:val="00AB2364"/>
    <w:rsid w:val="00AB31F3"/>
    <w:rsid w:val="00AC10FE"/>
    <w:rsid w:val="00AC306E"/>
    <w:rsid w:val="00AC57EA"/>
    <w:rsid w:val="00AC5E9A"/>
    <w:rsid w:val="00AC704B"/>
    <w:rsid w:val="00AD2457"/>
    <w:rsid w:val="00AD431A"/>
    <w:rsid w:val="00AD553E"/>
    <w:rsid w:val="00AD5848"/>
    <w:rsid w:val="00AE1039"/>
    <w:rsid w:val="00AE4833"/>
    <w:rsid w:val="00AE5ADA"/>
    <w:rsid w:val="00AE7AB6"/>
    <w:rsid w:val="00AF0AF1"/>
    <w:rsid w:val="00AF6145"/>
    <w:rsid w:val="00B010B3"/>
    <w:rsid w:val="00B01386"/>
    <w:rsid w:val="00B0177B"/>
    <w:rsid w:val="00B01915"/>
    <w:rsid w:val="00B01BB5"/>
    <w:rsid w:val="00B01EB7"/>
    <w:rsid w:val="00B026CC"/>
    <w:rsid w:val="00B03988"/>
    <w:rsid w:val="00B04AF4"/>
    <w:rsid w:val="00B051B7"/>
    <w:rsid w:val="00B05214"/>
    <w:rsid w:val="00B06B22"/>
    <w:rsid w:val="00B10421"/>
    <w:rsid w:val="00B11835"/>
    <w:rsid w:val="00B167F5"/>
    <w:rsid w:val="00B26CAE"/>
    <w:rsid w:val="00B27901"/>
    <w:rsid w:val="00B27DD9"/>
    <w:rsid w:val="00B30D97"/>
    <w:rsid w:val="00B31074"/>
    <w:rsid w:val="00B3181A"/>
    <w:rsid w:val="00B35A7C"/>
    <w:rsid w:val="00B3603E"/>
    <w:rsid w:val="00B36391"/>
    <w:rsid w:val="00B3727D"/>
    <w:rsid w:val="00B40912"/>
    <w:rsid w:val="00B40DE0"/>
    <w:rsid w:val="00B44ECD"/>
    <w:rsid w:val="00B450D1"/>
    <w:rsid w:val="00B47E59"/>
    <w:rsid w:val="00B47EB5"/>
    <w:rsid w:val="00B50F17"/>
    <w:rsid w:val="00B51AFE"/>
    <w:rsid w:val="00B53D47"/>
    <w:rsid w:val="00B54A25"/>
    <w:rsid w:val="00B54FA4"/>
    <w:rsid w:val="00B618C3"/>
    <w:rsid w:val="00B62F2E"/>
    <w:rsid w:val="00B6315F"/>
    <w:rsid w:val="00B63652"/>
    <w:rsid w:val="00B64E43"/>
    <w:rsid w:val="00B66597"/>
    <w:rsid w:val="00B668B0"/>
    <w:rsid w:val="00B70F5C"/>
    <w:rsid w:val="00B71873"/>
    <w:rsid w:val="00B71AFF"/>
    <w:rsid w:val="00B73A88"/>
    <w:rsid w:val="00B754E6"/>
    <w:rsid w:val="00B75AE5"/>
    <w:rsid w:val="00B772B7"/>
    <w:rsid w:val="00B800C0"/>
    <w:rsid w:val="00B808B8"/>
    <w:rsid w:val="00B80C99"/>
    <w:rsid w:val="00B8132B"/>
    <w:rsid w:val="00B81EFD"/>
    <w:rsid w:val="00B84C5A"/>
    <w:rsid w:val="00B858F5"/>
    <w:rsid w:val="00B92656"/>
    <w:rsid w:val="00B93668"/>
    <w:rsid w:val="00B93F73"/>
    <w:rsid w:val="00B94C09"/>
    <w:rsid w:val="00B96525"/>
    <w:rsid w:val="00B97206"/>
    <w:rsid w:val="00BA0896"/>
    <w:rsid w:val="00BA1E78"/>
    <w:rsid w:val="00BA352F"/>
    <w:rsid w:val="00BA68C6"/>
    <w:rsid w:val="00BB12F1"/>
    <w:rsid w:val="00BB1A33"/>
    <w:rsid w:val="00BB2517"/>
    <w:rsid w:val="00BB276E"/>
    <w:rsid w:val="00BB3FEE"/>
    <w:rsid w:val="00BB4785"/>
    <w:rsid w:val="00BB5E7C"/>
    <w:rsid w:val="00BB5EB0"/>
    <w:rsid w:val="00BB6FE8"/>
    <w:rsid w:val="00BB723E"/>
    <w:rsid w:val="00BB7D33"/>
    <w:rsid w:val="00BC245A"/>
    <w:rsid w:val="00BD16FA"/>
    <w:rsid w:val="00BD41C3"/>
    <w:rsid w:val="00BD488B"/>
    <w:rsid w:val="00BD7CCC"/>
    <w:rsid w:val="00BE002A"/>
    <w:rsid w:val="00BE0283"/>
    <w:rsid w:val="00BE1BC9"/>
    <w:rsid w:val="00BE1BCA"/>
    <w:rsid w:val="00BE2C03"/>
    <w:rsid w:val="00BE5CDA"/>
    <w:rsid w:val="00BE608F"/>
    <w:rsid w:val="00BE6FAD"/>
    <w:rsid w:val="00BF1818"/>
    <w:rsid w:val="00BF23BB"/>
    <w:rsid w:val="00BF33DD"/>
    <w:rsid w:val="00BF41D7"/>
    <w:rsid w:val="00BF43F3"/>
    <w:rsid w:val="00BF4FB4"/>
    <w:rsid w:val="00BF5755"/>
    <w:rsid w:val="00BF6265"/>
    <w:rsid w:val="00BF684B"/>
    <w:rsid w:val="00C016F3"/>
    <w:rsid w:val="00C035F5"/>
    <w:rsid w:val="00C05927"/>
    <w:rsid w:val="00C15193"/>
    <w:rsid w:val="00C15609"/>
    <w:rsid w:val="00C157CD"/>
    <w:rsid w:val="00C15F6A"/>
    <w:rsid w:val="00C17F18"/>
    <w:rsid w:val="00C23EA7"/>
    <w:rsid w:val="00C24B80"/>
    <w:rsid w:val="00C256F3"/>
    <w:rsid w:val="00C25FA6"/>
    <w:rsid w:val="00C270A2"/>
    <w:rsid w:val="00C30971"/>
    <w:rsid w:val="00C315B5"/>
    <w:rsid w:val="00C31FC4"/>
    <w:rsid w:val="00C35E28"/>
    <w:rsid w:val="00C37927"/>
    <w:rsid w:val="00C41138"/>
    <w:rsid w:val="00C426AF"/>
    <w:rsid w:val="00C43DAE"/>
    <w:rsid w:val="00C4535B"/>
    <w:rsid w:val="00C469C1"/>
    <w:rsid w:val="00C50659"/>
    <w:rsid w:val="00C51B39"/>
    <w:rsid w:val="00C5338A"/>
    <w:rsid w:val="00C53820"/>
    <w:rsid w:val="00C54EF9"/>
    <w:rsid w:val="00C56BBF"/>
    <w:rsid w:val="00C572AA"/>
    <w:rsid w:val="00C57A9A"/>
    <w:rsid w:val="00C6016A"/>
    <w:rsid w:val="00C60B3F"/>
    <w:rsid w:val="00C61338"/>
    <w:rsid w:val="00C61383"/>
    <w:rsid w:val="00C61E3A"/>
    <w:rsid w:val="00C623EB"/>
    <w:rsid w:val="00C64C6B"/>
    <w:rsid w:val="00C66EC1"/>
    <w:rsid w:val="00C66F2E"/>
    <w:rsid w:val="00C6785C"/>
    <w:rsid w:val="00C67FDB"/>
    <w:rsid w:val="00C70F6E"/>
    <w:rsid w:val="00C70FD1"/>
    <w:rsid w:val="00C72B76"/>
    <w:rsid w:val="00C733AA"/>
    <w:rsid w:val="00C74DE8"/>
    <w:rsid w:val="00C82377"/>
    <w:rsid w:val="00C82886"/>
    <w:rsid w:val="00C83027"/>
    <w:rsid w:val="00C83F8A"/>
    <w:rsid w:val="00C84B8A"/>
    <w:rsid w:val="00C85E65"/>
    <w:rsid w:val="00C87CA1"/>
    <w:rsid w:val="00C911B4"/>
    <w:rsid w:val="00C91B3B"/>
    <w:rsid w:val="00C92AB7"/>
    <w:rsid w:val="00C92B16"/>
    <w:rsid w:val="00C94262"/>
    <w:rsid w:val="00C94B1C"/>
    <w:rsid w:val="00C976E1"/>
    <w:rsid w:val="00CA148E"/>
    <w:rsid w:val="00CA1528"/>
    <w:rsid w:val="00CA3A9A"/>
    <w:rsid w:val="00CB0EC1"/>
    <w:rsid w:val="00CB1C46"/>
    <w:rsid w:val="00CB6BC1"/>
    <w:rsid w:val="00CB7021"/>
    <w:rsid w:val="00CC0B9F"/>
    <w:rsid w:val="00CC4941"/>
    <w:rsid w:val="00CC4B5B"/>
    <w:rsid w:val="00CC4DC8"/>
    <w:rsid w:val="00CD3294"/>
    <w:rsid w:val="00CD4524"/>
    <w:rsid w:val="00CD784D"/>
    <w:rsid w:val="00CE0CBF"/>
    <w:rsid w:val="00CE4956"/>
    <w:rsid w:val="00CE7A6B"/>
    <w:rsid w:val="00CF0574"/>
    <w:rsid w:val="00CF3A1C"/>
    <w:rsid w:val="00CF40F8"/>
    <w:rsid w:val="00D008DA"/>
    <w:rsid w:val="00D0416F"/>
    <w:rsid w:val="00D05851"/>
    <w:rsid w:val="00D10A3D"/>
    <w:rsid w:val="00D10FED"/>
    <w:rsid w:val="00D113A9"/>
    <w:rsid w:val="00D11736"/>
    <w:rsid w:val="00D12EE8"/>
    <w:rsid w:val="00D14CDF"/>
    <w:rsid w:val="00D15FF1"/>
    <w:rsid w:val="00D167F4"/>
    <w:rsid w:val="00D2092A"/>
    <w:rsid w:val="00D2216D"/>
    <w:rsid w:val="00D25E9C"/>
    <w:rsid w:val="00D27F8E"/>
    <w:rsid w:val="00D31A6F"/>
    <w:rsid w:val="00D320B0"/>
    <w:rsid w:val="00D353D1"/>
    <w:rsid w:val="00D363D3"/>
    <w:rsid w:val="00D367DB"/>
    <w:rsid w:val="00D36E05"/>
    <w:rsid w:val="00D36F9C"/>
    <w:rsid w:val="00D42FC9"/>
    <w:rsid w:val="00D43BEA"/>
    <w:rsid w:val="00D44F27"/>
    <w:rsid w:val="00D45304"/>
    <w:rsid w:val="00D46165"/>
    <w:rsid w:val="00D461C7"/>
    <w:rsid w:val="00D4745C"/>
    <w:rsid w:val="00D50424"/>
    <w:rsid w:val="00D525C9"/>
    <w:rsid w:val="00D57D3E"/>
    <w:rsid w:val="00D57DCC"/>
    <w:rsid w:val="00D7401D"/>
    <w:rsid w:val="00D74786"/>
    <w:rsid w:val="00D76249"/>
    <w:rsid w:val="00D82619"/>
    <w:rsid w:val="00D8449D"/>
    <w:rsid w:val="00D86FBC"/>
    <w:rsid w:val="00D91EB8"/>
    <w:rsid w:val="00D9262C"/>
    <w:rsid w:val="00D94D91"/>
    <w:rsid w:val="00DA36EA"/>
    <w:rsid w:val="00DA3E21"/>
    <w:rsid w:val="00DA5481"/>
    <w:rsid w:val="00DA7D12"/>
    <w:rsid w:val="00DB0176"/>
    <w:rsid w:val="00DB0883"/>
    <w:rsid w:val="00DB3DA3"/>
    <w:rsid w:val="00DB567F"/>
    <w:rsid w:val="00DB607F"/>
    <w:rsid w:val="00DC1CC6"/>
    <w:rsid w:val="00DC22FD"/>
    <w:rsid w:val="00DC23CF"/>
    <w:rsid w:val="00DC6562"/>
    <w:rsid w:val="00DD16F7"/>
    <w:rsid w:val="00DD5CB9"/>
    <w:rsid w:val="00DE130D"/>
    <w:rsid w:val="00DE24CF"/>
    <w:rsid w:val="00DE407C"/>
    <w:rsid w:val="00DE5C18"/>
    <w:rsid w:val="00DE72BC"/>
    <w:rsid w:val="00DE7963"/>
    <w:rsid w:val="00DE7C7D"/>
    <w:rsid w:val="00DF2992"/>
    <w:rsid w:val="00DF2D0C"/>
    <w:rsid w:val="00DF632F"/>
    <w:rsid w:val="00DF7D1F"/>
    <w:rsid w:val="00E00058"/>
    <w:rsid w:val="00E000AE"/>
    <w:rsid w:val="00E002DE"/>
    <w:rsid w:val="00E01B9D"/>
    <w:rsid w:val="00E02C2B"/>
    <w:rsid w:val="00E0468F"/>
    <w:rsid w:val="00E04F5E"/>
    <w:rsid w:val="00E0522E"/>
    <w:rsid w:val="00E120F4"/>
    <w:rsid w:val="00E12419"/>
    <w:rsid w:val="00E12B1C"/>
    <w:rsid w:val="00E136E5"/>
    <w:rsid w:val="00E14989"/>
    <w:rsid w:val="00E17172"/>
    <w:rsid w:val="00E23A0B"/>
    <w:rsid w:val="00E3181C"/>
    <w:rsid w:val="00E31D3F"/>
    <w:rsid w:val="00E3280A"/>
    <w:rsid w:val="00E343FE"/>
    <w:rsid w:val="00E371DD"/>
    <w:rsid w:val="00E372AF"/>
    <w:rsid w:val="00E37D68"/>
    <w:rsid w:val="00E40EAE"/>
    <w:rsid w:val="00E436AC"/>
    <w:rsid w:val="00E44F7A"/>
    <w:rsid w:val="00E44FF8"/>
    <w:rsid w:val="00E46613"/>
    <w:rsid w:val="00E5066A"/>
    <w:rsid w:val="00E524C2"/>
    <w:rsid w:val="00E52CF9"/>
    <w:rsid w:val="00E54328"/>
    <w:rsid w:val="00E556E6"/>
    <w:rsid w:val="00E5578A"/>
    <w:rsid w:val="00E56698"/>
    <w:rsid w:val="00E63F34"/>
    <w:rsid w:val="00E63FEA"/>
    <w:rsid w:val="00E64842"/>
    <w:rsid w:val="00E6715A"/>
    <w:rsid w:val="00E672E9"/>
    <w:rsid w:val="00E7263D"/>
    <w:rsid w:val="00E75374"/>
    <w:rsid w:val="00E75DC9"/>
    <w:rsid w:val="00E81610"/>
    <w:rsid w:val="00E83E94"/>
    <w:rsid w:val="00E84910"/>
    <w:rsid w:val="00E84F1A"/>
    <w:rsid w:val="00E85840"/>
    <w:rsid w:val="00E85B28"/>
    <w:rsid w:val="00E91976"/>
    <w:rsid w:val="00E91AB9"/>
    <w:rsid w:val="00E91D56"/>
    <w:rsid w:val="00E947A6"/>
    <w:rsid w:val="00E952CF"/>
    <w:rsid w:val="00E97FC7"/>
    <w:rsid w:val="00EA0690"/>
    <w:rsid w:val="00EA1CB7"/>
    <w:rsid w:val="00EA1E17"/>
    <w:rsid w:val="00EA3956"/>
    <w:rsid w:val="00EA51BD"/>
    <w:rsid w:val="00EA7136"/>
    <w:rsid w:val="00EB239D"/>
    <w:rsid w:val="00EB325A"/>
    <w:rsid w:val="00EB5BFE"/>
    <w:rsid w:val="00EB61F5"/>
    <w:rsid w:val="00EC02A5"/>
    <w:rsid w:val="00EC176B"/>
    <w:rsid w:val="00EC2B8A"/>
    <w:rsid w:val="00EC30C9"/>
    <w:rsid w:val="00EC33CD"/>
    <w:rsid w:val="00EC5BE5"/>
    <w:rsid w:val="00EC7672"/>
    <w:rsid w:val="00ED2650"/>
    <w:rsid w:val="00ED721A"/>
    <w:rsid w:val="00EE118F"/>
    <w:rsid w:val="00EE393D"/>
    <w:rsid w:val="00EE40F8"/>
    <w:rsid w:val="00EE4190"/>
    <w:rsid w:val="00EE5BD1"/>
    <w:rsid w:val="00EF01CF"/>
    <w:rsid w:val="00EF1ED2"/>
    <w:rsid w:val="00EF6A47"/>
    <w:rsid w:val="00EF7AF9"/>
    <w:rsid w:val="00F00767"/>
    <w:rsid w:val="00F00952"/>
    <w:rsid w:val="00F01495"/>
    <w:rsid w:val="00F03A7B"/>
    <w:rsid w:val="00F04D37"/>
    <w:rsid w:val="00F10138"/>
    <w:rsid w:val="00F129C2"/>
    <w:rsid w:val="00F13F92"/>
    <w:rsid w:val="00F177BD"/>
    <w:rsid w:val="00F21969"/>
    <w:rsid w:val="00F22ECA"/>
    <w:rsid w:val="00F233C6"/>
    <w:rsid w:val="00F240E8"/>
    <w:rsid w:val="00F244FA"/>
    <w:rsid w:val="00F24986"/>
    <w:rsid w:val="00F31FD4"/>
    <w:rsid w:val="00F366A2"/>
    <w:rsid w:val="00F44F43"/>
    <w:rsid w:val="00F450E1"/>
    <w:rsid w:val="00F50DF4"/>
    <w:rsid w:val="00F517E6"/>
    <w:rsid w:val="00F528B1"/>
    <w:rsid w:val="00F53671"/>
    <w:rsid w:val="00F54CB2"/>
    <w:rsid w:val="00F55474"/>
    <w:rsid w:val="00F57834"/>
    <w:rsid w:val="00F57AFE"/>
    <w:rsid w:val="00F6278E"/>
    <w:rsid w:val="00F63C41"/>
    <w:rsid w:val="00F63E96"/>
    <w:rsid w:val="00F64810"/>
    <w:rsid w:val="00F701E3"/>
    <w:rsid w:val="00F71008"/>
    <w:rsid w:val="00F7164D"/>
    <w:rsid w:val="00F71F8C"/>
    <w:rsid w:val="00F73660"/>
    <w:rsid w:val="00F75A35"/>
    <w:rsid w:val="00F77727"/>
    <w:rsid w:val="00F80373"/>
    <w:rsid w:val="00F80630"/>
    <w:rsid w:val="00F83EB0"/>
    <w:rsid w:val="00F86AD4"/>
    <w:rsid w:val="00F96644"/>
    <w:rsid w:val="00F96C88"/>
    <w:rsid w:val="00FA0113"/>
    <w:rsid w:val="00FA12B2"/>
    <w:rsid w:val="00FA223C"/>
    <w:rsid w:val="00FA2DF5"/>
    <w:rsid w:val="00FA37E0"/>
    <w:rsid w:val="00FA53BE"/>
    <w:rsid w:val="00FA7610"/>
    <w:rsid w:val="00FB02BD"/>
    <w:rsid w:val="00FB1149"/>
    <w:rsid w:val="00FB238E"/>
    <w:rsid w:val="00FB398F"/>
    <w:rsid w:val="00FB4EF8"/>
    <w:rsid w:val="00FB54AE"/>
    <w:rsid w:val="00FB709A"/>
    <w:rsid w:val="00FB78DD"/>
    <w:rsid w:val="00FC3EF3"/>
    <w:rsid w:val="00FC5D35"/>
    <w:rsid w:val="00FC742F"/>
    <w:rsid w:val="00FD1DC2"/>
    <w:rsid w:val="00FD2049"/>
    <w:rsid w:val="00FD2140"/>
    <w:rsid w:val="00FD3508"/>
    <w:rsid w:val="00FD454E"/>
    <w:rsid w:val="00FD5B5F"/>
    <w:rsid w:val="00FD5BDE"/>
    <w:rsid w:val="00FD68EC"/>
    <w:rsid w:val="00FD79AB"/>
    <w:rsid w:val="00FE2446"/>
    <w:rsid w:val="00FE24A5"/>
    <w:rsid w:val="00FE31E5"/>
    <w:rsid w:val="00FE38D4"/>
    <w:rsid w:val="00FE61AF"/>
    <w:rsid w:val="00FF050F"/>
    <w:rsid w:val="00FF0E7C"/>
    <w:rsid w:val="00FF1334"/>
    <w:rsid w:val="00FF19AD"/>
    <w:rsid w:val="00FF1EB5"/>
    <w:rsid w:val="00FF292D"/>
    <w:rsid w:val="00FF298D"/>
    <w:rsid w:val="00FF4B55"/>
    <w:rsid w:val="00FF6287"/>
    <w:rsid w:val="00FF6A74"/>
    <w:rsid w:val="00FF72C1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7158A"/>
  <w15:docId w15:val="{2F11BC42-B734-4751-9B69-BF7D8BE1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6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2E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2D5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2D50"/>
    <w:rPr>
      <w:rFonts w:ascii="Consolas" w:hAnsi="Consolas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1338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103CE5"/>
  </w:style>
  <w:style w:type="character" w:styleId="UnresolvedMention">
    <w:name w:val="Unresolved Mention"/>
    <w:basedOn w:val="DefaultParagraphFont"/>
    <w:uiPriority w:val="99"/>
    <w:semiHidden/>
    <w:unhideWhenUsed/>
    <w:rsid w:val="00E14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michael@cystat.mof.gov.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ystat.gov.cy/el/KeyFiguresList?s=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id=48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28157-7231-4B2D-A0C2-D6C58359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6835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37</cp:revision>
  <cp:lastPrinted>2026-03-11T14:33:00Z</cp:lastPrinted>
  <dcterms:created xsi:type="dcterms:W3CDTF">2026-03-05T08:40:00Z</dcterms:created>
  <dcterms:modified xsi:type="dcterms:W3CDTF">2026-05-29T08:36:00Z</dcterms:modified>
</cp:coreProperties>
</file>