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B6812" w14:textId="77777777" w:rsidR="00981CAA" w:rsidRPr="00604689" w:rsidRDefault="00981CAA" w:rsidP="00604689">
      <w:pPr>
        <w:rPr>
          <w:rFonts w:ascii="Verdana" w:hAnsi="Verdana" w:cs="Arial"/>
          <w:sz w:val="18"/>
          <w:szCs w:val="18"/>
          <w:lang w:val="el-GR"/>
        </w:rPr>
      </w:pPr>
    </w:p>
    <w:p w14:paraId="4484641D" w14:textId="77777777" w:rsidR="00981CAA" w:rsidRDefault="00981CAA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260183C1" w14:textId="50B7654E" w:rsidR="00DD16F7" w:rsidRPr="00DD16F7" w:rsidRDefault="00CC45A7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  <w:r w:rsidRPr="00521820">
        <w:rPr>
          <w:rFonts w:ascii="Verdana" w:hAnsi="Verdana" w:cs="Arial"/>
          <w:sz w:val="18"/>
          <w:szCs w:val="18"/>
          <w:lang w:val="el-GR"/>
        </w:rPr>
        <w:t>3</w:t>
      </w:r>
      <w:r w:rsidR="00D56E95" w:rsidRPr="00B545E7">
        <w:rPr>
          <w:rFonts w:ascii="Verdana" w:hAnsi="Verdana" w:cs="Arial"/>
          <w:sz w:val="18"/>
          <w:szCs w:val="18"/>
          <w:lang w:val="el-GR"/>
        </w:rPr>
        <w:t>1</w:t>
      </w:r>
      <w:r w:rsidR="0071799E" w:rsidRPr="008C59D8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Ιου</w:t>
      </w:r>
      <w:r w:rsidR="00D56E95">
        <w:rPr>
          <w:rFonts w:ascii="Verdana" w:hAnsi="Verdana" w:cs="Arial"/>
          <w:sz w:val="18"/>
          <w:szCs w:val="18"/>
          <w:lang w:val="el-GR"/>
        </w:rPr>
        <w:t>λ</w:t>
      </w:r>
      <w:r>
        <w:rPr>
          <w:rFonts w:ascii="Verdana" w:hAnsi="Verdana" w:cs="Arial"/>
          <w:sz w:val="18"/>
          <w:szCs w:val="18"/>
          <w:lang w:val="el-GR"/>
        </w:rPr>
        <w:t>ίου</w:t>
      </w:r>
      <w:r w:rsidR="00DD16F7" w:rsidRPr="00DD16F7">
        <w:rPr>
          <w:rFonts w:ascii="Verdana" w:hAnsi="Verdana" w:cs="Arial"/>
          <w:sz w:val="18"/>
          <w:szCs w:val="18"/>
          <w:lang w:val="el-GR"/>
        </w:rPr>
        <w:t>, 202</w:t>
      </w:r>
      <w:r w:rsidR="002F32D2">
        <w:rPr>
          <w:rFonts w:ascii="Verdana" w:hAnsi="Verdana" w:cs="Arial"/>
          <w:sz w:val="18"/>
          <w:szCs w:val="18"/>
          <w:lang w:val="el-GR"/>
        </w:rPr>
        <w:t>6</w:t>
      </w:r>
    </w:p>
    <w:p w14:paraId="23284713" w14:textId="77777777" w:rsidR="00DD16F7" w:rsidRDefault="00DD16F7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5B3B7413" w14:textId="77777777" w:rsidR="00981CAA" w:rsidRPr="00D27F8E" w:rsidRDefault="00981CAA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12E0E462" w14:textId="77777777" w:rsidR="00981CAA" w:rsidRPr="00DD16F7" w:rsidRDefault="00981CAA" w:rsidP="00882A5A">
      <w:pPr>
        <w:jc w:val="right"/>
        <w:rPr>
          <w:rFonts w:ascii="Verdana" w:hAnsi="Verdana" w:cs="Arial"/>
          <w:sz w:val="18"/>
          <w:szCs w:val="18"/>
          <w:lang w:val="el-GR"/>
        </w:rPr>
      </w:pPr>
    </w:p>
    <w:p w14:paraId="58A63128" w14:textId="77777777" w:rsidR="00DD16F7" w:rsidRPr="00953538" w:rsidRDefault="00DD16F7" w:rsidP="00953538">
      <w:pPr>
        <w:jc w:val="center"/>
        <w:rPr>
          <w:rFonts w:ascii="Verdana" w:hAnsi="Verdana" w:cs="Arial"/>
          <w:b/>
          <w:bCs/>
          <w:sz w:val="24"/>
          <w:szCs w:val="24"/>
          <w:lang w:val="el-GR"/>
        </w:rPr>
      </w:pPr>
      <w:r w:rsidRPr="00953538">
        <w:rPr>
          <w:rFonts w:ascii="Verdana" w:hAnsi="Verdana" w:cs="Arial"/>
          <w:b/>
          <w:bCs/>
          <w:sz w:val="24"/>
          <w:szCs w:val="24"/>
          <w:lang w:val="el-GR"/>
        </w:rPr>
        <w:t>ΔΕΛΤΙΟ ΤΥΠΟΥ</w:t>
      </w:r>
    </w:p>
    <w:p w14:paraId="7AB8B627" w14:textId="77777777" w:rsidR="00DD16F7" w:rsidRDefault="00DD16F7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30E238" w14:textId="77777777" w:rsidR="00C43DAE" w:rsidRPr="00DD16F7" w:rsidRDefault="00C43DA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D632F1F" w14:textId="140F8CD5" w:rsidR="00DD16F7" w:rsidRPr="00800ED9" w:rsidRDefault="00DD16F7" w:rsidP="002E7CED">
      <w:pPr>
        <w:rPr>
          <w:rFonts w:ascii="Verdana" w:hAnsi="Verdana" w:cs="Arial"/>
          <w:b/>
          <w:bCs/>
          <w:u w:val="single"/>
          <w:lang w:val="el-GR"/>
        </w:rPr>
      </w:pPr>
      <w:r w:rsidRPr="00C43DAE">
        <w:rPr>
          <w:rFonts w:ascii="Verdana" w:hAnsi="Verdana" w:cs="Arial"/>
          <w:u w:val="single"/>
          <w:lang w:val="el-GR"/>
        </w:rPr>
        <w:t>ΔΗΜΟΣΙΟΝΟΜΙΚΟΙ ΛΟΓΑΡΙΑΣΜΟΙ ΤΗΣ ΓΕΝΙΚΗΣ ΚΥΒΕΡΝΗΣΗΣ</w:t>
      </w:r>
      <w:r w:rsidR="00C43DAE" w:rsidRPr="00C43DAE">
        <w:rPr>
          <w:rFonts w:ascii="Verdana" w:hAnsi="Verdana" w:cs="Arial"/>
          <w:u w:val="single"/>
          <w:lang w:val="el-GR"/>
        </w:rPr>
        <w:t>:</w:t>
      </w:r>
      <w:r w:rsidR="00C43DAE">
        <w:rPr>
          <w:rFonts w:ascii="Verdana" w:hAnsi="Verdana" w:cs="Arial"/>
          <w:u w:val="single"/>
          <w:lang w:val="el-GR"/>
        </w:rPr>
        <w:t xml:space="preserve"> </w:t>
      </w:r>
      <w:r w:rsidR="0071799E">
        <w:rPr>
          <w:rFonts w:ascii="Verdana" w:hAnsi="Verdana" w:cs="Arial"/>
          <w:b/>
          <w:bCs/>
          <w:u w:val="single"/>
          <w:lang w:val="el-GR"/>
        </w:rPr>
        <w:t>ΙΑΝ-</w:t>
      </w:r>
      <w:r w:rsidR="00D56E95">
        <w:rPr>
          <w:rFonts w:ascii="Verdana" w:hAnsi="Verdana" w:cs="Arial"/>
          <w:b/>
          <w:bCs/>
          <w:u w:val="single"/>
          <w:lang w:val="el-GR"/>
        </w:rPr>
        <w:t>ΙΟΥΝ</w:t>
      </w:r>
      <w:r w:rsidRPr="00C43DAE">
        <w:rPr>
          <w:rFonts w:ascii="Verdana" w:hAnsi="Verdana" w:cs="Arial"/>
          <w:b/>
          <w:bCs/>
          <w:u w:val="single"/>
          <w:lang w:val="el-GR"/>
        </w:rPr>
        <w:t xml:space="preserve"> 202</w:t>
      </w:r>
      <w:r w:rsidR="00F04D37">
        <w:rPr>
          <w:rFonts w:ascii="Verdana" w:hAnsi="Verdana" w:cs="Arial"/>
          <w:b/>
          <w:bCs/>
          <w:u w:val="single"/>
          <w:lang w:val="el-GR"/>
        </w:rPr>
        <w:t>6</w:t>
      </w:r>
    </w:p>
    <w:p w14:paraId="21139B9E" w14:textId="77777777" w:rsidR="00DD16F7" w:rsidRDefault="00DD16F7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845D0B2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963FD66" w14:textId="2D0A86A7" w:rsidR="00C43DAE" w:rsidRPr="00EC2D61" w:rsidRDefault="00C43DAE" w:rsidP="00C43DAE">
      <w:pPr>
        <w:jc w:val="center"/>
        <w:rPr>
          <w:rFonts w:ascii="Verdana" w:hAnsi="Verdana" w:cs="Arial"/>
          <w:b/>
          <w:bCs/>
          <w:lang w:val="el-GR"/>
        </w:rPr>
      </w:pPr>
      <w:r w:rsidRPr="00C43DAE">
        <w:rPr>
          <w:rFonts w:ascii="Verdana" w:hAnsi="Verdana" w:cs="Arial"/>
          <w:b/>
          <w:bCs/>
          <w:lang w:val="el-GR"/>
        </w:rPr>
        <w:t>Πλεόνασμα €</w:t>
      </w:r>
      <w:r w:rsidR="00EC2D61" w:rsidRPr="00EC2D61">
        <w:rPr>
          <w:rFonts w:ascii="Verdana" w:hAnsi="Verdana" w:cs="Arial"/>
          <w:b/>
          <w:bCs/>
          <w:lang w:val="el-GR"/>
        </w:rPr>
        <w:t>420</w:t>
      </w:r>
      <w:r w:rsidR="009976B8" w:rsidRPr="009976B8">
        <w:rPr>
          <w:rFonts w:ascii="Verdana" w:hAnsi="Verdana" w:cs="Arial"/>
          <w:b/>
          <w:bCs/>
          <w:lang w:val="el-GR"/>
        </w:rPr>
        <w:t>,</w:t>
      </w:r>
      <w:r w:rsidR="00EC2D61" w:rsidRPr="00EC2D61">
        <w:rPr>
          <w:rFonts w:ascii="Verdana" w:hAnsi="Verdana" w:cs="Arial"/>
          <w:b/>
          <w:bCs/>
          <w:lang w:val="el-GR"/>
        </w:rPr>
        <w:t>3</w:t>
      </w:r>
      <w:r w:rsidR="009976B8" w:rsidRPr="009976B8">
        <w:rPr>
          <w:rFonts w:ascii="Verdana" w:hAnsi="Verdana" w:cs="Arial"/>
          <w:b/>
          <w:bCs/>
          <w:lang w:val="el-GR"/>
        </w:rPr>
        <w:t xml:space="preserve"> </w:t>
      </w:r>
      <w:r w:rsidRPr="00C43DAE">
        <w:rPr>
          <w:rFonts w:ascii="Verdana" w:hAnsi="Verdana" w:cs="Arial"/>
          <w:b/>
          <w:bCs/>
          <w:lang w:val="el-GR"/>
        </w:rPr>
        <w:t>εκ.</w:t>
      </w:r>
    </w:p>
    <w:p w14:paraId="0BFD2FDD" w14:textId="77777777" w:rsidR="00C43DAE" w:rsidRPr="00DD16F7" w:rsidRDefault="00C43DA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B21E3DE" w14:textId="3CD5BB13" w:rsidR="00022B65" w:rsidRPr="005747B4" w:rsidRDefault="00DD16F7" w:rsidP="00110D30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DD16F7">
        <w:rPr>
          <w:rFonts w:ascii="Verdana" w:hAnsi="Verdana" w:cs="Arial"/>
          <w:sz w:val="18"/>
          <w:szCs w:val="18"/>
          <w:lang w:val="el-GR"/>
        </w:rPr>
        <w:t xml:space="preserve">Τα προκαταρκτικά δημοσιονομικά αποτελέσματα που ετοιμάστηκαν από τη Στατιστική Υπηρεσία </w:t>
      </w:r>
      <w:r w:rsidR="009976B8" w:rsidRPr="0085127F">
        <w:rPr>
          <w:rFonts w:ascii="Verdana" w:hAnsi="Verdana" w:cs="Arial"/>
          <w:sz w:val="18"/>
          <w:szCs w:val="18"/>
          <w:lang w:val="el-GR"/>
        </w:rPr>
        <w:t>για την περίοδο Ιανουαρίου-</w:t>
      </w:r>
      <w:r w:rsidR="00EC2D61">
        <w:rPr>
          <w:rFonts w:ascii="Verdana" w:hAnsi="Verdana" w:cs="Arial"/>
          <w:sz w:val="18"/>
          <w:szCs w:val="18"/>
          <w:lang w:val="el-GR"/>
        </w:rPr>
        <w:t>Ιουνίου</w:t>
      </w:r>
      <w:r w:rsidR="009976B8" w:rsidRPr="005931A3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DD16F7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 w:rsidRPr="00DD16F7">
        <w:rPr>
          <w:rFonts w:ascii="Verdana" w:hAnsi="Verdana" w:cs="Arial"/>
          <w:sz w:val="18"/>
          <w:szCs w:val="18"/>
          <w:lang w:val="el-GR"/>
        </w:rPr>
        <w:t xml:space="preserve"> καταδεικνύουν πλεόνασμα της Γενικής Κυβέρνησης της τάξης των</w:t>
      </w:r>
      <w:r w:rsidR="00E117E5">
        <w:rPr>
          <w:rFonts w:ascii="Verdana" w:hAnsi="Verdana" w:cs="Arial"/>
          <w:sz w:val="18"/>
          <w:szCs w:val="18"/>
          <w:lang w:val="el-GR"/>
        </w:rPr>
        <w:t xml:space="preserve">     </w:t>
      </w:r>
      <w:r w:rsidRPr="00BA352F">
        <w:rPr>
          <w:rFonts w:ascii="Verdana" w:hAnsi="Verdana" w:cs="Arial"/>
          <w:sz w:val="18"/>
          <w:szCs w:val="18"/>
          <w:lang w:val="el-GR"/>
        </w:rPr>
        <w:t>€</w:t>
      </w:r>
      <w:r w:rsidR="00EC2D61">
        <w:rPr>
          <w:rFonts w:ascii="Verdana" w:hAnsi="Verdana" w:cs="Arial"/>
          <w:sz w:val="18"/>
          <w:szCs w:val="18"/>
          <w:lang w:val="el-GR"/>
        </w:rPr>
        <w:t>420</w:t>
      </w:r>
      <w:r w:rsidR="000F7CB3" w:rsidRPr="000F7CB3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3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E002DE" w:rsidRPr="00E002DE">
        <w:rPr>
          <w:rFonts w:ascii="Verdana" w:hAnsi="Verdana" w:cs="Arial"/>
          <w:sz w:val="18"/>
          <w:szCs w:val="18"/>
          <w:lang w:val="el-GR"/>
        </w:rPr>
        <w:t>1</w:t>
      </w:r>
      <w:r w:rsidR="00243AE0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% στο </w:t>
      </w:r>
      <w:r w:rsidR="00BA352F" w:rsidRPr="00BA352F">
        <w:rPr>
          <w:rFonts w:ascii="Verdana" w:hAnsi="Verdana" w:cs="Arial"/>
          <w:sz w:val="18"/>
          <w:szCs w:val="18"/>
          <w:lang w:val="el-GR"/>
        </w:rPr>
        <w:t xml:space="preserve">ΑΕΠ) σε σύγκριση με </w:t>
      </w:r>
      <w:r w:rsidR="003C0B1E">
        <w:rPr>
          <w:rFonts w:ascii="Verdana" w:hAnsi="Verdana" w:cs="Arial"/>
          <w:sz w:val="18"/>
          <w:szCs w:val="18"/>
          <w:lang w:val="el-GR"/>
        </w:rPr>
        <w:t>πλεόνασμα</w:t>
      </w:r>
      <w:r w:rsidR="00BA352F" w:rsidRPr="00BA352F">
        <w:rPr>
          <w:rFonts w:ascii="Verdana" w:hAnsi="Verdana" w:cs="Arial"/>
          <w:sz w:val="18"/>
          <w:szCs w:val="18"/>
          <w:lang w:val="el-GR"/>
        </w:rPr>
        <w:t xml:space="preserve"> €</w:t>
      </w:r>
      <w:r w:rsidR="00EC2D61">
        <w:rPr>
          <w:rFonts w:ascii="Verdana" w:hAnsi="Verdana" w:cs="Arial"/>
          <w:sz w:val="18"/>
          <w:szCs w:val="18"/>
          <w:lang w:val="el-GR"/>
        </w:rPr>
        <w:t>416</w:t>
      </w:r>
      <w:r w:rsidR="0050274D" w:rsidRPr="0050274D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8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E002DE" w:rsidRPr="00E002DE">
        <w:rPr>
          <w:rFonts w:ascii="Verdana" w:hAnsi="Verdana" w:cs="Arial"/>
          <w:sz w:val="18"/>
          <w:szCs w:val="18"/>
          <w:lang w:val="el-GR"/>
        </w:rPr>
        <w:t>1</w:t>
      </w:r>
      <w:r w:rsidRPr="00BA352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% στο ΑΕΠ) </w:t>
      </w:r>
      <w:r w:rsidR="0050274D" w:rsidRPr="00BA352F">
        <w:rPr>
          <w:rFonts w:ascii="Verdana" w:hAnsi="Verdana" w:cs="Arial"/>
          <w:sz w:val="18"/>
          <w:szCs w:val="18"/>
          <w:lang w:val="el-GR"/>
        </w:rPr>
        <w:t xml:space="preserve">για </w:t>
      </w:r>
      <w:r w:rsidR="0050274D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EC2D61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EC2D61">
        <w:rPr>
          <w:rFonts w:ascii="Verdana" w:hAnsi="Verdana" w:cs="Arial"/>
          <w:sz w:val="18"/>
          <w:szCs w:val="18"/>
          <w:lang w:val="el-GR"/>
        </w:rPr>
        <w:t>Ιουνίου</w:t>
      </w:r>
      <w:r w:rsidR="0050274D" w:rsidRPr="005931A3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BA352F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</w:p>
    <w:p w14:paraId="1B7A5C6B" w14:textId="77777777" w:rsidR="00AB1C7E" w:rsidRPr="008A1A8B" w:rsidRDefault="00AB1C7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A852A4A" w14:textId="6726E660" w:rsidR="00882A5A" w:rsidRPr="00B03988" w:rsidRDefault="00EC2D61" w:rsidP="000A385D">
      <w:pPr>
        <w:jc w:val="center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noProof/>
          <w:sz w:val="18"/>
          <w:szCs w:val="18"/>
          <w:lang w:val="el-GR"/>
        </w:rPr>
        <w:drawing>
          <wp:inline distT="0" distB="0" distL="0" distR="0" wp14:anchorId="621469BD" wp14:editId="330F25B9">
            <wp:extent cx="6059805" cy="4535805"/>
            <wp:effectExtent l="0" t="0" r="0" b="0"/>
            <wp:docPr id="15270689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453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448FB" w14:textId="77777777" w:rsidR="00DD16F7" w:rsidRDefault="00DD16F7" w:rsidP="00882A5A">
      <w:pPr>
        <w:jc w:val="center"/>
        <w:rPr>
          <w:rFonts w:ascii="Verdana" w:hAnsi="Verdana" w:cs="Arial"/>
          <w:sz w:val="18"/>
          <w:szCs w:val="18"/>
          <w:lang w:val="el-GR"/>
        </w:rPr>
      </w:pPr>
    </w:p>
    <w:p w14:paraId="4C606E78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456CD6F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1140353" w14:textId="77777777" w:rsidR="00882A5A" w:rsidRDefault="00882A5A">
      <w:pPr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br w:type="page"/>
      </w:r>
    </w:p>
    <w:p w14:paraId="60D23A2F" w14:textId="77777777" w:rsidR="00DD16F7" w:rsidRPr="00C43DAE" w:rsidRDefault="00C43DAE" w:rsidP="00DD16F7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C43DA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lastRenderedPageBreak/>
        <w:t>Έσοδα</w:t>
      </w:r>
    </w:p>
    <w:p w14:paraId="7C0F0BBD" w14:textId="77777777" w:rsidR="00C43DAE" w:rsidRPr="00DD16F7" w:rsidRDefault="00C43DA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425CBA" w14:textId="74337DD9" w:rsidR="00DD16F7" w:rsidRPr="00BA352F" w:rsidRDefault="00DD16F7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DD16F7">
        <w:rPr>
          <w:rFonts w:ascii="Verdana" w:hAnsi="Verdana" w:cs="Arial"/>
          <w:sz w:val="18"/>
          <w:szCs w:val="18"/>
          <w:lang w:val="el-GR"/>
        </w:rPr>
        <w:t xml:space="preserve">Τα συνολικά έσοδα, </w:t>
      </w:r>
      <w:r w:rsidR="0050274D" w:rsidRPr="00DD16F7">
        <w:rPr>
          <w:rFonts w:ascii="Verdana" w:hAnsi="Verdana" w:cs="Arial"/>
          <w:sz w:val="18"/>
          <w:szCs w:val="18"/>
          <w:lang w:val="el-GR"/>
        </w:rPr>
        <w:t xml:space="preserve">κατά </w:t>
      </w:r>
      <w:r w:rsidR="0050274D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EC2D61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EC2D61">
        <w:rPr>
          <w:rFonts w:ascii="Verdana" w:hAnsi="Verdana" w:cs="Arial"/>
          <w:sz w:val="18"/>
          <w:szCs w:val="18"/>
          <w:lang w:val="el-GR"/>
        </w:rPr>
        <w:t>Ιουνίου</w:t>
      </w:r>
      <w:r w:rsidR="0050274D"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DD16F7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αυξήθηκαν κατά </w:t>
      </w:r>
      <w:bookmarkStart w:id="0" w:name="_Hlk159839825"/>
      <w:r w:rsidR="00E343FE" w:rsidRPr="00E343FE">
        <w:rPr>
          <w:rFonts w:ascii="Verdana" w:hAnsi="Verdana" w:cs="Arial"/>
          <w:sz w:val="18"/>
          <w:szCs w:val="18"/>
          <w:lang w:val="el-GR"/>
        </w:rPr>
        <w:t>€</w:t>
      </w:r>
      <w:bookmarkEnd w:id="0"/>
      <w:r w:rsidR="00EC2D61">
        <w:rPr>
          <w:rFonts w:ascii="Verdana" w:hAnsi="Verdana" w:cs="Arial"/>
          <w:sz w:val="18"/>
          <w:szCs w:val="18"/>
          <w:lang w:val="el-GR"/>
        </w:rPr>
        <w:t>290,3</w:t>
      </w:r>
      <w:r w:rsidR="00E343FE" w:rsidRPr="00E343FE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BA352F">
        <w:rPr>
          <w:rFonts w:ascii="Verdana" w:hAnsi="Verdana" w:cs="Arial"/>
          <w:sz w:val="18"/>
          <w:szCs w:val="18"/>
          <w:lang w:val="el-GR"/>
        </w:rPr>
        <w:t>εκ. (+</w:t>
      </w:r>
      <w:r w:rsidR="00BF6265">
        <w:rPr>
          <w:rFonts w:ascii="Verdana" w:hAnsi="Verdana" w:cs="Arial"/>
          <w:sz w:val="18"/>
          <w:szCs w:val="18"/>
          <w:lang w:val="el-GR"/>
        </w:rPr>
        <w:t>4</w:t>
      </w:r>
      <w:r w:rsidRPr="00BA352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BA352F">
        <w:rPr>
          <w:rFonts w:ascii="Verdana" w:hAnsi="Verdana" w:cs="Arial"/>
          <w:sz w:val="18"/>
          <w:szCs w:val="18"/>
          <w:lang w:val="el-GR"/>
        </w:rPr>
        <w:t>%) και ανήλθαν στα €</w:t>
      </w:r>
      <w:r w:rsidR="00EC2D61">
        <w:rPr>
          <w:rFonts w:ascii="Verdana" w:hAnsi="Verdana" w:cs="Arial"/>
          <w:sz w:val="18"/>
          <w:szCs w:val="18"/>
          <w:lang w:val="el-GR"/>
        </w:rPr>
        <w:t>7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  <w:r w:rsidR="00EC2D61">
        <w:rPr>
          <w:rFonts w:ascii="Verdana" w:hAnsi="Verdana" w:cs="Arial"/>
          <w:sz w:val="18"/>
          <w:szCs w:val="18"/>
          <w:lang w:val="el-GR"/>
        </w:rPr>
        <w:t>400</w:t>
      </w:r>
      <w:r w:rsidR="000F7CB3">
        <w:rPr>
          <w:rFonts w:ascii="Verdana" w:hAnsi="Verdana" w:cs="Arial"/>
          <w:sz w:val="18"/>
          <w:szCs w:val="18"/>
          <w:lang w:val="el-GR"/>
        </w:rPr>
        <w:t>,</w:t>
      </w:r>
      <w:r w:rsidR="004F4BEC" w:rsidRPr="004F4BEC">
        <w:rPr>
          <w:rFonts w:ascii="Verdana" w:hAnsi="Verdana" w:cs="Arial"/>
          <w:sz w:val="18"/>
          <w:szCs w:val="18"/>
          <w:lang w:val="el-GR"/>
        </w:rPr>
        <w:t>3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C2D61">
        <w:rPr>
          <w:rFonts w:ascii="Verdana" w:hAnsi="Verdana" w:cs="Arial"/>
          <w:sz w:val="18"/>
          <w:szCs w:val="18"/>
          <w:lang w:val="el-GR"/>
        </w:rPr>
        <w:t>7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  <w:r w:rsidR="00EC2D61">
        <w:rPr>
          <w:rFonts w:ascii="Verdana" w:hAnsi="Verdana" w:cs="Arial"/>
          <w:sz w:val="18"/>
          <w:szCs w:val="18"/>
          <w:lang w:val="el-GR"/>
        </w:rPr>
        <w:t>110</w:t>
      </w:r>
      <w:r w:rsidR="000F7CB3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0</w:t>
      </w:r>
      <w:r w:rsidRPr="00BA352F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552137" w:rsidRPr="00E23A0B">
        <w:rPr>
          <w:rFonts w:ascii="Verdana" w:hAnsi="Verdana" w:cs="Arial"/>
          <w:sz w:val="18"/>
          <w:szCs w:val="18"/>
          <w:lang w:val="el-GR"/>
        </w:rPr>
        <w:t>τ</w:t>
      </w:r>
      <w:r w:rsidR="00F04D37">
        <w:rPr>
          <w:rFonts w:ascii="Verdana" w:hAnsi="Verdana" w:cs="Arial"/>
          <w:sz w:val="18"/>
          <w:szCs w:val="18"/>
          <w:lang w:val="el-GR"/>
        </w:rPr>
        <w:t>ην</w:t>
      </w:r>
      <w:r w:rsidR="00552137" w:rsidRPr="00E23A0B">
        <w:rPr>
          <w:rFonts w:ascii="Verdana" w:hAnsi="Verdana" w:cs="Arial"/>
          <w:sz w:val="18"/>
          <w:szCs w:val="18"/>
          <w:lang w:val="el-GR"/>
        </w:rPr>
        <w:t xml:space="preserve"> αντίστοιχη περίοδο </w:t>
      </w:r>
      <w:r w:rsidR="00552137" w:rsidRPr="00BA352F">
        <w:rPr>
          <w:rFonts w:ascii="Verdana" w:hAnsi="Verdana" w:cs="Arial"/>
          <w:sz w:val="18"/>
          <w:szCs w:val="18"/>
          <w:lang w:val="el-GR"/>
        </w:rPr>
        <w:t xml:space="preserve">του </w:t>
      </w:r>
      <w:r w:rsidRPr="00BA352F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BA352F">
        <w:rPr>
          <w:rFonts w:ascii="Verdana" w:hAnsi="Verdana" w:cs="Arial"/>
          <w:sz w:val="18"/>
          <w:szCs w:val="18"/>
          <w:lang w:val="el-GR"/>
        </w:rPr>
        <w:t>.</w:t>
      </w:r>
    </w:p>
    <w:p w14:paraId="54EC2A34" w14:textId="77777777" w:rsidR="00DD16F7" w:rsidRPr="004D538A" w:rsidRDefault="00DD16F7" w:rsidP="00DD16F7">
      <w:pPr>
        <w:jc w:val="both"/>
        <w:rPr>
          <w:rFonts w:ascii="Verdana" w:hAnsi="Verdana" w:cs="Arial"/>
          <w:sz w:val="18"/>
          <w:szCs w:val="18"/>
          <w:highlight w:val="yellow"/>
          <w:lang w:val="el-GR"/>
        </w:rPr>
      </w:pPr>
    </w:p>
    <w:p w14:paraId="7175D972" w14:textId="3E2B36C7" w:rsidR="000D5166" w:rsidRDefault="00DD16F7" w:rsidP="000D5166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2E0E52">
        <w:rPr>
          <w:rFonts w:ascii="Verdana" w:hAnsi="Verdana" w:cs="Arial"/>
          <w:sz w:val="18"/>
          <w:szCs w:val="18"/>
          <w:lang w:val="el-GR"/>
        </w:rPr>
        <w:t xml:space="preserve">Συγκεκριμένα, </w:t>
      </w:r>
      <w:r w:rsidR="00F96C88">
        <w:rPr>
          <w:rFonts w:ascii="Verdana" w:hAnsi="Verdana" w:cs="Arial"/>
          <w:sz w:val="18"/>
          <w:szCs w:val="18"/>
          <w:lang w:val="el-GR"/>
        </w:rPr>
        <w:t>τ</w:t>
      </w:r>
      <w:r w:rsidRPr="002E0E52">
        <w:rPr>
          <w:rFonts w:ascii="Verdana" w:hAnsi="Verdana" w:cs="Arial"/>
          <w:sz w:val="18"/>
          <w:szCs w:val="18"/>
          <w:lang w:val="el-GR"/>
        </w:rPr>
        <w:t>α έσοδα από τη φορολογία στο εισόδημα και τον πλούτο αυξήθηκαν κατά €</w:t>
      </w:r>
      <w:r w:rsidR="00EC2D61">
        <w:rPr>
          <w:rFonts w:ascii="Verdana" w:hAnsi="Verdana" w:cs="Arial"/>
          <w:sz w:val="18"/>
          <w:szCs w:val="18"/>
          <w:lang w:val="el-GR"/>
        </w:rPr>
        <w:t>101</w:t>
      </w:r>
      <w:r w:rsidR="00BB6FE8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0</w:t>
      </w:r>
      <w:r w:rsidRPr="002E0E52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EC2D61">
        <w:rPr>
          <w:rFonts w:ascii="Verdana" w:hAnsi="Verdana" w:cs="Arial"/>
          <w:sz w:val="18"/>
          <w:szCs w:val="18"/>
          <w:lang w:val="el-GR"/>
        </w:rPr>
        <w:t>6</w:t>
      </w:r>
      <w:r w:rsidRPr="002E0E52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3</w:t>
      </w:r>
      <w:r w:rsidRPr="002E0E52">
        <w:rPr>
          <w:rFonts w:ascii="Verdana" w:hAnsi="Verdana" w:cs="Arial"/>
          <w:sz w:val="18"/>
          <w:szCs w:val="18"/>
          <w:lang w:val="el-GR"/>
        </w:rPr>
        <w:t xml:space="preserve">%) </w:t>
      </w:r>
      <w:r w:rsidRPr="00243109">
        <w:rPr>
          <w:rFonts w:ascii="Verdana" w:hAnsi="Verdana" w:cs="Arial"/>
          <w:sz w:val="18"/>
          <w:szCs w:val="18"/>
          <w:lang w:val="el-GR"/>
        </w:rPr>
        <w:t xml:space="preserve">και ανήλθαν στα </w:t>
      </w:r>
      <w:r w:rsidR="00CE7A6B" w:rsidRPr="00CE7A6B">
        <w:rPr>
          <w:rFonts w:ascii="Verdana" w:hAnsi="Verdana" w:cs="Arial"/>
          <w:sz w:val="18"/>
          <w:szCs w:val="18"/>
          <w:lang w:val="el-GR"/>
        </w:rPr>
        <w:t>€</w:t>
      </w:r>
      <w:r w:rsidR="000D5166">
        <w:rPr>
          <w:rFonts w:ascii="Verdana" w:hAnsi="Verdana" w:cs="Arial"/>
          <w:sz w:val="18"/>
          <w:szCs w:val="18"/>
          <w:lang w:val="el-GR"/>
        </w:rPr>
        <w:t>1.</w:t>
      </w:r>
      <w:r w:rsidR="00EC2D61">
        <w:rPr>
          <w:rFonts w:ascii="Verdana" w:hAnsi="Verdana" w:cs="Arial"/>
          <w:sz w:val="18"/>
          <w:szCs w:val="18"/>
          <w:lang w:val="el-GR"/>
        </w:rPr>
        <w:t>694</w:t>
      </w:r>
      <w:r w:rsidR="00CE7A6B" w:rsidRPr="00CE7A6B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6</w:t>
      </w:r>
      <w:r w:rsidR="00CE7A6B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243109">
        <w:rPr>
          <w:rFonts w:ascii="Verdana" w:hAnsi="Verdana" w:cs="Arial"/>
          <w:sz w:val="18"/>
          <w:szCs w:val="18"/>
          <w:lang w:val="el-GR"/>
        </w:rPr>
        <w:t>εκ. σε σύγκριση με</w:t>
      </w:r>
      <w:r w:rsidR="00F53671">
        <w:rPr>
          <w:rFonts w:ascii="Verdana" w:hAnsi="Verdana" w:cs="Arial"/>
          <w:sz w:val="18"/>
          <w:szCs w:val="18"/>
          <w:lang w:val="el-GR"/>
        </w:rPr>
        <w:t xml:space="preserve"> </w:t>
      </w:r>
      <w:r w:rsidR="00E12419" w:rsidRPr="00E12419">
        <w:rPr>
          <w:rFonts w:ascii="Verdana" w:hAnsi="Verdana" w:cs="Arial"/>
          <w:sz w:val="18"/>
          <w:szCs w:val="18"/>
          <w:lang w:val="el-GR"/>
        </w:rPr>
        <w:t>€</w:t>
      </w:r>
      <w:r w:rsidR="00BF6265">
        <w:rPr>
          <w:rFonts w:ascii="Verdana" w:hAnsi="Verdana" w:cs="Arial"/>
          <w:sz w:val="18"/>
          <w:szCs w:val="18"/>
          <w:lang w:val="el-GR"/>
        </w:rPr>
        <w:t>1.</w:t>
      </w:r>
      <w:r w:rsidR="00EC2D61">
        <w:rPr>
          <w:rFonts w:ascii="Verdana" w:hAnsi="Verdana" w:cs="Arial"/>
          <w:sz w:val="18"/>
          <w:szCs w:val="18"/>
          <w:lang w:val="el-GR"/>
        </w:rPr>
        <w:t>593</w:t>
      </w:r>
      <w:r w:rsidR="005B0355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6</w:t>
      </w:r>
      <w:r w:rsidR="00E12419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243109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243109">
        <w:rPr>
          <w:rFonts w:ascii="Verdana" w:hAnsi="Verdana" w:cs="Arial"/>
          <w:sz w:val="18"/>
          <w:szCs w:val="18"/>
          <w:lang w:val="el-GR"/>
        </w:rPr>
        <w:t xml:space="preserve">. </w:t>
      </w:r>
      <w:r w:rsidR="00687B22">
        <w:rPr>
          <w:rFonts w:ascii="Verdana" w:hAnsi="Verdana" w:cs="Arial"/>
          <w:sz w:val="18"/>
          <w:szCs w:val="18"/>
          <w:lang w:val="el-GR"/>
        </w:rPr>
        <w:t>Ο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ι κοινωνικές εισφορές </w:t>
      </w:r>
      <w:r w:rsidR="00687B22">
        <w:rPr>
          <w:rFonts w:ascii="Verdana" w:hAnsi="Verdana" w:cs="Arial"/>
          <w:sz w:val="18"/>
          <w:szCs w:val="18"/>
          <w:lang w:val="el-GR"/>
        </w:rPr>
        <w:t>αυξήθηκαν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C2D61">
        <w:rPr>
          <w:rFonts w:ascii="Verdana" w:hAnsi="Verdana" w:cs="Arial"/>
          <w:sz w:val="18"/>
          <w:szCs w:val="18"/>
          <w:lang w:val="el-GR"/>
        </w:rPr>
        <w:t>181</w:t>
      </w:r>
      <w:r w:rsidR="00687B22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3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687B22">
        <w:rPr>
          <w:rFonts w:ascii="Verdana" w:hAnsi="Verdana" w:cs="Arial"/>
          <w:sz w:val="18"/>
          <w:szCs w:val="18"/>
          <w:lang w:val="el-GR"/>
        </w:rPr>
        <w:t>+</w:t>
      </w:r>
      <w:r w:rsidR="00EC2D61">
        <w:rPr>
          <w:rFonts w:ascii="Verdana" w:hAnsi="Verdana" w:cs="Arial"/>
          <w:sz w:val="18"/>
          <w:szCs w:val="18"/>
          <w:lang w:val="el-GR"/>
        </w:rPr>
        <w:t>7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7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687B22">
        <w:rPr>
          <w:rFonts w:ascii="Verdana" w:hAnsi="Verdana" w:cs="Arial"/>
          <w:sz w:val="18"/>
          <w:szCs w:val="18"/>
          <w:lang w:val="el-GR"/>
        </w:rPr>
        <w:t>ανήλθαν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2</w:t>
      </w:r>
      <w:r w:rsidR="000D5166">
        <w:rPr>
          <w:rFonts w:ascii="Verdana" w:hAnsi="Verdana" w:cs="Arial"/>
          <w:sz w:val="18"/>
          <w:szCs w:val="18"/>
          <w:lang w:val="el-GR"/>
        </w:rPr>
        <w:t>.</w:t>
      </w:r>
      <w:r w:rsidR="00EC2D61">
        <w:rPr>
          <w:rFonts w:ascii="Verdana" w:hAnsi="Verdana" w:cs="Arial"/>
          <w:sz w:val="18"/>
          <w:szCs w:val="18"/>
          <w:lang w:val="el-GR"/>
        </w:rPr>
        <w:t>537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3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 w:rsidR="000D5166">
        <w:rPr>
          <w:rFonts w:ascii="Verdana" w:hAnsi="Verdana" w:cs="Arial"/>
          <w:sz w:val="18"/>
          <w:szCs w:val="18"/>
          <w:lang w:val="el-GR"/>
        </w:rPr>
        <w:t>.</w:t>
      </w:r>
      <w:r w:rsidR="00EC2D61">
        <w:rPr>
          <w:rFonts w:ascii="Verdana" w:hAnsi="Verdana" w:cs="Arial"/>
          <w:sz w:val="18"/>
          <w:szCs w:val="18"/>
          <w:lang w:val="el-GR"/>
        </w:rPr>
        <w:t>356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>,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0</w:t>
      </w:r>
      <w:r w:rsidR="00687B22" w:rsidRPr="00F129C2">
        <w:rPr>
          <w:rFonts w:ascii="Verdana" w:hAnsi="Verdana" w:cs="Arial"/>
          <w:sz w:val="18"/>
          <w:szCs w:val="18"/>
          <w:lang w:val="el-GR"/>
        </w:rPr>
        <w:t xml:space="preserve"> εκ. το 2025.</w:t>
      </w:r>
    </w:p>
    <w:p w14:paraId="5910598C" w14:textId="58833BCB" w:rsidR="000D5166" w:rsidRDefault="000D5166" w:rsidP="000D5166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E002DE">
        <w:rPr>
          <w:rFonts w:ascii="Verdana" w:hAnsi="Verdana" w:cs="Arial"/>
          <w:sz w:val="18"/>
          <w:szCs w:val="18"/>
          <w:lang w:val="el-GR"/>
        </w:rPr>
        <w:t xml:space="preserve">Οι συνολικοί φόροι επί της παραγωγής και των εισαγωγών </w:t>
      </w:r>
      <w:r>
        <w:rPr>
          <w:rFonts w:ascii="Verdana" w:hAnsi="Verdana" w:cs="Arial"/>
          <w:sz w:val="18"/>
          <w:szCs w:val="18"/>
          <w:lang w:val="el-GR"/>
        </w:rPr>
        <w:t>αυξή</w:t>
      </w:r>
      <w:r w:rsidRPr="00E002DE">
        <w:rPr>
          <w:rFonts w:ascii="Verdana" w:hAnsi="Verdana" w:cs="Arial"/>
          <w:sz w:val="18"/>
          <w:szCs w:val="18"/>
          <w:lang w:val="el-GR"/>
        </w:rPr>
        <w:t>θηκαν κατά €</w:t>
      </w:r>
      <w:r w:rsidR="00EC2D61">
        <w:rPr>
          <w:rFonts w:ascii="Verdana" w:hAnsi="Verdana" w:cs="Arial"/>
          <w:sz w:val="18"/>
          <w:szCs w:val="18"/>
          <w:lang w:val="el-GR"/>
        </w:rPr>
        <w:t>207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9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(</w:t>
      </w:r>
      <w:r>
        <w:rPr>
          <w:rFonts w:ascii="Verdana" w:hAnsi="Verdana" w:cs="Arial"/>
          <w:sz w:val="18"/>
          <w:szCs w:val="18"/>
          <w:lang w:val="el-GR"/>
        </w:rPr>
        <w:t>+</w:t>
      </w:r>
      <w:r w:rsidR="00EC2D61">
        <w:rPr>
          <w:rFonts w:ascii="Verdana" w:hAnsi="Verdana" w:cs="Arial"/>
          <w:sz w:val="18"/>
          <w:szCs w:val="18"/>
          <w:lang w:val="el-GR"/>
        </w:rPr>
        <w:t>9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3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%) και </w:t>
      </w:r>
      <w:r>
        <w:rPr>
          <w:rFonts w:ascii="Verdana" w:hAnsi="Verdana" w:cs="Arial"/>
          <w:sz w:val="18"/>
          <w:szCs w:val="18"/>
          <w:lang w:val="el-GR"/>
        </w:rPr>
        <w:t>ανήλθαν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>
        <w:rPr>
          <w:rFonts w:ascii="Verdana" w:hAnsi="Verdana" w:cs="Arial"/>
          <w:sz w:val="18"/>
          <w:szCs w:val="18"/>
          <w:lang w:val="el-GR"/>
        </w:rPr>
        <w:t>.</w:t>
      </w:r>
      <w:r w:rsidR="00EC2D61">
        <w:rPr>
          <w:rFonts w:ascii="Verdana" w:hAnsi="Verdana" w:cs="Arial"/>
          <w:sz w:val="18"/>
          <w:szCs w:val="18"/>
          <w:lang w:val="el-GR"/>
        </w:rPr>
        <w:t>453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>
        <w:rPr>
          <w:rFonts w:ascii="Verdana" w:hAnsi="Verdana" w:cs="Arial"/>
          <w:sz w:val="18"/>
          <w:szCs w:val="18"/>
          <w:lang w:val="el-GR"/>
        </w:rPr>
        <w:t>.</w:t>
      </w:r>
      <w:r w:rsidR="00EC2D61">
        <w:rPr>
          <w:rFonts w:ascii="Verdana" w:hAnsi="Verdana" w:cs="Arial"/>
          <w:sz w:val="18"/>
          <w:szCs w:val="18"/>
          <w:lang w:val="el-GR"/>
        </w:rPr>
        <w:t>245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2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το 2025, εκ των οποίων τα καθαρά έσοδα του ΦΠΑ (μετά την αφαίρεση των επιστροφών) </w:t>
      </w:r>
      <w:r>
        <w:rPr>
          <w:rFonts w:ascii="Verdana" w:hAnsi="Verdana" w:cs="Arial"/>
          <w:sz w:val="18"/>
          <w:szCs w:val="18"/>
          <w:lang w:val="el-GR"/>
        </w:rPr>
        <w:t>αυξή</w:t>
      </w:r>
      <w:r w:rsidRPr="00E002DE">
        <w:rPr>
          <w:rFonts w:ascii="Verdana" w:hAnsi="Verdana" w:cs="Arial"/>
          <w:sz w:val="18"/>
          <w:szCs w:val="18"/>
          <w:lang w:val="el-GR"/>
        </w:rPr>
        <w:t>θηκαν κατά €</w:t>
      </w:r>
      <w:r w:rsidR="00EC2D61">
        <w:rPr>
          <w:rFonts w:ascii="Verdana" w:hAnsi="Verdana" w:cs="Arial"/>
          <w:sz w:val="18"/>
          <w:szCs w:val="18"/>
          <w:lang w:val="el-GR"/>
        </w:rPr>
        <w:t>263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8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(</w:t>
      </w:r>
      <w:r>
        <w:rPr>
          <w:rFonts w:ascii="Verdana" w:hAnsi="Verdana" w:cs="Arial"/>
          <w:sz w:val="18"/>
          <w:szCs w:val="18"/>
          <w:lang w:val="el-GR"/>
        </w:rPr>
        <w:t>+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1</w:t>
      </w:r>
      <w:r w:rsidR="00EC2D61">
        <w:rPr>
          <w:rFonts w:ascii="Verdana" w:hAnsi="Verdana" w:cs="Arial"/>
          <w:sz w:val="18"/>
          <w:szCs w:val="18"/>
          <w:lang w:val="el-GR"/>
        </w:rPr>
        <w:t>8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0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%) και </w:t>
      </w:r>
      <w:r>
        <w:rPr>
          <w:rFonts w:ascii="Verdana" w:hAnsi="Verdana" w:cs="Arial"/>
          <w:sz w:val="18"/>
          <w:szCs w:val="18"/>
          <w:lang w:val="el-GR"/>
        </w:rPr>
        <w:t>ανήλθαν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στα</w:t>
      </w:r>
      <w:r>
        <w:rPr>
          <w:rFonts w:ascii="Verdana" w:hAnsi="Verdana" w:cs="Arial"/>
          <w:sz w:val="18"/>
          <w:szCs w:val="18"/>
          <w:lang w:val="el-GR"/>
        </w:rPr>
        <w:t xml:space="preserve"> </w:t>
      </w:r>
      <w:r w:rsidRPr="00E002DE">
        <w:rPr>
          <w:rFonts w:ascii="Verdana" w:hAnsi="Verdana" w:cs="Arial"/>
          <w:sz w:val="18"/>
          <w:szCs w:val="18"/>
          <w:lang w:val="el-GR"/>
        </w:rPr>
        <w:t>€</w:t>
      </w:r>
      <w:r w:rsidR="00BF6265">
        <w:rPr>
          <w:rFonts w:ascii="Verdana" w:hAnsi="Verdana" w:cs="Arial"/>
          <w:sz w:val="18"/>
          <w:szCs w:val="18"/>
          <w:lang w:val="el-GR"/>
        </w:rPr>
        <w:t>1.</w:t>
      </w:r>
      <w:r w:rsidR="00EC2D61">
        <w:rPr>
          <w:rFonts w:ascii="Verdana" w:hAnsi="Verdana" w:cs="Arial"/>
          <w:sz w:val="18"/>
          <w:szCs w:val="18"/>
          <w:lang w:val="el-GR"/>
        </w:rPr>
        <w:t>726</w:t>
      </w:r>
      <w:r w:rsidRPr="00E002DE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9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1.</w:t>
      </w:r>
      <w:r w:rsidR="00EC2D61">
        <w:rPr>
          <w:rFonts w:ascii="Verdana" w:hAnsi="Verdana" w:cs="Arial"/>
          <w:sz w:val="18"/>
          <w:szCs w:val="18"/>
          <w:lang w:val="el-GR"/>
        </w:rPr>
        <w:t>463</w:t>
      </w:r>
      <w:r w:rsidR="00D255DD" w:rsidRPr="00D255DD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1</w:t>
      </w:r>
      <w:r w:rsidRPr="00E002DE">
        <w:rPr>
          <w:rFonts w:ascii="Verdana" w:hAnsi="Verdana" w:cs="Arial"/>
          <w:sz w:val="18"/>
          <w:szCs w:val="18"/>
          <w:lang w:val="el-GR"/>
        </w:rPr>
        <w:t xml:space="preserve"> εκ. το 2025.</w:t>
      </w:r>
      <w:r w:rsidRPr="000D5166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1D345D3E" w14:textId="77777777" w:rsidR="00F129C2" w:rsidRDefault="00F129C2" w:rsidP="00E002D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726C445" w14:textId="46B93471" w:rsidR="000D5166" w:rsidRDefault="000D5166" w:rsidP="000D5166">
      <w:pPr>
        <w:jc w:val="both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Αντιθέτως</w:t>
      </w:r>
      <w:r w:rsidR="00F129C2">
        <w:rPr>
          <w:rFonts w:ascii="Verdana" w:hAnsi="Verdana" w:cs="Arial"/>
          <w:sz w:val="18"/>
          <w:szCs w:val="18"/>
          <w:lang w:val="el-GR"/>
        </w:rPr>
        <w:t xml:space="preserve">, </w:t>
      </w:r>
      <w:r w:rsidR="00EC2D61">
        <w:rPr>
          <w:rFonts w:ascii="Verdana" w:hAnsi="Verdana" w:cs="Arial"/>
          <w:sz w:val="18"/>
          <w:szCs w:val="18"/>
          <w:lang w:val="el-GR"/>
        </w:rPr>
        <w:t>ο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ι κεφαλαιουχικές μεταβιβάσεις </w:t>
      </w:r>
      <w:r w:rsidR="00EC2D61">
        <w:rPr>
          <w:rFonts w:ascii="Verdana" w:hAnsi="Verdana" w:cs="Arial"/>
          <w:sz w:val="18"/>
          <w:szCs w:val="18"/>
          <w:lang w:val="el-GR"/>
        </w:rPr>
        <w:t>μειώθηκαν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EC2D61">
        <w:rPr>
          <w:rFonts w:ascii="Verdana" w:hAnsi="Verdana" w:cs="Arial"/>
          <w:sz w:val="18"/>
          <w:szCs w:val="18"/>
          <w:lang w:val="el-GR"/>
        </w:rPr>
        <w:t>84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6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εκ. και </w:t>
      </w:r>
      <w:r w:rsidR="00EC2D61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EC2D61">
        <w:rPr>
          <w:rFonts w:ascii="Verdana" w:hAnsi="Verdana" w:cs="Arial"/>
          <w:sz w:val="18"/>
          <w:szCs w:val="18"/>
          <w:lang w:val="el-GR"/>
        </w:rPr>
        <w:t>23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0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EC2D61">
        <w:rPr>
          <w:rFonts w:ascii="Verdana" w:hAnsi="Verdana" w:cs="Arial"/>
          <w:sz w:val="18"/>
          <w:szCs w:val="18"/>
          <w:lang w:val="el-GR"/>
        </w:rPr>
        <w:t>107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6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EC2D61">
        <w:rPr>
          <w:rFonts w:ascii="Verdana" w:hAnsi="Verdana" w:cs="Arial"/>
          <w:sz w:val="18"/>
          <w:szCs w:val="18"/>
          <w:lang w:val="el-GR"/>
        </w:rPr>
        <w:t>5</w:t>
      </w:r>
      <w:r w:rsidR="00EC2D61" w:rsidRPr="008654BF">
        <w:rPr>
          <w:rFonts w:ascii="Verdana" w:hAnsi="Verdana" w:cs="Arial"/>
          <w:sz w:val="18"/>
          <w:szCs w:val="18"/>
          <w:lang w:val="el-GR"/>
        </w:rPr>
        <w:t>.</w:t>
      </w:r>
      <w:r w:rsidR="00EC2D61" w:rsidRPr="00292D26">
        <w:rPr>
          <w:rFonts w:ascii="Verdana" w:hAnsi="Verdana" w:cs="Arial"/>
          <w:sz w:val="18"/>
          <w:szCs w:val="18"/>
          <w:lang w:val="el-GR"/>
        </w:rPr>
        <w:t xml:space="preserve"> 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Τα έσοδα από παροχή υπηρεσιών </w:t>
      </w:r>
      <w:r w:rsidR="00EC2D61">
        <w:rPr>
          <w:rFonts w:ascii="Verdana" w:hAnsi="Verdana" w:cs="Arial"/>
          <w:sz w:val="18"/>
          <w:szCs w:val="18"/>
          <w:lang w:val="el-GR"/>
        </w:rPr>
        <w:t>μειώθηκαν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κατά</w:t>
      </w:r>
      <w:r w:rsidR="00EC2D61">
        <w:rPr>
          <w:rFonts w:ascii="Verdana" w:hAnsi="Verdana" w:cs="Arial"/>
          <w:sz w:val="18"/>
          <w:szCs w:val="18"/>
          <w:lang w:val="el-GR"/>
        </w:rPr>
        <w:t xml:space="preserve"> 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€</w:t>
      </w:r>
      <w:r w:rsidR="00CD2E4B">
        <w:rPr>
          <w:rFonts w:ascii="Verdana" w:hAnsi="Verdana" w:cs="Arial"/>
          <w:sz w:val="18"/>
          <w:szCs w:val="18"/>
          <w:lang w:val="el-GR"/>
        </w:rPr>
        <w:t>23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EC2D61">
        <w:rPr>
          <w:rFonts w:ascii="Verdana" w:hAnsi="Verdana" w:cs="Arial"/>
          <w:sz w:val="18"/>
          <w:szCs w:val="18"/>
          <w:lang w:val="el-GR"/>
        </w:rPr>
        <w:t>4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CD2E4B">
        <w:rPr>
          <w:rFonts w:ascii="Verdana" w:hAnsi="Verdana" w:cs="Arial"/>
          <w:sz w:val="18"/>
          <w:szCs w:val="18"/>
          <w:lang w:val="el-GR"/>
        </w:rPr>
        <w:t>-4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6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CD2E4B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CD2E4B">
        <w:rPr>
          <w:rFonts w:ascii="Verdana" w:hAnsi="Verdana" w:cs="Arial"/>
          <w:sz w:val="18"/>
          <w:szCs w:val="18"/>
          <w:lang w:val="el-GR"/>
        </w:rPr>
        <w:t>481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8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CD2E4B">
        <w:rPr>
          <w:rFonts w:ascii="Verdana" w:hAnsi="Verdana" w:cs="Arial"/>
          <w:sz w:val="18"/>
          <w:szCs w:val="18"/>
          <w:lang w:val="el-GR"/>
        </w:rPr>
        <w:t>505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2</w:t>
      </w:r>
      <w:r w:rsidR="00EC2D61" w:rsidRPr="00F129C2">
        <w:rPr>
          <w:rFonts w:ascii="Verdana" w:hAnsi="Verdana" w:cs="Arial"/>
          <w:sz w:val="18"/>
          <w:szCs w:val="18"/>
          <w:lang w:val="el-GR"/>
        </w:rPr>
        <w:t xml:space="preserve"> εκ. το 2025.</w:t>
      </w:r>
      <w:r w:rsidR="00CD2E4B">
        <w:rPr>
          <w:rFonts w:ascii="Verdana" w:hAnsi="Verdana" w:cs="Arial"/>
          <w:sz w:val="18"/>
          <w:szCs w:val="18"/>
          <w:lang w:val="el-GR"/>
        </w:rPr>
        <w:t xml:space="preserve"> Ο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ι εισπραχθέντες τόκοι και μερίσματα </w:t>
      </w:r>
      <w:r w:rsidR="00E002DE" w:rsidRPr="00F129C2">
        <w:rPr>
          <w:rFonts w:ascii="Verdana" w:hAnsi="Verdana" w:cs="Arial"/>
          <w:sz w:val="18"/>
          <w:szCs w:val="18"/>
          <w:lang w:val="el-GR"/>
        </w:rPr>
        <w:t>μειώ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θηκαν κατά €</w:t>
      </w:r>
      <w:r w:rsidR="00292D26">
        <w:rPr>
          <w:rFonts w:ascii="Verdana" w:hAnsi="Verdana" w:cs="Arial"/>
          <w:sz w:val="18"/>
          <w:szCs w:val="18"/>
          <w:lang w:val="el-GR"/>
        </w:rPr>
        <w:t>2</w:t>
      </w:r>
      <w:r w:rsidR="00CD2E4B">
        <w:rPr>
          <w:rFonts w:ascii="Verdana" w:hAnsi="Verdana" w:cs="Arial"/>
          <w:sz w:val="18"/>
          <w:szCs w:val="18"/>
          <w:lang w:val="el-GR"/>
        </w:rPr>
        <w:t>9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3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A252C3" w:rsidRPr="00F129C2">
        <w:rPr>
          <w:rFonts w:ascii="Verdana" w:hAnsi="Verdana" w:cs="Arial"/>
          <w:sz w:val="18"/>
          <w:szCs w:val="18"/>
          <w:lang w:val="el-GR"/>
        </w:rPr>
        <w:t>(</w:t>
      </w:r>
      <w:r w:rsidR="00E002DE" w:rsidRPr="00F129C2">
        <w:rPr>
          <w:rFonts w:ascii="Verdana" w:hAnsi="Verdana" w:cs="Arial"/>
          <w:sz w:val="18"/>
          <w:szCs w:val="18"/>
          <w:lang w:val="el-GR"/>
        </w:rPr>
        <w:t>-</w:t>
      </w:r>
      <w:r w:rsidR="00BF6265">
        <w:rPr>
          <w:rFonts w:ascii="Verdana" w:hAnsi="Verdana" w:cs="Arial"/>
          <w:sz w:val="18"/>
          <w:szCs w:val="18"/>
          <w:lang w:val="el-GR"/>
        </w:rPr>
        <w:t>2</w:t>
      </w:r>
      <w:r w:rsidR="00CD2E4B">
        <w:rPr>
          <w:rFonts w:ascii="Verdana" w:hAnsi="Verdana" w:cs="Arial"/>
          <w:sz w:val="18"/>
          <w:szCs w:val="18"/>
          <w:lang w:val="el-GR"/>
        </w:rPr>
        <w:t>8</w:t>
      </w:r>
      <w:r w:rsidR="00A252C3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5</w:t>
      </w:r>
      <w:r w:rsidR="00A252C3" w:rsidRPr="00F129C2">
        <w:rPr>
          <w:rFonts w:ascii="Verdana" w:hAnsi="Verdana" w:cs="Arial"/>
          <w:sz w:val="18"/>
          <w:szCs w:val="18"/>
          <w:lang w:val="el-GR"/>
        </w:rPr>
        <w:t xml:space="preserve">%) 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E002DE" w:rsidRPr="00F129C2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CD2E4B">
        <w:rPr>
          <w:rFonts w:ascii="Verdana" w:hAnsi="Verdana" w:cs="Arial"/>
          <w:sz w:val="18"/>
          <w:szCs w:val="18"/>
          <w:lang w:val="el-GR"/>
        </w:rPr>
        <w:t>73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6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CD2E4B">
        <w:rPr>
          <w:rFonts w:ascii="Verdana" w:hAnsi="Verdana" w:cs="Arial"/>
          <w:sz w:val="18"/>
          <w:szCs w:val="18"/>
          <w:lang w:val="el-GR"/>
        </w:rPr>
        <w:t>102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9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 w:rsidRPr="00F129C2">
        <w:rPr>
          <w:rFonts w:ascii="Verdana" w:hAnsi="Verdana" w:cs="Arial"/>
          <w:sz w:val="18"/>
          <w:szCs w:val="18"/>
          <w:lang w:val="el-GR"/>
        </w:rPr>
        <w:t>5</w:t>
      </w:r>
      <w:r w:rsidR="00F96C88" w:rsidRPr="00F129C2">
        <w:rPr>
          <w:rFonts w:ascii="Verdana" w:hAnsi="Verdana" w:cs="Arial"/>
          <w:sz w:val="18"/>
          <w:szCs w:val="18"/>
          <w:lang w:val="el-GR"/>
        </w:rPr>
        <w:t>.</w:t>
      </w:r>
      <w:r w:rsidR="007A4737" w:rsidRPr="00F129C2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Οι τρέχουσες μεταβιβάσεις </w:t>
      </w:r>
      <w:r w:rsidR="008A5AE8" w:rsidRPr="008A5AE8">
        <w:rPr>
          <w:rFonts w:ascii="Verdana" w:hAnsi="Verdana" w:cs="Arial"/>
          <w:sz w:val="18"/>
          <w:szCs w:val="18"/>
          <w:lang w:val="el-GR"/>
        </w:rPr>
        <w:t>μειώ</w:t>
      </w:r>
      <w:r w:rsidRPr="008A5AE8">
        <w:rPr>
          <w:rFonts w:ascii="Verdana" w:hAnsi="Verdana" w:cs="Arial"/>
          <w:sz w:val="18"/>
          <w:szCs w:val="18"/>
          <w:lang w:val="el-GR"/>
        </w:rPr>
        <w:t>θηκαν κατά €</w:t>
      </w:r>
      <w:r w:rsidR="00CD2E4B">
        <w:rPr>
          <w:rFonts w:ascii="Verdana" w:hAnsi="Verdana" w:cs="Arial"/>
          <w:sz w:val="18"/>
          <w:szCs w:val="18"/>
          <w:lang w:val="el-GR"/>
        </w:rPr>
        <w:t>62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6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 εκ.</w:t>
      </w:r>
      <w:r w:rsidR="00CD2E4B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8A5AE8">
        <w:rPr>
          <w:rFonts w:ascii="Verdana" w:hAnsi="Verdana" w:cs="Arial"/>
          <w:sz w:val="18"/>
          <w:szCs w:val="18"/>
          <w:lang w:val="el-GR"/>
        </w:rPr>
        <w:t>(-</w:t>
      </w:r>
      <w:r w:rsidR="00CD2E4B">
        <w:rPr>
          <w:rFonts w:ascii="Verdana" w:hAnsi="Verdana" w:cs="Arial"/>
          <w:sz w:val="18"/>
          <w:szCs w:val="18"/>
          <w:lang w:val="el-GR"/>
        </w:rPr>
        <w:t>31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4</w:t>
      </w:r>
      <w:r w:rsidRPr="008A5AE8">
        <w:rPr>
          <w:rFonts w:ascii="Verdana" w:hAnsi="Verdana" w:cs="Arial"/>
          <w:sz w:val="18"/>
          <w:szCs w:val="18"/>
          <w:lang w:val="el-GR"/>
        </w:rPr>
        <w:t>%) και περιορίστηκαν στα €</w:t>
      </w:r>
      <w:r w:rsidR="00CD2E4B">
        <w:rPr>
          <w:rFonts w:ascii="Verdana" w:hAnsi="Verdana" w:cs="Arial"/>
          <w:sz w:val="18"/>
          <w:szCs w:val="18"/>
          <w:lang w:val="el-GR"/>
        </w:rPr>
        <w:t>136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9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292D26">
        <w:rPr>
          <w:rFonts w:ascii="Verdana" w:hAnsi="Verdana" w:cs="Arial"/>
          <w:sz w:val="18"/>
          <w:szCs w:val="18"/>
          <w:lang w:val="el-GR"/>
        </w:rPr>
        <w:t>1</w:t>
      </w:r>
      <w:r w:rsidR="00CD2E4B">
        <w:rPr>
          <w:rFonts w:ascii="Verdana" w:hAnsi="Verdana" w:cs="Arial"/>
          <w:sz w:val="18"/>
          <w:szCs w:val="18"/>
          <w:lang w:val="el-GR"/>
        </w:rPr>
        <w:t>99</w:t>
      </w:r>
      <w:r w:rsidRPr="008A5AE8">
        <w:rPr>
          <w:rFonts w:ascii="Verdana" w:hAnsi="Verdana" w:cs="Arial"/>
          <w:sz w:val="18"/>
          <w:szCs w:val="18"/>
          <w:lang w:val="el-GR"/>
        </w:rPr>
        <w:t>,</w:t>
      </w:r>
      <w:r w:rsidR="00CD2E4B">
        <w:rPr>
          <w:rFonts w:ascii="Verdana" w:hAnsi="Verdana" w:cs="Arial"/>
          <w:sz w:val="18"/>
          <w:szCs w:val="18"/>
          <w:lang w:val="el-GR"/>
        </w:rPr>
        <w:t>5</w:t>
      </w:r>
      <w:r w:rsidRPr="008A5AE8">
        <w:rPr>
          <w:rFonts w:ascii="Verdana" w:hAnsi="Verdana" w:cs="Arial"/>
          <w:sz w:val="18"/>
          <w:szCs w:val="18"/>
          <w:lang w:val="el-GR"/>
        </w:rPr>
        <w:t xml:space="preserve"> εκ. το 2025.</w:t>
      </w:r>
    </w:p>
    <w:p w14:paraId="7E0E7EBB" w14:textId="11379CAC" w:rsidR="00990968" w:rsidRDefault="00990968" w:rsidP="00E002D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AD4E586" w14:textId="77777777" w:rsidR="00981CAA" w:rsidRPr="00C43DAE" w:rsidRDefault="00981CAA" w:rsidP="00981CAA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C43DA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Δαπάνες</w:t>
      </w:r>
    </w:p>
    <w:p w14:paraId="747605D1" w14:textId="77777777" w:rsidR="00981CAA" w:rsidRDefault="00981CAA" w:rsidP="00981CAA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ECA0F58" w14:textId="0CAB04F6" w:rsidR="00766958" w:rsidRDefault="00981CAA" w:rsidP="00981CAA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DD16F7">
        <w:rPr>
          <w:rFonts w:ascii="Verdana" w:hAnsi="Verdana" w:cs="Arial"/>
          <w:sz w:val="18"/>
          <w:szCs w:val="18"/>
          <w:lang w:val="el-GR"/>
        </w:rPr>
        <w:t xml:space="preserve">Οι συνολικές δαπάνες, </w:t>
      </w:r>
      <w:r w:rsidR="006A3D07" w:rsidRPr="00DD16F7">
        <w:rPr>
          <w:rFonts w:ascii="Verdana" w:hAnsi="Verdana" w:cs="Arial"/>
          <w:sz w:val="18"/>
          <w:szCs w:val="18"/>
          <w:lang w:val="el-GR"/>
        </w:rPr>
        <w:t xml:space="preserve">κατά </w:t>
      </w:r>
      <w:r w:rsidR="006A3D07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317279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317279">
        <w:rPr>
          <w:rFonts w:ascii="Verdana" w:hAnsi="Verdana" w:cs="Arial"/>
          <w:sz w:val="18"/>
          <w:szCs w:val="18"/>
          <w:lang w:val="el-GR"/>
        </w:rPr>
        <w:t>Ιουνίου</w:t>
      </w:r>
      <w:r w:rsidR="006A3D07"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="00EB61F5" w:rsidRPr="00DD16F7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 w:rsidRPr="00DD16F7">
        <w:rPr>
          <w:rFonts w:ascii="Verdana" w:hAnsi="Verdana" w:cs="Arial"/>
          <w:sz w:val="18"/>
          <w:szCs w:val="18"/>
          <w:lang w:val="el-GR"/>
        </w:rPr>
        <w:t xml:space="preserve"> </w:t>
      </w:r>
      <w:r w:rsidR="00747AD8">
        <w:rPr>
          <w:rFonts w:ascii="Verdana" w:hAnsi="Verdana" w:cs="Arial"/>
          <w:sz w:val="18"/>
          <w:szCs w:val="18"/>
          <w:lang w:val="el-GR"/>
        </w:rPr>
        <w:t>αυξήθηκαν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κατά </w:t>
      </w:r>
      <w:r w:rsidR="004551CD" w:rsidRPr="004551CD">
        <w:rPr>
          <w:rFonts w:ascii="Verdana" w:hAnsi="Verdana" w:cs="Arial"/>
          <w:sz w:val="18"/>
          <w:szCs w:val="18"/>
          <w:lang w:val="el-GR"/>
        </w:rPr>
        <w:t>€</w:t>
      </w:r>
      <w:r w:rsidR="00C9471A">
        <w:rPr>
          <w:rFonts w:ascii="Verdana" w:hAnsi="Verdana" w:cs="Arial"/>
          <w:sz w:val="18"/>
          <w:szCs w:val="18"/>
          <w:lang w:val="el-GR"/>
        </w:rPr>
        <w:t>286</w:t>
      </w:r>
      <w:r w:rsidR="00E14989">
        <w:rPr>
          <w:rFonts w:ascii="Verdana" w:hAnsi="Verdana" w:cs="Arial"/>
          <w:sz w:val="18"/>
          <w:szCs w:val="18"/>
          <w:lang w:val="el-GR"/>
        </w:rPr>
        <w:t>,</w:t>
      </w:r>
      <w:r w:rsidR="00C9471A">
        <w:rPr>
          <w:rFonts w:ascii="Verdana" w:hAnsi="Verdana" w:cs="Arial"/>
          <w:sz w:val="18"/>
          <w:szCs w:val="18"/>
          <w:lang w:val="el-GR"/>
        </w:rPr>
        <w:t>8</w:t>
      </w:r>
      <w:r w:rsidR="006A3D07">
        <w:rPr>
          <w:rFonts w:ascii="Verdana" w:hAnsi="Verdana" w:cs="Arial"/>
          <w:sz w:val="18"/>
          <w:szCs w:val="18"/>
          <w:lang w:val="el-GR"/>
        </w:rPr>
        <w:t xml:space="preserve"> </w:t>
      </w:r>
      <w:r w:rsidR="004551CD" w:rsidRPr="004551CD">
        <w:rPr>
          <w:rFonts w:ascii="Verdana" w:hAnsi="Verdana" w:cs="Arial"/>
          <w:sz w:val="18"/>
          <w:szCs w:val="18"/>
          <w:lang w:val="el-GR"/>
        </w:rPr>
        <w:t>εκ.</w:t>
      </w:r>
      <w:r w:rsidR="004551CD">
        <w:rPr>
          <w:rFonts w:ascii="Verdana" w:hAnsi="Verdana" w:cs="Arial"/>
          <w:sz w:val="18"/>
          <w:szCs w:val="18"/>
          <w:lang w:val="el-GR"/>
        </w:rPr>
        <w:t xml:space="preserve"> </w:t>
      </w:r>
      <w:r w:rsidR="007E37C4">
        <w:rPr>
          <w:rFonts w:ascii="Verdana" w:hAnsi="Verdana" w:cs="Arial"/>
          <w:sz w:val="18"/>
          <w:szCs w:val="18"/>
          <w:lang w:val="el-GR"/>
        </w:rPr>
        <w:t>(</w:t>
      </w:r>
      <w:r w:rsidR="00747AD8">
        <w:rPr>
          <w:rFonts w:ascii="Verdana" w:hAnsi="Verdana" w:cs="Arial"/>
          <w:sz w:val="18"/>
          <w:szCs w:val="18"/>
          <w:lang w:val="el-GR"/>
        </w:rPr>
        <w:t>+</w:t>
      </w:r>
      <w:r w:rsidR="00C9471A">
        <w:rPr>
          <w:rFonts w:ascii="Verdana" w:hAnsi="Verdana" w:cs="Arial"/>
          <w:sz w:val="18"/>
          <w:szCs w:val="18"/>
          <w:lang w:val="el-GR"/>
        </w:rPr>
        <w:t>4</w:t>
      </w:r>
      <w:r w:rsidRPr="00B64E43">
        <w:rPr>
          <w:rFonts w:ascii="Verdana" w:hAnsi="Verdana" w:cs="Arial"/>
          <w:sz w:val="18"/>
          <w:szCs w:val="18"/>
          <w:lang w:val="el-GR"/>
        </w:rPr>
        <w:t>,</w:t>
      </w:r>
      <w:r w:rsidR="00C9471A">
        <w:rPr>
          <w:rFonts w:ascii="Verdana" w:hAnsi="Verdana" w:cs="Arial"/>
          <w:sz w:val="18"/>
          <w:szCs w:val="18"/>
          <w:lang w:val="el-GR"/>
        </w:rPr>
        <w:t>3</w:t>
      </w:r>
      <w:r w:rsidR="007E37C4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747AD8">
        <w:rPr>
          <w:rFonts w:ascii="Verdana" w:hAnsi="Verdana" w:cs="Arial"/>
          <w:sz w:val="18"/>
          <w:szCs w:val="18"/>
          <w:lang w:val="el-GR"/>
        </w:rPr>
        <w:t>ανήλθαν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C9471A">
        <w:rPr>
          <w:rFonts w:ascii="Verdana" w:hAnsi="Verdana" w:cs="Arial"/>
          <w:sz w:val="18"/>
          <w:szCs w:val="18"/>
          <w:lang w:val="el-GR"/>
        </w:rPr>
        <w:t>6</w:t>
      </w:r>
      <w:r w:rsidR="00626BE1" w:rsidRPr="00626BE1">
        <w:rPr>
          <w:rFonts w:ascii="Verdana" w:hAnsi="Verdana" w:cs="Arial"/>
          <w:sz w:val="18"/>
          <w:szCs w:val="18"/>
          <w:lang w:val="el-GR"/>
        </w:rPr>
        <w:t>.</w:t>
      </w:r>
      <w:r w:rsidR="00C9471A">
        <w:rPr>
          <w:rFonts w:ascii="Verdana" w:hAnsi="Verdana" w:cs="Arial"/>
          <w:sz w:val="18"/>
          <w:szCs w:val="18"/>
          <w:lang w:val="el-GR"/>
        </w:rPr>
        <w:t>980</w:t>
      </w:r>
      <w:r w:rsidR="00626BE1" w:rsidRPr="00626BE1">
        <w:rPr>
          <w:rFonts w:ascii="Verdana" w:hAnsi="Verdana" w:cs="Arial"/>
          <w:sz w:val="18"/>
          <w:szCs w:val="18"/>
          <w:lang w:val="el-GR"/>
        </w:rPr>
        <w:t>,</w:t>
      </w:r>
      <w:r w:rsidR="00C9471A">
        <w:rPr>
          <w:rFonts w:ascii="Verdana" w:hAnsi="Verdana" w:cs="Arial"/>
          <w:sz w:val="18"/>
          <w:szCs w:val="18"/>
          <w:lang w:val="el-GR"/>
        </w:rPr>
        <w:t>0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C9471A">
        <w:rPr>
          <w:rFonts w:ascii="Verdana" w:hAnsi="Verdana" w:cs="Arial"/>
          <w:sz w:val="18"/>
          <w:szCs w:val="18"/>
          <w:lang w:val="el-GR"/>
        </w:rPr>
        <w:t>6</w:t>
      </w:r>
      <w:r w:rsidR="006A3D07">
        <w:rPr>
          <w:rFonts w:ascii="Verdana" w:hAnsi="Verdana" w:cs="Arial"/>
          <w:sz w:val="18"/>
          <w:szCs w:val="18"/>
          <w:lang w:val="el-GR"/>
        </w:rPr>
        <w:t>.</w:t>
      </w:r>
      <w:r w:rsidR="00C9471A">
        <w:rPr>
          <w:rFonts w:ascii="Verdana" w:hAnsi="Verdana" w:cs="Arial"/>
          <w:sz w:val="18"/>
          <w:szCs w:val="18"/>
          <w:lang w:val="el-GR"/>
        </w:rPr>
        <w:t>693</w:t>
      </w:r>
      <w:r w:rsidR="006A3D07">
        <w:rPr>
          <w:rFonts w:ascii="Verdana" w:hAnsi="Verdana" w:cs="Arial"/>
          <w:sz w:val="18"/>
          <w:szCs w:val="18"/>
          <w:lang w:val="el-GR"/>
        </w:rPr>
        <w:t>,</w:t>
      </w:r>
      <w:r w:rsidR="00C9471A">
        <w:rPr>
          <w:rFonts w:ascii="Verdana" w:hAnsi="Verdana" w:cs="Arial"/>
          <w:sz w:val="18"/>
          <w:szCs w:val="18"/>
          <w:lang w:val="el-GR"/>
        </w:rPr>
        <w:t>2</w:t>
      </w:r>
      <w:r w:rsidRPr="00B64E43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626BE1" w:rsidRPr="00E23A0B">
        <w:rPr>
          <w:rFonts w:ascii="Verdana" w:hAnsi="Verdana" w:cs="Arial"/>
          <w:sz w:val="18"/>
          <w:szCs w:val="18"/>
          <w:lang w:val="el-GR"/>
        </w:rPr>
        <w:t xml:space="preserve">την αντίστοιχη περίοδο </w:t>
      </w:r>
      <w:r w:rsidRPr="00B64E43">
        <w:rPr>
          <w:rFonts w:ascii="Verdana" w:hAnsi="Verdana" w:cs="Arial"/>
          <w:sz w:val="18"/>
          <w:szCs w:val="18"/>
          <w:lang w:val="el-GR"/>
        </w:rPr>
        <w:t>του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B64E43">
        <w:rPr>
          <w:rFonts w:ascii="Verdana" w:hAnsi="Verdana" w:cs="Arial"/>
          <w:sz w:val="18"/>
          <w:szCs w:val="18"/>
          <w:lang w:val="el-GR"/>
        </w:rPr>
        <w:t>.</w:t>
      </w:r>
    </w:p>
    <w:p w14:paraId="58BB9CE0" w14:textId="77777777" w:rsidR="00981CAA" w:rsidRPr="00766958" w:rsidRDefault="00981CAA" w:rsidP="00981CAA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B64E43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0230DEE8" w14:textId="61C193B6" w:rsidR="001B2433" w:rsidRDefault="00981CAA" w:rsidP="000B406A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257D60">
        <w:rPr>
          <w:rFonts w:ascii="Verdana" w:hAnsi="Verdana" w:cs="Arial"/>
          <w:sz w:val="18"/>
          <w:szCs w:val="18"/>
          <w:lang w:val="el-GR"/>
        </w:rPr>
        <w:t xml:space="preserve">Συγκεκριμένα, </w:t>
      </w:r>
      <w:r w:rsidR="00F129C2">
        <w:rPr>
          <w:rFonts w:ascii="Verdana" w:hAnsi="Verdana" w:cs="Arial"/>
          <w:sz w:val="18"/>
          <w:szCs w:val="18"/>
          <w:lang w:val="el-GR"/>
        </w:rPr>
        <w:t>η</w:t>
      </w:r>
      <w:r w:rsidR="00F129C2" w:rsidRPr="00F129C2">
        <w:rPr>
          <w:rFonts w:ascii="Verdana" w:hAnsi="Verdana" w:cs="Arial"/>
          <w:sz w:val="18"/>
          <w:szCs w:val="18"/>
          <w:lang w:val="el-GR"/>
        </w:rPr>
        <w:t xml:space="preserve"> ενδιάμεση ανάλωση αυξήθηκε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C9471A">
        <w:rPr>
          <w:rFonts w:ascii="Verdana" w:hAnsi="Verdana" w:cs="Arial"/>
          <w:sz w:val="18"/>
          <w:szCs w:val="18"/>
          <w:lang w:val="el-GR"/>
        </w:rPr>
        <w:t>88</w:t>
      </w:r>
      <w:r w:rsidR="00B10421">
        <w:rPr>
          <w:rFonts w:ascii="Verdana" w:hAnsi="Verdana" w:cs="Arial"/>
          <w:sz w:val="18"/>
          <w:szCs w:val="18"/>
          <w:lang w:val="el-GR"/>
        </w:rPr>
        <w:t>,</w:t>
      </w:r>
      <w:r w:rsidR="00BC65CE">
        <w:rPr>
          <w:rFonts w:ascii="Verdana" w:hAnsi="Verdana" w:cs="Arial"/>
          <w:sz w:val="18"/>
          <w:szCs w:val="18"/>
          <w:lang w:val="el-GR"/>
        </w:rPr>
        <w:t>0</w:t>
      </w:r>
      <w:r w:rsidR="00B36391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C9471A">
        <w:rPr>
          <w:rFonts w:ascii="Verdana" w:hAnsi="Verdana" w:cs="Arial"/>
          <w:sz w:val="18"/>
          <w:szCs w:val="18"/>
          <w:lang w:val="el-GR"/>
        </w:rPr>
        <w:t>13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,</w:t>
      </w:r>
      <w:r w:rsidR="00C9471A">
        <w:rPr>
          <w:rFonts w:ascii="Verdana" w:hAnsi="Verdana" w:cs="Arial"/>
          <w:sz w:val="18"/>
          <w:szCs w:val="18"/>
          <w:lang w:val="el-GR"/>
        </w:rPr>
        <w:t>4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%) και ανήλθ</w:t>
      </w:r>
      <w:r w:rsidR="00F129C2">
        <w:rPr>
          <w:rFonts w:ascii="Verdana" w:hAnsi="Verdana" w:cs="Arial"/>
          <w:sz w:val="18"/>
          <w:szCs w:val="18"/>
          <w:lang w:val="el-GR"/>
        </w:rPr>
        <w:t>ε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 xml:space="preserve"> στα 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€</w:t>
      </w:r>
      <w:r w:rsidR="008071A3">
        <w:rPr>
          <w:rFonts w:ascii="Verdana" w:hAnsi="Verdana" w:cs="Arial"/>
          <w:sz w:val="18"/>
          <w:szCs w:val="18"/>
          <w:lang w:val="el-GR"/>
        </w:rPr>
        <w:t>745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 xml:space="preserve"> 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 xml:space="preserve">εκ. σε σύγκριση με 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€</w:t>
      </w:r>
      <w:r w:rsidR="008071A3">
        <w:rPr>
          <w:rFonts w:ascii="Verdana" w:hAnsi="Verdana" w:cs="Arial"/>
          <w:sz w:val="18"/>
          <w:szCs w:val="18"/>
          <w:lang w:val="el-GR"/>
        </w:rPr>
        <w:t>657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000AE" w:rsidRPr="00E000AE">
        <w:rPr>
          <w:rFonts w:ascii="Verdana" w:hAnsi="Verdana" w:cs="Arial"/>
          <w:sz w:val="18"/>
          <w:szCs w:val="18"/>
          <w:lang w:val="el-GR"/>
        </w:rPr>
        <w:t xml:space="preserve"> 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B10421" w:rsidRPr="00257D60">
        <w:rPr>
          <w:rFonts w:ascii="Verdana" w:hAnsi="Verdana" w:cs="Arial"/>
          <w:sz w:val="18"/>
          <w:szCs w:val="18"/>
          <w:lang w:val="el-GR"/>
        </w:rPr>
        <w:t>.</w:t>
      </w:r>
      <w:r w:rsidR="00B10421">
        <w:rPr>
          <w:rFonts w:ascii="Verdana" w:hAnsi="Verdana" w:cs="Arial"/>
          <w:sz w:val="18"/>
          <w:szCs w:val="18"/>
          <w:lang w:val="el-GR"/>
        </w:rPr>
        <w:t xml:space="preserve"> </w:t>
      </w:r>
      <w:r w:rsidR="006A3D07">
        <w:rPr>
          <w:rFonts w:ascii="Verdana" w:hAnsi="Verdana" w:cs="Arial"/>
          <w:sz w:val="18"/>
          <w:szCs w:val="18"/>
          <w:lang w:val="el-GR"/>
        </w:rPr>
        <w:t>Ο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ι απολαβές προσωπικού (συμπεριλαμβανομένων των τεκμαρτών κοινωνικών εισφορών και συντάξεων των δημοσίων υπαλλήλων) </w:t>
      </w:r>
      <w:r w:rsidR="006A3D07">
        <w:rPr>
          <w:rFonts w:ascii="Verdana" w:hAnsi="Verdana" w:cs="Arial"/>
          <w:sz w:val="18"/>
          <w:szCs w:val="18"/>
          <w:lang w:val="el-GR"/>
        </w:rPr>
        <w:t>αυξήθηκαν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8071A3">
        <w:rPr>
          <w:rFonts w:ascii="Verdana" w:hAnsi="Verdana" w:cs="Arial"/>
          <w:sz w:val="18"/>
          <w:szCs w:val="18"/>
          <w:lang w:val="el-GR"/>
        </w:rPr>
        <w:t>64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6A3D07">
        <w:rPr>
          <w:rFonts w:ascii="Verdana" w:hAnsi="Verdana" w:cs="Arial"/>
          <w:sz w:val="18"/>
          <w:szCs w:val="18"/>
          <w:lang w:val="el-GR"/>
        </w:rPr>
        <w:t>+</w:t>
      </w:r>
      <w:r w:rsidR="00BC65CE">
        <w:rPr>
          <w:rFonts w:ascii="Verdana" w:hAnsi="Verdana" w:cs="Arial"/>
          <w:sz w:val="18"/>
          <w:szCs w:val="18"/>
          <w:lang w:val="el-GR"/>
        </w:rPr>
        <w:t>3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6A3D07">
        <w:rPr>
          <w:rFonts w:ascii="Verdana" w:hAnsi="Verdana" w:cs="Arial"/>
          <w:sz w:val="18"/>
          <w:szCs w:val="18"/>
          <w:lang w:val="el-GR"/>
        </w:rPr>
        <w:t>ανήλθαν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BF6265">
        <w:rPr>
          <w:rFonts w:ascii="Verdana" w:hAnsi="Verdana" w:cs="Arial"/>
          <w:sz w:val="18"/>
          <w:szCs w:val="18"/>
          <w:lang w:val="el-GR"/>
        </w:rPr>
        <w:t>1.</w:t>
      </w:r>
      <w:r w:rsidR="008071A3">
        <w:rPr>
          <w:rFonts w:ascii="Verdana" w:hAnsi="Verdana" w:cs="Arial"/>
          <w:sz w:val="18"/>
          <w:szCs w:val="18"/>
          <w:lang w:val="el-GR"/>
        </w:rPr>
        <w:t>979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5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BF6265">
        <w:rPr>
          <w:rFonts w:ascii="Verdana" w:hAnsi="Verdana" w:cs="Arial"/>
          <w:sz w:val="18"/>
          <w:szCs w:val="18"/>
          <w:lang w:val="el-GR"/>
        </w:rPr>
        <w:t>1.</w:t>
      </w:r>
      <w:r w:rsidR="008071A3">
        <w:rPr>
          <w:rFonts w:ascii="Verdana" w:hAnsi="Verdana" w:cs="Arial"/>
          <w:sz w:val="18"/>
          <w:szCs w:val="18"/>
          <w:lang w:val="el-GR"/>
        </w:rPr>
        <w:t>914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6</w:t>
      </w:r>
      <w:r w:rsidR="006A3D07" w:rsidRPr="00F129C2">
        <w:rPr>
          <w:rFonts w:ascii="Verdana" w:hAnsi="Verdana" w:cs="Arial"/>
          <w:sz w:val="18"/>
          <w:szCs w:val="18"/>
          <w:lang w:val="el-GR"/>
        </w:rPr>
        <w:t xml:space="preserve"> εκ. το 2025. </w:t>
      </w:r>
      <w:r w:rsidR="00B10421">
        <w:rPr>
          <w:rFonts w:ascii="Verdana" w:hAnsi="Verdana" w:cs="Arial"/>
          <w:sz w:val="18"/>
          <w:szCs w:val="18"/>
          <w:lang w:val="el-GR"/>
        </w:rPr>
        <w:t>Ο</w:t>
      </w:r>
      <w:r w:rsidRPr="00257D60">
        <w:rPr>
          <w:rFonts w:ascii="Verdana" w:hAnsi="Verdana" w:cs="Arial"/>
          <w:sz w:val="18"/>
          <w:szCs w:val="18"/>
          <w:lang w:val="el-GR"/>
        </w:rPr>
        <w:t>ι κο</w:t>
      </w:r>
      <w:r w:rsidR="00BB2517">
        <w:rPr>
          <w:rFonts w:ascii="Verdana" w:hAnsi="Verdana" w:cs="Arial"/>
          <w:sz w:val="18"/>
          <w:szCs w:val="18"/>
          <w:lang w:val="el-GR"/>
        </w:rPr>
        <w:t>ινωνικές παροχές αυξήθηκαν κατά</w:t>
      </w:r>
      <w:r w:rsidR="00FA53BE">
        <w:rPr>
          <w:rFonts w:ascii="Verdana" w:hAnsi="Verdana" w:cs="Arial"/>
          <w:sz w:val="18"/>
          <w:szCs w:val="18"/>
          <w:lang w:val="el-GR"/>
        </w:rPr>
        <w:t xml:space="preserve"> </w:t>
      </w:r>
      <w:r w:rsidR="006A3D07">
        <w:rPr>
          <w:rFonts w:ascii="Verdana" w:hAnsi="Verdana" w:cs="Arial"/>
          <w:sz w:val="18"/>
          <w:szCs w:val="18"/>
          <w:lang w:val="el-GR"/>
        </w:rPr>
        <w:t xml:space="preserve">    </w:t>
      </w:r>
      <w:r w:rsidRPr="00257D60">
        <w:rPr>
          <w:rFonts w:ascii="Verdana" w:hAnsi="Verdana" w:cs="Arial"/>
          <w:sz w:val="18"/>
          <w:szCs w:val="18"/>
          <w:lang w:val="el-GR"/>
        </w:rPr>
        <w:t>€</w:t>
      </w:r>
      <w:r w:rsidR="00BC65CE">
        <w:rPr>
          <w:rFonts w:ascii="Verdana" w:hAnsi="Verdana" w:cs="Arial"/>
          <w:sz w:val="18"/>
          <w:szCs w:val="18"/>
          <w:lang w:val="el-GR"/>
        </w:rPr>
        <w:t>1</w:t>
      </w:r>
      <w:r w:rsidR="008071A3">
        <w:rPr>
          <w:rFonts w:ascii="Verdana" w:hAnsi="Verdana" w:cs="Arial"/>
          <w:sz w:val="18"/>
          <w:szCs w:val="18"/>
          <w:lang w:val="el-GR"/>
        </w:rPr>
        <w:t>51</w:t>
      </w:r>
      <w:r w:rsidRPr="00257D60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7</w:t>
      </w:r>
      <w:r w:rsidRPr="00257D60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8071A3">
        <w:rPr>
          <w:rFonts w:ascii="Verdana" w:hAnsi="Verdana" w:cs="Arial"/>
          <w:sz w:val="18"/>
          <w:szCs w:val="18"/>
          <w:lang w:val="el-GR"/>
        </w:rPr>
        <w:t>5</w:t>
      </w:r>
      <w:r w:rsidRPr="00257D60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5</w:t>
      </w:r>
      <w:r w:rsidRPr="00257D60">
        <w:rPr>
          <w:rFonts w:ascii="Verdana" w:hAnsi="Verdana" w:cs="Arial"/>
          <w:sz w:val="18"/>
          <w:szCs w:val="18"/>
          <w:lang w:val="el-GR"/>
        </w:rPr>
        <w:t xml:space="preserve">%) και ανήλθαν στα </w:t>
      </w:r>
      <w:r w:rsidR="000A7E03" w:rsidRPr="000A7E03">
        <w:rPr>
          <w:rFonts w:ascii="Verdana" w:hAnsi="Verdana" w:cs="Arial"/>
          <w:sz w:val="18"/>
          <w:szCs w:val="18"/>
          <w:lang w:val="el-GR"/>
        </w:rPr>
        <w:t>€</w:t>
      </w:r>
      <w:r w:rsidR="00BC65CE">
        <w:rPr>
          <w:rFonts w:ascii="Verdana" w:hAnsi="Verdana" w:cs="Arial"/>
          <w:sz w:val="18"/>
          <w:szCs w:val="18"/>
          <w:lang w:val="el-GR"/>
        </w:rPr>
        <w:t>2</w:t>
      </w:r>
      <w:r w:rsidR="00E14989">
        <w:rPr>
          <w:rFonts w:ascii="Verdana" w:hAnsi="Verdana" w:cs="Arial"/>
          <w:sz w:val="18"/>
          <w:szCs w:val="18"/>
          <w:lang w:val="el-GR"/>
        </w:rPr>
        <w:t>.</w:t>
      </w:r>
      <w:r w:rsidR="008071A3">
        <w:rPr>
          <w:rFonts w:ascii="Verdana" w:hAnsi="Verdana" w:cs="Arial"/>
          <w:sz w:val="18"/>
          <w:szCs w:val="18"/>
          <w:lang w:val="el-GR"/>
        </w:rPr>
        <w:t>893</w:t>
      </w:r>
      <w:r w:rsidR="006A3D07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Pr="00257D60">
        <w:rPr>
          <w:rFonts w:ascii="Verdana" w:hAnsi="Verdana" w:cs="Arial"/>
          <w:sz w:val="18"/>
          <w:szCs w:val="18"/>
          <w:lang w:val="el-GR"/>
        </w:rPr>
        <w:t xml:space="preserve"> εκ. σε σύγκριση με </w:t>
      </w:r>
      <w:r w:rsidR="000A7E03" w:rsidRPr="000A7E03">
        <w:rPr>
          <w:rFonts w:ascii="Verdana" w:hAnsi="Verdana" w:cs="Arial"/>
          <w:sz w:val="18"/>
          <w:szCs w:val="18"/>
          <w:lang w:val="el-GR"/>
        </w:rPr>
        <w:t>€</w:t>
      </w:r>
      <w:r w:rsidR="00BC65CE">
        <w:rPr>
          <w:rFonts w:ascii="Verdana" w:hAnsi="Verdana" w:cs="Arial"/>
          <w:sz w:val="18"/>
          <w:szCs w:val="18"/>
          <w:lang w:val="el-GR"/>
        </w:rPr>
        <w:t>2</w:t>
      </w:r>
      <w:r w:rsidR="00E14989">
        <w:rPr>
          <w:rFonts w:ascii="Verdana" w:hAnsi="Verdana" w:cs="Arial"/>
          <w:sz w:val="18"/>
          <w:szCs w:val="18"/>
          <w:lang w:val="el-GR"/>
        </w:rPr>
        <w:t>.</w:t>
      </w:r>
      <w:r w:rsidR="008071A3">
        <w:rPr>
          <w:rFonts w:ascii="Verdana" w:hAnsi="Verdana" w:cs="Arial"/>
          <w:sz w:val="18"/>
          <w:szCs w:val="18"/>
          <w:lang w:val="el-GR"/>
        </w:rPr>
        <w:t>741</w:t>
      </w:r>
      <w:r w:rsidR="006A3D07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0A7E03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257D60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Pr="00257D60">
        <w:rPr>
          <w:rFonts w:ascii="Verdana" w:hAnsi="Verdana" w:cs="Arial"/>
          <w:sz w:val="18"/>
          <w:szCs w:val="18"/>
          <w:lang w:val="el-GR"/>
        </w:rPr>
        <w:t>.</w:t>
      </w:r>
      <w:r w:rsidR="00C82377" w:rsidRPr="00C82377">
        <w:rPr>
          <w:lang w:val="el-GR"/>
        </w:rPr>
        <w:t xml:space="preserve"> </w:t>
      </w:r>
      <w:r w:rsidR="00E14989">
        <w:rPr>
          <w:rFonts w:ascii="Verdana" w:hAnsi="Verdana" w:cs="Arial"/>
          <w:sz w:val="18"/>
          <w:szCs w:val="18"/>
          <w:lang w:val="el-GR"/>
        </w:rPr>
        <w:t>Ο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ι πληρωθέντες τόκοι </w:t>
      </w:r>
      <w:r w:rsidR="00E14989">
        <w:rPr>
          <w:rFonts w:ascii="Verdana" w:hAnsi="Verdana" w:cs="Arial"/>
          <w:sz w:val="18"/>
          <w:szCs w:val="18"/>
          <w:lang w:val="el-GR"/>
        </w:rPr>
        <w:t>αυξήθηκαν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8071A3">
        <w:rPr>
          <w:rFonts w:ascii="Verdana" w:hAnsi="Verdana" w:cs="Arial"/>
          <w:sz w:val="18"/>
          <w:szCs w:val="18"/>
          <w:lang w:val="el-GR"/>
        </w:rPr>
        <w:t>12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E14989">
        <w:rPr>
          <w:rFonts w:ascii="Verdana" w:hAnsi="Verdana" w:cs="Arial"/>
          <w:sz w:val="18"/>
          <w:szCs w:val="18"/>
          <w:lang w:val="el-GR"/>
        </w:rPr>
        <w:t>+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E14989">
        <w:rPr>
          <w:rFonts w:ascii="Verdana" w:hAnsi="Verdana" w:cs="Arial"/>
          <w:sz w:val="18"/>
          <w:szCs w:val="18"/>
          <w:lang w:val="el-GR"/>
        </w:rPr>
        <w:t>ανήλθαν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BC65CE">
        <w:rPr>
          <w:rFonts w:ascii="Verdana" w:hAnsi="Verdana" w:cs="Arial"/>
          <w:sz w:val="18"/>
          <w:szCs w:val="18"/>
          <w:lang w:val="el-GR"/>
        </w:rPr>
        <w:t>2</w:t>
      </w:r>
      <w:r w:rsidR="008071A3">
        <w:rPr>
          <w:rFonts w:ascii="Verdana" w:hAnsi="Verdana" w:cs="Arial"/>
          <w:sz w:val="18"/>
          <w:szCs w:val="18"/>
          <w:lang w:val="el-GR"/>
        </w:rPr>
        <w:t>63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BC65CE">
        <w:rPr>
          <w:rFonts w:ascii="Verdana" w:hAnsi="Verdana" w:cs="Arial"/>
          <w:sz w:val="18"/>
          <w:szCs w:val="18"/>
          <w:lang w:val="el-GR"/>
        </w:rPr>
        <w:t>4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εκ. σε σύγκριση με</w:t>
      </w:r>
      <w:r w:rsidR="00E14989">
        <w:rPr>
          <w:rFonts w:ascii="Verdana" w:hAnsi="Verdana" w:cs="Arial"/>
          <w:sz w:val="18"/>
          <w:szCs w:val="18"/>
          <w:lang w:val="el-GR"/>
        </w:rPr>
        <w:t xml:space="preserve"> 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€</w:t>
      </w:r>
      <w:r w:rsidR="00BC65CE">
        <w:rPr>
          <w:rFonts w:ascii="Verdana" w:hAnsi="Verdana" w:cs="Arial"/>
          <w:sz w:val="18"/>
          <w:szCs w:val="18"/>
          <w:lang w:val="el-GR"/>
        </w:rPr>
        <w:t>2</w:t>
      </w:r>
      <w:r w:rsidR="008071A3">
        <w:rPr>
          <w:rFonts w:ascii="Verdana" w:hAnsi="Verdana" w:cs="Arial"/>
          <w:sz w:val="18"/>
          <w:szCs w:val="18"/>
          <w:lang w:val="el-GR"/>
        </w:rPr>
        <w:t>51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0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E14989">
        <w:rPr>
          <w:rFonts w:ascii="Verdana" w:hAnsi="Verdana" w:cs="Arial"/>
          <w:sz w:val="18"/>
          <w:szCs w:val="18"/>
          <w:lang w:val="el-GR"/>
        </w:rPr>
        <w:t>5</w:t>
      </w:r>
      <w:r w:rsidR="00E14989" w:rsidRPr="00251CDD">
        <w:rPr>
          <w:rFonts w:ascii="Verdana" w:hAnsi="Verdana" w:cs="Arial"/>
          <w:sz w:val="18"/>
          <w:szCs w:val="18"/>
          <w:lang w:val="el-GR"/>
        </w:rPr>
        <w:t>.</w:t>
      </w:r>
      <w:r w:rsidR="00E14989">
        <w:rPr>
          <w:rFonts w:ascii="Verdana" w:hAnsi="Verdana" w:cs="Arial"/>
          <w:sz w:val="18"/>
          <w:szCs w:val="18"/>
          <w:lang w:val="el-GR"/>
        </w:rPr>
        <w:t xml:space="preserve"> 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Οι τρέχουσες μεταβιβάσεις αυξήθηκαν κατά €</w:t>
      </w:r>
      <w:r w:rsidR="008071A3">
        <w:rPr>
          <w:rFonts w:ascii="Verdana" w:hAnsi="Verdana" w:cs="Arial"/>
          <w:sz w:val="18"/>
          <w:szCs w:val="18"/>
          <w:lang w:val="el-GR"/>
        </w:rPr>
        <w:t>39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 xml:space="preserve"> εκ. (+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%) και ανήλθαν στα €</w:t>
      </w:r>
      <w:r w:rsidR="008071A3">
        <w:rPr>
          <w:rFonts w:ascii="Verdana" w:hAnsi="Verdana" w:cs="Arial"/>
          <w:sz w:val="18"/>
          <w:szCs w:val="18"/>
          <w:lang w:val="el-GR"/>
        </w:rPr>
        <w:t>478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8071A3">
        <w:rPr>
          <w:rFonts w:ascii="Verdana" w:hAnsi="Verdana" w:cs="Arial"/>
          <w:sz w:val="18"/>
          <w:szCs w:val="18"/>
          <w:lang w:val="el-GR"/>
        </w:rPr>
        <w:t>438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5</w:t>
      </w:r>
      <w:r w:rsidR="00E14989" w:rsidRPr="00E14989">
        <w:rPr>
          <w:rFonts w:ascii="Verdana" w:hAnsi="Verdana" w:cs="Arial"/>
          <w:sz w:val="18"/>
          <w:szCs w:val="18"/>
          <w:lang w:val="el-GR"/>
        </w:rPr>
        <w:t xml:space="preserve"> εκ. το 2025.</w:t>
      </w:r>
    </w:p>
    <w:p w14:paraId="6A595270" w14:textId="77777777" w:rsidR="000B406A" w:rsidRPr="005D1BBC" w:rsidRDefault="000B406A" w:rsidP="000B406A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7E417D7" w14:textId="4224A561" w:rsidR="00A92EEC" w:rsidRDefault="004C07A0" w:rsidP="00FA53B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497113">
        <w:rPr>
          <w:rFonts w:ascii="Verdana" w:hAnsi="Verdana" w:cs="Arial"/>
          <w:sz w:val="18"/>
          <w:szCs w:val="18"/>
          <w:lang w:val="el-GR"/>
        </w:rPr>
        <w:t xml:space="preserve">Ο λογαριασμός κεφαλαίου </w:t>
      </w:r>
      <w:r w:rsidR="00F80630">
        <w:rPr>
          <w:rFonts w:ascii="Verdana" w:hAnsi="Verdana" w:cs="Arial"/>
          <w:sz w:val="18"/>
          <w:szCs w:val="18"/>
          <w:lang w:val="el-GR"/>
        </w:rPr>
        <w:t>μειώ</w:t>
      </w:r>
      <w:r w:rsidR="00421E0A">
        <w:rPr>
          <w:rFonts w:ascii="Verdana" w:hAnsi="Verdana" w:cs="Arial"/>
          <w:sz w:val="18"/>
          <w:szCs w:val="18"/>
          <w:lang w:val="el-GR"/>
        </w:rPr>
        <w:t>θηκε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8071A3">
        <w:rPr>
          <w:rFonts w:ascii="Verdana" w:hAnsi="Verdana" w:cs="Arial"/>
          <w:sz w:val="18"/>
          <w:szCs w:val="18"/>
          <w:lang w:val="el-GR"/>
        </w:rPr>
        <w:t>57</w:t>
      </w:r>
      <w:r w:rsidRPr="00497113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F80630">
        <w:rPr>
          <w:rFonts w:ascii="Verdana" w:hAnsi="Verdana" w:cs="Arial"/>
          <w:sz w:val="18"/>
          <w:szCs w:val="18"/>
          <w:lang w:val="el-GR"/>
        </w:rPr>
        <w:t>-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Pr="00497113">
        <w:rPr>
          <w:rFonts w:ascii="Verdana" w:hAnsi="Verdana" w:cs="Arial"/>
          <w:sz w:val="18"/>
          <w:szCs w:val="18"/>
          <w:lang w:val="el-GR"/>
        </w:rPr>
        <w:t>,</w:t>
      </w:r>
      <w:r w:rsidR="00BC65CE">
        <w:rPr>
          <w:rFonts w:ascii="Verdana" w:hAnsi="Verdana" w:cs="Arial"/>
          <w:sz w:val="18"/>
          <w:szCs w:val="18"/>
          <w:lang w:val="el-GR"/>
        </w:rPr>
        <w:t>0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F80630">
        <w:rPr>
          <w:rFonts w:ascii="Verdana" w:hAnsi="Verdana" w:cs="Arial"/>
          <w:sz w:val="18"/>
          <w:szCs w:val="18"/>
          <w:lang w:val="el-GR"/>
        </w:rPr>
        <w:t>περιορίστηκε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στα </w:t>
      </w:r>
      <w:r w:rsidRPr="004551CD">
        <w:rPr>
          <w:rFonts w:ascii="Verdana" w:hAnsi="Verdana" w:cs="Arial"/>
          <w:sz w:val="18"/>
          <w:szCs w:val="18"/>
          <w:lang w:val="el-GR"/>
        </w:rPr>
        <w:t>€</w:t>
      </w:r>
      <w:r w:rsidR="008071A3">
        <w:rPr>
          <w:rFonts w:ascii="Verdana" w:hAnsi="Verdana" w:cs="Arial"/>
          <w:sz w:val="18"/>
          <w:szCs w:val="18"/>
          <w:lang w:val="el-GR"/>
        </w:rPr>
        <w:t>580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8</w:t>
      </w:r>
      <w:r w:rsidRPr="00497113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8071A3">
        <w:rPr>
          <w:rFonts w:ascii="Verdana" w:hAnsi="Verdana" w:cs="Arial"/>
          <w:sz w:val="18"/>
          <w:szCs w:val="18"/>
          <w:lang w:val="el-GR"/>
        </w:rPr>
        <w:t>637</w:t>
      </w:r>
      <w:r w:rsidR="001B2433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>
        <w:rPr>
          <w:rFonts w:ascii="Verdana" w:hAnsi="Verdana" w:cs="Arial"/>
          <w:sz w:val="18"/>
          <w:szCs w:val="18"/>
          <w:lang w:val="el-GR"/>
        </w:rPr>
        <w:t xml:space="preserve"> </w:t>
      </w:r>
      <w:r w:rsidRPr="00497113">
        <w:rPr>
          <w:rFonts w:ascii="Verdana" w:hAnsi="Verdana" w:cs="Arial"/>
          <w:sz w:val="18"/>
          <w:szCs w:val="18"/>
          <w:lang w:val="el-GR"/>
        </w:rPr>
        <w:t>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Pr="00731131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εκ των οποίων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, οι επενδύσεις πάγιου κεφαλαίου </w:t>
      </w:r>
      <w:r w:rsidR="008071A3">
        <w:rPr>
          <w:rFonts w:ascii="Verdana" w:hAnsi="Verdana" w:cs="Arial"/>
          <w:sz w:val="18"/>
          <w:szCs w:val="18"/>
          <w:lang w:val="el-GR"/>
        </w:rPr>
        <w:t>αυξήθηκαν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κατά</w:t>
      </w:r>
      <w:r w:rsidR="00830437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D25E9C">
        <w:rPr>
          <w:rFonts w:ascii="Verdana" w:hAnsi="Verdana" w:cs="Arial"/>
          <w:sz w:val="18"/>
          <w:szCs w:val="18"/>
          <w:lang w:val="el-GR"/>
        </w:rPr>
        <w:t>€</w:t>
      </w:r>
      <w:r w:rsidR="008071A3">
        <w:rPr>
          <w:rFonts w:ascii="Verdana" w:hAnsi="Verdana" w:cs="Arial"/>
          <w:sz w:val="18"/>
          <w:szCs w:val="18"/>
          <w:lang w:val="el-GR"/>
        </w:rPr>
        <w:t>8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εκ. (</w:t>
      </w:r>
      <w:r w:rsidR="008071A3">
        <w:rPr>
          <w:rFonts w:ascii="Verdana" w:hAnsi="Verdana" w:cs="Arial"/>
          <w:sz w:val="18"/>
          <w:szCs w:val="18"/>
          <w:lang w:val="el-GR"/>
        </w:rPr>
        <w:t>+2</w:t>
      </w:r>
      <w:r w:rsidRPr="00D25E9C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%) και </w:t>
      </w:r>
      <w:r w:rsidR="008071A3">
        <w:rPr>
          <w:rFonts w:ascii="Verdana" w:hAnsi="Verdana" w:cs="Arial"/>
          <w:sz w:val="18"/>
          <w:szCs w:val="18"/>
          <w:lang w:val="el-GR"/>
        </w:rPr>
        <w:t>ανήλθαν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στα </w:t>
      </w:r>
      <w:r w:rsidRPr="004551CD">
        <w:rPr>
          <w:rFonts w:ascii="Verdana" w:hAnsi="Verdana" w:cs="Arial"/>
          <w:sz w:val="18"/>
          <w:szCs w:val="18"/>
          <w:lang w:val="el-GR"/>
        </w:rPr>
        <w:t>€</w:t>
      </w:r>
      <w:r w:rsidR="008071A3">
        <w:rPr>
          <w:rFonts w:ascii="Verdana" w:hAnsi="Verdana" w:cs="Arial"/>
          <w:sz w:val="18"/>
          <w:szCs w:val="18"/>
          <w:lang w:val="el-GR"/>
        </w:rPr>
        <w:t>434</w:t>
      </w:r>
      <w:r w:rsidR="00D94D91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0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8071A3">
        <w:rPr>
          <w:rFonts w:ascii="Verdana" w:hAnsi="Verdana" w:cs="Arial"/>
          <w:sz w:val="18"/>
          <w:szCs w:val="18"/>
          <w:lang w:val="el-GR"/>
        </w:rPr>
        <w:t>425</w:t>
      </w:r>
      <w:r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1</w:t>
      </w:r>
      <w:r w:rsidRPr="00D25E9C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FA53BE" w:rsidRPr="00FA53BE">
        <w:rPr>
          <w:rFonts w:ascii="Verdana" w:hAnsi="Verdana" w:cs="Arial"/>
          <w:sz w:val="18"/>
          <w:szCs w:val="18"/>
          <w:lang w:val="el-GR"/>
        </w:rPr>
        <w:t xml:space="preserve"> </w:t>
      </w:r>
      <w:r w:rsidR="00FA53BE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οι άλλες μεταβιβάσεις κεφαλαίου </w:t>
      </w:r>
      <w:r w:rsidR="00B86026">
        <w:rPr>
          <w:rFonts w:ascii="Verdana" w:hAnsi="Verdana" w:cs="Arial"/>
          <w:sz w:val="18"/>
          <w:szCs w:val="18"/>
          <w:lang w:val="el-GR"/>
        </w:rPr>
        <w:t>μειώθηκαν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κατά €</w:t>
      </w:r>
      <w:r w:rsidR="008071A3">
        <w:rPr>
          <w:rFonts w:ascii="Verdana" w:hAnsi="Verdana" w:cs="Arial"/>
          <w:sz w:val="18"/>
          <w:szCs w:val="18"/>
          <w:lang w:val="el-GR"/>
        </w:rPr>
        <w:t>66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0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εκ.</w:t>
      </w:r>
      <w:r w:rsidR="00F129C2">
        <w:rPr>
          <w:rFonts w:ascii="Verdana" w:hAnsi="Verdana" w:cs="Arial"/>
          <w:sz w:val="18"/>
          <w:szCs w:val="18"/>
          <w:lang w:val="el-GR"/>
        </w:rPr>
        <w:t xml:space="preserve"> (</w:t>
      </w:r>
      <w:r w:rsidR="00B86026">
        <w:rPr>
          <w:rFonts w:ascii="Verdana" w:hAnsi="Verdana" w:cs="Arial"/>
          <w:sz w:val="18"/>
          <w:szCs w:val="18"/>
          <w:lang w:val="el-GR"/>
        </w:rPr>
        <w:t>-</w:t>
      </w:r>
      <w:r w:rsidR="008071A3">
        <w:rPr>
          <w:rFonts w:ascii="Verdana" w:hAnsi="Verdana" w:cs="Arial"/>
          <w:sz w:val="18"/>
          <w:szCs w:val="18"/>
          <w:lang w:val="el-GR"/>
        </w:rPr>
        <w:t>31</w:t>
      </w:r>
      <w:r w:rsidR="00F129C2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0</w:t>
      </w:r>
      <w:r w:rsidR="00F129C2">
        <w:rPr>
          <w:rFonts w:ascii="Verdana" w:hAnsi="Verdana" w:cs="Arial"/>
          <w:sz w:val="18"/>
          <w:szCs w:val="18"/>
          <w:lang w:val="el-GR"/>
        </w:rPr>
        <w:t>%)</w:t>
      </w:r>
      <w:r w:rsidR="000B406A">
        <w:rPr>
          <w:rFonts w:ascii="Verdana" w:hAnsi="Verdana" w:cs="Arial"/>
          <w:sz w:val="18"/>
          <w:szCs w:val="18"/>
          <w:lang w:val="el-GR"/>
        </w:rPr>
        <w:t xml:space="preserve"> 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και </w:t>
      </w:r>
      <w:r w:rsidR="00B86026">
        <w:rPr>
          <w:rFonts w:ascii="Verdana" w:hAnsi="Verdana" w:cs="Arial"/>
          <w:sz w:val="18"/>
          <w:szCs w:val="18"/>
          <w:lang w:val="el-GR"/>
        </w:rPr>
        <w:t>περιορίστηκαν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στα €</w:t>
      </w:r>
      <w:r w:rsidR="008071A3">
        <w:rPr>
          <w:rFonts w:ascii="Verdana" w:hAnsi="Verdana" w:cs="Arial"/>
          <w:sz w:val="18"/>
          <w:szCs w:val="18"/>
          <w:lang w:val="el-GR"/>
        </w:rPr>
        <w:t>146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8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8071A3">
        <w:rPr>
          <w:rFonts w:ascii="Verdana" w:hAnsi="Verdana" w:cs="Arial"/>
          <w:sz w:val="18"/>
          <w:szCs w:val="18"/>
          <w:lang w:val="el-GR"/>
        </w:rPr>
        <w:t>212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8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FA53BE" w:rsidRPr="00D25E9C">
        <w:rPr>
          <w:rFonts w:ascii="Verdana" w:hAnsi="Verdana" w:cs="Arial"/>
          <w:sz w:val="18"/>
          <w:szCs w:val="18"/>
          <w:lang w:val="el-GR"/>
        </w:rPr>
        <w:t>.</w:t>
      </w:r>
      <w:r w:rsidR="00396E2F" w:rsidRPr="00396E2F">
        <w:rPr>
          <w:rFonts w:ascii="Verdana" w:hAnsi="Verdana" w:cs="Arial"/>
          <w:sz w:val="18"/>
          <w:szCs w:val="18"/>
          <w:lang w:val="el-GR"/>
        </w:rPr>
        <w:t xml:space="preserve"> </w:t>
      </w:r>
    </w:p>
    <w:p w14:paraId="7473575D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4265D34" w14:textId="7D64B7F5" w:rsidR="00FA53BE" w:rsidRPr="005D1BBC" w:rsidRDefault="001D009D" w:rsidP="00217178">
      <w:pPr>
        <w:jc w:val="both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Επιπλέον</w:t>
      </w:r>
      <w:r w:rsidR="00F80630">
        <w:rPr>
          <w:rFonts w:ascii="Verdana" w:hAnsi="Verdana" w:cs="Arial"/>
          <w:sz w:val="18"/>
          <w:szCs w:val="18"/>
          <w:lang w:val="el-GR"/>
        </w:rPr>
        <w:t>, ο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ι επιδοτήσεις μειώθηκαν κατά €</w:t>
      </w:r>
      <w:r w:rsidR="008071A3">
        <w:rPr>
          <w:rFonts w:ascii="Verdana" w:hAnsi="Verdana" w:cs="Arial"/>
          <w:sz w:val="18"/>
          <w:szCs w:val="18"/>
          <w:lang w:val="el-GR"/>
        </w:rPr>
        <w:t>13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0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 xml:space="preserve"> εκ. </w:t>
      </w:r>
      <w:r w:rsidR="00E14989">
        <w:rPr>
          <w:rFonts w:ascii="Verdana" w:hAnsi="Verdana" w:cs="Arial"/>
          <w:sz w:val="18"/>
          <w:szCs w:val="18"/>
          <w:lang w:val="el-GR"/>
        </w:rPr>
        <w:t>(-</w:t>
      </w:r>
      <w:r>
        <w:rPr>
          <w:rFonts w:ascii="Verdana" w:hAnsi="Verdana" w:cs="Arial"/>
          <w:sz w:val="18"/>
          <w:szCs w:val="18"/>
          <w:lang w:val="el-GR"/>
        </w:rPr>
        <w:t>2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E14989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8</w:t>
      </w:r>
      <w:r w:rsidR="00E14989">
        <w:rPr>
          <w:rFonts w:ascii="Verdana" w:hAnsi="Verdana" w:cs="Arial"/>
          <w:sz w:val="18"/>
          <w:szCs w:val="18"/>
          <w:lang w:val="el-GR"/>
        </w:rPr>
        <w:t xml:space="preserve">%) 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και περιορίστηκαν στα €</w:t>
      </w:r>
      <w:r>
        <w:rPr>
          <w:rFonts w:ascii="Verdana" w:hAnsi="Verdana" w:cs="Arial"/>
          <w:sz w:val="18"/>
          <w:szCs w:val="18"/>
          <w:lang w:val="el-GR"/>
        </w:rPr>
        <w:t>3</w:t>
      </w:r>
      <w:r w:rsidR="008071A3">
        <w:rPr>
          <w:rFonts w:ascii="Verdana" w:hAnsi="Verdana" w:cs="Arial"/>
          <w:sz w:val="18"/>
          <w:szCs w:val="18"/>
          <w:lang w:val="el-GR"/>
        </w:rPr>
        <w:t>9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,</w:t>
      </w:r>
      <w:r w:rsidR="008071A3">
        <w:rPr>
          <w:rFonts w:ascii="Verdana" w:hAnsi="Verdana" w:cs="Arial"/>
          <w:sz w:val="18"/>
          <w:szCs w:val="18"/>
          <w:lang w:val="el-GR"/>
        </w:rPr>
        <w:t>4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 xml:space="preserve"> εκ. σε σύγκριση με €</w:t>
      </w:r>
      <w:r w:rsidR="008071A3">
        <w:rPr>
          <w:rFonts w:ascii="Verdana" w:hAnsi="Verdana" w:cs="Arial"/>
          <w:sz w:val="18"/>
          <w:szCs w:val="18"/>
          <w:lang w:val="el-GR"/>
        </w:rPr>
        <w:t>52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,</w:t>
      </w:r>
      <w:r>
        <w:rPr>
          <w:rFonts w:ascii="Verdana" w:hAnsi="Verdana" w:cs="Arial"/>
          <w:sz w:val="18"/>
          <w:szCs w:val="18"/>
          <w:lang w:val="el-GR"/>
        </w:rPr>
        <w:t>4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 xml:space="preserve"> εκ. το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FA53BE" w:rsidRPr="00217178">
        <w:rPr>
          <w:rFonts w:ascii="Verdana" w:hAnsi="Verdana" w:cs="Arial"/>
          <w:sz w:val="18"/>
          <w:szCs w:val="18"/>
          <w:lang w:val="el-GR"/>
        </w:rPr>
        <w:t>.</w:t>
      </w:r>
      <w:r w:rsidR="00FA53BE" w:rsidRPr="005D1BBC">
        <w:rPr>
          <w:rFonts w:ascii="Verdana" w:hAnsi="Verdana" w:cs="Arial"/>
          <w:color w:val="FF0000"/>
          <w:sz w:val="18"/>
          <w:szCs w:val="18"/>
          <w:lang w:val="el-GR"/>
        </w:rPr>
        <w:t xml:space="preserve"> </w:t>
      </w:r>
    </w:p>
    <w:p w14:paraId="06DF004A" w14:textId="77777777" w:rsidR="00BE1BCA" w:rsidRDefault="00BE1BC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7EB8DD7" w14:textId="622D4D52" w:rsidR="0053745A" w:rsidRPr="0053745A" w:rsidRDefault="0053745A" w:rsidP="00B6315F">
      <w:pPr>
        <w:jc w:val="both"/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 w:rsidRPr="0053745A">
        <w:rPr>
          <w:rFonts w:ascii="Verdana" w:hAnsi="Verdana"/>
          <w:b/>
          <w:bCs/>
          <w:sz w:val="18"/>
          <w:szCs w:val="18"/>
          <w:u w:val="single"/>
          <w:lang w:val="el-GR"/>
        </w:rPr>
        <w:t xml:space="preserve">Σημαντική </w:t>
      </w:r>
      <w:r w:rsidR="008A1A8B">
        <w:rPr>
          <w:rFonts w:ascii="Verdana" w:hAnsi="Verdana"/>
          <w:b/>
          <w:bCs/>
          <w:sz w:val="18"/>
          <w:szCs w:val="18"/>
          <w:u w:val="single"/>
          <w:lang w:val="el-GR"/>
        </w:rPr>
        <w:t>Δ</w:t>
      </w:r>
      <w:r w:rsidRPr="0053745A">
        <w:rPr>
          <w:rFonts w:ascii="Verdana" w:hAnsi="Verdana"/>
          <w:b/>
          <w:bCs/>
          <w:sz w:val="18"/>
          <w:szCs w:val="18"/>
          <w:u w:val="single"/>
          <w:lang w:val="el-GR"/>
        </w:rPr>
        <w:t>ιευκρίνιση</w:t>
      </w:r>
    </w:p>
    <w:p w14:paraId="72AD18BD" w14:textId="77777777" w:rsidR="0053745A" w:rsidRPr="0053745A" w:rsidRDefault="0053745A" w:rsidP="00B6315F">
      <w:pPr>
        <w:jc w:val="both"/>
        <w:rPr>
          <w:rFonts w:ascii="Verdana" w:hAnsi="Verdana"/>
          <w:sz w:val="18"/>
          <w:szCs w:val="18"/>
          <w:lang w:val="el-GR"/>
        </w:rPr>
      </w:pPr>
    </w:p>
    <w:p w14:paraId="759B0E3B" w14:textId="3866B02E" w:rsidR="00583C6B" w:rsidRPr="00B6315F" w:rsidRDefault="003C6D68" w:rsidP="00583C6B">
      <w:pPr>
        <w:jc w:val="both"/>
        <w:rPr>
          <w:rFonts w:ascii="Verdana" w:hAnsi="Verdana"/>
          <w:sz w:val="18"/>
          <w:szCs w:val="18"/>
          <w:lang w:val="el-GR"/>
        </w:rPr>
      </w:pPr>
      <w:r w:rsidRPr="00CF0574">
        <w:rPr>
          <w:rFonts w:ascii="Verdana" w:hAnsi="Verdana"/>
          <w:sz w:val="18"/>
          <w:szCs w:val="18"/>
          <w:lang w:val="el-GR"/>
        </w:rPr>
        <w:t>Τονίζεται ότι γ</w:t>
      </w:r>
      <w:r w:rsidR="002D3362" w:rsidRPr="00CF0574">
        <w:rPr>
          <w:rFonts w:ascii="Verdana" w:hAnsi="Verdana"/>
          <w:sz w:val="18"/>
          <w:szCs w:val="18"/>
          <w:lang w:val="el-GR"/>
        </w:rPr>
        <w:t xml:space="preserve">ια </w:t>
      </w:r>
      <w:r w:rsidR="00D74786" w:rsidRPr="00CF0574">
        <w:rPr>
          <w:rFonts w:ascii="Verdana" w:hAnsi="Verdana"/>
          <w:sz w:val="18"/>
          <w:szCs w:val="18"/>
          <w:lang w:val="el-GR"/>
        </w:rPr>
        <w:t xml:space="preserve">αριθμό οντοτήτων </w:t>
      </w:r>
      <w:r w:rsidRPr="00CF0574">
        <w:rPr>
          <w:rFonts w:ascii="Verdana" w:hAnsi="Verdana"/>
          <w:sz w:val="18"/>
          <w:szCs w:val="18"/>
          <w:lang w:val="el-GR"/>
        </w:rPr>
        <w:t xml:space="preserve">της Γενικής Κυβέρνησης και </w:t>
      </w:r>
      <w:r w:rsidR="00022906" w:rsidRPr="00CF0574">
        <w:rPr>
          <w:rFonts w:ascii="Verdana" w:hAnsi="Verdana"/>
          <w:sz w:val="18"/>
          <w:szCs w:val="18"/>
          <w:lang w:val="el-GR"/>
        </w:rPr>
        <w:t>συγκεκριμένα</w:t>
      </w:r>
      <w:r w:rsidRPr="00CF0574">
        <w:rPr>
          <w:rFonts w:ascii="Verdana" w:hAnsi="Verdana"/>
          <w:sz w:val="18"/>
          <w:szCs w:val="18"/>
          <w:lang w:val="el-GR"/>
        </w:rPr>
        <w:t xml:space="preserve"> </w:t>
      </w:r>
      <w:r w:rsidR="00B6315F" w:rsidRPr="00CF0574">
        <w:rPr>
          <w:rFonts w:ascii="Verdana" w:hAnsi="Verdana"/>
          <w:sz w:val="18"/>
          <w:szCs w:val="18"/>
          <w:lang w:val="el-GR"/>
        </w:rPr>
        <w:t>το</w:t>
      </w:r>
      <w:r w:rsidR="00D74786" w:rsidRPr="00CF0574">
        <w:rPr>
          <w:rFonts w:ascii="Verdana" w:hAnsi="Verdana"/>
          <w:sz w:val="18"/>
          <w:szCs w:val="18"/>
          <w:lang w:val="el-GR"/>
        </w:rPr>
        <w:t>υ</w:t>
      </w:r>
      <w:r w:rsidR="00B6315F" w:rsidRPr="00CF0574">
        <w:rPr>
          <w:rFonts w:ascii="Verdana" w:hAnsi="Verdana"/>
          <w:sz w:val="18"/>
          <w:szCs w:val="18"/>
          <w:lang w:val="el-GR"/>
        </w:rPr>
        <w:t xml:space="preserve"> υποτομέα της Τοπικής Αυτοδιοίκησης, έχουν παραχθεί εκτιμήσεις λόγω μη υποβολής</w:t>
      </w:r>
      <w:r w:rsidR="00237BBC" w:rsidRPr="00CF0574">
        <w:rPr>
          <w:rFonts w:ascii="Verdana" w:hAnsi="Verdana"/>
          <w:sz w:val="18"/>
          <w:szCs w:val="18"/>
          <w:lang w:val="el-GR"/>
        </w:rPr>
        <w:t xml:space="preserve"> </w:t>
      </w:r>
      <w:r w:rsidR="00E46613" w:rsidRPr="00CF0574">
        <w:rPr>
          <w:rFonts w:ascii="Verdana" w:hAnsi="Verdana"/>
          <w:sz w:val="18"/>
          <w:szCs w:val="18"/>
          <w:lang w:val="el-GR"/>
        </w:rPr>
        <w:t xml:space="preserve">επαρκών </w:t>
      </w:r>
      <w:r w:rsidR="00B6315F" w:rsidRPr="00CF0574">
        <w:rPr>
          <w:rFonts w:ascii="Verdana" w:hAnsi="Verdana"/>
          <w:sz w:val="18"/>
          <w:szCs w:val="18"/>
          <w:lang w:val="el-GR"/>
        </w:rPr>
        <w:t>στοιχείων από τις αρμόδιες αρχές</w:t>
      </w:r>
      <w:r w:rsidR="00F528B1" w:rsidRPr="00CF0574">
        <w:rPr>
          <w:rFonts w:ascii="Verdana" w:hAnsi="Verdana"/>
          <w:sz w:val="18"/>
          <w:szCs w:val="18"/>
          <w:lang w:val="el-GR"/>
        </w:rPr>
        <w:t>.</w:t>
      </w:r>
    </w:p>
    <w:p w14:paraId="1FF35DC5" w14:textId="7182B6C1" w:rsidR="00B6315F" w:rsidRPr="00B6315F" w:rsidRDefault="00B6315F" w:rsidP="00B6315F">
      <w:pPr>
        <w:jc w:val="both"/>
        <w:rPr>
          <w:rFonts w:ascii="Verdana" w:hAnsi="Verdana"/>
          <w:sz w:val="18"/>
          <w:szCs w:val="18"/>
          <w:lang w:val="el-GR"/>
        </w:rPr>
      </w:pPr>
    </w:p>
    <w:p w14:paraId="56612256" w14:textId="77777777" w:rsidR="00B6315F" w:rsidRDefault="00B6315F" w:rsidP="00DD16F7">
      <w:pPr>
        <w:jc w:val="both"/>
        <w:rPr>
          <w:rFonts w:ascii="Verdana" w:hAnsi="Verdana"/>
          <w:sz w:val="18"/>
          <w:szCs w:val="18"/>
          <w:lang w:val="el-GR"/>
        </w:rPr>
      </w:pPr>
    </w:p>
    <w:p w14:paraId="676F19ED" w14:textId="77777777" w:rsidR="00981CAA" w:rsidRDefault="00981CAA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2C428D63" w14:textId="77777777" w:rsidR="006D11CE" w:rsidRDefault="006D11CE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1036E536" w14:textId="77777777" w:rsidR="006D11CE" w:rsidRDefault="006D11CE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2503FEB8" w14:textId="77777777" w:rsidR="006D11CE" w:rsidRDefault="006D11CE" w:rsidP="00DD16F7">
      <w:pPr>
        <w:jc w:val="both"/>
        <w:rPr>
          <w:rFonts w:ascii="Verdana" w:hAnsi="Verdana"/>
          <w:b/>
          <w:bCs/>
          <w:sz w:val="18"/>
          <w:szCs w:val="18"/>
          <w:lang w:val="el-GR"/>
        </w:rPr>
      </w:pPr>
    </w:p>
    <w:p w14:paraId="254F91DE" w14:textId="77777777" w:rsidR="006D11CE" w:rsidRPr="005F7000" w:rsidRDefault="006D11CE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89BADE3" w14:textId="77777777" w:rsidR="00981CAA" w:rsidRPr="005F7000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76ADF2B" w14:textId="77777777" w:rsidR="00981CAA" w:rsidRDefault="00981CAA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5DFF87D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C0844DC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BDD29B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AC9BA07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03FA877" w14:textId="77777777" w:rsidR="00583C6B" w:rsidRPr="00F80373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B4358E2" w14:textId="77777777" w:rsidR="003E2ABF" w:rsidRPr="00F80373" w:rsidRDefault="003E2ABF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ED8A881" w14:textId="77777777" w:rsidR="003E2ABF" w:rsidRPr="00F80373" w:rsidRDefault="003E2ABF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9B0FC0E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B7BE19A" w14:textId="77777777" w:rsidR="00583C6B" w:rsidRDefault="00583C6B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ADECE4F" w14:textId="77777777" w:rsidR="00702DA1" w:rsidRDefault="00702DA1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F0D934F" w14:textId="77777777" w:rsidR="008A5AE8" w:rsidRDefault="008A5AE8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68D5FA7" w14:textId="77777777" w:rsidR="008A5AE8" w:rsidRDefault="008A5AE8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65A680F" w14:textId="77777777" w:rsidR="008A5AE8" w:rsidRDefault="008A5AE8" w:rsidP="00DD16F7">
      <w:pPr>
        <w:jc w:val="both"/>
        <w:rPr>
          <w:rFonts w:ascii="Verdana" w:hAnsi="Verdana" w:cs="Arial"/>
          <w:sz w:val="18"/>
          <w:szCs w:val="18"/>
          <w:lang w:val="el-GR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0"/>
        <w:gridCol w:w="1328"/>
        <w:gridCol w:w="1386"/>
        <w:gridCol w:w="240"/>
        <w:gridCol w:w="1329"/>
        <w:gridCol w:w="243"/>
        <w:gridCol w:w="1384"/>
      </w:tblGrid>
      <w:tr w:rsidR="002E7CED" w:rsidRPr="002E7CED" w14:paraId="19239BEA" w14:textId="77777777" w:rsidTr="00DB0176">
        <w:trPr>
          <w:trHeight w:val="284"/>
          <w:jc w:val="center"/>
        </w:trPr>
        <w:tc>
          <w:tcPr>
            <w:tcW w:w="4260" w:type="dxa"/>
            <w:tcBorders>
              <w:bottom w:val="single" w:sz="4" w:space="0" w:color="366092"/>
            </w:tcBorders>
            <w:vAlign w:val="center"/>
          </w:tcPr>
          <w:p w14:paraId="333EE756" w14:textId="77777777" w:rsidR="00DB0176" w:rsidRPr="002E7CED" w:rsidRDefault="00DB0176" w:rsidP="00B45AFB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 1</w:t>
            </w:r>
          </w:p>
        </w:tc>
        <w:tc>
          <w:tcPr>
            <w:tcW w:w="1328" w:type="dxa"/>
            <w:tcBorders>
              <w:bottom w:val="single" w:sz="4" w:space="0" w:color="366092"/>
            </w:tcBorders>
          </w:tcPr>
          <w:p w14:paraId="0F3D956D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6" w:type="dxa"/>
            <w:tcBorders>
              <w:bottom w:val="single" w:sz="4" w:space="0" w:color="366092"/>
            </w:tcBorders>
          </w:tcPr>
          <w:p w14:paraId="489A3F81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0" w:type="dxa"/>
            <w:tcBorders>
              <w:bottom w:val="single" w:sz="4" w:space="0" w:color="366092"/>
            </w:tcBorders>
          </w:tcPr>
          <w:p w14:paraId="60830796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9" w:type="dxa"/>
            <w:tcBorders>
              <w:bottom w:val="single" w:sz="4" w:space="0" w:color="366092"/>
            </w:tcBorders>
          </w:tcPr>
          <w:p w14:paraId="1DC6E986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" w:type="dxa"/>
            <w:tcBorders>
              <w:bottom w:val="single" w:sz="4" w:space="0" w:color="366092"/>
            </w:tcBorders>
          </w:tcPr>
          <w:p w14:paraId="72F97FF6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bottom w:val="single" w:sz="4" w:space="0" w:color="366092"/>
            </w:tcBorders>
          </w:tcPr>
          <w:p w14:paraId="68AEE8BD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2E7CED" w:rsidRPr="002E7CED" w14:paraId="1DDA484B" w14:textId="77777777" w:rsidTr="00DB0176">
        <w:trPr>
          <w:trHeight w:val="340"/>
          <w:jc w:val="center"/>
        </w:trPr>
        <w:tc>
          <w:tcPr>
            <w:tcW w:w="4260" w:type="dxa"/>
            <w:vMerge w:val="restart"/>
            <w:tcBorders>
              <w:top w:val="single" w:sz="4" w:space="0" w:color="366092"/>
            </w:tcBorders>
            <w:vAlign w:val="center"/>
          </w:tcPr>
          <w:p w14:paraId="06212026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Μακροοικονομικά Μεγέθη Γενικής Κυβέρνησης</w:t>
            </w:r>
          </w:p>
        </w:tc>
        <w:tc>
          <w:tcPr>
            <w:tcW w:w="4283" w:type="dxa"/>
            <w:gridSpan w:val="4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FDB17DD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Ευρώ (εκατομμύρια)</w:t>
            </w:r>
          </w:p>
        </w:tc>
        <w:tc>
          <w:tcPr>
            <w:tcW w:w="243" w:type="dxa"/>
            <w:tcBorders>
              <w:top w:val="single" w:sz="4" w:space="0" w:color="366092"/>
            </w:tcBorders>
          </w:tcPr>
          <w:p w14:paraId="532F4CC1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</w:tcBorders>
            <w:vAlign w:val="center"/>
          </w:tcPr>
          <w:p w14:paraId="58A06F4A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Μεταβολή</w:t>
            </w:r>
          </w:p>
        </w:tc>
      </w:tr>
      <w:tr w:rsidR="002E7CED" w:rsidRPr="002E7CED" w14:paraId="1DE73571" w14:textId="77777777" w:rsidTr="00DB0176">
        <w:trPr>
          <w:trHeight w:val="510"/>
          <w:jc w:val="center"/>
        </w:trPr>
        <w:tc>
          <w:tcPr>
            <w:tcW w:w="4260" w:type="dxa"/>
            <w:vMerge/>
          </w:tcPr>
          <w:p w14:paraId="5A1439FD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5018975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Δημοσιονομικά</w:t>
            </w:r>
          </w:p>
          <w:p w14:paraId="37033295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Αποτελέσματα</w:t>
            </w:r>
          </w:p>
        </w:tc>
        <w:tc>
          <w:tcPr>
            <w:tcW w:w="240" w:type="dxa"/>
            <w:tcBorders>
              <w:top w:val="single" w:sz="4" w:space="0" w:color="366092"/>
              <w:right w:val="nil"/>
            </w:tcBorders>
          </w:tcPr>
          <w:p w14:paraId="10B8593F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0B447492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Διαφορά</w:t>
            </w:r>
          </w:p>
        </w:tc>
        <w:tc>
          <w:tcPr>
            <w:tcW w:w="243" w:type="dxa"/>
          </w:tcPr>
          <w:p w14:paraId="5C38BEBC" w14:textId="77777777" w:rsidR="00DB0176" w:rsidRPr="002E7CED" w:rsidRDefault="00DB0176" w:rsidP="00B45AFB">
            <w:pPr>
              <w:jc w:val="both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bottom w:val="single" w:sz="4" w:space="0" w:color="366092"/>
            </w:tcBorders>
            <w:vAlign w:val="center"/>
          </w:tcPr>
          <w:p w14:paraId="07FA06E5" w14:textId="77777777" w:rsidR="00DB0176" w:rsidRPr="002E7CED" w:rsidRDefault="00DB0176" w:rsidP="00B45AFB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(%)</w:t>
            </w:r>
          </w:p>
        </w:tc>
      </w:tr>
      <w:tr w:rsidR="002E7CED" w:rsidRPr="002E7CED" w14:paraId="12834134" w14:textId="77777777" w:rsidTr="00DB0176">
        <w:trPr>
          <w:trHeight w:val="624"/>
          <w:jc w:val="center"/>
        </w:trPr>
        <w:tc>
          <w:tcPr>
            <w:tcW w:w="4260" w:type="dxa"/>
            <w:vMerge/>
            <w:tcBorders>
              <w:top w:val="single" w:sz="4" w:space="0" w:color="366092"/>
              <w:bottom w:val="single" w:sz="4" w:space="0" w:color="366092"/>
            </w:tcBorders>
          </w:tcPr>
          <w:p w14:paraId="49F9F702" w14:textId="77777777" w:rsidR="00DB0176" w:rsidRPr="002E7CED" w:rsidRDefault="00DB0176" w:rsidP="00DB0176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8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8239A1C" w14:textId="58963F7C" w:rsidR="00DB0176" w:rsidRPr="002E7CED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</w:t>
            </w:r>
            <w:r w:rsidR="00DE72BC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="008B5967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8B5967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</w:p>
          <w:p w14:paraId="4C3F6871" w14:textId="148E2F58" w:rsidR="00DB0176" w:rsidRPr="002E7CED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F04D37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386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6740422" w14:textId="1E9E5E27" w:rsidR="00DE72BC" w:rsidRPr="002E7CED" w:rsidRDefault="008B5967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Ιαν-Ιο</w:t>
            </w:r>
            <w:r w:rsid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</w:p>
          <w:p w14:paraId="279D1CDA" w14:textId="14697216" w:rsidR="00DB0176" w:rsidRPr="002E7CED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F04D37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240" w:type="dxa"/>
            <w:tcBorders>
              <w:bottom w:val="single" w:sz="4" w:space="0" w:color="366092"/>
              <w:right w:val="nil"/>
            </w:tcBorders>
          </w:tcPr>
          <w:p w14:paraId="5168B0A9" w14:textId="77777777" w:rsidR="00DB0176" w:rsidRPr="002E7CED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</w:tcPr>
          <w:p w14:paraId="7AECE15F" w14:textId="4AC8C706" w:rsidR="00DE72BC" w:rsidRPr="002E7CED" w:rsidRDefault="008B5967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Ιαν-Ιο</w:t>
            </w:r>
            <w:r w:rsid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</w:p>
          <w:p w14:paraId="384E1897" w14:textId="6C8EF1C5" w:rsidR="00DB0176" w:rsidRPr="002E7CED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</w:t>
            </w:r>
            <w:r w:rsidR="00F04D37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/2</w:t>
            </w:r>
            <w:r w:rsidR="00F04D37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243" w:type="dxa"/>
            <w:tcBorders>
              <w:bottom w:val="single" w:sz="4" w:space="0" w:color="366092"/>
            </w:tcBorders>
            <w:vAlign w:val="center"/>
          </w:tcPr>
          <w:p w14:paraId="2712207D" w14:textId="77777777" w:rsidR="00DB0176" w:rsidRPr="002E7CED" w:rsidRDefault="00DB0176" w:rsidP="00DB0176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4E05B15" w14:textId="67493766" w:rsidR="00DE72BC" w:rsidRPr="002E7CED" w:rsidRDefault="008B5967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Ιαν-Ιο</w:t>
            </w:r>
            <w:r w:rsid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</w:p>
          <w:p w14:paraId="7D7527C2" w14:textId="1E12FAEA" w:rsidR="00DB0176" w:rsidRPr="002E7CED" w:rsidRDefault="00DE72BC" w:rsidP="00DE72BC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2026/25</w:t>
            </w:r>
          </w:p>
        </w:tc>
      </w:tr>
      <w:tr w:rsidR="002E7CED" w:rsidRPr="002E7CED" w14:paraId="67EBC091" w14:textId="77777777" w:rsidTr="0068363D">
        <w:trPr>
          <w:trHeight w:val="397"/>
          <w:jc w:val="center"/>
        </w:trPr>
        <w:tc>
          <w:tcPr>
            <w:tcW w:w="4260" w:type="dxa"/>
            <w:tcBorders>
              <w:top w:val="single" w:sz="4" w:space="0" w:color="366092"/>
            </w:tcBorders>
            <w:vAlign w:val="center"/>
          </w:tcPr>
          <w:p w14:paraId="506927F4" w14:textId="77777777" w:rsidR="0068363D" w:rsidRPr="002E7CED" w:rsidRDefault="0068363D" w:rsidP="0068363D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Σύνολο Εσόδων</w:t>
            </w:r>
          </w:p>
        </w:tc>
        <w:tc>
          <w:tcPr>
            <w:tcW w:w="1328" w:type="dxa"/>
            <w:tcBorders>
              <w:top w:val="single" w:sz="4" w:space="0" w:color="366092"/>
            </w:tcBorders>
            <w:shd w:val="clear" w:color="000000" w:fill="FFFFFF"/>
            <w:tcMar>
              <w:right w:w="284" w:type="dxa"/>
            </w:tcMar>
            <w:vAlign w:val="center"/>
          </w:tcPr>
          <w:p w14:paraId="6D2EA117" w14:textId="5F9E598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7.110,0</w:t>
            </w:r>
          </w:p>
        </w:tc>
        <w:tc>
          <w:tcPr>
            <w:tcW w:w="1386" w:type="dxa"/>
            <w:tcBorders>
              <w:top w:val="single" w:sz="4" w:space="0" w:color="366092"/>
            </w:tcBorders>
            <w:tcMar>
              <w:right w:w="284" w:type="dxa"/>
            </w:tcMar>
            <w:vAlign w:val="center"/>
          </w:tcPr>
          <w:p w14:paraId="30E6ED50" w14:textId="0CAC7681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7.400,3</w:t>
            </w:r>
          </w:p>
        </w:tc>
        <w:tc>
          <w:tcPr>
            <w:tcW w:w="240" w:type="dxa"/>
            <w:tcBorders>
              <w:top w:val="single" w:sz="4" w:space="0" w:color="366092"/>
              <w:right w:val="nil"/>
            </w:tcBorders>
            <w:vAlign w:val="center"/>
          </w:tcPr>
          <w:p w14:paraId="262AD694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</w:tcBorders>
            <w:tcMar>
              <w:right w:w="340" w:type="dxa"/>
            </w:tcMar>
            <w:vAlign w:val="center"/>
          </w:tcPr>
          <w:p w14:paraId="5476AE4D" w14:textId="4FD3A01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290,3</w:t>
            </w:r>
          </w:p>
        </w:tc>
        <w:tc>
          <w:tcPr>
            <w:tcW w:w="243" w:type="dxa"/>
            <w:tcBorders>
              <w:top w:val="single" w:sz="4" w:space="0" w:color="366092"/>
            </w:tcBorders>
            <w:vAlign w:val="center"/>
          </w:tcPr>
          <w:p w14:paraId="6809A533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55137E93" w14:textId="4C854863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4,1</w:t>
            </w:r>
          </w:p>
        </w:tc>
      </w:tr>
      <w:tr w:rsidR="002E7CED" w:rsidRPr="002E7CED" w14:paraId="7CD258D1" w14:textId="77777777" w:rsidTr="0068363D">
        <w:trPr>
          <w:trHeight w:val="510"/>
          <w:jc w:val="center"/>
        </w:trPr>
        <w:tc>
          <w:tcPr>
            <w:tcW w:w="4260" w:type="dxa"/>
            <w:vAlign w:val="center"/>
          </w:tcPr>
          <w:p w14:paraId="5A475B7B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Φόροι επί της Παραγωγής και των Εισαγωγών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7E8D7198" w14:textId="721481D1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2.245,2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34BD459" w14:textId="07C9A56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2.453,1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5F1E252F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22856786" w14:textId="4671112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207,9</w:t>
            </w:r>
          </w:p>
        </w:tc>
        <w:tc>
          <w:tcPr>
            <w:tcW w:w="243" w:type="dxa"/>
            <w:vAlign w:val="center"/>
          </w:tcPr>
          <w:p w14:paraId="72E14549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72BF7E8" w14:textId="423E544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9,3</w:t>
            </w:r>
          </w:p>
        </w:tc>
      </w:tr>
      <w:tr w:rsidR="002E7CED" w:rsidRPr="002E7CED" w14:paraId="2F88104A" w14:textId="77777777" w:rsidTr="0068363D">
        <w:trPr>
          <w:trHeight w:val="284"/>
          <w:jc w:val="center"/>
        </w:trPr>
        <w:tc>
          <w:tcPr>
            <w:tcW w:w="4260" w:type="dxa"/>
            <w:vAlign w:val="center"/>
          </w:tcPr>
          <w:p w14:paraId="2CA64C74" w14:textId="08265C9F" w:rsidR="0068363D" w:rsidRPr="002E7CED" w:rsidRDefault="0068363D" w:rsidP="0068363D">
            <w:pPr>
              <w:ind w:left="340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εκ των οποίων Φ.Π.Α.</w:t>
            </w:r>
            <w:r w:rsidRPr="002E7CED">
              <w:rPr>
                <w:color w:val="366092"/>
                <w:lang w:val="el-GR"/>
              </w:rPr>
              <w:t xml:space="preserve">                               </w:t>
            </w:r>
            <w:r w:rsidRPr="002E7CED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(μετά την αφαίρεση των επιστροφών)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02CFC1CE" w14:textId="7F1E9FCE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1.463,1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774AB022" w14:textId="373E1962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1.726,9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07540051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3C9CE67D" w14:textId="4836BA4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263,8</w:t>
            </w:r>
          </w:p>
        </w:tc>
        <w:tc>
          <w:tcPr>
            <w:tcW w:w="243" w:type="dxa"/>
            <w:vAlign w:val="center"/>
          </w:tcPr>
          <w:p w14:paraId="6A4312B0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A30DC81" w14:textId="465D14D6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18,0</w:t>
            </w:r>
          </w:p>
        </w:tc>
      </w:tr>
      <w:tr w:rsidR="002E7CED" w:rsidRPr="002E7CED" w14:paraId="034EA9BC" w14:textId="77777777" w:rsidTr="0068363D">
        <w:trPr>
          <w:trHeight w:val="567"/>
          <w:jc w:val="center"/>
        </w:trPr>
        <w:tc>
          <w:tcPr>
            <w:tcW w:w="4260" w:type="dxa"/>
            <w:vAlign w:val="center"/>
          </w:tcPr>
          <w:p w14:paraId="11E5AF0B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Τρέχοντες Φόροι στο Εισόδημα και τον Πλούτο κλπ.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3378E967" w14:textId="051972E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1.593,6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09ED4EE" w14:textId="68F8EEB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1.694,6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285B975D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5CCA89A6" w14:textId="4EAB155A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101,0</w:t>
            </w:r>
          </w:p>
        </w:tc>
        <w:tc>
          <w:tcPr>
            <w:tcW w:w="243" w:type="dxa"/>
            <w:vAlign w:val="center"/>
          </w:tcPr>
          <w:p w14:paraId="610F8E5A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CD505DD" w14:textId="07774115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6,3</w:t>
            </w:r>
          </w:p>
        </w:tc>
      </w:tr>
      <w:tr w:rsidR="002E7CED" w:rsidRPr="002E7CED" w14:paraId="0366A372" w14:textId="77777777" w:rsidTr="0068363D">
        <w:trPr>
          <w:trHeight w:val="340"/>
          <w:jc w:val="center"/>
        </w:trPr>
        <w:tc>
          <w:tcPr>
            <w:tcW w:w="4260" w:type="dxa"/>
            <w:vAlign w:val="center"/>
          </w:tcPr>
          <w:p w14:paraId="7BD2387B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Κοινωνικές Εισφορές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4ACDC6D0" w14:textId="5A207BB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2.356,0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5350FB58" w14:textId="5E802F3C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2.537,3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64C73A61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4A178C28" w14:textId="1B310A19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181,3</w:t>
            </w:r>
          </w:p>
        </w:tc>
        <w:tc>
          <w:tcPr>
            <w:tcW w:w="243" w:type="dxa"/>
            <w:vAlign w:val="center"/>
          </w:tcPr>
          <w:p w14:paraId="0468AA1C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3E52A3E7" w14:textId="2FE4444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7,7</w:t>
            </w:r>
          </w:p>
        </w:tc>
      </w:tr>
      <w:tr w:rsidR="002E7CED" w:rsidRPr="002E7CED" w14:paraId="1C59A855" w14:textId="77777777" w:rsidTr="0068363D">
        <w:trPr>
          <w:trHeight w:val="340"/>
          <w:jc w:val="center"/>
        </w:trPr>
        <w:tc>
          <w:tcPr>
            <w:tcW w:w="4260" w:type="dxa"/>
            <w:vAlign w:val="center"/>
          </w:tcPr>
          <w:p w14:paraId="13990DAE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Λοιπά Τρέχοντα Έσοδα</w:t>
            </w:r>
          </w:p>
        </w:tc>
        <w:tc>
          <w:tcPr>
            <w:tcW w:w="1328" w:type="dxa"/>
            <w:shd w:val="clear" w:color="000000" w:fill="FFFFFF"/>
            <w:tcMar>
              <w:right w:w="284" w:type="dxa"/>
            </w:tcMar>
            <w:vAlign w:val="center"/>
          </w:tcPr>
          <w:p w14:paraId="71AE87B4" w14:textId="112A488A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807,6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4F98E6C5" w14:textId="18336B6C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692,3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37DA0070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14F9F9B" w14:textId="672F297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-115,3</w:t>
            </w:r>
          </w:p>
        </w:tc>
        <w:tc>
          <w:tcPr>
            <w:tcW w:w="243" w:type="dxa"/>
            <w:vAlign w:val="center"/>
          </w:tcPr>
          <w:p w14:paraId="26AACBC3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157B223" w14:textId="4798545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-14,3</w:t>
            </w:r>
          </w:p>
        </w:tc>
      </w:tr>
      <w:tr w:rsidR="002E7CED" w:rsidRPr="002E7CED" w14:paraId="76261BA6" w14:textId="77777777" w:rsidTr="0068363D">
        <w:trPr>
          <w:trHeight w:val="284"/>
          <w:jc w:val="center"/>
        </w:trPr>
        <w:tc>
          <w:tcPr>
            <w:tcW w:w="4260" w:type="dxa"/>
            <w:vAlign w:val="center"/>
          </w:tcPr>
          <w:p w14:paraId="369B8086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Τόκοι εισπρακτέοι και μερίσματα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069E6A24" w14:textId="554408F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102,9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065A8D98" w14:textId="0A762A72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73,6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5AF6C1A1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76F2D48" w14:textId="1F22A35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-29,3</w:t>
            </w:r>
          </w:p>
        </w:tc>
        <w:tc>
          <w:tcPr>
            <w:tcW w:w="243" w:type="dxa"/>
            <w:vAlign w:val="center"/>
          </w:tcPr>
          <w:p w14:paraId="0F28FD4C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328A13CB" w14:textId="231D5A5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-28,5</w:t>
            </w:r>
          </w:p>
        </w:tc>
      </w:tr>
      <w:tr w:rsidR="002E7CED" w:rsidRPr="002E7CED" w14:paraId="19CE8074" w14:textId="77777777" w:rsidTr="0068363D">
        <w:trPr>
          <w:trHeight w:val="284"/>
          <w:jc w:val="center"/>
        </w:trPr>
        <w:tc>
          <w:tcPr>
            <w:tcW w:w="4260" w:type="dxa"/>
            <w:vAlign w:val="center"/>
          </w:tcPr>
          <w:p w14:paraId="2EFFA565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Τρέχουσες μεταβιβάσεις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2078D15C" w14:textId="2A3D922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199,5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56047CB4" w14:textId="2CBE4461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136,9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0530EDC5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411E5304" w14:textId="7E83CC7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-62,6</w:t>
            </w:r>
          </w:p>
        </w:tc>
        <w:tc>
          <w:tcPr>
            <w:tcW w:w="243" w:type="dxa"/>
            <w:vAlign w:val="center"/>
          </w:tcPr>
          <w:p w14:paraId="43639FFD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5FFD7716" w14:textId="506A43D9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-31,4</w:t>
            </w:r>
          </w:p>
        </w:tc>
      </w:tr>
      <w:tr w:rsidR="002E7CED" w:rsidRPr="002E7CED" w14:paraId="68B93110" w14:textId="77777777" w:rsidTr="0068363D">
        <w:trPr>
          <w:trHeight w:val="284"/>
          <w:jc w:val="center"/>
        </w:trPr>
        <w:tc>
          <w:tcPr>
            <w:tcW w:w="4260" w:type="dxa"/>
            <w:vAlign w:val="center"/>
          </w:tcPr>
          <w:p w14:paraId="2222A67A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Έσοδα από παροχή υπηρεσιών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265962F9" w14:textId="46F1ED0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505,2</w:t>
            </w:r>
          </w:p>
        </w:tc>
        <w:tc>
          <w:tcPr>
            <w:tcW w:w="1386" w:type="dxa"/>
            <w:shd w:val="clear" w:color="000000" w:fill="FFFFFF"/>
            <w:tcMar>
              <w:right w:w="284" w:type="dxa"/>
            </w:tcMar>
            <w:vAlign w:val="center"/>
          </w:tcPr>
          <w:p w14:paraId="4E36BD54" w14:textId="5635DB03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481,8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250A154F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EE050B8" w14:textId="02C970A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-23,4</w:t>
            </w:r>
          </w:p>
        </w:tc>
        <w:tc>
          <w:tcPr>
            <w:tcW w:w="243" w:type="dxa"/>
            <w:vAlign w:val="center"/>
          </w:tcPr>
          <w:p w14:paraId="4E854E3A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B16E76D" w14:textId="4D66B78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-4,6</w:t>
            </w:r>
          </w:p>
        </w:tc>
      </w:tr>
      <w:tr w:rsidR="002E7CED" w:rsidRPr="002E7CED" w14:paraId="30A0129F" w14:textId="77777777" w:rsidTr="0068363D">
        <w:trPr>
          <w:trHeight w:val="454"/>
          <w:jc w:val="center"/>
        </w:trPr>
        <w:tc>
          <w:tcPr>
            <w:tcW w:w="4260" w:type="dxa"/>
            <w:vAlign w:val="center"/>
          </w:tcPr>
          <w:p w14:paraId="239C2561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Κεφαλαιουχικές Μεταβιβάσεις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3852C9AA" w14:textId="36EF95A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107,6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5B0F46EA" w14:textId="40C9452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23,0</w:t>
            </w:r>
          </w:p>
        </w:tc>
        <w:tc>
          <w:tcPr>
            <w:tcW w:w="240" w:type="dxa"/>
            <w:tcBorders>
              <w:right w:val="nil"/>
            </w:tcBorders>
            <w:shd w:val="clear" w:color="000000" w:fill="FFFFFF"/>
            <w:vAlign w:val="center"/>
          </w:tcPr>
          <w:p w14:paraId="742055C6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178773CF" w14:textId="34E1086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-84,6</w:t>
            </w:r>
          </w:p>
        </w:tc>
        <w:tc>
          <w:tcPr>
            <w:tcW w:w="243" w:type="dxa"/>
            <w:vAlign w:val="center"/>
          </w:tcPr>
          <w:p w14:paraId="42728ED0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3FDD8765" w14:textId="09019CA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-78,6</w:t>
            </w:r>
          </w:p>
        </w:tc>
      </w:tr>
      <w:tr w:rsidR="002E7CED" w:rsidRPr="002E7CED" w14:paraId="1193EED2" w14:textId="77777777" w:rsidTr="0068363D">
        <w:trPr>
          <w:trHeight w:val="397"/>
          <w:jc w:val="center"/>
        </w:trPr>
        <w:tc>
          <w:tcPr>
            <w:tcW w:w="4260" w:type="dxa"/>
            <w:vAlign w:val="center"/>
          </w:tcPr>
          <w:p w14:paraId="07F72AF1" w14:textId="77777777" w:rsidR="0068363D" w:rsidRPr="002E7CED" w:rsidRDefault="0068363D" w:rsidP="0068363D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Σύνολο Δαπανών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30371679" w14:textId="5B10CE9E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6.693,2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C65FF44" w14:textId="567EE093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6.980,0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7FFEAF56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68997C10" w14:textId="698216CC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286,8</w:t>
            </w:r>
          </w:p>
        </w:tc>
        <w:tc>
          <w:tcPr>
            <w:tcW w:w="243" w:type="dxa"/>
            <w:vAlign w:val="center"/>
          </w:tcPr>
          <w:p w14:paraId="63395B89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A797BED" w14:textId="647768E9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4,3</w:t>
            </w:r>
          </w:p>
        </w:tc>
      </w:tr>
      <w:tr w:rsidR="002E7CED" w:rsidRPr="002E7CED" w14:paraId="7D06CF8A" w14:textId="77777777" w:rsidTr="0068363D">
        <w:trPr>
          <w:trHeight w:val="340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733D98D8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 xml:space="preserve">Σύνολο </w:t>
            </w: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Τ</w:t>
            </w: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 xml:space="preserve">ρεχουσών </w:t>
            </w: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Δ</w:t>
            </w: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απανών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D1D9D44" w14:textId="7F368D1C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6.055,3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4270ADA" w14:textId="5B815E09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6.399,2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38D81C2C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55BD88B1" w14:textId="396527F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343,9</w:t>
            </w:r>
          </w:p>
        </w:tc>
        <w:tc>
          <w:tcPr>
            <w:tcW w:w="243" w:type="dxa"/>
            <w:vAlign w:val="center"/>
          </w:tcPr>
          <w:p w14:paraId="6331DDCB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B169961" w14:textId="3927C886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5,7</w:t>
            </w:r>
          </w:p>
        </w:tc>
      </w:tr>
      <w:tr w:rsidR="002E7CED" w:rsidRPr="002E7CED" w14:paraId="1A77A868" w14:textId="77777777" w:rsidTr="0068363D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0954CEE8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Ενδιάμεση ανάλωση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59251CE" w14:textId="5A43A1B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657,4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2959162B" w14:textId="0A3CBC65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745,4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59B42A4A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6FC73B56" w14:textId="5E3B9C7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88,0</w:t>
            </w:r>
          </w:p>
        </w:tc>
        <w:tc>
          <w:tcPr>
            <w:tcW w:w="243" w:type="dxa"/>
            <w:vAlign w:val="center"/>
          </w:tcPr>
          <w:p w14:paraId="493C4602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85686A1" w14:textId="4E49D544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13,4</w:t>
            </w:r>
          </w:p>
        </w:tc>
      </w:tr>
      <w:tr w:rsidR="002E7CED" w:rsidRPr="002E7CED" w14:paraId="51F656C1" w14:textId="77777777" w:rsidTr="0068363D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7B84500E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Απολαβές προσωπικού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E0024B8" w14:textId="6741944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1.914,6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068D7599" w14:textId="3C7AC5C2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1.979,5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7BE51E62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1FCB9176" w14:textId="7CAECFC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64,9</w:t>
            </w:r>
          </w:p>
        </w:tc>
        <w:tc>
          <w:tcPr>
            <w:tcW w:w="243" w:type="dxa"/>
            <w:vAlign w:val="center"/>
          </w:tcPr>
          <w:p w14:paraId="5F981915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90723D3" w14:textId="4512AFB3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3,4</w:t>
            </w:r>
          </w:p>
        </w:tc>
      </w:tr>
      <w:tr w:rsidR="002E7CED" w:rsidRPr="002E7CED" w14:paraId="1D515361" w14:textId="77777777" w:rsidTr="0068363D">
        <w:trPr>
          <w:trHeight w:val="284"/>
          <w:jc w:val="center"/>
        </w:trPr>
        <w:tc>
          <w:tcPr>
            <w:tcW w:w="4260" w:type="dxa"/>
            <w:vAlign w:val="center"/>
          </w:tcPr>
          <w:p w14:paraId="726B02AD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Κοινωνικές παροχές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0E529B84" w14:textId="0A83EF90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2.741,4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224C364" w14:textId="49F5835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2.893,1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27687BCB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6E61D184" w14:textId="3CCD89C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151,7</w:t>
            </w:r>
          </w:p>
        </w:tc>
        <w:tc>
          <w:tcPr>
            <w:tcW w:w="243" w:type="dxa"/>
            <w:vAlign w:val="center"/>
          </w:tcPr>
          <w:p w14:paraId="39AFACB0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2380BFF8" w14:textId="74E3FA6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5,5</w:t>
            </w:r>
          </w:p>
        </w:tc>
      </w:tr>
      <w:tr w:rsidR="002E7CED" w:rsidRPr="002E7CED" w14:paraId="7717B6DE" w14:textId="77777777" w:rsidTr="0068363D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53F87240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Τόκοι πληρωτέοι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7D43DC0F" w14:textId="04D6E43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251,0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2F5E3159" w14:textId="6104BBC9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263,4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4B97ED96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1E826D8F" w14:textId="7FBA2CE0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12,4</w:t>
            </w:r>
          </w:p>
        </w:tc>
        <w:tc>
          <w:tcPr>
            <w:tcW w:w="243" w:type="dxa"/>
            <w:vAlign w:val="center"/>
          </w:tcPr>
          <w:p w14:paraId="0CB1C72B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1B326349" w14:textId="7896245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4,9</w:t>
            </w:r>
          </w:p>
        </w:tc>
      </w:tr>
      <w:tr w:rsidR="002E7CED" w:rsidRPr="002E7CED" w14:paraId="5F78D3E5" w14:textId="77777777" w:rsidTr="0068363D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63CF4A33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Επιδοτήσεις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225E6191" w14:textId="1FB1DDF6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52,4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9D1C5C1" w14:textId="0AC72FF1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39,4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1F9C3AEE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478D90AE" w14:textId="750E0EFE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-13,0</w:t>
            </w:r>
          </w:p>
        </w:tc>
        <w:tc>
          <w:tcPr>
            <w:tcW w:w="243" w:type="dxa"/>
            <w:vAlign w:val="center"/>
          </w:tcPr>
          <w:p w14:paraId="1CF44359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1C86288" w14:textId="609977BE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-24,8</w:t>
            </w:r>
          </w:p>
        </w:tc>
      </w:tr>
      <w:tr w:rsidR="002E7CED" w:rsidRPr="002E7CED" w14:paraId="7A54E0AF" w14:textId="77777777" w:rsidTr="0068363D">
        <w:trPr>
          <w:trHeight w:val="284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3965E5E3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Λοιπές τρέχουσες δαπάνες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5310C4F" w14:textId="6EF352E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438,5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15B1FA2F" w14:textId="5098EA32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478,4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67D79B7D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5574F003" w14:textId="4C427E71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39,9</w:t>
            </w:r>
          </w:p>
        </w:tc>
        <w:tc>
          <w:tcPr>
            <w:tcW w:w="243" w:type="dxa"/>
            <w:vAlign w:val="center"/>
          </w:tcPr>
          <w:p w14:paraId="0228889F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680DF3F5" w14:textId="0AD2BC2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9,1</w:t>
            </w:r>
          </w:p>
        </w:tc>
      </w:tr>
      <w:tr w:rsidR="002E7CED" w:rsidRPr="002E7CED" w14:paraId="5F4FCEF5" w14:textId="77777777" w:rsidTr="0068363D">
        <w:trPr>
          <w:trHeight w:val="397"/>
          <w:jc w:val="center"/>
        </w:trPr>
        <w:tc>
          <w:tcPr>
            <w:tcW w:w="4260" w:type="dxa"/>
            <w:shd w:val="clear" w:color="000000" w:fill="FFFFFF"/>
            <w:vAlign w:val="center"/>
          </w:tcPr>
          <w:p w14:paraId="253C92E3" w14:textId="77777777" w:rsidR="0068363D" w:rsidRPr="002E7CED" w:rsidRDefault="0068363D" w:rsidP="0068363D">
            <w:pPr>
              <w:ind w:left="17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 xml:space="preserve">Κεφαλαιουχικές </w:t>
            </w: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Δ</w:t>
            </w: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απάνες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1FDBC4F1" w14:textId="7A7E698E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637,9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D1F070D" w14:textId="3B35944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580,8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3A5E4BB9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4E8BD56B" w14:textId="5B9D9EF8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-57,1</w:t>
            </w:r>
          </w:p>
        </w:tc>
        <w:tc>
          <w:tcPr>
            <w:tcW w:w="243" w:type="dxa"/>
            <w:vAlign w:val="center"/>
          </w:tcPr>
          <w:p w14:paraId="65874236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1103F161" w14:textId="11908CD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-9,0</w:t>
            </w:r>
          </w:p>
        </w:tc>
      </w:tr>
      <w:tr w:rsidR="002E7CED" w:rsidRPr="002E7CED" w14:paraId="2470DE5D" w14:textId="77777777" w:rsidTr="0068363D">
        <w:trPr>
          <w:trHeight w:val="510"/>
          <w:jc w:val="center"/>
        </w:trPr>
        <w:tc>
          <w:tcPr>
            <w:tcW w:w="4260" w:type="dxa"/>
            <w:vAlign w:val="center"/>
          </w:tcPr>
          <w:p w14:paraId="13C37A1A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Ακαθάριστες επενδύσεις παγίου κεφαλαίου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4D2FFCE7" w14:textId="653BEFB6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425,1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4506125E" w14:textId="143867B0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434,0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14FB81EF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0FB462E0" w14:textId="1B9E74AC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8,9</w:t>
            </w:r>
          </w:p>
        </w:tc>
        <w:tc>
          <w:tcPr>
            <w:tcW w:w="243" w:type="dxa"/>
            <w:vAlign w:val="center"/>
          </w:tcPr>
          <w:p w14:paraId="1641F5EE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7B847B08" w14:textId="4032C68B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2,1</w:t>
            </w:r>
          </w:p>
        </w:tc>
      </w:tr>
      <w:tr w:rsidR="002E7CED" w:rsidRPr="002E7CED" w14:paraId="03A50E38" w14:textId="77777777" w:rsidTr="0068363D">
        <w:trPr>
          <w:trHeight w:val="397"/>
          <w:jc w:val="center"/>
        </w:trPr>
        <w:tc>
          <w:tcPr>
            <w:tcW w:w="4260" w:type="dxa"/>
            <w:vAlign w:val="center"/>
          </w:tcPr>
          <w:p w14:paraId="190F6463" w14:textId="77777777" w:rsidR="0068363D" w:rsidRPr="002E7CED" w:rsidRDefault="0068363D" w:rsidP="0068363D">
            <w:pPr>
              <w:ind w:left="454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  <w:t>Ακαθάριστες επενδύσεις παγίου κεφαλαίου εξαιρ. απαλλοτριώσεων</w:t>
            </w:r>
          </w:p>
        </w:tc>
        <w:tc>
          <w:tcPr>
            <w:tcW w:w="1328" w:type="dxa"/>
            <w:tcMar>
              <w:right w:w="284" w:type="dxa"/>
            </w:tcMar>
            <w:vAlign w:val="center"/>
          </w:tcPr>
          <w:p w14:paraId="7E8AF231" w14:textId="7C7874CC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412,2</w:t>
            </w:r>
          </w:p>
        </w:tc>
        <w:tc>
          <w:tcPr>
            <w:tcW w:w="1386" w:type="dxa"/>
            <w:tcMar>
              <w:right w:w="284" w:type="dxa"/>
            </w:tcMar>
            <w:vAlign w:val="center"/>
          </w:tcPr>
          <w:p w14:paraId="337A45E7" w14:textId="23AAEC37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426,5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14:paraId="74D86B62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</w:tcBorders>
            <w:tcMar>
              <w:right w:w="340" w:type="dxa"/>
            </w:tcMar>
            <w:vAlign w:val="center"/>
          </w:tcPr>
          <w:p w14:paraId="2D9C7ED8" w14:textId="699E24F4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14,3</w:t>
            </w:r>
          </w:p>
        </w:tc>
        <w:tc>
          <w:tcPr>
            <w:tcW w:w="243" w:type="dxa"/>
            <w:vAlign w:val="center"/>
          </w:tcPr>
          <w:p w14:paraId="67BB0234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i/>
                <w:i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</w:tcBorders>
            <w:shd w:val="clear" w:color="000000" w:fill="FFFFFF"/>
            <w:tcMar>
              <w:right w:w="340" w:type="dxa"/>
            </w:tcMar>
            <w:vAlign w:val="center"/>
          </w:tcPr>
          <w:p w14:paraId="0C5067A6" w14:textId="13CDE593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3,5</w:t>
            </w:r>
          </w:p>
        </w:tc>
      </w:tr>
      <w:tr w:rsidR="002E7CED" w:rsidRPr="002E7CED" w14:paraId="1E76ED78" w14:textId="77777777" w:rsidTr="0068363D">
        <w:trPr>
          <w:trHeight w:val="454"/>
          <w:jc w:val="center"/>
        </w:trPr>
        <w:tc>
          <w:tcPr>
            <w:tcW w:w="4260" w:type="dxa"/>
            <w:tcBorders>
              <w:bottom w:val="single" w:sz="4" w:space="0" w:color="366092"/>
            </w:tcBorders>
            <w:shd w:val="clear" w:color="000000" w:fill="FFFFFF"/>
            <w:vAlign w:val="center"/>
          </w:tcPr>
          <w:p w14:paraId="6E1F35AF" w14:textId="77777777" w:rsidR="0068363D" w:rsidRPr="002E7CED" w:rsidRDefault="0068363D" w:rsidP="0068363D">
            <w:pPr>
              <w:ind w:left="340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</w:rPr>
              <w:t>Λοιπές μεταβιβάσεις κεφαλαίου</w:t>
            </w:r>
          </w:p>
        </w:tc>
        <w:tc>
          <w:tcPr>
            <w:tcW w:w="1328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3E5B7562" w14:textId="26CFC13A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212,8</w:t>
            </w:r>
          </w:p>
        </w:tc>
        <w:tc>
          <w:tcPr>
            <w:tcW w:w="1386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55B2FF5A" w14:textId="55285991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146,8</w:t>
            </w:r>
          </w:p>
        </w:tc>
        <w:tc>
          <w:tcPr>
            <w:tcW w:w="240" w:type="dxa"/>
            <w:tcBorders>
              <w:bottom w:val="single" w:sz="4" w:space="0" w:color="366092"/>
              <w:right w:val="nil"/>
            </w:tcBorders>
            <w:vAlign w:val="center"/>
          </w:tcPr>
          <w:p w14:paraId="4EFAF5DD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  <w:bottom w:val="single" w:sz="4" w:space="0" w:color="366092"/>
            </w:tcBorders>
            <w:tcMar>
              <w:right w:w="340" w:type="dxa"/>
            </w:tcMar>
            <w:vAlign w:val="center"/>
          </w:tcPr>
          <w:p w14:paraId="0CB6F4C8" w14:textId="5EC0417F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-66,0</w:t>
            </w:r>
          </w:p>
        </w:tc>
        <w:tc>
          <w:tcPr>
            <w:tcW w:w="243" w:type="dxa"/>
            <w:tcBorders>
              <w:bottom w:val="single" w:sz="4" w:space="0" w:color="366092"/>
            </w:tcBorders>
            <w:vAlign w:val="center"/>
          </w:tcPr>
          <w:p w14:paraId="61D959CC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  <w:bottom w:val="single" w:sz="4" w:space="0" w:color="366092"/>
            </w:tcBorders>
            <w:shd w:val="clear" w:color="000000" w:fill="FFFFFF"/>
            <w:tcMar>
              <w:right w:w="340" w:type="dxa"/>
            </w:tcMar>
            <w:vAlign w:val="center"/>
          </w:tcPr>
          <w:p w14:paraId="6A56C957" w14:textId="0752F1BA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-31,0</w:t>
            </w:r>
          </w:p>
        </w:tc>
      </w:tr>
      <w:tr w:rsidR="002E7CED" w:rsidRPr="002E7CED" w14:paraId="3F1E0831" w14:textId="77777777" w:rsidTr="0068363D">
        <w:trPr>
          <w:trHeight w:val="624"/>
          <w:jc w:val="center"/>
        </w:trPr>
        <w:tc>
          <w:tcPr>
            <w:tcW w:w="4260" w:type="dxa"/>
            <w:tcBorders>
              <w:top w:val="single" w:sz="4" w:space="0" w:color="366092"/>
            </w:tcBorders>
            <w:vAlign w:val="center"/>
          </w:tcPr>
          <w:p w14:paraId="5380C66C" w14:textId="77777777" w:rsidR="0068363D" w:rsidRPr="002E7CED" w:rsidRDefault="0068363D" w:rsidP="0068363D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Δημοσιονομικό Πλεόνασμα (+)</w:t>
            </w:r>
          </w:p>
          <w:p w14:paraId="0E48EF0F" w14:textId="77777777" w:rsidR="0068363D" w:rsidRPr="002E7CED" w:rsidRDefault="0068363D" w:rsidP="0068363D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/Έλλειμμα (-)</w:t>
            </w:r>
          </w:p>
        </w:tc>
        <w:tc>
          <w:tcPr>
            <w:tcW w:w="1328" w:type="dxa"/>
            <w:tcBorders>
              <w:top w:val="single" w:sz="4" w:space="0" w:color="366092"/>
            </w:tcBorders>
            <w:tcMar>
              <w:right w:w="284" w:type="dxa"/>
            </w:tcMar>
            <w:vAlign w:val="center"/>
          </w:tcPr>
          <w:p w14:paraId="1F07D36A" w14:textId="7AD02D35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416,8</w:t>
            </w:r>
          </w:p>
        </w:tc>
        <w:tc>
          <w:tcPr>
            <w:tcW w:w="1386" w:type="dxa"/>
            <w:tcBorders>
              <w:top w:val="single" w:sz="4" w:space="0" w:color="366092"/>
            </w:tcBorders>
            <w:tcMar>
              <w:right w:w="284" w:type="dxa"/>
            </w:tcMar>
            <w:vAlign w:val="center"/>
          </w:tcPr>
          <w:p w14:paraId="0A464F7F" w14:textId="2A2D0F09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420,3</w:t>
            </w:r>
          </w:p>
        </w:tc>
        <w:tc>
          <w:tcPr>
            <w:tcW w:w="240" w:type="dxa"/>
            <w:tcBorders>
              <w:top w:val="single" w:sz="4" w:space="0" w:color="366092"/>
              <w:right w:val="nil"/>
            </w:tcBorders>
            <w:vAlign w:val="center"/>
          </w:tcPr>
          <w:p w14:paraId="46646146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366092"/>
              <w:left w:val="nil"/>
            </w:tcBorders>
            <w:tcMar>
              <w:right w:w="340" w:type="dxa"/>
            </w:tcMar>
            <w:vAlign w:val="center"/>
          </w:tcPr>
          <w:p w14:paraId="13F4A5BB" w14:textId="0744F5AA" w:rsidR="0068363D" w:rsidRPr="002E7CED" w:rsidRDefault="0068363D" w:rsidP="0068363D">
            <w:pPr>
              <w:ind w:right="27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3,5</w:t>
            </w:r>
          </w:p>
        </w:tc>
        <w:tc>
          <w:tcPr>
            <w:tcW w:w="243" w:type="dxa"/>
            <w:tcBorders>
              <w:top w:val="single" w:sz="4" w:space="0" w:color="366092"/>
            </w:tcBorders>
            <w:vAlign w:val="center"/>
          </w:tcPr>
          <w:p w14:paraId="2B86AE9B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top w:val="single" w:sz="4" w:space="0" w:color="366092"/>
              <w:left w:val="nil"/>
            </w:tcBorders>
            <w:shd w:val="clear" w:color="000000" w:fill="FFFFFF"/>
            <w:vAlign w:val="center"/>
          </w:tcPr>
          <w:p w14:paraId="68E54892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2E7CED" w:rsidRPr="002E7CED" w14:paraId="11E1000C" w14:textId="77777777" w:rsidTr="0068363D">
        <w:trPr>
          <w:trHeight w:val="454"/>
          <w:jc w:val="center"/>
        </w:trPr>
        <w:tc>
          <w:tcPr>
            <w:tcW w:w="4260" w:type="dxa"/>
            <w:tcBorders>
              <w:bottom w:val="single" w:sz="4" w:space="0" w:color="366092"/>
            </w:tcBorders>
            <w:vAlign w:val="center"/>
          </w:tcPr>
          <w:p w14:paraId="7E2D2301" w14:textId="77777777" w:rsidR="0068363D" w:rsidRPr="002E7CED" w:rsidRDefault="0068363D" w:rsidP="0068363D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% επί του ΑΕΠ</w:t>
            </w:r>
          </w:p>
        </w:tc>
        <w:tc>
          <w:tcPr>
            <w:tcW w:w="1328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24A4CA16" w14:textId="3C15BFBE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1,1%</w:t>
            </w:r>
          </w:p>
        </w:tc>
        <w:tc>
          <w:tcPr>
            <w:tcW w:w="1386" w:type="dxa"/>
            <w:tcBorders>
              <w:bottom w:val="single" w:sz="4" w:space="0" w:color="366092"/>
            </w:tcBorders>
            <w:tcMar>
              <w:right w:w="284" w:type="dxa"/>
            </w:tcMar>
            <w:vAlign w:val="center"/>
          </w:tcPr>
          <w:p w14:paraId="60E9770C" w14:textId="1A2035CD" w:rsidR="0068363D" w:rsidRPr="002E7CED" w:rsidRDefault="0068363D" w:rsidP="0068363D">
            <w:pPr>
              <w:ind w:right="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1,1%</w:t>
            </w:r>
          </w:p>
        </w:tc>
        <w:tc>
          <w:tcPr>
            <w:tcW w:w="240" w:type="dxa"/>
            <w:tcBorders>
              <w:bottom w:val="single" w:sz="4" w:space="0" w:color="366092"/>
              <w:right w:val="nil"/>
            </w:tcBorders>
            <w:vAlign w:val="center"/>
          </w:tcPr>
          <w:p w14:paraId="7788E504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i/>
                <w:iCs/>
                <w:color w:val="366092"/>
                <w:sz w:val="18"/>
                <w:szCs w:val="18"/>
              </w:rPr>
            </w:pPr>
          </w:p>
        </w:tc>
        <w:tc>
          <w:tcPr>
            <w:tcW w:w="1329" w:type="dxa"/>
            <w:tcBorders>
              <w:left w:val="nil"/>
              <w:bottom w:val="single" w:sz="4" w:space="0" w:color="366092"/>
            </w:tcBorders>
            <w:vAlign w:val="center"/>
          </w:tcPr>
          <w:p w14:paraId="59C6CC9A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43" w:type="dxa"/>
            <w:tcBorders>
              <w:bottom w:val="single" w:sz="4" w:space="0" w:color="366092"/>
            </w:tcBorders>
            <w:vAlign w:val="center"/>
          </w:tcPr>
          <w:p w14:paraId="3AA41D6B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384" w:type="dxa"/>
            <w:tcBorders>
              <w:left w:val="nil"/>
              <w:bottom w:val="single" w:sz="4" w:space="0" w:color="366092"/>
            </w:tcBorders>
            <w:shd w:val="clear" w:color="000000" w:fill="FFFFFF"/>
            <w:vAlign w:val="center"/>
          </w:tcPr>
          <w:p w14:paraId="450953CF" w14:textId="77777777" w:rsidR="0068363D" w:rsidRPr="002E7CED" w:rsidRDefault="0068363D" w:rsidP="0068363D">
            <w:pPr>
              <w:jc w:val="right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</w:tbl>
    <w:p w14:paraId="422C2FB0" w14:textId="77777777" w:rsidR="00AD431A" w:rsidRDefault="00AD431A" w:rsidP="000E4CB0">
      <w:pPr>
        <w:jc w:val="both"/>
        <w:rPr>
          <w:rFonts w:ascii="Verdana" w:hAnsi="Verdana" w:cs="Arial"/>
          <w:sz w:val="18"/>
          <w:szCs w:val="18"/>
        </w:rPr>
      </w:pPr>
    </w:p>
    <w:p w14:paraId="16599427" w14:textId="77777777" w:rsidR="00DB0176" w:rsidRPr="00DB0176" w:rsidRDefault="00DB0176" w:rsidP="000E4CB0">
      <w:pPr>
        <w:jc w:val="both"/>
        <w:rPr>
          <w:rFonts w:ascii="Verdana" w:hAnsi="Verdana" w:cs="Arial"/>
          <w:sz w:val="18"/>
          <w:szCs w:val="18"/>
        </w:rPr>
      </w:pPr>
    </w:p>
    <w:p w14:paraId="59FFB320" w14:textId="44DF5278" w:rsidR="001712CF" w:rsidRPr="007A5325" w:rsidRDefault="007A5325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  <w:r>
        <w:rPr>
          <w:rFonts w:ascii="Verdana" w:hAnsi="Verdana" w:cs="Arial"/>
          <w:sz w:val="18"/>
          <w:szCs w:val="18"/>
          <w:lang w:val="el-GR"/>
        </w:rPr>
        <w:t>Τ</w:t>
      </w:r>
      <w:r w:rsidR="00A55B66">
        <w:rPr>
          <w:rFonts w:ascii="Verdana" w:hAnsi="Verdana" w:cs="Arial"/>
          <w:sz w:val="18"/>
          <w:szCs w:val="18"/>
          <w:lang w:val="el-GR"/>
        </w:rPr>
        <w:t>ο Δημοσιονομικό πλεόνασμα/έλλειμμα</w:t>
      </w:r>
      <w:r>
        <w:rPr>
          <w:rFonts w:ascii="Verdana" w:hAnsi="Verdana" w:cs="Arial"/>
          <w:sz w:val="18"/>
          <w:szCs w:val="18"/>
          <w:lang w:val="el-GR"/>
        </w:rPr>
        <w:t xml:space="preserve"> της Γενικής Κυβέρνησης</w:t>
      </w:r>
      <w:r w:rsidR="00A30976" w:rsidRPr="00A30976">
        <w:rPr>
          <w:rFonts w:ascii="Verdana" w:hAnsi="Verdana" w:cs="Arial"/>
          <w:sz w:val="18"/>
          <w:szCs w:val="18"/>
          <w:lang w:val="el-GR"/>
        </w:rPr>
        <w:t xml:space="preserve"> </w:t>
      </w:r>
      <w:r w:rsidR="00A30976">
        <w:rPr>
          <w:rFonts w:ascii="Verdana" w:hAnsi="Verdana" w:cs="Arial"/>
          <w:sz w:val="18"/>
          <w:szCs w:val="18"/>
          <w:lang w:val="el-GR"/>
        </w:rPr>
        <w:t xml:space="preserve">για </w:t>
      </w:r>
      <w:r w:rsidR="007C2D6B" w:rsidRPr="0085127F">
        <w:rPr>
          <w:rFonts w:ascii="Verdana" w:hAnsi="Verdana" w:cs="Arial"/>
          <w:sz w:val="18"/>
          <w:szCs w:val="18"/>
          <w:lang w:val="el-GR"/>
        </w:rPr>
        <w:t xml:space="preserve">την περίοδο </w:t>
      </w:r>
      <w:r w:rsidR="00F27449" w:rsidRPr="0085127F">
        <w:rPr>
          <w:rFonts w:ascii="Verdana" w:hAnsi="Verdana" w:cs="Arial"/>
          <w:sz w:val="18"/>
          <w:szCs w:val="18"/>
          <w:lang w:val="el-GR"/>
        </w:rPr>
        <w:t>Ιανουαρίου-</w:t>
      </w:r>
      <w:r w:rsidR="00F27449">
        <w:rPr>
          <w:rFonts w:ascii="Verdana" w:hAnsi="Verdana" w:cs="Arial"/>
          <w:sz w:val="18"/>
          <w:szCs w:val="18"/>
          <w:lang w:val="el-GR"/>
        </w:rPr>
        <w:t>Ιουνίου</w:t>
      </w:r>
      <w:r w:rsidR="007C2D6B">
        <w:rPr>
          <w:rFonts w:ascii="Verdana" w:hAnsi="Verdana" w:cs="Arial"/>
          <w:sz w:val="18"/>
          <w:szCs w:val="18"/>
          <w:lang w:val="el-GR"/>
        </w:rPr>
        <w:t xml:space="preserve"> </w:t>
      </w:r>
      <w:r w:rsidR="00A30976">
        <w:rPr>
          <w:rFonts w:ascii="Verdana" w:hAnsi="Verdana" w:cs="Arial"/>
          <w:sz w:val="18"/>
          <w:szCs w:val="18"/>
          <w:lang w:val="el-GR"/>
        </w:rPr>
        <w:t>202</w:t>
      </w:r>
      <w:r w:rsidR="00F04D37">
        <w:rPr>
          <w:rFonts w:ascii="Verdana" w:hAnsi="Verdana" w:cs="Arial"/>
          <w:sz w:val="18"/>
          <w:szCs w:val="18"/>
          <w:lang w:val="el-GR"/>
        </w:rPr>
        <w:t>6</w:t>
      </w:r>
      <w:r>
        <w:rPr>
          <w:rFonts w:ascii="Verdana" w:hAnsi="Verdana" w:cs="Arial"/>
          <w:sz w:val="18"/>
          <w:szCs w:val="18"/>
          <w:lang w:val="el-GR"/>
        </w:rPr>
        <w:t xml:space="preserve"> </w:t>
      </w:r>
      <w:r w:rsidR="00AE1039">
        <w:rPr>
          <w:rFonts w:ascii="Verdana" w:hAnsi="Verdana" w:cs="Arial"/>
          <w:sz w:val="18"/>
          <w:szCs w:val="18"/>
          <w:lang w:val="el-GR"/>
        </w:rPr>
        <w:t>και 202</w:t>
      </w:r>
      <w:r w:rsidR="00F04D37">
        <w:rPr>
          <w:rFonts w:ascii="Verdana" w:hAnsi="Verdana" w:cs="Arial"/>
          <w:sz w:val="18"/>
          <w:szCs w:val="18"/>
          <w:lang w:val="el-GR"/>
        </w:rPr>
        <w:t>5</w:t>
      </w:r>
      <w:r w:rsidR="00AE1039">
        <w:rPr>
          <w:rFonts w:ascii="Verdana" w:hAnsi="Verdana" w:cs="Arial"/>
          <w:sz w:val="18"/>
          <w:szCs w:val="18"/>
          <w:lang w:val="el-GR"/>
        </w:rPr>
        <w:t xml:space="preserve">, αντίστοιχα, που παρουσιάζεται πιο πάνω, </w:t>
      </w:r>
      <w:r>
        <w:rPr>
          <w:rFonts w:ascii="Verdana" w:hAnsi="Verdana" w:cs="Arial"/>
          <w:sz w:val="18"/>
          <w:szCs w:val="18"/>
          <w:lang w:val="el-GR"/>
        </w:rPr>
        <w:t>αναλύ</w:t>
      </w:r>
      <w:r w:rsidR="00A55B66">
        <w:rPr>
          <w:rFonts w:ascii="Verdana" w:hAnsi="Verdana" w:cs="Arial"/>
          <w:sz w:val="18"/>
          <w:szCs w:val="18"/>
          <w:lang w:val="el-GR"/>
        </w:rPr>
        <w:t>εται</w:t>
      </w:r>
      <w:r>
        <w:rPr>
          <w:rFonts w:ascii="Verdana" w:hAnsi="Verdana" w:cs="Arial"/>
          <w:sz w:val="18"/>
          <w:szCs w:val="18"/>
          <w:lang w:val="el-GR"/>
        </w:rPr>
        <w:t xml:space="preserve"> ως εξής</w:t>
      </w:r>
      <w:r w:rsidRPr="007A5325">
        <w:rPr>
          <w:rFonts w:ascii="Verdana" w:hAnsi="Verdana" w:cs="Arial"/>
          <w:sz w:val="18"/>
          <w:szCs w:val="18"/>
          <w:lang w:val="el-GR"/>
        </w:rPr>
        <w:t>:</w:t>
      </w:r>
    </w:p>
    <w:p w14:paraId="0E20D532" w14:textId="77777777" w:rsidR="00A30976" w:rsidRDefault="00A30976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tbl>
      <w:tblPr>
        <w:tblStyle w:val="TableGrid"/>
        <w:tblW w:w="9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985"/>
        <w:gridCol w:w="1985"/>
      </w:tblGrid>
      <w:tr w:rsidR="002E7CED" w:rsidRPr="002E7CED" w14:paraId="677529F6" w14:textId="77777777" w:rsidTr="00EB5BFE">
        <w:trPr>
          <w:trHeight w:val="284"/>
          <w:jc w:val="center"/>
        </w:trPr>
        <w:tc>
          <w:tcPr>
            <w:tcW w:w="5670" w:type="dxa"/>
            <w:tcBorders>
              <w:bottom w:val="single" w:sz="4" w:space="0" w:color="366092"/>
            </w:tcBorders>
            <w:vAlign w:val="center"/>
          </w:tcPr>
          <w:p w14:paraId="1C9FA9B8" w14:textId="77777777" w:rsidR="000D63A5" w:rsidRPr="002E7CED" w:rsidRDefault="000D63A5" w:rsidP="00F00767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 2</w:t>
            </w:r>
          </w:p>
        </w:tc>
        <w:tc>
          <w:tcPr>
            <w:tcW w:w="1985" w:type="dxa"/>
            <w:tcBorders>
              <w:bottom w:val="single" w:sz="4" w:space="0" w:color="366092"/>
            </w:tcBorders>
          </w:tcPr>
          <w:p w14:paraId="6D723D6B" w14:textId="77777777" w:rsidR="000D63A5" w:rsidRPr="002E7CED" w:rsidRDefault="000D63A5" w:rsidP="000E4CB0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bottom w:val="single" w:sz="4" w:space="0" w:color="366092"/>
            </w:tcBorders>
          </w:tcPr>
          <w:p w14:paraId="343EC76B" w14:textId="42590DC6" w:rsidR="000D63A5" w:rsidRPr="002E7CED" w:rsidRDefault="000D63A5" w:rsidP="000E4CB0">
            <w:pPr>
              <w:jc w:val="both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2E7CED" w:rsidRPr="002E7CED" w14:paraId="12B8C9D6" w14:textId="77777777" w:rsidTr="00EB5BFE">
        <w:trPr>
          <w:trHeight w:val="567"/>
          <w:jc w:val="center"/>
        </w:trPr>
        <w:tc>
          <w:tcPr>
            <w:tcW w:w="56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484115F1" w14:textId="00852BF2" w:rsidR="007C6B69" w:rsidRPr="002E7CED" w:rsidRDefault="000D63A5" w:rsidP="00C05472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Δημοσιονομικό Πλεόνασμα (+)/Έλλειμμα (-)</w:t>
            </w:r>
          </w:p>
          <w:p w14:paraId="14D7B742" w14:textId="242205B1" w:rsidR="000D63A5" w:rsidRPr="002E7CED" w:rsidRDefault="000D63A5" w:rsidP="00C05472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κατά Υποτομέα Γενικής Κυβερνήσης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74B228CC" w14:textId="2CD121BD" w:rsidR="000D63A5" w:rsidRPr="002E7CED" w:rsidRDefault="000D63A5" w:rsidP="000D63A5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Ιαν</w:t>
            </w:r>
            <w:r w:rsidR="007C2D6B"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="00F27449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F27449"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  <w:r w:rsidR="00F04D37"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202</w:t>
            </w:r>
            <w:r w:rsidR="00F04D37"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  <w:p w14:paraId="09E6D485" w14:textId="71D409C0" w:rsidR="000D63A5" w:rsidRPr="002E7CED" w:rsidRDefault="000D63A5" w:rsidP="000D63A5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(€ εκ.)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329E203E" w14:textId="498BEC6A" w:rsidR="000D63A5" w:rsidRPr="002E7CED" w:rsidRDefault="00F27449" w:rsidP="00F00767">
            <w:pPr>
              <w:jc w:val="center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Ιαν</w:t>
            </w: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Pr="002E7CED"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  <w:r w:rsidR="00F04D37"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0D63A5"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202</w:t>
            </w:r>
            <w:r w:rsidR="00F04D37"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  <w:p w14:paraId="7747A603" w14:textId="77777777" w:rsidR="000D63A5" w:rsidRPr="002E7CED" w:rsidRDefault="000D63A5" w:rsidP="00F00767">
            <w:pPr>
              <w:jc w:val="center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  <w:t>(€ εκ.)</w:t>
            </w:r>
          </w:p>
        </w:tc>
      </w:tr>
      <w:tr w:rsidR="002E7CED" w:rsidRPr="002E7CED" w14:paraId="45DEBB12" w14:textId="77777777" w:rsidTr="00F27449">
        <w:trPr>
          <w:trHeight w:val="397"/>
          <w:jc w:val="center"/>
        </w:trPr>
        <w:tc>
          <w:tcPr>
            <w:tcW w:w="5670" w:type="dxa"/>
            <w:tcBorders>
              <w:top w:val="single" w:sz="4" w:space="0" w:color="366092"/>
            </w:tcBorders>
            <w:vAlign w:val="center"/>
          </w:tcPr>
          <w:p w14:paraId="5623DD40" w14:textId="77777777" w:rsidR="00F27449" w:rsidRPr="002E7CED" w:rsidRDefault="00F27449" w:rsidP="00F27449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Κεντρική Κυβέρνηση</w:t>
            </w:r>
          </w:p>
        </w:tc>
        <w:tc>
          <w:tcPr>
            <w:tcW w:w="1985" w:type="dxa"/>
            <w:tcBorders>
              <w:top w:val="single" w:sz="4" w:space="0" w:color="366092"/>
            </w:tcBorders>
            <w:vAlign w:val="center"/>
          </w:tcPr>
          <w:p w14:paraId="2DABABE4" w14:textId="7FEA696E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-185,0</w:t>
            </w:r>
          </w:p>
        </w:tc>
        <w:tc>
          <w:tcPr>
            <w:tcW w:w="1985" w:type="dxa"/>
            <w:tcBorders>
              <w:top w:val="single" w:sz="4" w:space="0" w:color="366092"/>
            </w:tcBorders>
            <w:vAlign w:val="center"/>
          </w:tcPr>
          <w:p w14:paraId="38EBB72B" w14:textId="2F58DB51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-218,6</w:t>
            </w:r>
          </w:p>
        </w:tc>
      </w:tr>
      <w:tr w:rsidR="002E7CED" w:rsidRPr="002E7CED" w14:paraId="6485AD15" w14:textId="77777777" w:rsidTr="00F27449">
        <w:trPr>
          <w:trHeight w:val="397"/>
          <w:jc w:val="center"/>
        </w:trPr>
        <w:tc>
          <w:tcPr>
            <w:tcW w:w="5670" w:type="dxa"/>
            <w:vAlign w:val="center"/>
          </w:tcPr>
          <w:p w14:paraId="0CBB8233" w14:textId="77777777" w:rsidR="00F27449" w:rsidRPr="002E7CED" w:rsidRDefault="00F27449" w:rsidP="00F27449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Τοπική Αυτοδιοίκηση</w:t>
            </w:r>
          </w:p>
        </w:tc>
        <w:tc>
          <w:tcPr>
            <w:tcW w:w="1985" w:type="dxa"/>
            <w:vAlign w:val="center"/>
          </w:tcPr>
          <w:p w14:paraId="1FE19694" w14:textId="2A6C5DE3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-16,6</w:t>
            </w:r>
          </w:p>
        </w:tc>
        <w:tc>
          <w:tcPr>
            <w:tcW w:w="1985" w:type="dxa"/>
            <w:vAlign w:val="center"/>
          </w:tcPr>
          <w:p w14:paraId="107E9E25" w14:textId="53824601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-14,8</w:t>
            </w:r>
          </w:p>
        </w:tc>
      </w:tr>
      <w:tr w:rsidR="002E7CED" w:rsidRPr="002E7CED" w14:paraId="0ED03272" w14:textId="77777777" w:rsidTr="00F27449">
        <w:trPr>
          <w:trHeight w:val="397"/>
          <w:jc w:val="center"/>
        </w:trPr>
        <w:tc>
          <w:tcPr>
            <w:tcW w:w="5670" w:type="dxa"/>
            <w:tcBorders>
              <w:bottom w:val="single" w:sz="4" w:space="0" w:color="366092"/>
            </w:tcBorders>
            <w:vAlign w:val="center"/>
          </w:tcPr>
          <w:p w14:paraId="774DEEF2" w14:textId="77777777" w:rsidR="00F27449" w:rsidRPr="002E7CED" w:rsidRDefault="00F27449" w:rsidP="00F27449">
            <w:pP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Οργανισμοί Κοινωνικής Ασφάλισης</w:t>
            </w:r>
          </w:p>
        </w:tc>
        <w:tc>
          <w:tcPr>
            <w:tcW w:w="1985" w:type="dxa"/>
            <w:tcBorders>
              <w:bottom w:val="single" w:sz="4" w:space="0" w:color="366092"/>
            </w:tcBorders>
            <w:vAlign w:val="center"/>
          </w:tcPr>
          <w:p w14:paraId="221B9E2A" w14:textId="1F53353B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618,4</w:t>
            </w:r>
          </w:p>
        </w:tc>
        <w:tc>
          <w:tcPr>
            <w:tcW w:w="1985" w:type="dxa"/>
            <w:tcBorders>
              <w:bottom w:val="single" w:sz="4" w:space="0" w:color="366092"/>
            </w:tcBorders>
            <w:vAlign w:val="center"/>
          </w:tcPr>
          <w:p w14:paraId="03D49E79" w14:textId="57A77CD6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color w:val="366092"/>
                <w:sz w:val="18"/>
                <w:szCs w:val="18"/>
              </w:rPr>
              <w:t>653,7</w:t>
            </w:r>
          </w:p>
        </w:tc>
      </w:tr>
      <w:tr w:rsidR="002E7CED" w:rsidRPr="002E7CED" w14:paraId="7364846F" w14:textId="77777777" w:rsidTr="00F27449">
        <w:trPr>
          <w:trHeight w:val="397"/>
          <w:jc w:val="center"/>
        </w:trPr>
        <w:tc>
          <w:tcPr>
            <w:tcW w:w="5670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642BF283" w14:textId="77777777" w:rsidR="00F27449" w:rsidRPr="002E7CED" w:rsidRDefault="00F27449" w:rsidP="00F27449">
            <w:pPr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Γενική Κυβέρνηση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50D6096F" w14:textId="383C0110" w:rsidR="00F27449" w:rsidRPr="002E7CED" w:rsidRDefault="00F27449" w:rsidP="00F27449">
            <w:pPr>
              <w:ind w:right="510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416,8</w:t>
            </w:r>
          </w:p>
        </w:tc>
        <w:tc>
          <w:tcPr>
            <w:tcW w:w="1985" w:type="dxa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5038727" w14:textId="220CA4AF" w:rsidR="00F27449" w:rsidRPr="002E7CED" w:rsidRDefault="00F27449" w:rsidP="00F27449">
            <w:pPr>
              <w:ind w:right="510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2E7CED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420,3</w:t>
            </w:r>
          </w:p>
        </w:tc>
      </w:tr>
    </w:tbl>
    <w:p w14:paraId="7537A9ED" w14:textId="77777777" w:rsidR="008A5AE8" w:rsidRPr="002E7CED" w:rsidRDefault="008A5AE8" w:rsidP="002E7CED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20055024" w14:textId="737EDA50" w:rsidR="00761E3A" w:rsidRPr="00A12E81" w:rsidRDefault="00761E3A" w:rsidP="006B3272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A12E81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06E03DB0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3AB3CC9" w14:textId="77777777" w:rsidR="001D662E" w:rsidRPr="001D662E" w:rsidRDefault="001D662E" w:rsidP="001D662E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1D662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Κάλυψη και Μεθοδολογία</w:t>
      </w:r>
    </w:p>
    <w:p w14:paraId="3B47DF89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F574F8E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Παρέχεται πληροφόρηση για την ακολουθία λογαριασμών για τον τομέα της Γενικής Κυβέρνησης. Η ανάλυση αφορά τις κυριότερες κατηγορίες εσόδων και δαπανών και γίνεται διαχωρισμός των εσόδων και των εξόδων (δαπανών), σε τρέχοντα και κεφαλαιουχικά, αντίστοιχα.</w:t>
      </w:r>
    </w:p>
    <w:p w14:paraId="6393CAAF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7D37C15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Τα έσοδα και οι δαπάνες για την Γενική Κυβέρνηση καλύπτουν όλους τους υποτομείς της Γενικής Κυβέρνησης με βάση το Ευρωπαϊκό Σύστημα Λογαριασμών 2010 (ΕΣΛ 2010).</w:t>
      </w:r>
    </w:p>
    <w:p w14:paraId="474C09AB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B1BCF5E" w14:textId="77777777" w:rsidR="001D662E" w:rsidRPr="001D662E" w:rsidRDefault="001D662E" w:rsidP="001D662E">
      <w:pPr>
        <w:jc w:val="both"/>
        <w:rPr>
          <w:rFonts w:ascii="Verdana" w:hAnsi="Verdana" w:cs="Arial"/>
          <w:b/>
          <w:bCs/>
          <w:sz w:val="18"/>
          <w:szCs w:val="18"/>
          <w:u w:val="single"/>
          <w:lang w:val="el-GR"/>
        </w:rPr>
      </w:pPr>
      <w:r w:rsidRPr="001D662E">
        <w:rPr>
          <w:rFonts w:ascii="Verdana" w:hAnsi="Verdana" w:cs="Arial"/>
          <w:b/>
          <w:bCs/>
          <w:sz w:val="18"/>
          <w:szCs w:val="18"/>
          <w:u w:val="single"/>
          <w:lang w:val="el-GR"/>
        </w:rPr>
        <w:t>Πηγή Στοιχείων</w:t>
      </w:r>
    </w:p>
    <w:p w14:paraId="04EF38B8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85FB013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Η συλλογή των οικονομικών στοιχείων γίνεται από:</w:t>
      </w:r>
    </w:p>
    <w:p w14:paraId="39F2C2D0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- Το Ολοκληρωμένο Σύστημα Διοικητικής και Οικονομικής Πληροφόρησης του Γενικού Λογιστηρίου (FIMAS) για την Κεντρική Κυβέρνηση, τα Εκτός Προϋπολογισμού Ταμεία και για τους Οργανισμούς Κοινωνικής Ασφάλισης,</w:t>
      </w:r>
    </w:p>
    <w:p w14:paraId="31286D58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- Υλοποίηση προϋπολογισμού των Δήμων και Κοινοτήτων,</w:t>
      </w:r>
    </w:p>
    <w:p w14:paraId="76F7A341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- Υλοποίηση προϋπολογισμού των Ημικρατικών Οργανισμών.</w:t>
      </w:r>
    </w:p>
    <w:p w14:paraId="153EF019" w14:textId="77777777" w:rsidR="001D662E" w:rsidRPr="001D662E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A8DAFBF" w14:textId="36A4F919" w:rsidR="00761E3A" w:rsidRDefault="001D662E" w:rsidP="001D662E">
      <w:pPr>
        <w:jc w:val="both"/>
        <w:rPr>
          <w:rFonts w:ascii="Verdana" w:hAnsi="Verdana" w:cs="Arial"/>
          <w:sz w:val="18"/>
          <w:szCs w:val="18"/>
          <w:lang w:val="el-GR"/>
        </w:rPr>
      </w:pPr>
      <w:r w:rsidRPr="001D662E">
        <w:rPr>
          <w:rFonts w:ascii="Verdana" w:hAnsi="Verdana" w:cs="Arial"/>
          <w:sz w:val="18"/>
          <w:szCs w:val="18"/>
          <w:lang w:val="el-GR"/>
        </w:rPr>
        <w:t>Για την ολοκλήρωση των εκτιμήσεων λαμβάνονται υπόψη οποιεσδήποτε μεθοδολογικές προσαρμογές ή διορθώσεις με βάση το Ευρωπαϊκό Σύστημα Λογαριασμών 2010 (ΕΣΛ 2010).</w:t>
      </w:r>
    </w:p>
    <w:p w14:paraId="189C02DD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4268EE9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6454414" w14:textId="77777777" w:rsidR="00761E3A" w:rsidRDefault="00761E3A" w:rsidP="00761E3A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</w:p>
    <w:p w14:paraId="6A519F63" w14:textId="77777777" w:rsidR="00761E3A" w:rsidRDefault="00761E3A" w:rsidP="00761E3A">
      <w:pPr>
        <w:rPr>
          <w:color w:val="000000"/>
          <w:lang w:val="el-GR"/>
        </w:rPr>
      </w:pPr>
      <w:r>
        <w:rPr>
          <w:rFonts w:ascii="Verdana" w:hAnsi="Verdana"/>
          <w:color w:val="000000"/>
          <w:sz w:val="18"/>
          <w:szCs w:val="18"/>
          <w:lang w:val="el-GR"/>
        </w:rPr>
        <w:t>Πύλη Στατιστικής Υπηρεσίας, υπόθεμα </w:t>
      </w:r>
      <w:hyperlink r:id="rId9" w:history="1">
        <w:r w:rsidR="001D662E" w:rsidRPr="001D662E">
          <w:rPr>
            <w:rStyle w:val="Hyperlink"/>
            <w:rFonts w:ascii="Verdana" w:hAnsi="Verdana"/>
            <w:sz w:val="18"/>
            <w:szCs w:val="18"/>
            <w:lang w:val="el-GR"/>
          </w:rPr>
          <w:t>Δημόσια Οικονομικά</w:t>
        </w:r>
      </w:hyperlink>
    </w:p>
    <w:p w14:paraId="585C76EC" w14:textId="77777777" w:rsidR="001D662E" w:rsidRPr="001D662E" w:rsidRDefault="001D662E" w:rsidP="001D662E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1D662E"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 w:rsidRPr="001D662E">
        <w:rPr>
          <w:rFonts w:ascii="Verdana" w:hAnsi="Verdana"/>
          <w:sz w:val="18"/>
          <w:szCs w:val="18"/>
          <w:lang w:val="el-GR"/>
        </w:rPr>
        <w:t xml:space="preserve"> (</w:t>
      </w:r>
      <w:r w:rsidRPr="001D662E">
        <w:rPr>
          <w:rFonts w:ascii="Verdana" w:hAnsi="Verdana"/>
          <w:sz w:val="18"/>
          <w:szCs w:val="18"/>
        </w:rPr>
        <w:t>Excel</w:t>
      </w:r>
      <w:r w:rsidRPr="001D662E">
        <w:rPr>
          <w:rFonts w:ascii="Verdana" w:hAnsi="Verdana"/>
          <w:sz w:val="18"/>
          <w:szCs w:val="18"/>
          <w:lang w:val="el-GR"/>
        </w:rPr>
        <w:t>)</w:t>
      </w:r>
    </w:p>
    <w:p w14:paraId="6E4B3364" w14:textId="77777777" w:rsidR="00761E3A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5FF869A" w14:textId="77777777" w:rsidR="000600C4" w:rsidRPr="00573F8E" w:rsidRDefault="000600C4" w:rsidP="000600C4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573F8E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 w:rsidRPr="00573F8E">
        <w:rPr>
          <w:rFonts w:ascii="Verdana" w:hAnsi="Verdana"/>
          <w:sz w:val="18"/>
          <w:szCs w:val="18"/>
          <w:lang w:val="el-GR"/>
        </w:rPr>
        <w:t xml:space="preserve"> </w:t>
      </w:r>
    </w:p>
    <w:p w14:paraId="72D7ABA7" w14:textId="7A762064" w:rsidR="00E14989" w:rsidRPr="00E14989" w:rsidRDefault="00AB14F8" w:rsidP="00E14989">
      <w:pPr>
        <w:jc w:val="both"/>
        <w:rPr>
          <w:rFonts w:ascii="Verdana" w:eastAsia="Malgun Gothic" w:hAnsi="Verdana" w:cs="Arial"/>
          <w:color w:val="000000"/>
          <w:sz w:val="18"/>
          <w:szCs w:val="18"/>
          <w:lang w:val="el-GR"/>
        </w:rPr>
      </w:pP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>Παντζιαράς Μιχάλης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: Τηλ</w:t>
      </w:r>
      <w:r w:rsidRPr="0016040F">
        <w:rPr>
          <w:rFonts w:ascii="Verdana" w:eastAsia="Malgun Gothic" w:hAnsi="Verdana" w:cs="Arial"/>
          <w:color w:val="000000"/>
          <w:sz w:val="18"/>
          <w:szCs w:val="18"/>
          <w:lang w:val="el-GR"/>
        </w:rPr>
        <w:t>.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:</w:t>
      </w: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 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>+357226</w:t>
      </w:r>
      <w:r>
        <w:rPr>
          <w:rFonts w:ascii="Verdana" w:eastAsia="Malgun Gothic" w:hAnsi="Verdana" w:cs="Arial"/>
          <w:color w:val="000000"/>
          <w:sz w:val="18"/>
          <w:szCs w:val="18"/>
          <w:lang w:val="el-GR"/>
        </w:rPr>
        <w:t>05127</w:t>
      </w:r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, </w:t>
      </w:r>
      <w:bookmarkStart w:id="1" w:name="_Hlk139008772"/>
      <w:r w:rsidRPr="00573F8E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Ηλεκτρ. Ταχ.: </w:t>
      </w:r>
      <w:bookmarkEnd w:id="1"/>
      <w:r>
        <w:fldChar w:fldCharType="begin"/>
      </w:r>
      <w:r>
        <w:instrText>HYPERLINK</w:instrText>
      </w:r>
      <w:r w:rsidRPr="00C61338">
        <w:rPr>
          <w:lang w:val="el-GR"/>
        </w:rPr>
        <w:instrText xml:space="preserve"> "</w:instrText>
      </w:r>
      <w:r>
        <w:instrText>mailto</w:instrText>
      </w:r>
      <w:r w:rsidRPr="00C61338">
        <w:rPr>
          <w:lang w:val="el-GR"/>
        </w:rPr>
        <w:instrText>:</w:instrText>
      </w:r>
      <w:r w:rsidRPr="00C61338">
        <w:instrText>MPantziaras</w:instrText>
      </w:r>
      <w:r w:rsidRPr="00C61338">
        <w:rPr>
          <w:lang w:val="el-GR"/>
        </w:rPr>
        <w:instrText>@</w:instrText>
      </w:r>
      <w:r w:rsidRPr="00C61338">
        <w:instrText>cystat</w:instrText>
      </w:r>
      <w:r w:rsidRPr="00C61338">
        <w:rPr>
          <w:lang w:val="el-GR"/>
        </w:rPr>
        <w:instrText>.</w:instrText>
      </w:r>
      <w:r w:rsidRPr="00C61338">
        <w:instrText>mof</w:instrText>
      </w:r>
      <w:r w:rsidRPr="00C61338">
        <w:rPr>
          <w:lang w:val="el-GR"/>
        </w:rPr>
        <w:instrText>.</w:instrText>
      </w:r>
      <w:r w:rsidRPr="00C61338">
        <w:instrText>gov</w:instrText>
      </w:r>
      <w:r w:rsidRPr="00C61338">
        <w:rPr>
          <w:lang w:val="el-GR"/>
        </w:rPr>
        <w:instrText>.</w:instrText>
      </w:r>
      <w:r w:rsidRPr="00C61338">
        <w:instrText>cy</w:instrText>
      </w:r>
      <w:r w:rsidRPr="00C61338">
        <w:rPr>
          <w:lang w:val="el-GR"/>
        </w:rPr>
        <w:instrText>"</w:instrText>
      </w:r>
      <w:r>
        <w:fldChar w:fldCharType="separate"/>
      </w:r>
      <w:r w:rsidRPr="001E3D6A">
        <w:rPr>
          <w:rStyle w:val="Hyperlink"/>
        </w:rPr>
        <w:t>MPantziaras</w:t>
      </w:r>
      <w:r w:rsidRPr="001E3D6A">
        <w:rPr>
          <w:rStyle w:val="Hyperlink"/>
          <w:lang w:val="el-GR"/>
        </w:rPr>
        <w:t>@</w:t>
      </w:r>
      <w:r w:rsidRPr="001E3D6A">
        <w:rPr>
          <w:rStyle w:val="Hyperlink"/>
        </w:rPr>
        <w:t>cystat</w:t>
      </w:r>
      <w:r w:rsidRPr="001E3D6A">
        <w:rPr>
          <w:rStyle w:val="Hyperlink"/>
          <w:lang w:val="el-GR"/>
        </w:rPr>
        <w:t>.</w:t>
      </w:r>
      <w:r w:rsidRPr="001E3D6A">
        <w:rPr>
          <w:rStyle w:val="Hyperlink"/>
        </w:rPr>
        <w:t>mof</w:t>
      </w:r>
      <w:r w:rsidRPr="001E3D6A">
        <w:rPr>
          <w:rStyle w:val="Hyperlink"/>
          <w:lang w:val="el-GR"/>
        </w:rPr>
        <w:t>.</w:t>
      </w:r>
      <w:r w:rsidRPr="001E3D6A">
        <w:rPr>
          <w:rStyle w:val="Hyperlink"/>
        </w:rPr>
        <w:t>gov</w:t>
      </w:r>
      <w:r w:rsidRPr="001E3D6A">
        <w:rPr>
          <w:rStyle w:val="Hyperlink"/>
          <w:lang w:val="el-GR"/>
        </w:rPr>
        <w:t>.</w:t>
      </w:r>
      <w:r w:rsidRPr="001E3D6A">
        <w:rPr>
          <w:rStyle w:val="Hyperlink"/>
        </w:rPr>
        <w:t>cy</w:t>
      </w:r>
      <w:r>
        <w:fldChar w:fldCharType="end"/>
      </w:r>
      <w:r w:rsidR="00E14989">
        <w:rPr>
          <w:rFonts w:ascii="Verdana" w:eastAsia="Malgun Gothic" w:hAnsi="Verdana" w:cs="Arial"/>
          <w:color w:val="000000"/>
          <w:sz w:val="18"/>
          <w:szCs w:val="18"/>
          <w:lang w:val="el-GR"/>
        </w:rPr>
        <w:t xml:space="preserve"> </w:t>
      </w:r>
    </w:p>
    <w:p w14:paraId="43929E07" w14:textId="77777777" w:rsidR="00304209" w:rsidRPr="00C61338" w:rsidRDefault="00304209" w:rsidP="00304209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  <w:lang w:val="el-GR"/>
        </w:rPr>
      </w:pPr>
    </w:p>
    <w:p w14:paraId="734D302B" w14:textId="77777777" w:rsidR="00C61338" w:rsidRPr="006E552D" w:rsidRDefault="00C61338" w:rsidP="009102F6">
      <w:pPr>
        <w:tabs>
          <w:tab w:val="left" w:pos="1080"/>
          <w:tab w:val="left" w:pos="7088"/>
        </w:tabs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  <w:lang w:val="el-GR"/>
        </w:rPr>
      </w:pPr>
    </w:p>
    <w:p w14:paraId="733DE591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89CE6EF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6543106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6E970A0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4925B81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7E1AED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A2389" w14:textId="77777777" w:rsidR="00B2133F" w:rsidRDefault="00B2133F" w:rsidP="00FB398F">
      <w:r>
        <w:separator/>
      </w:r>
    </w:p>
  </w:endnote>
  <w:endnote w:type="continuationSeparator" w:id="0">
    <w:p w14:paraId="14289565" w14:textId="77777777" w:rsidR="00B2133F" w:rsidRDefault="00B2133F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EB35" w14:textId="77777777" w:rsidR="00E371DD" w:rsidRPr="000A1A88" w:rsidRDefault="00E371DD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320B0">
      <w:fldChar w:fldCharType="begin"/>
    </w:r>
    <w:r w:rsidR="00D320B0">
      <w:instrText xml:space="preserve"> PAGE   \* MERGEFORMAT </w:instrText>
    </w:r>
    <w:r w:rsidR="00D320B0">
      <w:fldChar w:fldCharType="separate"/>
    </w:r>
    <w:r w:rsidR="00D320B0">
      <w:rPr>
        <w:noProof/>
      </w:rPr>
      <w:t>2</w:t>
    </w:r>
    <w:r w:rsidR="00D320B0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A7D7" w14:textId="77777777" w:rsidR="00E371DD" w:rsidRPr="00AB1C7E" w:rsidRDefault="00E371DD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AB1C7E">
      <w:rPr>
        <w:rFonts w:ascii="Verdana" w:hAnsi="Verdana" w:cs="Arial"/>
        <w:sz w:val="16"/>
        <w:szCs w:val="16"/>
        <w:lang w:val="el-GR"/>
      </w:rPr>
      <w:t>Διεύθυνση: Μιχαήλ Καραολή, 1444 Λευκωσία, Κύπρος</w:t>
    </w:r>
  </w:p>
  <w:p w14:paraId="4D3699F4" w14:textId="32F92183" w:rsidR="00E371DD" w:rsidRPr="00AB1C7E" w:rsidRDefault="00E371DD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AB1C7E">
      <w:rPr>
        <w:rFonts w:ascii="Verdana" w:hAnsi="Verdana" w:cs="Arial"/>
        <w:sz w:val="16"/>
        <w:szCs w:val="16"/>
        <w:lang w:val="el-GR"/>
      </w:rPr>
      <w:t>Τηλ.: 22</w:t>
    </w:r>
    <w:r w:rsidR="00C4535B">
      <w:rPr>
        <w:rFonts w:ascii="Verdana" w:hAnsi="Verdana" w:cs="Arial"/>
        <w:sz w:val="16"/>
        <w:szCs w:val="16"/>
        <w:lang w:val="el-GR"/>
      </w:rPr>
      <w:t xml:space="preserve"> </w:t>
    </w:r>
    <w:r w:rsidRPr="00AB1C7E">
      <w:rPr>
        <w:rFonts w:ascii="Verdana" w:hAnsi="Verdana" w:cs="Arial"/>
        <w:sz w:val="16"/>
        <w:szCs w:val="16"/>
        <w:lang w:val="el-GR"/>
      </w:rPr>
      <w:t xml:space="preserve">602129, </w:t>
    </w:r>
    <w:r w:rsidR="00AB1C7E" w:rsidRPr="00AB1C7E">
      <w:rPr>
        <w:rFonts w:ascii="Verdana" w:hAnsi="Verdana" w:cs="Arial"/>
        <w:sz w:val="16"/>
        <w:szCs w:val="16"/>
        <w:lang w:val="de-DE"/>
      </w:rPr>
      <w:t>Ηλ. Ταχ.</w:t>
    </w:r>
    <w:r w:rsidRPr="00AB1C7E">
      <w:rPr>
        <w:rFonts w:ascii="Verdana" w:hAnsi="Verdana" w:cs="Arial"/>
        <w:sz w:val="16"/>
        <w:szCs w:val="16"/>
        <w:lang w:val="el-GR"/>
      </w:rPr>
      <w:t xml:space="preserve">: </w:t>
    </w:r>
    <w:hyperlink r:id="rId1" w:history="1"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enquiries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@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cystat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mof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gov</w:t>
      </w:r>
      <w:r w:rsidRPr="00AB1C7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Pr="00AB1C7E">
        <w:rPr>
          <w:rStyle w:val="Hyperlink"/>
          <w:rFonts w:ascii="Verdana" w:hAnsi="Verdana" w:cs="Arial"/>
          <w:sz w:val="16"/>
          <w:szCs w:val="16"/>
          <w:lang w:val="de-DE"/>
        </w:rPr>
        <w:t>cy</w:t>
      </w:r>
    </w:hyperlink>
    <w:r w:rsidRPr="00AB1C7E">
      <w:rPr>
        <w:rFonts w:ascii="Verdana" w:hAnsi="Verdana" w:cs="Arial"/>
        <w:sz w:val="16"/>
        <w:szCs w:val="16"/>
        <w:lang w:val="el-GR"/>
      </w:rPr>
      <w:t xml:space="preserve">  </w:t>
    </w:r>
  </w:p>
  <w:p w14:paraId="42BCFDFB" w14:textId="1EBC6FE8" w:rsidR="00E371DD" w:rsidRPr="0085127F" w:rsidRDefault="00AB1C7E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85127F">
      <w:rPr>
        <w:rFonts w:ascii="Verdana" w:hAnsi="Verdana" w:cs="Arial"/>
        <w:sz w:val="16"/>
        <w:szCs w:val="16"/>
        <w:lang w:val="el-GR"/>
      </w:rPr>
      <w:t>Διαδικτυακή Πύλη</w:t>
    </w:r>
    <w:r w:rsidR="00E371DD" w:rsidRPr="0085127F">
      <w:rPr>
        <w:rFonts w:ascii="Verdana" w:hAnsi="Verdana" w:cs="Arial"/>
        <w:sz w:val="16"/>
        <w:szCs w:val="16"/>
        <w:lang w:val="el-GR"/>
      </w:rPr>
      <w:t xml:space="preserve">: </w:t>
    </w:r>
    <w:hyperlink r:id="rId2" w:history="1"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http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www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cystat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gov</w:t>
      </w:r>
      <w:r w:rsidR="00E371DD" w:rsidRPr="0085127F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371DD" w:rsidRPr="00AB1C7E">
        <w:rPr>
          <w:rStyle w:val="Hyperlink"/>
          <w:rFonts w:ascii="Verdana" w:hAnsi="Verdana" w:cs="Arial"/>
          <w:sz w:val="16"/>
          <w:szCs w:val="16"/>
          <w:lang w:val="pt-PT"/>
        </w:rPr>
        <w:t>cy</w:t>
      </w:r>
    </w:hyperlink>
    <w:r w:rsidR="00E371DD" w:rsidRPr="0085127F">
      <w:rPr>
        <w:rFonts w:ascii="Verdana" w:hAnsi="Verdana" w:cs="Arial"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003D" w14:textId="77777777" w:rsidR="00B2133F" w:rsidRDefault="00B2133F" w:rsidP="00FB398F">
      <w:r>
        <w:separator/>
      </w:r>
    </w:p>
  </w:footnote>
  <w:footnote w:type="continuationSeparator" w:id="0">
    <w:p w14:paraId="6A882D49" w14:textId="77777777" w:rsidR="00B2133F" w:rsidRDefault="00B2133F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00D2" w14:textId="77777777" w:rsidR="00E371DD" w:rsidRPr="00AC704B" w:rsidRDefault="00E371DD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3CA73" w14:textId="4647D237" w:rsidR="00E371DD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US" w:eastAsia="en-US"/>
      </w:rPr>
      <w:drawing>
        <wp:anchor distT="0" distB="0" distL="114300" distR="114300" simplePos="0" relativeHeight="251656192" behindDoc="0" locked="0" layoutInCell="1" allowOverlap="1" wp14:anchorId="5FE10CF2" wp14:editId="57BA8BBC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1308487654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B2F98"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8F93C0" wp14:editId="3DE6473D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8415" cy="1047750"/>
              <wp:effectExtent l="0" t="0" r="7620" b="0"/>
              <wp:wrapNone/>
              <wp:docPr id="1228128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841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844D3" w14:textId="77777777" w:rsidR="00E371DD" w:rsidRDefault="00E371DD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7270FF0E" wp14:editId="73F5B5D7">
                                <wp:extent cx="1095375" cy="790575"/>
                                <wp:effectExtent l="0" t="0" r="0" b="0"/>
                                <wp:docPr id="1025042371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F93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75.8pt;margin-top:-5.45pt;width:101.45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" strokecolor="white">
              <v:textbox>
                <w:txbxContent>
                  <w:p w14:paraId="2DF844D3" w14:textId="77777777" w:rsidR="00E371DD" w:rsidRDefault="00E371DD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7270FF0E" wp14:editId="73F5B5D7">
                          <wp:extent cx="1095375" cy="790575"/>
                          <wp:effectExtent l="0" t="0" r="0" b="0"/>
                          <wp:docPr id="1025042371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B2F98"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23E82B" wp14:editId="1A02FF45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9390" cy="1200150"/>
              <wp:effectExtent l="0" t="0" r="0" b="0"/>
              <wp:wrapNone/>
              <wp:docPr id="16852437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9390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AEE12A" w14:textId="77777777" w:rsidR="00E371DD" w:rsidRDefault="00E371DD" w:rsidP="000932CF">
                          <w:r w:rsidRPr="00B96284">
                            <w:rPr>
                              <w:noProof/>
                            </w:rPr>
                            <w:drawing>
                              <wp:inline distT="0" distB="0" distL="0" distR="0" wp14:anchorId="344DFFC1" wp14:editId="2F595253">
                                <wp:extent cx="1276350" cy="1009650"/>
                                <wp:effectExtent l="0" t="0" r="0" b="0"/>
                                <wp:docPr id="832742100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23E82B" id="Text Box 3" o:spid="_x0000_s1027" type="#_x0000_t202" style="position:absolute;left:0;text-align:left;margin-left:270.8pt;margin-top:-17.45pt;width:115.7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" strokecolor="white">
              <v:textbox>
                <w:txbxContent>
                  <w:p w14:paraId="30AEE12A" w14:textId="77777777" w:rsidR="00E371DD" w:rsidRDefault="00E371DD" w:rsidP="000932CF">
                    <w:r w:rsidRPr="00B96284">
                      <w:rPr>
                        <w:noProof/>
                      </w:rPr>
                      <w:drawing>
                        <wp:inline distT="0" distB="0" distL="0" distR="0" wp14:anchorId="344DFFC1" wp14:editId="2F595253">
                          <wp:extent cx="1276350" cy="1009650"/>
                          <wp:effectExtent l="0" t="0" r="0" b="0"/>
                          <wp:docPr id="832742100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EA8613" w14:textId="77777777" w:rsidR="00E371DD" w:rsidRDefault="00E371DD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7B26811B" w14:textId="77777777" w:rsidR="00E371DD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0F33F2E8" w14:textId="77777777" w:rsidR="00E371DD" w:rsidRDefault="00E371DD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56FA58C4" w14:textId="55F9E478" w:rsidR="00E371DD" w:rsidRDefault="001B2F98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/>
        <w:bCs/>
        <w:noProof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E9509" wp14:editId="314A02DF">
              <wp:simplePos x="0" y="0"/>
              <wp:positionH relativeFrom="column">
                <wp:posOffset>4099560</wp:posOffset>
              </wp:positionH>
              <wp:positionV relativeFrom="paragraph">
                <wp:posOffset>102870</wp:posOffset>
              </wp:positionV>
              <wp:extent cx="1885950" cy="438150"/>
              <wp:effectExtent l="0" t="0" r="0" b="0"/>
              <wp:wrapNone/>
              <wp:docPr id="16845515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3C9E47" w14:textId="77777777" w:rsidR="00E371DD" w:rsidRPr="00AB1C7E" w:rsidRDefault="00E371DD" w:rsidP="00AB1C7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B1C7E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AB1C7E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5F911203" w14:textId="77777777" w:rsidR="00E371DD" w:rsidRPr="00AB1C7E" w:rsidRDefault="00E371DD" w:rsidP="00AB1C7E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B1C7E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E9509" id="Text Box 1" o:spid="_x0000_s1028" type="#_x0000_t202" style="position:absolute;margin-left:322.8pt;margin-top:8.1pt;width:148.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" stroked="f">
              <v:textbox>
                <w:txbxContent>
                  <w:p w14:paraId="7B3C9E47" w14:textId="77777777" w:rsidR="00E371DD" w:rsidRPr="00AB1C7E" w:rsidRDefault="00E371DD" w:rsidP="00AB1C7E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B1C7E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AB1C7E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5F911203" w14:textId="77777777" w:rsidR="00E371DD" w:rsidRPr="00AB1C7E" w:rsidRDefault="00E371DD" w:rsidP="00AB1C7E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B1C7E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5D2C30AB" w14:textId="0A0D5E94" w:rsidR="00E371DD" w:rsidRPr="00BE1BCA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Pr="00BE1BCA">
      <w:rPr>
        <w:rFonts w:ascii="Verdana" w:hAnsi="Verdana" w:cs="Arial"/>
        <w:bCs/>
        <w:sz w:val="20"/>
        <w:szCs w:val="20"/>
      </w:rPr>
      <w:t>ΚΥΠΡΙΑΚΗ ΔΗΜΟΚΡΑΤΙΑ</w:t>
    </w:r>
    <w:r w:rsidRPr="00BE1BCA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BE1BCA">
      <w:rPr>
        <w:rFonts w:ascii="Verdana" w:hAnsi="Verdana"/>
        <w:b/>
        <w:bCs/>
        <w:sz w:val="20"/>
        <w:szCs w:val="20"/>
        <w:lang w:val="en-US"/>
      </w:rPr>
      <w:tab/>
    </w:r>
  </w:p>
  <w:p w14:paraId="0353E552" w14:textId="77777777" w:rsidR="00E371DD" w:rsidRPr="00AC704B" w:rsidRDefault="00E371DD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44911C0F" w14:textId="77777777" w:rsidR="00E371DD" w:rsidRDefault="00E37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799111">
    <w:abstractNumId w:val="4"/>
  </w:num>
  <w:num w:numId="2" w16cid:durableId="1859268283">
    <w:abstractNumId w:val="1"/>
  </w:num>
  <w:num w:numId="3" w16cid:durableId="338311306">
    <w:abstractNumId w:val="2"/>
  </w:num>
  <w:num w:numId="4" w16cid:durableId="642009125">
    <w:abstractNumId w:val="3"/>
  </w:num>
  <w:num w:numId="5" w16cid:durableId="1357775978">
    <w:abstractNumId w:val="0"/>
  </w:num>
  <w:num w:numId="6" w16cid:durableId="175716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2458"/>
    <w:rsid w:val="000033AA"/>
    <w:rsid w:val="0000542E"/>
    <w:rsid w:val="00006309"/>
    <w:rsid w:val="000069CD"/>
    <w:rsid w:val="00007A01"/>
    <w:rsid w:val="0001337C"/>
    <w:rsid w:val="00013600"/>
    <w:rsid w:val="00013E40"/>
    <w:rsid w:val="000158B7"/>
    <w:rsid w:val="00015E84"/>
    <w:rsid w:val="000161B1"/>
    <w:rsid w:val="00022906"/>
    <w:rsid w:val="00022B65"/>
    <w:rsid w:val="00025A39"/>
    <w:rsid w:val="00027853"/>
    <w:rsid w:val="00030E18"/>
    <w:rsid w:val="00031513"/>
    <w:rsid w:val="00031D32"/>
    <w:rsid w:val="00033031"/>
    <w:rsid w:val="00034172"/>
    <w:rsid w:val="0003603D"/>
    <w:rsid w:val="000421DF"/>
    <w:rsid w:val="0004384A"/>
    <w:rsid w:val="00045088"/>
    <w:rsid w:val="00045A06"/>
    <w:rsid w:val="00046706"/>
    <w:rsid w:val="00047BB7"/>
    <w:rsid w:val="00050391"/>
    <w:rsid w:val="00055291"/>
    <w:rsid w:val="00056007"/>
    <w:rsid w:val="000563D3"/>
    <w:rsid w:val="00057E44"/>
    <w:rsid w:val="000600C4"/>
    <w:rsid w:val="00061299"/>
    <w:rsid w:val="00061C38"/>
    <w:rsid w:val="00064E0F"/>
    <w:rsid w:val="00065DCE"/>
    <w:rsid w:val="00070576"/>
    <w:rsid w:val="00072DE1"/>
    <w:rsid w:val="000752BB"/>
    <w:rsid w:val="00081ADF"/>
    <w:rsid w:val="00084A02"/>
    <w:rsid w:val="00084BF7"/>
    <w:rsid w:val="00085C1A"/>
    <w:rsid w:val="000870E9"/>
    <w:rsid w:val="00090281"/>
    <w:rsid w:val="0009191C"/>
    <w:rsid w:val="000932CF"/>
    <w:rsid w:val="00096ED8"/>
    <w:rsid w:val="000A1A88"/>
    <w:rsid w:val="000A2B5C"/>
    <w:rsid w:val="000A3601"/>
    <w:rsid w:val="000A385D"/>
    <w:rsid w:val="000A5FF0"/>
    <w:rsid w:val="000A6FA8"/>
    <w:rsid w:val="000A7E03"/>
    <w:rsid w:val="000B1825"/>
    <w:rsid w:val="000B406A"/>
    <w:rsid w:val="000B5AC0"/>
    <w:rsid w:val="000B7DA2"/>
    <w:rsid w:val="000C1070"/>
    <w:rsid w:val="000C28B9"/>
    <w:rsid w:val="000C4E72"/>
    <w:rsid w:val="000D07A8"/>
    <w:rsid w:val="000D145B"/>
    <w:rsid w:val="000D1E7A"/>
    <w:rsid w:val="000D5166"/>
    <w:rsid w:val="000D51DD"/>
    <w:rsid w:val="000D63A5"/>
    <w:rsid w:val="000D64D2"/>
    <w:rsid w:val="000E12B3"/>
    <w:rsid w:val="000E2387"/>
    <w:rsid w:val="000E24B1"/>
    <w:rsid w:val="000E2735"/>
    <w:rsid w:val="000E32D6"/>
    <w:rsid w:val="000E4CB0"/>
    <w:rsid w:val="000E57F2"/>
    <w:rsid w:val="000E5F8F"/>
    <w:rsid w:val="000E72A7"/>
    <w:rsid w:val="000F014F"/>
    <w:rsid w:val="000F1162"/>
    <w:rsid w:val="000F27D0"/>
    <w:rsid w:val="000F2B47"/>
    <w:rsid w:val="000F3467"/>
    <w:rsid w:val="000F38DE"/>
    <w:rsid w:val="000F532A"/>
    <w:rsid w:val="000F5D6C"/>
    <w:rsid w:val="000F71E6"/>
    <w:rsid w:val="000F7CB3"/>
    <w:rsid w:val="00101864"/>
    <w:rsid w:val="00103CE5"/>
    <w:rsid w:val="00106852"/>
    <w:rsid w:val="00106E26"/>
    <w:rsid w:val="001070F0"/>
    <w:rsid w:val="00110D30"/>
    <w:rsid w:val="00110F9D"/>
    <w:rsid w:val="0011181A"/>
    <w:rsid w:val="00114A67"/>
    <w:rsid w:val="001168A0"/>
    <w:rsid w:val="00116A69"/>
    <w:rsid w:val="001253B6"/>
    <w:rsid w:val="001262C3"/>
    <w:rsid w:val="00126788"/>
    <w:rsid w:val="00127320"/>
    <w:rsid w:val="00127456"/>
    <w:rsid w:val="001312D8"/>
    <w:rsid w:val="0013137B"/>
    <w:rsid w:val="0013499F"/>
    <w:rsid w:val="00137EE8"/>
    <w:rsid w:val="00142006"/>
    <w:rsid w:val="00142738"/>
    <w:rsid w:val="00143D23"/>
    <w:rsid w:val="0015118B"/>
    <w:rsid w:val="001519CE"/>
    <w:rsid w:val="00153C81"/>
    <w:rsid w:val="00161BB8"/>
    <w:rsid w:val="00161CF3"/>
    <w:rsid w:val="00162C00"/>
    <w:rsid w:val="001639EF"/>
    <w:rsid w:val="0016589F"/>
    <w:rsid w:val="00166624"/>
    <w:rsid w:val="00167C87"/>
    <w:rsid w:val="001712CF"/>
    <w:rsid w:val="001728C3"/>
    <w:rsid w:val="0017769A"/>
    <w:rsid w:val="00183DFC"/>
    <w:rsid w:val="00184384"/>
    <w:rsid w:val="00186717"/>
    <w:rsid w:val="00187FFC"/>
    <w:rsid w:val="001911B3"/>
    <w:rsid w:val="00192DED"/>
    <w:rsid w:val="00192E61"/>
    <w:rsid w:val="0019391C"/>
    <w:rsid w:val="00197986"/>
    <w:rsid w:val="001A17A0"/>
    <w:rsid w:val="001A2018"/>
    <w:rsid w:val="001A35FB"/>
    <w:rsid w:val="001A6A86"/>
    <w:rsid w:val="001A7B07"/>
    <w:rsid w:val="001B07BB"/>
    <w:rsid w:val="001B2433"/>
    <w:rsid w:val="001B262E"/>
    <w:rsid w:val="001B2C39"/>
    <w:rsid w:val="001B2F98"/>
    <w:rsid w:val="001B3675"/>
    <w:rsid w:val="001B5E10"/>
    <w:rsid w:val="001B65D5"/>
    <w:rsid w:val="001B6AB3"/>
    <w:rsid w:val="001B73D5"/>
    <w:rsid w:val="001C0681"/>
    <w:rsid w:val="001C1E1B"/>
    <w:rsid w:val="001C4DC0"/>
    <w:rsid w:val="001C62B3"/>
    <w:rsid w:val="001C7613"/>
    <w:rsid w:val="001C7C8C"/>
    <w:rsid w:val="001D009D"/>
    <w:rsid w:val="001D0D6A"/>
    <w:rsid w:val="001D1445"/>
    <w:rsid w:val="001D20A4"/>
    <w:rsid w:val="001D3241"/>
    <w:rsid w:val="001D662E"/>
    <w:rsid w:val="001E00D1"/>
    <w:rsid w:val="001E00D9"/>
    <w:rsid w:val="001E0E58"/>
    <w:rsid w:val="001E14F3"/>
    <w:rsid w:val="001E15ED"/>
    <w:rsid w:val="001E18F4"/>
    <w:rsid w:val="001E61AA"/>
    <w:rsid w:val="001F3DD4"/>
    <w:rsid w:val="002000F1"/>
    <w:rsid w:val="0020309E"/>
    <w:rsid w:val="002043F9"/>
    <w:rsid w:val="002051E8"/>
    <w:rsid w:val="00206E06"/>
    <w:rsid w:val="00210B58"/>
    <w:rsid w:val="00212E20"/>
    <w:rsid w:val="00214AA7"/>
    <w:rsid w:val="00215810"/>
    <w:rsid w:val="00217178"/>
    <w:rsid w:val="00222423"/>
    <w:rsid w:val="00223A18"/>
    <w:rsid w:val="00224775"/>
    <w:rsid w:val="00225B28"/>
    <w:rsid w:val="00226891"/>
    <w:rsid w:val="00230D9B"/>
    <w:rsid w:val="002313AC"/>
    <w:rsid w:val="002321C2"/>
    <w:rsid w:val="00232438"/>
    <w:rsid w:val="00235FB2"/>
    <w:rsid w:val="00237BBC"/>
    <w:rsid w:val="00237BC1"/>
    <w:rsid w:val="00241362"/>
    <w:rsid w:val="002417A4"/>
    <w:rsid w:val="002430B4"/>
    <w:rsid w:val="00243109"/>
    <w:rsid w:val="00243AE0"/>
    <w:rsid w:val="002447D0"/>
    <w:rsid w:val="002454C5"/>
    <w:rsid w:val="00245E19"/>
    <w:rsid w:val="00246AEB"/>
    <w:rsid w:val="00250005"/>
    <w:rsid w:val="00251CDD"/>
    <w:rsid w:val="0025254F"/>
    <w:rsid w:val="0025566D"/>
    <w:rsid w:val="00255693"/>
    <w:rsid w:val="0025595C"/>
    <w:rsid w:val="00257149"/>
    <w:rsid w:val="002576E7"/>
    <w:rsid w:val="00257D60"/>
    <w:rsid w:val="00260357"/>
    <w:rsid w:val="00264F04"/>
    <w:rsid w:val="00267554"/>
    <w:rsid w:val="00273C6B"/>
    <w:rsid w:val="00275326"/>
    <w:rsid w:val="0028338F"/>
    <w:rsid w:val="002847A0"/>
    <w:rsid w:val="00286185"/>
    <w:rsid w:val="002904F4"/>
    <w:rsid w:val="002910D5"/>
    <w:rsid w:val="002915C4"/>
    <w:rsid w:val="00292D26"/>
    <w:rsid w:val="0029448C"/>
    <w:rsid w:val="00296A9B"/>
    <w:rsid w:val="00297E6B"/>
    <w:rsid w:val="002A1D1C"/>
    <w:rsid w:val="002A3E32"/>
    <w:rsid w:val="002A4D64"/>
    <w:rsid w:val="002A6105"/>
    <w:rsid w:val="002A7087"/>
    <w:rsid w:val="002A791E"/>
    <w:rsid w:val="002B2900"/>
    <w:rsid w:val="002B4969"/>
    <w:rsid w:val="002B5588"/>
    <w:rsid w:val="002B6554"/>
    <w:rsid w:val="002C071F"/>
    <w:rsid w:val="002C2CD6"/>
    <w:rsid w:val="002C55DF"/>
    <w:rsid w:val="002D05F0"/>
    <w:rsid w:val="002D2829"/>
    <w:rsid w:val="002D3362"/>
    <w:rsid w:val="002D4782"/>
    <w:rsid w:val="002D7D4A"/>
    <w:rsid w:val="002E0E52"/>
    <w:rsid w:val="002E3846"/>
    <w:rsid w:val="002E3F78"/>
    <w:rsid w:val="002E772F"/>
    <w:rsid w:val="002E791B"/>
    <w:rsid w:val="002E7CB1"/>
    <w:rsid w:val="002E7CED"/>
    <w:rsid w:val="002F055D"/>
    <w:rsid w:val="002F1DAB"/>
    <w:rsid w:val="002F32D2"/>
    <w:rsid w:val="002F400C"/>
    <w:rsid w:val="002F4D76"/>
    <w:rsid w:val="002F6D26"/>
    <w:rsid w:val="0030231E"/>
    <w:rsid w:val="00304209"/>
    <w:rsid w:val="003042C4"/>
    <w:rsid w:val="00304CB4"/>
    <w:rsid w:val="0031166C"/>
    <w:rsid w:val="003116BF"/>
    <w:rsid w:val="00313F37"/>
    <w:rsid w:val="003141D0"/>
    <w:rsid w:val="003168C1"/>
    <w:rsid w:val="00317279"/>
    <w:rsid w:val="003208F5"/>
    <w:rsid w:val="00322FBE"/>
    <w:rsid w:val="00323C52"/>
    <w:rsid w:val="00325632"/>
    <w:rsid w:val="00327549"/>
    <w:rsid w:val="00332217"/>
    <w:rsid w:val="003342A5"/>
    <w:rsid w:val="00334616"/>
    <w:rsid w:val="00336C36"/>
    <w:rsid w:val="00340A6F"/>
    <w:rsid w:val="00342AE8"/>
    <w:rsid w:val="00343815"/>
    <w:rsid w:val="00350FC8"/>
    <w:rsid w:val="003515F4"/>
    <w:rsid w:val="003522BB"/>
    <w:rsid w:val="00352B01"/>
    <w:rsid w:val="00352F6C"/>
    <w:rsid w:val="00354C7D"/>
    <w:rsid w:val="003556EA"/>
    <w:rsid w:val="003670D5"/>
    <w:rsid w:val="00375FA7"/>
    <w:rsid w:val="00376296"/>
    <w:rsid w:val="003809E8"/>
    <w:rsid w:val="003844E5"/>
    <w:rsid w:val="00386FC7"/>
    <w:rsid w:val="00390A32"/>
    <w:rsid w:val="00396E2F"/>
    <w:rsid w:val="003974C0"/>
    <w:rsid w:val="003A172C"/>
    <w:rsid w:val="003A1E91"/>
    <w:rsid w:val="003A40F2"/>
    <w:rsid w:val="003A50D1"/>
    <w:rsid w:val="003A5F6A"/>
    <w:rsid w:val="003A62AF"/>
    <w:rsid w:val="003B196D"/>
    <w:rsid w:val="003B2710"/>
    <w:rsid w:val="003B4496"/>
    <w:rsid w:val="003B4608"/>
    <w:rsid w:val="003B4753"/>
    <w:rsid w:val="003C01D4"/>
    <w:rsid w:val="003C0B1E"/>
    <w:rsid w:val="003C1DDF"/>
    <w:rsid w:val="003C2392"/>
    <w:rsid w:val="003C5174"/>
    <w:rsid w:val="003C5240"/>
    <w:rsid w:val="003C6D68"/>
    <w:rsid w:val="003C76E6"/>
    <w:rsid w:val="003D14E0"/>
    <w:rsid w:val="003D1EA5"/>
    <w:rsid w:val="003D2442"/>
    <w:rsid w:val="003D3140"/>
    <w:rsid w:val="003D3348"/>
    <w:rsid w:val="003D4875"/>
    <w:rsid w:val="003D4E63"/>
    <w:rsid w:val="003D53E9"/>
    <w:rsid w:val="003D6822"/>
    <w:rsid w:val="003D6DB2"/>
    <w:rsid w:val="003D724C"/>
    <w:rsid w:val="003E0CE2"/>
    <w:rsid w:val="003E2ABF"/>
    <w:rsid w:val="003F374F"/>
    <w:rsid w:val="003F49E4"/>
    <w:rsid w:val="003F4D2F"/>
    <w:rsid w:val="003F5E32"/>
    <w:rsid w:val="003F71CF"/>
    <w:rsid w:val="003F75F6"/>
    <w:rsid w:val="004044B8"/>
    <w:rsid w:val="00404670"/>
    <w:rsid w:val="0040682B"/>
    <w:rsid w:val="004109A0"/>
    <w:rsid w:val="00411B2E"/>
    <w:rsid w:val="00414C60"/>
    <w:rsid w:val="00414CA0"/>
    <w:rsid w:val="00417060"/>
    <w:rsid w:val="00421E0A"/>
    <w:rsid w:val="00422F54"/>
    <w:rsid w:val="0042601B"/>
    <w:rsid w:val="004312A3"/>
    <w:rsid w:val="00431516"/>
    <w:rsid w:val="00432394"/>
    <w:rsid w:val="004361B3"/>
    <w:rsid w:val="0044249D"/>
    <w:rsid w:val="0044379F"/>
    <w:rsid w:val="00444FCC"/>
    <w:rsid w:val="00446FB1"/>
    <w:rsid w:val="00452753"/>
    <w:rsid w:val="00453D11"/>
    <w:rsid w:val="004541D4"/>
    <w:rsid w:val="004551CD"/>
    <w:rsid w:val="004563F9"/>
    <w:rsid w:val="0046078F"/>
    <w:rsid w:val="00463214"/>
    <w:rsid w:val="00463BCB"/>
    <w:rsid w:val="0046434D"/>
    <w:rsid w:val="004656FA"/>
    <w:rsid w:val="00471D77"/>
    <w:rsid w:val="004744FE"/>
    <w:rsid w:val="00475587"/>
    <w:rsid w:val="0047708F"/>
    <w:rsid w:val="0047741C"/>
    <w:rsid w:val="00480BC2"/>
    <w:rsid w:val="004845C3"/>
    <w:rsid w:val="0048603F"/>
    <w:rsid w:val="0048678A"/>
    <w:rsid w:val="00486938"/>
    <w:rsid w:val="004929C2"/>
    <w:rsid w:val="00493FDD"/>
    <w:rsid w:val="0049586B"/>
    <w:rsid w:val="00497113"/>
    <w:rsid w:val="004A0AE6"/>
    <w:rsid w:val="004A38A7"/>
    <w:rsid w:val="004A3E44"/>
    <w:rsid w:val="004B2018"/>
    <w:rsid w:val="004B2896"/>
    <w:rsid w:val="004B38E9"/>
    <w:rsid w:val="004B3FBA"/>
    <w:rsid w:val="004B4A9A"/>
    <w:rsid w:val="004B4EF6"/>
    <w:rsid w:val="004B6599"/>
    <w:rsid w:val="004C07A0"/>
    <w:rsid w:val="004C09F4"/>
    <w:rsid w:val="004C225A"/>
    <w:rsid w:val="004C3DC2"/>
    <w:rsid w:val="004C64E3"/>
    <w:rsid w:val="004C6CA7"/>
    <w:rsid w:val="004C7638"/>
    <w:rsid w:val="004D4357"/>
    <w:rsid w:val="004D4950"/>
    <w:rsid w:val="004D538A"/>
    <w:rsid w:val="004D7909"/>
    <w:rsid w:val="004E0B0A"/>
    <w:rsid w:val="004E0C02"/>
    <w:rsid w:val="004E2393"/>
    <w:rsid w:val="004E3745"/>
    <w:rsid w:val="004E42BE"/>
    <w:rsid w:val="004E4F42"/>
    <w:rsid w:val="004E5358"/>
    <w:rsid w:val="004E6279"/>
    <w:rsid w:val="004E63D5"/>
    <w:rsid w:val="004F03FD"/>
    <w:rsid w:val="004F4BEC"/>
    <w:rsid w:val="004F52F0"/>
    <w:rsid w:val="004F6250"/>
    <w:rsid w:val="004F677C"/>
    <w:rsid w:val="004F6D8F"/>
    <w:rsid w:val="0050274D"/>
    <w:rsid w:val="00502D50"/>
    <w:rsid w:val="00505503"/>
    <w:rsid w:val="0051107B"/>
    <w:rsid w:val="00512F9C"/>
    <w:rsid w:val="00513B93"/>
    <w:rsid w:val="00513C22"/>
    <w:rsid w:val="00516445"/>
    <w:rsid w:val="00516FC5"/>
    <w:rsid w:val="00521820"/>
    <w:rsid w:val="00523FCF"/>
    <w:rsid w:val="00526259"/>
    <w:rsid w:val="00527CDB"/>
    <w:rsid w:val="00530556"/>
    <w:rsid w:val="005341C9"/>
    <w:rsid w:val="00534F9F"/>
    <w:rsid w:val="005369CA"/>
    <w:rsid w:val="00536C35"/>
    <w:rsid w:val="00536DE9"/>
    <w:rsid w:val="00537051"/>
    <w:rsid w:val="0053745A"/>
    <w:rsid w:val="00541E08"/>
    <w:rsid w:val="005477BE"/>
    <w:rsid w:val="00552137"/>
    <w:rsid w:val="00554FE0"/>
    <w:rsid w:val="0055789A"/>
    <w:rsid w:val="00560952"/>
    <w:rsid w:val="00565002"/>
    <w:rsid w:val="005652D1"/>
    <w:rsid w:val="005660A0"/>
    <w:rsid w:val="00566A4F"/>
    <w:rsid w:val="00567D64"/>
    <w:rsid w:val="005747B4"/>
    <w:rsid w:val="00577280"/>
    <w:rsid w:val="00583C6B"/>
    <w:rsid w:val="00592627"/>
    <w:rsid w:val="005931A3"/>
    <w:rsid w:val="0059560A"/>
    <w:rsid w:val="005978D4"/>
    <w:rsid w:val="00597B3C"/>
    <w:rsid w:val="005A23FA"/>
    <w:rsid w:val="005A42E5"/>
    <w:rsid w:val="005A5825"/>
    <w:rsid w:val="005A6E60"/>
    <w:rsid w:val="005A7791"/>
    <w:rsid w:val="005B0355"/>
    <w:rsid w:val="005B2A67"/>
    <w:rsid w:val="005B3DCD"/>
    <w:rsid w:val="005B4240"/>
    <w:rsid w:val="005B4AD4"/>
    <w:rsid w:val="005C2798"/>
    <w:rsid w:val="005C2B85"/>
    <w:rsid w:val="005C36C3"/>
    <w:rsid w:val="005C40D3"/>
    <w:rsid w:val="005C56EE"/>
    <w:rsid w:val="005D1714"/>
    <w:rsid w:val="005D1BBC"/>
    <w:rsid w:val="005D2C7A"/>
    <w:rsid w:val="005D7638"/>
    <w:rsid w:val="005E1D85"/>
    <w:rsid w:val="005E26D6"/>
    <w:rsid w:val="005E7C64"/>
    <w:rsid w:val="005F12F5"/>
    <w:rsid w:val="005F7000"/>
    <w:rsid w:val="005F713E"/>
    <w:rsid w:val="005F7C7D"/>
    <w:rsid w:val="006044B7"/>
    <w:rsid w:val="00604689"/>
    <w:rsid w:val="006071CE"/>
    <w:rsid w:val="006075B5"/>
    <w:rsid w:val="0061018C"/>
    <w:rsid w:val="0061094E"/>
    <w:rsid w:val="0061179A"/>
    <w:rsid w:val="00613440"/>
    <w:rsid w:val="00613BE3"/>
    <w:rsid w:val="00616FD1"/>
    <w:rsid w:val="0062327B"/>
    <w:rsid w:val="00626BE1"/>
    <w:rsid w:val="00632777"/>
    <w:rsid w:val="00633750"/>
    <w:rsid w:val="00634491"/>
    <w:rsid w:val="00635466"/>
    <w:rsid w:val="0063636A"/>
    <w:rsid w:val="0063679C"/>
    <w:rsid w:val="00637055"/>
    <w:rsid w:val="00641D59"/>
    <w:rsid w:val="00644507"/>
    <w:rsid w:val="00645883"/>
    <w:rsid w:val="00646880"/>
    <w:rsid w:val="00647D2A"/>
    <w:rsid w:val="006537BB"/>
    <w:rsid w:val="0065643E"/>
    <w:rsid w:val="00656E85"/>
    <w:rsid w:val="0066089C"/>
    <w:rsid w:val="00665D9A"/>
    <w:rsid w:val="00667E07"/>
    <w:rsid w:val="00671785"/>
    <w:rsid w:val="00672BA9"/>
    <w:rsid w:val="00673005"/>
    <w:rsid w:val="006752AE"/>
    <w:rsid w:val="006756C0"/>
    <w:rsid w:val="006804BE"/>
    <w:rsid w:val="00680AB5"/>
    <w:rsid w:val="006824DF"/>
    <w:rsid w:val="006833EB"/>
    <w:rsid w:val="0068363D"/>
    <w:rsid w:val="0068434A"/>
    <w:rsid w:val="00687B22"/>
    <w:rsid w:val="0069008E"/>
    <w:rsid w:val="0069087E"/>
    <w:rsid w:val="00691A8B"/>
    <w:rsid w:val="006925C4"/>
    <w:rsid w:val="006934A4"/>
    <w:rsid w:val="00693BFA"/>
    <w:rsid w:val="006A02B7"/>
    <w:rsid w:val="006A3D07"/>
    <w:rsid w:val="006A663C"/>
    <w:rsid w:val="006A6B42"/>
    <w:rsid w:val="006A7019"/>
    <w:rsid w:val="006B073B"/>
    <w:rsid w:val="006B2012"/>
    <w:rsid w:val="006B3272"/>
    <w:rsid w:val="006B379D"/>
    <w:rsid w:val="006B46D5"/>
    <w:rsid w:val="006B46F4"/>
    <w:rsid w:val="006B78F8"/>
    <w:rsid w:val="006B7A9A"/>
    <w:rsid w:val="006C332B"/>
    <w:rsid w:val="006C36E2"/>
    <w:rsid w:val="006C5026"/>
    <w:rsid w:val="006C575F"/>
    <w:rsid w:val="006C7AF3"/>
    <w:rsid w:val="006C7E4C"/>
    <w:rsid w:val="006D0B24"/>
    <w:rsid w:val="006D0B9D"/>
    <w:rsid w:val="006D11CE"/>
    <w:rsid w:val="006D312B"/>
    <w:rsid w:val="006D6548"/>
    <w:rsid w:val="006D76D0"/>
    <w:rsid w:val="006E0E20"/>
    <w:rsid w:val="006E4256"/>
    <w:rsid w:val="006E479D"/>
    <w:rsid w:val="006E4BBA"/>
    <w:rsid w:val="006E552D"/>
    <w:rsid w:val="006E5F43"/>
    <w:rsid w:val="006E60A6"/>
    <w:rsid w:val="006F0F69"/>
    <w:rsid w:val="006F116B"/>
    <w:rsid w:val="006F117F"/>
    <w:rsid w:val="006F13DF"/>
    <w:rsid w:val="006F2780"/>
    <w:rsid w:val="00700B69"/>
    <w:rsid w:val="00701E0E"/>
    <w:rsid w:val="00702DA1"/>
    <w:rsid w:val="00702F26"/>
    <w:rsid w:val="0070313E"/>
    <w:rsid w:val="00703799"/>
    <w:rsid w:val="007038CC"/>
    <w:rsid w:val="00705C5C"/>
    <w:rsid w:val="00707A81"/>
    <w:rsid w:val="00711475"/>
    <w:rsid w:val="00712246"/>
    <w:rsid w:val="00712D99"/>
    <w:rsid w:val="007175F6"/>
    <w:rsid w:val="0071799E"/>
    <w:rsid w:val="0072548A"/>
    <w:rsid w:val="007277A6"/>
    <w:rsid w:val="00731131"/>
    <w:rsid w:val="007331BF"/>
    <w:rsid w:val="00733B28"/>
    <w:rsid w:val="00735A81"/>
    <w:rsid w:val="00735D8E"/>
    <w:rsid w:val="0074115C"/>
    <w:rsid w:val="007430C2"/>
    <w:rsid w:val="007437AB"/>
    <w:rsid w:val="00745425"/>
    <w:rsid w:val="00747AD8"/>
    <w:rsid w:val="007503F5"/>
    <w:rsid w:val="00750D18"/>
    <w:rsid w:val="007534F8"/>
    <w:rsid w:val="007545AD"/>
    <w:rsid w:val="00754B0A"/>
    <w:rsid w:val="00761343"/>
    <w:rsid w:val="00761A64"/>
    <w:rsid w:val="00761B83"/>
    <w:rsid w:val="00761E3A"/>
    <w:rsid w:val="00763722"/>
    <w:rsid w:val="00764BC1"/>
    <w:rsid w:val="00764BFD"/>
    <w:rsid w:val="00766958"/>
    <w:rsid w:val="00766B39"/>
    <w:rsid w:val="00770869"/>
    <w:rsid w:val="0077180D"/>
    <w:rsid w:val="007738AA"/>
    <w:rsid w:val="00780A62"/>
    <w:rsid w:val="00783241"/>
    <w:rsid w:val="00783535"/>
    <w:rsid w:val="00784BDC"/>
    <w:rsid w:val="007865DC"/>
    <w:rsid w:val="00786D00"/>
    <w:rsid w:val="00792F28"/>
    <w:rsid w:val="007935CA"/>
    <w:rsid w:val="0079543F"/>
    <w:rsid w:val="00795880"/>
    <w:rsid w:val="00796595"/>
    <w:rsid w:val="00797124"/>
    <w:rsid w:val="007A174A"/>
    <w:rsid w:val="007A4367"/>
    <w:rsid w:val="007A4737"/>
    <w:rsid w:val="007A5325"/>
    <w:rsid w:val="007A6AC1"/>
    <w:rsid w:val="007A6DCC"/>
    <w:rsid w:val="007B0867"/>
    <w:rsid w:val="007B1AC1"/>
    <w:rsid w:val="007B5A08"/>
    <w:rsid w:val="007B693D"/>
    <w:rsid w:val="007C154F"/>
    <w:rsid w:val="007C2D6B"/>
    <w:rsid w:val="007C4CDC"/>
    <w:rsid w:val="007C6B69"/>
    <w:rsid w:val="007D550E"/>
    <w:rsid w:val="007E041B"/>
    <w:rsid w:val="007E199A"/>
    <w:rsid w:val="007E1AED"/>
    <w:rsid w:val="007E2415"/>
    <w:rsid w:val="007E31A3"/>
    <w:rsid w:val="007E37C4"/>
    <w:rsid w:val="007E39F3"/>
    <w:rsid w:val="007E4001"/>
    <w:rsid w:val="007E405E"/>
    <w:rsid w:val="007E4426"/>
    <w:rsid w:val="007E68F4"/>
    <w:rsid w:val="007E6DE2"/>
    <w:rsid w:val="007F07E5"/>
    <w:rsid w:val="007F2C06"/>
    <w:rsid w:val="007F31BA"/>
    <w:rsid w:val="007F3212"/>
    <w:rsid w:val="007F4078"/>
    <w:rsid w:val="0080014B"/>
    <w:rsid w:val="00800ED9"/>
    <w:rsid w:val="00801793"/>
    <w:rsid w:val="00803320"/>
    <w:rsid w:val="00803642"/>
    <w:rsid w:val="00806EA2"/>
    <w:rsid w:val="008071A3"/>
    <w:rsid w:val="00812A2B"/>
    <w:rsid w:val="00813424"/>
    <w:rsid w:val="00814A4C"/>
    <w:rsid w:val="00816EF1"/>
    <w:rsid w:val="00822584"/>
    <w:rsid w:val="00823BB0"/>
    <w:rsid w:val="008254EE"/>
    <w:rsid w:val="0082556F"/>
    <w:rsid w:val="00830437"/>
    <w:rsid w:val="00831994"/>
    <w:rsid w:val="00831AAB"/>
    <w:rsid w:val="00833BCD"/>
    <w:rsid w:val="00834B82"/>
    <w:rsid w:val="0083574E"/>
    <w:rsid w:val="008360E4"/>
    <w:rsid w:val="0083640C"/>
    <w:rsid w:val="008374E3"/>
    <w:rsid w:val="0084157B"/>
    <w:rsid w:val="00842BFB"/>
    <w:rsid w:val="0084639F"/>
    <w:rsid w:val="00846B85"/>
    <w:rsid w:val="00847DC3"/>
    <w:rsid w:val="00847F49"/>
    <w:rsid w:val="0085127F"/>
    <w:rsid w:val="008535C5"/>
    <w:rsid w:val="00853765"/>
    <w:rsid w:val="0085516F"/>
    <w:rsid w:val="00863FB0"/>
    <w:rsid w:val="008654BF"/>
    <w:rsid w:val="00867186"/>
    <w:rsid w:val="008709DE"/>
    <w:rsid w:val="00870AF6"/>
    <w:rsid w:val="0087667D"/>
    <w:rsid w:val="00877452"/>
    <w:rsid w:val="00881268"/>
    <w:rsid w:val="00882A5A"/>
    <w:rsid w:val="00883611"/>
    <w:rsid w:val="0088394A"/>
    <w:rsid w:val="008852D9"/>
    <w:rsid w:val="008860BD"/>
    <w:rsid w:val="00886F08"/>
    <w:rsid w:val="00887399"/>
    <w:rsid w:val="0088779E"/>
    <w:rsid w:val="008912AF"/>
    <w:rsid w:val="00892114"/>
    <w:rsid w:val="00892CB9"/>
    <w:rsid w:val="008935CB"/>
    <w:rsid w:val="008958C5"/>
    <w:rsid w:val="008A0214"/>
    <w:rsid w:val="008A1A8B"/>
    <w:rsid w:val="008A2B98"/>
    <w:rsid w:val="008A4F6C"/>
    <w:rsid w:val="008A5AE8"/>
    <w:rsid w:val="008A73F0"/>
    <w:rsid w:val="008A7879"/>
    <w:rsid w:val="008B0E7E"/>
    <w:rsid w:val="008B3EAE"/>
    <w:rsid w:val="008B44B3"/>
    <w:rsid w:val="008B5967"/>
    <w:rsid w:val="008B65BD"/>
    <w:rsid w:val="008B7900"/>
    <w:rsid w:val="008C59D8"/>
    <w:rsid w:val="008C71BF"/>
    <w:rsid w:val="008C7FE0"/>
    <w:rsid w:val="008D2807"/>
    <w:rsid w:val="008D3624"/>
    <w:rsid w:val="008D5717"/>
    <w:rsid w:val="008E0E13"/>
    <w:rsid w:val="008E1CF9"/>
    <w:rsid w:val="008E223D"/>
    <w:rsid w:val="008E3684"/>
    <w:rsid w:val="008E37CD"/>
    <w:rsid w:val="008E44A9"/>
    <w:rsid w:val="008E6B4D"/>
    <w:rsid w:val="008E6BFF"/>
    <w:rsid w:val="008F097D"/>
    <w:rsid w:val="008F1056"/>
    <w:rsid w:val="008F21AF"/>
    <w:rsid w:val="008F2400"/>
    <w:rsid w:val="008F61BA"/>
    <w:rsid w:val="008F634C"/>
    <w:rsid w:val="008F6E3C"/>
    <w:rsid w:val="008F7C55"/>
    <w:rsid w:val="009102F6"/>
    <w:rsid w:val="00914A23"/>
    <w:rsid w:val="00917CE0"/>
    <w:rsid w:val="00922F02"/>
    <w:rsid w:val="009276E4"/>
    <w:rsid w:val="00930754"/>
    <w:rsid w:val="00930EC5"/>
    <w:rsid w:val="00934F68"/>
    <w:rsid w:val="009355AC"/>
    <w:rsid w:val="00935F38"/>
    <w:rsid w:val="00937586"/>
    <w:rsid w:val="0094190D"/>
    <w:rsid w:val="00944FD4"/>
    <w:rsid w:val="00945505"/>
    <w:rsid w:val="00947889"/>
    <w:rsid w:val="009478BD"/>
    <w:rsid w:val="00951955"/>
    <w:rsid w:val="00953538"/>
    <w:rsid w:val="0095405B"/>
    <w:rsid w:val="009543D6"/>
    <w:rsid w:val="009559AC"/>
    <w:rsid w:val="00960365"/>
    <w:rsid w:val="00960E98"/>
    <w:rsid w:val="009631B1"/>
    <w:rsid w:val="00963A82"/>
    <w:rsid w:val="0097271E"/>
    <w:rsid w:val="00972912"/>
    <w:rsid w:val="00973258"/>
    <w:rsid w:val="00973BFC"/>
    <w:rsid w:val="00975180"/>
    <w:rsid w:val="00976D1F"/>
    <w:rsid w:val="00977B16"/>
    <w:rsid w:val="00981C81"/>
    <w:rsid w:val="00981CAA"/>
    <w:rsid w:val="00990968"/>
    <w:rsid w:val="009923AE"/>
    <w:rsid w:val="00996E04"/>
    <w:rsid w:val="009976B8"/>
    <w:rsid w:val="009A2D24"/>
    <w:rsid w:val="009A456C"/>
    <w:rsid w:val="009A630D"/>
    <w:rsid w:val="009B00E0"/>
    <w:rsid w:val="009B1023"/>
    <w:rsid w:val="009B292A"/>
    <w:rsid w:val="009B3A57"/>
    <w:rsid w:val="009B549C"/>
    <w:rsid w:val="009B5A19"/>
    <w:rsid w:val="009B7302"/>
    <w:rsid w:val="009B73DF"/>
    <w:rsid w:val="009B76D5"/>
    <w:rsid w:val="009C165D"/>
    <w:rsid w:val="009C3CEA"/>
    <w:rsid w:val="009C583D"/>
    <w:rsid w:val="009C68B5"/>
    <w:rsid w:val="009D2611"/>
    <w:rsid w:val="009D3097"/>
    <w:rsid w:val="009D3504"/>
    <w:rsid w:val="009D6E4D"/>
    <w:rsid w:val="009D79D2"/>
    <w:rsid w:val="009E247C"/>
    <w:rsid w:val="009E31BA"/>
    <w:rsid w:val="009E4DA3"/>
    <w:rsid w:val="009E762C"/>
    <w:rsid w:val="009F0528"/>
    <w:rsid w:val="009F0806"/>
    <w:rsid w:val="009F11C9"/>
    <w:rsid w:val="009F233B"/>
    <w:rsid w:val="009F4028"/>
    <w:rsid w:val="00A0303C"/>
    <w:rsid w:val="00A05D16"/>
    <w:rsid w:val="00A06045"/>
    <w:rsid w:val="00A0659F"/>
    <w:rsid w:val="00A079BA"/>
    <w:rsid w:val="00A14E8C"/>
    <w:rsid w:val="00A15AA3"/>
    <w:rsid w:val="00A15CF6"/>
    <w:rsid w:val="00A16CF2"/>
    <w:rsid w:val="00A1787E"/>
    <w:rsid w:val="00A20C70"/>
    <w:rsid w:val="00A252C3"/>
    <w:rsid w:val="00A2564F"/>
    <w:rsid w:val="00A25E5B"/>
    <w:rsid w:val="00A30976"/>
    <w:rsid w:val="00A33393"/>
    <w:rsid w:val="00A33875"/>
    <w:rsid w:val="00A35350"/>
    <w:rsid w:val="00A360A1"/>
    <w:rsid w:val="00A36101"/>
    <w:rsid w:val="00A402B3"/>
    <w:rsid w:val="00A442EB"/>
    <w:rsid w:val="00A5344E"/>
    <w:rsid w:val="00A53891"/>
    <w:rsid w:val="00A544B7"/>
    <w:rsid w:val="00A55B66"/>
    <w:rsid w:val="00A56668"/>
    <w:rsid w:val="00A61643"/>
    <w:rsid w:val="00A618CF"/>
    <w:rsid w:val="00A62770"/>
    <w:rsid w:val="00A62EEB"/>
    <w:rsid w:val="00A660FF"/>
    <w:rsid w:val="00A7117D"/>
    <w:rsid w:val="00A73395"/>
    <w:rsid w:val="00A7702B"/>
    <w:rsid w:val="00A771E3"/>
    <w:rsid w:val="00A81AE0"/>
    <w:rsid w:val="00A82B4C"/>
    <w:rsid w:val="00A84AF5"/>
    <w:rsid w:val="00A856DD"/>
    <w:rsid w:val="00A85D75"/>
    <w:rsid w:val="00A87E1B"/>
    <w:rsid w:val="00A87ED2"/>
    <w:rsid w:val="00A9174A"/>
    <w:rsid w:val="00A92EEC"/>
    <w:rsid w:val="00A93596"/>
    <w:rsid w:val="00A93A4C"/>
    <w:rsid w:val="00A93EEF"/>
    <w:rsid w:val="00A949FC"/>
    <w:rsid w:val="00A94D5D"/>
    <w:rsid w:val="00AA1CF3"/>
    <w:rsid w:val="00AA1D9B"/>
    <w:rsid w:val="00AA2543"/>
    <w:rsid w:val="00AA3804"/>
    <w:rsid w:val="00AA55C2"/>
    <w:rsid w:val="00AA6E3B"/>
    <w:rsid w:val="00AB0ACA"/>
    <w:rsid w:val="00AB14F8"/>
    <w:rsid w:val="00AB1C7E"/>
    <w:rsid w:val="00AB1D41"/>
    <w:rsid w:val="00AB2364"/>
    <w:rsid w:val="00AB31F3"/>
    <w:rsid w:val="00AC10FE"/>
    <w:rsid w:val="00AC306E"/>
    <w:rsid w:val="00AC57EA"/>
    <w:rsid w:val="00AC5E9A"/>
    <w:rsid w:val="00AC704B"/>
    <w:rsid w:val="00AD2457"/>
    <w:rsid w:val="00AD431A"/>
    <w:rsid w:val="00AD553E"/>
    <w:rsid w:val="00AD5848"/>
    <w:rsid w:val="00AE1039"/>
    <w:rsid w:val="00AE4833"/>
    <w:rsid w:val="00AE5ADA"/>
    <w:rsid w:val="00AE7AB6"/>
    <w:rsid w:val="00AF0AF1"/>
    <w:rsid w:val="00AF6145"/>
    <w:rsid w:val="00B010B3"/>
    <w:rsid w:val="00B01386"/>
    <w:rsid w:val="00B0177B"/>
    <w:rsid w:val="00B01915"/>
    <w:rsid w:val="00B01BB5"/>
    <w:rsid w:val="00B01EB7"/>
    <w:rsid w:val="00B026CC"/>
    <w:rsid w:val="00B03988"/>
    <w:rsid w:val="00B04AF4"/>
    <w:rsid w:val="00B051B7"/>
    <w:rsid w:val="00B05214"/>
    <w:rsid w:val="00B06B22"/>
    <w:rsid w:val="00B10421"/>
    <w:rsid w:val="00B11835"/>
    <w:rsid w:val="00B167F5"/>
    <w:rsid w:val="00B2133F"/>
    <w:rsid w:val="00B26CAE"/>
    <w:rsid w:val="00B27901"/>
    <w:rsid w:val="00B27DD9"/>
    <w:rsid w:val="00B30D97"/>
    <w:rsid w:val="00B31074"/>
    <w:rsid w:val="00B3181A"/>
    <w:rsid w:val="00B35A7C"/>
    <w:rsid w:val="00B3603E"/>
    <w:rsid w:val="00B36391"/>
    <w:rsid w:val="00B3727D"/>
    <w:rsid w:val="00B40912"/>
    <w:rsid w:val="00B40DE0"/>
    <w:rsid w:val="00B44ECD"/>
    <w:rsid w:val="00B450D1"/>
    <w:rsid w:val="00B47E59"/>
    <w:rsid w:val="00B47EB5"/>
    <w:rsid w:val="00B50F17"/>
    <w:rsid w:val="00B51AFE"/>
    <w:rsid w:val="00B53D47"/>
    <w:rsid w:val="00B545E7"/>
    <w:rsid w:val="00B54A25"/>
    <w:rsid w:val="00B54FA4"/>
    <w:rsid w:val="00B618C3"/>
    <w:rsid w:val="00B62F2E"/>
    <w:rsid w:val="00B6315F"/>
    <w:rsid w:val="00B63652"/>
    <w:rsid w:val="00B64E43"/>
    <w:rsid w:val="00B66597"/>
    <w:rsid w:val="00B668B0"/>
    <w:rsid w:val="00B70F5C"/>
    <w:rsid w:val="00B71873"/>
    <w:rsid w:val="00B71AFF"/>
    <w:rsid w:val="00B73A88"/>
    <w:rsid w:val="00B754E6"/>
    <w:rsid w:val="00B75AE5"/>
    <w:rsid w:val="00B772B7"/>
    <w:rsid w:val="00B800C0"/>
    <w:rsid w:val="00B808B8"/>
    <w:rsid w:val="00B80C99"/>
    <w:rsid w:val="00B8132B"/>
    <w:rsid w:val="00B81EFD"/>
    <w:rsid w:val="00B84C5A"/>
    <w:rsid w:val="00B858F5"/>
    <w:rsid w:val="00B86026"/>
    <w:rsid w:val="00B92656"/>
    <w:rsid w:val="00B93668"/>
    <w:rsid w:val="00B93F73"/>
    <w:rsid w:val="00B94C09"/>
    <w:rsid w:val="00B96525"/>
    <w:rsid w:val="00B97206"/>
    <w:rsid w:val="00BA0896"/>
    <w:rsid w:val="00BA1E78"/>
    <w:rsid w:val="00BA352F"/>
    <w:rsid w:val="00BA68C6"/>
    <w:rsid w:val="00BB12F1"/>
    <w:rsid w:val="00BB1A33"/>
    <w:rsid w:val="00BB2517"/>
    <w:rsid w:val="00BB276E"/>
    <w:rsid w:val="00BB3FEE"/>
    <w:rsid w:val="00BB4785"/>
    <w:rsid w:val="00BB5E7C"/>
    <w:rsid w:val="00BB5EB0"/>
    <w:rsid w:val="00BB6FE8"/>
    <w:rsid w:val="00BB723E"/>
    <w:rsid w:val="00BB7D33"/>
    <w:rsid w:val="00BC245A"/>
    <w:rsid w:val="00BC65CE"/>
    <w:rsid w:val="00BC7730"/>
    <w:rsid w:val="00BD16FA"/>
    <w:rsid w:val="00BD41C3"/>
    <w:rsid w:val="00BD488B"/>
    <w:rsid w:val="00BD7CCC"/>
    <w:rsid w:val="00BE002A"/>
    <w:rsid w:val="00BE0283"/>
    <w:rsid w:val="00BE1BC9"/>
    <w:rsid w:val="00BE1BCA"/>
    <w:rsid w:val="00BE2C03"/>
    <w:rsid w:val="00BE5CDA"/>
    <w:rsid w:val="00BE608F"/>
    <w:rsid w:val="00BE6FAD"/>
    <w:rsid w:val="00BF1818"/>
    <w:rsid w:val="00BF23BB"/>
    <w:rsid w:val="00BF33DD"/>
    <w:rsid w:val="00BF41D7"/>
    <w:rsid w:val="00BF43F3"/>
    <w:rsid w:val="00BF4FB4"/>
    <w:rsid w:val="00BF5755"/>
    <w:rsid w:val="00BF6265"/>
    <w:rsid w:val="00BF684B"/>
    <w:rsid w:val="00C016F3"/>
    <w:rsid w:val="00C035F5"/>
    <w:rsid w:val="00C05472"/>
    <w:rsid w:val="00C05927"/>
    <w:rsid w:val="00C15193"/>
    <w:rsid w:val="00C15609"/>
    <w:rsid w:val="00C157CD"/>
    <w:rsid w:val="00C15F6A"/>
    <w:rsid w:val="00C17F18"/>
    <w:rsid w:val="00C23EA7"/>
    <w:rsid w:val="00C24B80"/>
    <w:rsid w:val="00C256F3"/>
    <w:rsid w:val="00C25FA6"/>
    <w:rsid w:val="00C270A2"/>
    <w:rsid w:val="00C30971"/>
    <w:rsid w:val="00C315B5"/>
    <w:rsid w:val="00C31FC4"/>
    <w:rsid w:val="00C35E28"/>
    <w:rsid w:val="00C37927"/>
    <w:rsid w:val="00C41138"/>
    <w:rsid w:val="00C426AF"/>
    <w:rsid w:val="00C43DAE"/>
    <w:rsid w:val="00C4535B"/>
    <w:rsid w:val="00C469C1"/>
    <w:rsid w:val="00C50659"/>
    <w:rsid w:val="00C51B39"/>
    <w:rsid w:val="00C5338A"/>
    <w:rsid w:val="00C53820"/>
    <w:rsid w:val="00C54EF9"/>
    <w:rsid w:val="00C56BBF"/>
    <w:rsid w:val="00C572AA"/>
    <w:rsid w:val="00C57A9A"/>
    <w:rsid w:val="00C6016A"/>
    <w:rsid w:val="00C60B3F"/>
    <w:rsid w:val="00C61338"/>
    <w:rsid w:val="00C61383"/>
    <w:rsid w:val="00C61E3A"/>
    <w:rsid w:val="00C623EB"/>
    <w:rsid w:val="00C64C6B"/>
    <w:rsid w:val="00C66EC1"/>
    <w:rsid w:val="00C66F2E"/>
    <w:rsid w:val="00C6785C"/>
    <w:rsid w:val="00C67FDB"/>
    <w:rsid w:val="00C70F6E"/>
    <w:rsid w:val="00C70FD1"/>
    <w:rsid w:val="00C72B76"/>
    <w:rsid w:val="00C733AA"/>
    <w:rsid w:val="00C74DE8"/>
    <w:rsid w:val="00C82377"/>
    <w:rsid w:val="00C82886"/>
    <w:rsid w:val="00C83027"/>
    <w:rsid w:val="00C83F8A"/>
    <w:rsid w:val="00C84B8A"/>
    <w:rsid w:val="00C85E65"/>
    <w:rsid w:val="00C87CA1"/>
    <w:rsid w:val="00C911B4"/>
    <w:rsid w:val="00C91B3B"/>
    <w:rsid w:val="00C92AB7"/>
    <w:rsid w:val="00C92B16"/>
    <w:rsid w:val="00C94262"/>
    <w:rsid w:val="00C9471A"/>
    <w:rsid w:val="00C94B1C"/>
    <w:rsid w:val="00C976E1"/>
    <w:rsid w:val="00CA148E"/>
    <w:rsid w:val="00CA1528"/>
    <w:rsid w:val="00CA3A9A"/>
    <w:rsid w:val="00CB0EC1"/>
    <w:rsid w:val="00CB1C46"/>
    <w:rsid w:val="00CB6BC1"/>
    <w:rsid w:val="00CB7021"/>
    <w:rsid w:val="00CC0B9F"/>
    <w:rsid w:val="00CC45A7"/>
    <w:rsid w:val="00CC4941"/>
    <w:rsid w:val="00CC4B5B"/>
    <w:rsid w:val="00CC4DC8"/>
    <w:rsid w:val="00CD2E4B"/>
    <w:rsid w:val="00CD3294"/>
    <w:rsid w:val="00CD4524"/>
    <w:rsid w:val="00CD784D"/>
    <w:rsid w:val="00CE0CBF"/>
    <w:rsid w:val="00CE4956"/>
    <w:rsid w:val="00CE7A6B"/>
    <w:rsid w:val="00CF0574"/>
    <w:rsid w:val="00CF3A1C"/>
    <w:rsid w:val="00CF40F8"/>
    <w:rsid w:val="00D008DA"/>
    <w:rsid w:val="00D0416F"/>
    <w:rsid w:val="00D05851"/>
    <w:rsid w:val="00D10A3D"/>
    <w:rsid w:val="00D10FED"/>
    <w:rsid w:val="00D113A9"/>
    <w:rsid w:val="00D11736"/>
    <w:rsid w:val="00D12EE8"/>
    <w:rsid w:val="00D14CDF"/>
    <w:rsid w:val="00D15FF1"/>
    <w:rsid w:val="00D167F4"/>
    <w:rsid w:val="00D2092A"/>
    <w:rsid w:val="00D2216D"/>
    <w:rsid w:val="00D255DD"/>
    <w:rsid w:val="00D25E9C"/>
    <w:rsid w:val="00D27F8E"/>
    <w:rsid w:val="00D31A6F"/>
    <w:rsid w:val="00D320B0"/>
    <w:rsid w:val="00D32346"/>
    <w:rsid w:val="00D353D1"/>
    <w:rsid w:val="00D363D3"/>
    <w:rsid w:val="00D367DB"/>
    <w:rsid w:val="00D36E05"/>
    <w:rsid w:val="00D36F9C"/>
    <w:rsid w:val="00D42FC9"/>
    <w:rsid w:val="00D43BEA"/>
    <w:rsid w:val="00D44F27"/>
    <w:rsid w:val="00D45304"/>
    <w:rsid w:val="00D46165"/>
    <w:rsid w:val="00D461C7"/>
    <w:rsid w:val="00D4745C"/>
    <w:rsid w:val="00D50424"/>
    <w:rsid w:val="00D525C9"/>
    <w:rsid w:val="00D56E95"/>
    <w:rsid w:val="00D57D3E"/>
    <w:rsid w:val="00D57DCC"/>
    <w:rsid w:val="00D60E5F"/>
    <w:rsid w:val="00D7401D"/>
    <w:rsid w:val="00D74786"/>
    <w:rsid w:val="00D76249"/>
    <w:rsid w:val="00D82619"/>
    <w:rsid w:val="00D8449D"/>
    <w:rsid w:val="00D86FBC"/>
    <w:rsid w:val="00D91EB8"/>
    <w:rsid w:val="00D9262C"/>
    <w:rsid w:val="00D94D91"/>
    <w:rsid w:val="00DA36EA"/>
    <w:rsid w:val="00DA3E21"/>
    <w:rsid w:val="00DA5481"/>
    <w:rsid w:val="00DA7D12"/>
    <w:rsid w:val="00DB0176"/>
    <w:rsid w:val="00DB0883"/>
    <w:rsid w:val="00DB3DA3"/>
    <w:rsid w:val="00DB567F"/>
    <w:rsid w:val="00DB607F"/>
    <w:rsid w:val="00DC1CC6"/>
    <w:rsid w:val="00DC22FD"/>
    <w:rsid w:val="00DC23CF"/>
    <w:rsid w:val="00DC6562"/>
    <w:rsid w:val="00DD16F7"/>
    <w:rsid w:val="00DD5CB9"/>
    <w:rsid w:val="00DE130D"/>
    <w:rsid w:val="00DE24CF"/>
    <w:rsid w:val="00DE407C"/>
    <w:rsid w:val="00DE5C18"/>
    <w:rsid w:val="00DE72BC"/>
    <w:rsid w:val="00DE7963"/>
    <w:rsid w:val="00DE7C7D"/>
    <w:rsid w:val="00DF2992"/>
    <w:rsid w:val="00DF2D0C"/>
    <w:rsid w:val="00DF632F"/>
    <w:rsid w:val="00DF7D1F"/>
    <w:rsid w:val="00E00058"/>
    <w:rsid w:val="00E000AE"/>
    <w:rsid w:val="00E002DE"/>
    <w:rsid w:val="00E01B9D"/>
    <w:rsid w:val="00E02C2B"/>
    <w:rsid w:val="00E0468F"/>
    <w:rsid w:val="00E04F5E"/>
    <w:rsid w:val="00E0522E"/>
    <w:rsid w:val="00E117E5"/>
    <w:rsid w:val="00E120F4"/>
    <w:rsid w:val="00E12419"/>
    <w:rsid w:val="00E12B1C"/>
    <w:rsid w:val="00E136E5"/>
    <w:rsid w:val="00E14989"/>
    <w:rsid w:val="00E17172"/>
    <w:rsid w:val="00E23A0B"/>
    <w:rsid w:val="00E3181C"/>
    <w:rsid w:val="00E31D3F"/>
    <w:rsid w:val="00E3280A"/>
    <w:rsid w:val="00E343FE"/>
    <w:rsid w:val="00E371DD"/>
    <w:rsid w:val="00E372AF"/>
    <w:rsid w:val="00E37D68"/>
    <w:rsid w:val="00E40EAE"/>
    <w:rsid w:val="00E42B9C"/>
    <w:rsid w:val="00E436AC"/>
    <w:rsid w:val="00E44F7A"/>
    <w:rsid w:val="00E44FF8"/>
    <w:rsid w:val="00E46613"/>
    <w:rsid w:val="00E5066A"/>
    <w:rsid w:val="00E524C2"/>
    <w:rsid w:val="00E52CF9"/>
    <w:rsid w:val="00E54328"/>
    <w:rsid w:val="00E556E6"/>
    <w:rsid w:val="00E5578A"/>
    <w:rsid w:val="00E56698"/>
    <w:rsid w:val="00E63F34"/>
    <w:rsid w:val="00E63FEA"/>
    <w:rsid w:val="00E64842"/>
    <w:rsid w:val="00E6715A"/>
    <w:rsid w:val="00E672E9"/>
    <w:rsid w:val="00E7263D"/>
    <w:rsid w:val="00E75374"/>
    <w:rsid w:val="00E75DC9"/>
    <w:rsid w:val="00E81610"/>
    <w:rsid w:val="00E83E94"/>
    <w:rsid w:val="00E84910"/>
    <w:rsid w:val="00E84F1A"/>
    <w:rsid w:val="00E85840"/>
    <w:rsid w:val="00E85B28"/>
    <w:rsid w:val="00E91976"/>
    <w:rsid w:val="00E91AB9"/>
    <w:rsid w:val="00E91D56"/>
    <w:rsid w:val="00E947A6"/>
    <w:rsid w:val="00E952CF"/>
    <w:rsid w:val="00E97FC7"/>
    <w:rsid w:val="00EA0690"/>
    <w:rsid w:val="00EA1CB7"/>
    <w:rsid w:val="00EA1E17"/>
    <w:rsid w:val="00EA3956"/>
    <w:rsid w:val="00EA51BD"/>
    <w:rsid w:val="00EA7136"/>
    <w:rsid w:val="00EB239D"/>
    <w:rsid w:val="00EB325A"/>
    <w:rsid w:val="00EB5BFE"/>
    <w:rsid w:val="00EB61F5"/>
    <w:rsid w:val="00EC02A5"/>
    <w:rsid w:val="00EC176B"/>
    <w:rsid w:val="00EC2B8A"/>
    <w:rsid w:val="00EC2D61"/>
    <w:rsid w:val="00EC30C9"/>
    <w:rsid w:val="00EC33CD"/>
    <w:rsid w:val="00EC5BE5"/>
    <w:rsid w:val="00EC7672"/>
    <w:rsid w:val="00ED2650"/>
    <w:rsid w:val="00ED721A"/>
    <w:rsid w:val="00EE118F"/>
    <w:rsid w:val="00EE393D"/>
    <w:rsid w:val="00EE40F8"/>
    <w:rsid w:val="00EE4190"/>
    <w:rsid w:val="00EE5BD1"/>
    <w:rsid w:val="00EF01CF"/>
    <w:rsid w:val="00EF1ED2"/>
    <w:rsid w:val="00EF6A47"/>
    <w:rsid w:val="00EF7AF9"/>
    <w:rsid w:val="00F00767"/>
    <w:rsid w:val="00F00952"/>
    <w:rsid w:val="00F01495"/>
    <w:rsid w:val="00F03A7B"/>
    <w:rsid w:val="00F04D37"/>
    <w:rsid w:val="00F10138"/>
    <w:rsid w:val="00F129C2"/>
    <w:rsid w:val="00F13F92"/>
    <w:rsid w:val="00F177BD"/>
    <w:rsid w:val="00F21969"/>
    <w:rsid w:val="00F22ECA"/>
    <w:rsid w:val="00F233C6"/>
    <w:rsid w:val="00F240E8"/>
    <w:rsid w:val="00F244FA"/>
    <w:rsid w:val="00F24986"/>
    <w:rsid w:val="00F27449"/>
    <w:rsid w:val="00F31FD4"/>
    <w:rsid w:val="00F366A2"/>
    <w:rsid w:val="00F44F43"/>
    <w:rsid w:val="00F450E1"/>
    <w:rsid w:val="00F50DF4"/>
    <w:rsid w:val="00F517E6"/>
    <w:rsid w:val="00F528B1"/>
    <w:rsid w:val="00F53671"/>
    <w:rsid w:val="00F54CB2"/>
    <w:rsid w:val="00F55474"/>
    <w:rsid w:val="00F57834"/>
    <w:rsid w:val="00F57AFE"/>
    <w:rsid w:val="00F6278E"/>
    <w:rsid w:val="00F63C41"/>
    <w:rsid w:val="00F63E96"/>
    <w:rsid w:val="00F64810"/>
    <w:rsid w:val="00F701E3"/>
    <w:rsid w:val="00F71008"/>
    <w:rsid w:val="00F7164D"/>
    <w:rsid w:val="00F71F8C"/>
    <w:rsid w:val="00F73660"/>
    <w:rsid w:val="00F75A35"/>
    <w:rsid w:val="00F77727"/>
    <w:rsid w:val="00F80373"/>
    <w:rsid w:val="00F80630"/>
    <w:rsid w:val="00F83EB0"/>
    <w:rsid w:val="00F86AD4"/>
    <w:rsid w:val="00F96644"/>
    <w:rsid w:val="00F96C88"/>
    <w:rsid w:val="00FA0113"/>
    <w:rsid w:val="00FA12B2"/>
    <w:rsid w:val="00FA223C"/>
    <w:rsid w:val="00FA2DF5"/>
    <w:rsid w:val="00FA37E0"/>
    <w:rsid w:val="00FA53BE"/>
    <w:rsid w:val="00FA7610"/>
    <w:rsid w:val="00FB02BD"/>
    <w:rsid w:val="00FB1149"/>
    <w:rsid w:val="00FB238E"/>
    <w:rsid w:val="00FB398F"/>
    <w:rsid w:val="00FB4EF8"/>
    <w:rsid w:val="00FB54AE"/>
    <w:rsid w:val="00FB709A"/>
    <w:rsid w:val="00FB78DD"/>
    <w:rsid w:val="00FC3EF3"/>
    <w:rsid w:val="00FC5D35"/>
    <w:rsid w:val="00FC742F"/>
    <w:rsid w:val="00FD1DC2"/>
    <w:rsid w:val="00FD2049"/>
    <w:rsid w:val="00FD2140"/>
    <w:rsid w:val="00FD3508"/>
    <w:rsid w:val="00FD454E"/>
    <w:rsid w:val="00FD5B5F"/>
    <w:rsid w:val="00FD5BDE"/>
    <w:rsid w:val="00FD68EC"/>
    <w:rsid w:val="00FD79AB"/>
    <w:rsid w:val="00FE2446"/>
    <w:rsid w:val="00FE24A5"/>
    <w:rsid w:val="00FE31E5"/>
    <w:rsid w:val="00FE38D4"/>
    <w:rsid w:val="00FE61AF"/>
    <w:rsid w:val="00FF050F"/>
    <w:rsid w:val="00FF0E7C"/>
    <w:rsid w:val="00FF1334"/>
    <w:rsid w:val="00FF19AD"/>
    <w:rsid w:val="00FF1EB5"/>
    <w:rsid w:val="00FF292D"/>
    <w:rsid w:val="00FF298D"/>
    <w:rsid w:val="00FF4B55"/>
    <w:rsid w:val="00FF6287"/>
    <w:rsid w:val="00FF6A74"/>
    <w:rsid w:val="00FF72C1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7158A"/>
  <w15:docId w15:val="{2F11BC42-B734-4751-9B69-BF7D8BE1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66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662E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02D5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02D50"/>
    <w:rPr>
      <w:rFonts w:ascii="Consolas" w:hAnsi="Consolas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61338"/>
    <w:rPr>
      <w:color w:val="605E5C"/>
      <w:shd w:val="clear" w:color="auto" w:fill="E1DFDD"/>
    </w:rPr>
  </w:style>
  <w:style w:type="character" w:customStyle="1" w:styleId="y2iqfc">
    <w:name w:val="y2iqfc"/>
    <w:basedOn w:val="DefaultParagraphFont"/>
    <w:rsid w:val="00103CE5"/>
  </w:style>
  <w:style w:type="character" w:styleId="UnresolvedMention">
    <w:name w:val="Unresolved Mention"/>
    <w:basedOn w:val="DefaultParagraphFont"/>
    <w:uiPriority w:val="99"/>
    <w:semiHidden/>
    <w:unhideWhenUsed/>
    <w:rsid w:val="00E14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ystat.gov.cy/el/KeyFiguresList?s=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id=48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28157-7231-4B2D-A0C2-D6C583596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6851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62</cp:revision>
  <cp:lastPrinted>2026-07-31T08:55:00Z</cp:lastPrinted>
  <dcterms:created xsi:type="dcterms:W3CDTF">2026-03-05T08:40:00Z</dcterms:created>
  <dcterms:modified xsi:type="dcterms:W3CDTF">2026-07-31T08:56:00Z</dcterms:modified>
</cp:coreProperties>
</file>