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2B83C922" w:rsidR="00BF6947" w:rsidRPr="00BF6947" w:rsidRDefault="00381665" w:rsidP="00BF6947">
      <w:pPr>
        <w:jc w:val="right"/>
        <w:rPr>
          <w:rFonts w:ascii="Verdana" w:eastAsia="Malgun Gothic" w:hAnsi="Verdana" w:cs="Arial"/>
          <w:sz w:val="18"/>
          <w:szCs w:val="18"/>
          <w:lang w:val="el-GR"/>
        </w:rPr>
      </w:pPr>
      <w:r w:rsidRPr="00FB0D8A">
        <w:rPr>
          <w:rFonts w:ascii="Verdana" w:hAnsi="Verdana" w:cs="Arial"/>
          <w:sz w:val="18"/>
          <w:szCs w:val="18"/>
          <w:lang w:val="el-GR"/>
        </w:rPr>
        <w:t>9</w:t>
      </w:r>
      <w:r w:rsidR="00BF6947" w:rsidRPr="00BF6947">
        <w:rPr>
          <w:rFonts w:ascii="Verdana" w:hAnsi="Verdana" w:cs="Arial"/>
          <w:sz w:val="18"/>
          <w:szCs w:val="18"/>
          <w:lang w:val="el-GR"/>
        </w:rPr>
        <w:t xml:space="preserve"> </w:t>
      </w:r>
      <w:r>
        <w:rPr>
          <w:rFonts w:ascii="Verdana" w:hAnsi="Verdana" w:cs="Arial"/>
          <w:sz w:val="18"/>
          <w:szCs w:val="18"/>
          <w:lang w:val="el-GR"/>
        </w:rPr>
        <w:t>Ιουνίου</w:t>
      </w:r>
      <w:r w:rsidR="00BF6947" w:rsidRPr="00BF6947">
        <w:rPr>
          <w:rFonts w:ascii="Verdana" w:eastAsia="Malgun Gothic" w:hAnsi="Verdana" w:cs="Arial"/>
          <w:sz w:val="18"/>
          <w:szCs w:val="18"/>
          <w:lang w:val="el-GR"/>
        </w:rPr>
        <w:t>, 202</w:t>
      </w:r>
      <w:r w:rsidR="006D1C53">
        <w:rPr>
          <w:rFonts w:ascii="Verdana" w:eastAsia="Malgun Gothic" w:hAnsi="Verdana" w:cs="Arial"/>
          <w:sz w:val="18"/>
          <w:szCs w:val="18"/>
          <w:lang w:val="el-GR"/>
        </w:rPr>
        <w:t>3</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738E7CDC"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381665" w:rsidRPr="00381665">
        <w:rPr>
          <w:rFonts w:ascii="Verdana" w:eastAsia="Times New Roman" w:hAnsi="Verdana"/>
          <w:b/>
          <w:bCs/>
          <w:u w:val="single"/>
          <w:shd w:val="clear" w:color="auto" w:fill="FFFFFF"/>
          <w:lang w:val="el-GR"/>
        </w:rPr>
        <w:t>ΜΑΡΤΙΟΣ</w:t>
      </w:r>
      <w:r w:rsidRPr="00381665">
        <w:rPr>
          <w:rFonts w:ascii="Verdana" w:eastAsia="Times New Roman" w:hAnsi="Verdana"/>
          <w:b/>
          <w:bCs/>
          <w:u w:val="single"/>
          <w:shd w:val="clear" w:color="auto" w:fill="FFFFFF"/>
          <w:lang w:val="el-GR"/>
        </w:rPr>
        <w:t xml:space="preserve"> </w:t>
      </w:r>
      <w:r w:rsidRPr="00BF6947">
        <w:rPr>
          <w:rFonts w:ascii="Verdana" w:eastAsia="Times New Roman" w:hAnsi="Verdana"/>
          <w:b/>
          <w:bCs/>
          <w:u w:val="single"/>
          <w:shd w:val="clear" w:color="auto" w:fill="FFFFFF"/>
          <w:lang w:val="el-GR"/>
        </w:rPr>
        <w:t>202</w:t>
      </w:r>
      <w:r w:rsidR="00B92F13">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(ΤΕΛΙΚΑ ΣΤΟΙΧΕΙΑ) ΚΑΙ </w:t>
      </w:r>
      <w:r w:rsidR="00381665">
        <w:rPr>
          <w:rFonts w:ascii="Verdana" w:eastAsia="Times New Roman" w:hAnsi="Verdana"/>
          <w:b/>
          <w:bCs/>
          <w:u w:val="single"/>
          <w:shd w:val="clear" w:color="auto" w:fill="FFFFFF"/>
          <w:lang w:val="el-GR"/>
        </w:rPr>
        <w:t>ΑΠΡΙΛΙΟΣ</w:t>
      </w:r>
      <w:r w:rsidRPr="00BF6947">
        <w:rPr>
          <w:rFonts w:ascii="Verdana" w:eastAsia="Times New Roman" w:hAnsi="Verdana"/>
          <w:b/>
          <w:bCs/>
          <w:u w:val="single"/>
          <w:shd w:val="clear" w:color="auto" w:fill="FFFFFF"/>
          <w:lang w:val="el-GR"/>
        </w:rPr>
        <w:t xml:space="preserve"> 202</w:t>
      </w:r>
      <w:r w:rsidR="00B92F13">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(ΠΡΟΚΑΤΑΡΚΤΙΚΑ ΣΤΟΙΧΕΙΑ)</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03235698" w:rsidR="00BF6947" w:rsidRPr="006C121C" w:rsidRDefault="00BF6947" w:rsidP="005B22B9">
      <w:pPr>
        <w:ind w:left="720"/>
        <w:rPr>
          <w:rFonts w:ascii="Verdana" w:eastAsia="Malgun Gothic" w:hAnsi="Verdana" w:cs="Arial"/>
          <w:b/>
          <w:lang w:val="el-GR"/>
        </w:rPr>
      </w:pPr>
      <w:r w:rsidRPr="006C121C">
        <w:rPr>
          <w:rFonts w:ascii="Verdana" w:eastAsia="Malgun Gothic" w:hAnsi="Verdana" w:cs="Arial"/>
          <w:b/>
          <w:lang w:val="el-GR"/>
        </w:rPr>
        <w:t xml:space="preserve">Ετήσια Μεταβολή τον </w:t>
      </w:r>
      <w:r w:rsidR="00381665">
        <w:rPr>
          <w:rFonts w:ascii="Verdana" w:eastAsia="Malgun Gothic" w:hAnsi="Verdana" w:cs="Arial"/>
          <w:b/>
          <w:lang w:val="el-GR"/>
        </w:rPr>
        <w:t>Απρίλιο</w:t>
      </w:r>
      <w:r w:rsidRPr="006C121C">
        <w:rPr>
          <w:rFonts w:ascii="Verdana" w:eastAsia="Malgun Gothic" w:hAnsi="Verdana" w:cs="Arial"/>
          <w:b/>
          <w:lang w:val="el-GR"/>
        </w:rPr>
        <w:t>,</w:t>
      </w:r>
      <w:r w:rsidR="00C91687" w:rsidRPr="00C91687">
        <w:rPr>
          <w:rFonts w:ascii="Verdana" w:eastAsia="Malgun Gothic" w:hAnsi="Verdana" w:cs="Arial"/>
          <w:b/>
          <w:lang w:val="el-GR"/>
        </w:rPr>
        <w:t xml:space="preserve"> </w:t>
      </w:r>
      <w:r w:rsidRPr="006C121C">
        <w:rPr>
          <w:rFonts w:ascii="Verdana" w:eastAsia="Malgun Gothic" w:hAnsi="Verdana" w:cs="Arial"/>
          <w:b/>
          <w:lang w:val="el-GR"/>
        </w:rPr>
        <w:t>+</w:t>
      </w:r>
      <w:r w:rsidR="00972F9C" w:rsidRPr="00972F9C">
        <w:rPr>
          <w:rFonts w:ascii="Verdana" w:eastAsia="Malgun Gothic" w:hAnsi="Verdana" w:cs="Arial"/>
          <w:b/>
          <w:lang w:val="el-GR"/>
        </w:rPr>
        <w:t>4</w:t>
      </w:r>
      <w:r w:rsidRPr="006C121C">
        <w:rPr>
          <w:rFonts w:ascii="Verdana" w:eastAsia="Malgun Gothic" w:hAnsi="Verdana" w:cs="Arial"/>
          <w:b/>
          <w:lang w:val="el-GR"/>
        </w:rPr>
        <w:t>,</w:t>
      </w:r>
      <w:r w:rsidR="00972F9C" w:rsidRPr="00972F9C">
        <w:rPr>
          <w:rFonts w:ascii="Verdana" w:eastAsia="Malgun Gothic" w:hAnsi="Verdana" w:cs="Arial"/>
          <w:b/>
          <w:lang w:val="el-GR"/>
        </w:rPr>
        <w:t>0</w:t>
      </w:r>
      <w:r w:rsidRPr="006C121C">
        <w:rPr>
          <w:rFonts w:ascii="Verdana" w:eastAsia="Malgun Gothic" w:hAnsi="Verdana" w:cs="Arial"/>
          <w:b/>
          <w:lang w:val="el-GR"/>
        </w:rPr>
        <w:t>% στις Εισαγωγές και</w:t>
      </w:r>
      <w:r w:rsidR="008546CC">
        <w:rPr>
          <w:rFonts w:ascii="Verdana" w:eastAsia="Malgun Gothic" w:hAnsi="Verdana" w:cs="Arial"/>
          <w:b/>
          <w:lang w:val="el-GR"/>
        </w:rPr>
        <w:t xml:space="preserve"> </w:t>
      </w:r>
      <w:r w:rsidR="00202695" w:rsidRPr="005B22B9">
        <w:rPr>
          <w:rFonts w:ascii="Verdana" w:eastAsia="Malgun Gothic" w:hAnsi="Verdana" w:cs="Arial"/>
          <w:b/>
          <w:lang w:val="el-GR"/>
        </w:rPr>
        <w:t>+</w:t>
      </w:r>
      <w:r w:rsidR="00972F9C" w:rsidRPr="00972F9C">
        <w:rPr>
          <w:rFonts w:ascii="Verdana" w:eastAsia="Malgun Gothic" w:hAnsi="Verdana" w:cs="Arial"/>
          <w:b/>
          <w:lang w:val="el-GR"/>
        </w:rPr>
        <w:t>8</w:t>
      </w:r>
      <w:r w:rsidRPr="006C121C">
        <w:rPr>
          <w:rFonts w:ascii="Verdana" w:eastAsia="Malgun Gothic" w:hAnsi="Verdana" w:cs="Arial"/>
          <w:b/>
          <w:lang w:val="el-GR"/>
        </w:rPr>
        <w:t>,</w:t>
      </w:r>
      <w:r w:rsidR="00972F9C" w:rsidRPr="00972F9C">
        <w:rPr>
          <w:rFonts w:ascii="Verdana" w:eastAsia="Malgun Gothic" w:hAnsi="Verdana" w:cs="Arial"/>
          <w:b/>
          <w:lang w:val="el-GR"/>
        </w:rPr>
        <w:t>3</w:t>
      </w:r>
      <w:r w:rsidRPr="006C121C">
        <w:rPr>
          <w:rFonts w:ascii="Verdana" w:eastAsia="Malgun Gothic" w:hAnsi="Verdana" w:cs="Arial"/>
          <w:b/>
          <w:lang w:val="el-GR"/>
        </w:rPr>
        <w:t xml:space="preserve">% στις Εξαγωγές </w:t>
      </w:r>
    </w:p>
    <w:p w14:paraId="269C32D2" w14:textId="77777777" w:rsidR="00BF6947" w:rsidRPr="00BF6947" w:rsidRDefault="00BF6947" w:rsidP="00BF6947">
      <w:pPr>
        <w:tabs>
          <w:tab w:val="left" w:pos="709"/>
        </w:tabs>
        <w:jc w:val="both"/>
        <w:rPr>
          <w:rFonts w:ascii="Verdana" w:eastAsia="Times New Roman" w:hAnsi="Verdana"/>
          <w:bCs/>
          <w:w w:val="110"/>
          <w:sz w:val="18"/>
          <w:szCs w:val="18"/>
          <w:lang w:val="el-GR"/>
        </w:rPr>
      </w:pPr>
    </w:p>
    <w:p w14:paraId="1ECEBE71" w14:textId="50878C23" w:rsidR="0045602C" w:rsidRDefault="00381665" w:rsidP="00BF6947">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Απρίλιος</w:t>
      </w:r>
      <w:r w:rsidR="00BF6947" w:rsidRPr="00BF6947">
        <w:rPr>
          <w:rFonts w:ascii="Verdana" w:eastAsia="Malgun Gothic" w:hAnsi="Verdana" w:cs="Arial"/>
          <w:b/>
          <w:sz w:val="18"/>
          <w:szCs w:val="18"/>
          <w:u w:val="single"/>
          <w:lang w:val="el-GR"/>
        </w:rPr>
        <w:t xml:space="preserve"> 202</w:t>
      </w:r>
      <w:r w:rsidR="00B92F13">
        <w:rPr>
          <w:rFonts w:ascii="Verdana" w:eastAsia="Malgun Gothic" w:hAnsi="Verdana" w:cs="Arial"/>
          <w:b/>
          <w:sz w:val="18"/>
          <w:szCs w:val="18"/>
          <w:u w:val="single"/>
          <w:lang w:val="el-GR"/>
        </w:rPr>
        <w:t>3</w:t>
      </w:r>
      <w:r w:rsidR="00BF6947" w:rsidRPr="00BF6947">
        <w:rPr>
          <w:rFonts w:ascii="Verdana" w:eastAsia="Malgun Gothic" w:hAnsi="Verdana" w:cs="Arial"/>
          <w:b/>
          <w:sz w:val="18"/>
          <w:szCs w:val="18"/>
          <w:u w:val="single"/>
          <w:lang w:val="el-GR"/>
        </w:rPr>
        <w:t>, Προκαταρκτικά Στοιχεία</w:t>
      </w:r>
    </w:p>
    <w:p w14:paraId="5B548692" w14:textId="77777777" w:rsidR="00522D4E" w:rsidRPr="00BF6947" w:rsidRDefault="00522D4E" w:rsidP="00BF6947">
      <w:pPr>
        <w:rPr>
          <w:rFonts w:ascii="Verdana" w:eastAsia="Malgun Gothic" w:hAnsi="Verdana" w:cs="Arial"/>
          <w:b/>
          <w:sz w:val="18"/>
          <w:szCs w:val="18"/>
          <w:u w:val="single"/>
          <w:lang w:val="el-GR"/>
        </w:rPr>
      </w:pPr>
    </w:p>
    <w:p w14:paraId="7AA61508" w14:textId="51F0FBDE" w:rsidR="00BF6947" w:rsidRPr="006B0009" w:rsidRDefault="00BF6947" w:rsidP="00BF6947">
      <w:pPr>
        <w:jc w:val="both"/>
        <w:rPr>
          <w:rFonts w:ascii="Verdana" w:hAnsi="Verdana"/>
          <w:sz w:val="18"/>
          <w:szCs w:val="18"/>
          <w:shd w:val="clear" w:color="auto" w:fill="FFFFFF"/>
          <w:lang w:val="el-GR"/>
        </w:rPr>
      </w:pPr>
      <w:proofErr w:type="spellStart"/>
      <w:r w:rsidRPr="006B0009">
        <w:rPr>
          <w:rFonts w:ascii="Verdana" w:hAnsi="Verdana"/>
          <w:sz w:val="18"/>
          <w:szCs w:val="18"/>
          <w:shd w:val="clear" w:color="auto" w:fill="FFFFFF"/>
          <w:lang w:val="el-GR"/>
        </w:rPr>
        <w:t>Oι</w:t>
      </w:r>
      <w:proofErr w:type="spellEnd"/>
      <w:r w:rsidRPr="006B0009">
        <w:rPr>
          <w:rFonts w:ascii="Verdana" w:hAnsi="Verdana"/>
          <w:sz w:val="18"/>
          <w:szCs w:val="18"/>
          <w:shd w:val="clear" w:color="auto" w:fill="FFFFFF"/>
          <w:lang w:val="el-GR"/>
        </w:rPr>
        <w:t xml:space="preserve"> συνολικές εισαγωγές αγαθών </w:t>
      </w:r>
      <w:r w:rsidR="00AF423B" w:rsidRPr="006B0009">
        <w:rPr>
          <w:rFonts w:ascii="Verdana" w:hAnsi="Verdana"/>
          <w:sz w:val="18"/>
          <w:szCs w:val="18"/>
          <w:shd w:val="clear" w:color="auto" w:fill="FFFFFF"/>
          <w:lang w:val="el-GR"/>
        </w:rPr>
        <w:t xml:space="preserve">τον </w:t>
      </w:r>
      <w:r w:rsidR="00381665">
        <w:rPr>
          <w:rFonts w:ascii="Verdana" w:hAnsi="Verdana"/>
          <w:sz w:val="18"/>
          <w:szCs w:val="18"/>
          <w:shd w:val="clear" w:color="auto" w:fill="FFFFFF"/>
          <w:lang w:val="el-GR"/>
        </w:rPr>
        <w:t>Απρίλιο</w:t>
      </w:r>
      <w:r w:rsidR="00AF423B"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972F9C" w:rsidRPr="00972F9C">
        <w:rPr>
          <w:rFonts w:ascii="Verdana" w:hAnsi="Verdana"/>
          <w:sz w:val="18"/>
          <w:szCs w:val="18"/>
          <w:shd w:val="clear" w:color="auto" w:fill="FFFFFF"/>
          <w:lang w:val="el-GR"/>
        </w:rPr>
        <w:t>872</w:t>
      </w:r>
      <w:r w:rsidRPr="006B0009">
        <w:rPr>
          <w:rFonts w:ascii="Verdana" w:hAnsi="Verdana"/>
          <w:sz w:val="18"/>
          <w:szCs w:val="18"/>
          <w:shd w:val="clear" w:color="auto" w:fill="FFFFFF"/>
          <w:lang w:val="el-GR"/>
        </w:rPr>
        <w:t>,</w:t>
      </w:r>
      <w:r w:rsidR="00972F9C" w:rsidRPr="00972F9C">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σε σύγκριση με €</w:t>
      </w:r>
      <w:r w:rsidR="00972F9C" w:rsidRPr="00972F9C">
        <w:rPr>
          <w:rFonts w:ascii="Verdana" w:hAnsi="Verdana"/>
          <w:sz w:val="18"/>
          <w:szCs w:val="18"/>
          <w:shd w:val="clear" w:color="auto" w:fill="FFFFFF"/>
          <w:lang w:val="el-GR"/>
        </w:rPr>
        <w:t>838</w:t>
      </w:r>
      <w:r w:rsidRPr="006B0009">
        <w:rPr>
          <w:rFonts w:ascii="Verdana" w:hAnsi="Verdana"/>
          <w:sz w:val="18"/>
          <w:szCs w:val="18"/>
          <w:shd w:val="clear" w:color="auto" w:fill="FFFFFF"/>
          <w:lang w:val="el-GR"/>
        </w:rPr>
        <w:t>,</w:t>
      </w:r>
      <w:r w:rsidR="00972F9C" w:rsidRPr="00972F9C">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καταγράφοντας αύξηση </w:t>
      </w:r>
      <w:r w:rsidR="00972F9C" w:rsidRPr="00972F9C">
        <w:rPr>
          <w:rFonts w:ascii="Verdana" w:hAnsi="Verdana"/>
          <w:sz w:val="18"/>
          <w:szCs w:val="18"/>
          <w:shd w:val="clear" w:color="auto" w:fill="FFFFFF"/>
          <w:lang w:val="el-GR"/>
        </w:rPr>
        <w:t>4</w:t>
      </w:r>
      <w:r w:rsidRPr="006B0009">
        <w:rPr>
          <w:rFonts w:ascii="Verdana" w:hAnsi="Verdana"/>
          <w:sz w:val="18"/>
          <w:szCs w:val="18"/>
          <w:shd w:val="clear" w:color="auto" w:fill="FFFFFF"/>
          <w:lang w:val="el-GR"/>
        </w:rPr>
        <w:t>,</w:t>
      </w:r>
      <w:r w:rsidR="00972F9C" w:rsidRPr="00972F9C">
        <w:rPr>
          <w:rFonts w:ascii="Verdana" w:hAnsi="Verdana"/>
          <w:sz w:val="18"/>
          <w:szCs w:val="18"/>
          <w:shd w:val="clear" w:color="auto" w:fill="FFFFFF"/>
          <w:lang w:val="el-GR"/>
        </w:rPr>
        <w:t>0</w:t>
      </w:r>
      <w:r w:rsidRPr="006B0009">
        <w:rPr>
          <w:rFonts w:ascii="Verdana" w:hAnsi="Verdana"/>
          <w:sz w:val="18"/>
          <w:szCs w:val="18"/>
          <w:shd w:val="clear" w:color="auto" w:fill="FFFFFF"/>
          <w:lang w:val="el-GR"/>
        </w:rPr>
        <w:t>%. Οι εισαγωγές από άλλα Κράτη Μέλη της ΕΕ</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972F9C" w:rsidRPr="00972F9C">
        <w:rPr>
          <w:rFonts w:ascii="Verdana" w:hAnsi="Verdana"/>
          <w:sz w:val="18"/>
          <w:szCs w:val="18"/>
          <w:shd w:val="clear" w:color="auto" w:fill="FFFFFF"/>
          <w:lang w:val="el-GR"/>
        </w:rPr>
        <w:t>538</w:t>
      </w:r>
      <w:r w:rsidRPr="006B0009">
        <w:rPr>
          <w:rFonts w:ascii="Verdana" w:hAnsi="Verdana"/>
          <w:sz w:val="18"/>
          <w:szCs w:val="18"/>
          <w:shd w:val="clear" w:color="auto" w:fill="FFFFFF"/>
          <w:lang w:val="el-GR"/>
        </w:rPr>
        <w:t>,</w:t>
      </w:r>
      <w:r w:rsidR="00972F9C" w:rsidRPr="00972F9C">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και από τρίτες χώρες €</w:t>
      </w:r>
      <w:r w:rsidR="00972F9C" w:rsidRPr="00972F9C">
        <w:rPr>
          <w:rFonts w:ascii="Verdana" w:hAnsi="Verdana"/>
          <w:sz w:val="18"/>
          <w:szCs w:val="18"/>
          <w:shd w:val="clear" w:color="auto" w:fill="FFFFFF"/>
          <w:lang w:val="el-GR"/>
        </w:rPr>
        <w:t>334</w:t>
      </w:r>
      <w:r w:rsidRPr="006B0009">
        <w:rPr>
          <w:rFonts w:ascii="Verdana" w:hAnsi="Verdana"/>
          <w:sz w:val="18"/>
          <w:szCs w:val="18"/>
          <w:shd w:val="clear" w:color="auto" w:fill="FFFFFF"/>
          <w:lang w:val="el-GR"/>
        </w:rPr>
        <w:t>,</w:t>
      </w:r>
      <w:r w:rsidR="00972F9C" w:rsidRPr="00972F9C">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σε σύγκριση με €</w:t>
      </w:r>
      <w:r w:rsidR="00972F9C" w:rsidRPr="00972F9C">
        <w:rPr>
          <w:rFonts w:ascii="Verdana" w:hAnsi="Verdana"/>
          <w:sz w:val="18"/>
          <w:szCs w:val="18"/>
          <w:shd w:val="clear" w:color="auto" w:fill="FFFFFF"/>
          <w:lang w:val="el-GR"/>
        </w:rPr>
        <w:t>538</w:t>
      </w:r>
      <w:r w:rsidRPr="006B0009">
        <w:rPr>
          <w:rFonts w:ascii="Verdana" w:hAnsi="Verdana"/>
          <w:sz w:val="18"/>
          <w:szCs w:val="18"/>
          <w:shd w:val="clear" w:color="auto" w:fill="FFFFFF"/>
          <w:lang w:val="el-GR"/>
        </w:rPr>
        <w:t>,</w:t>
      </w:r>
      <w:r w:rsidR="00972F9C" w:rsidRPr="00972F9C">
        <w:rPr>
          <w:rFonts w:ascii="Verdana" w:hAnsi="Verdana"/>
          <w:sz w:val="18"/>
          <w:szCs w:val="18"/>
          <w:shd w:val="clear" w:color="auto" w:fill="FFFFFF"/>
          <w:lang w:val="el-GR"/>
        </w:rPr>
        <w:t>0</w:t>
      </w:r>
      <w:r w:rsidR="003F50B5" w:rsidRPr="003F50B5">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εκ. και €</w:t>
      </w:r>
      <w:r w:rsidR="003033E2" w:rsidRPr="003033E2">
        <w:rPr>
          <w:rFonts w:ascii="Verdana" w:hAnsi="Verdana"/>
          <w:sz w:val="18"/>
          <w:szCs w:val="18"/>
          <w:shd w:val="clear" w:color="auto" w:fill="FFFFFF"/>
          <w:lang w:val="el-GR"/>
        </w:rPr>
        <w:t>300</w:t>
      </w:r>
      <w:r w:rsidRPr="006B0009">
        <w:rPr>
          <w:rFonts w:ascii="Verdana" w:hAnsi="Verdana"/>
          <w:sz w:val="18"/>
          <w:szCs w:val="18"/>
          <w:shd w:val="clear" w:color="auto" w:fill="FFFFFF"/>
          <w:lang w:val="el-GR"/>
        </w:rPr>
        <w:t>,</w:t>
      </w:r>
      <w:r w:rsidR="003033E2" w:rsidRPr="003033E2">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αντίστοιχα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Οι εισαγωγές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(πλοία), συνολικής αξίας €</w:t>
      </w:r>
      <w:r w:rsidR="0007104F" w:rsidRPr="0007104F">
        <w:rPr>
          <w:rFonts w:ascii="Verdana" w:hAnsi="Verdana"/>
          <w:sz w:val="18"/>
          <w:szCs w:val="18"/>
          <w:shd w:val="clear" w:color="auto" w:fill="FFFFFF"/>
          <w:lang w:val="el-GR"/>
        </w:rPr>
        <w:t>78</w:t>
      </w:r>
      <w:r w:rsidRPr="006B0009">
        <w:rPr>
          <w:rFonts w:ascii="Verdana" w:hAnsi="Verdana"/>
          <w:sz w:val="18"/>
          <w:szCs w:val="18"/>
          <w:shd w:val="clear" w:color="auto" w:fill="FFFFFF"/>
          <w:lang w:val="el-GR"/>
        </w:rPr>
        <w:t>,</w:t>
      </w:r>
      <w:r w:rsidR="0007104F" w:rsidRPr="0007104F">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έναντι €</w:t>
      </w:r>
      <w:r w:rsidR="0007104F" w:rsidRPr="0007104F">
        <w:rPr>
          <w:rFonts w:ascii="Verdana" w:hAnsi="Verdana"/>
          <w:sz w:val="18"/>
          <w:szCs w:val="18"/>
          <w:shd w:val="clear" w:color="auto" w:fill="FFFFFF"/>
          <w:lang w:val="el-GR"/>
        </w:rPr>
        <w:t>36</w:t>
      </w:r>
      <w:r w:rsidRPr="006B0009">
        <w:rPr>
          <w:rFonts w:ascii="Verdana" w:hAnsi="Verdana"/>
          <w:sz w:val="18"/>
          <w:szCs w:val="18"/>
          <w:shd w:val="clear" w:color="auto" w:fill="FFFFFF"/>
          <w:lang w:val="el-GR"/>
        </w:rPr>
        <w:t>,</w:t>
      </w:r>
      <w:r w:rsidR="0007104F" w:rsidRPr="0007104F">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p>
    <w:p w14:paraId="5081D562" w14:textId="77777777" w:rsidR="00BF6947" w:rsidRPr="006B0009" w:rsidRDefault="00BF6947" w:rsidP="00BF6947">
      <w:pPr>
        <w:ind w:left="539" w:hanging="539"/>
        <w:jc w:val="both"/>
        <w:rPr>
          <w:rFonts w:ascii="Verdana" w:hAnsi="Verdana"/>
          <w:sz w:val="18"/>
          <w:szCs w:val="18"/>
          <w:shd w:val="clear" w:color="auto" w:fill="FFFFFF"/>
          <w:lang w:val="el-GR"/>
        </w:rPr>
      </w:pPr>
    </w:p>
    <w:p w14:paraId="1FE3E5A6" w14:textId="79D58C0C" w:rsidR="00BF6947" w:rsidRPr="006B0009"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εξαγωγές αγαθών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ήταν €</w:t>
      </w:r>
      <w:r w:rsidR="0007104F" w:rsidRPr="0007104F">
        <w:rPr>
          <w:rFonts w:ascii="Verdana" w:hAnsi="Verdana"/>
          <w:sz w:val="18"/>
          <w:szCs w:val="18"/>
          <w:shd w:val="clear" w:color="auto" w:fill="FFFFFF"/>
          <w:lang w:val="el-GR"/>
        </w:rPr>
        <w:t>302</w:t>
      </w:r>
      <w:r w:rsidRPr="006B0009">
        <w:rPr>
          <w:rFonts w:ascii="Verdana" w:hAnsi="Verdana"/>
          <w:sz w:val="18"/>
          <w:szCs w:val="18"/>
          <w:shd w:val="clear" w:color="auto" w:fill="FFFFFF"/>
          <w:lang w:val="el-GR"/>
        </w:rPr>
        <w:t>,</w:t>
      </w:r>
      <w:r w:rsidR="0007104F" w:rsidRPr="0007104F">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σε σύγκριση με €</w:t>
      </w:r>
      <w:r w:rsidR="0007104F" w:rsidRPr="0007104F">
        <w:rPr>
          <w:rFonts w:ascii="Verdana" w:hAnsi="Verdana"/>
          <w:sz w:val="18"/>
          <w:szCs w:val="18"/>
          <w:shd w:val="clear" w:color="auto" w:fill="FFFFFF"/>
          <w:lang w:val="el-GR"/>
        </w:rPr>
        <w:t>279</w:t>
      </w:r>
      <w:r w:rsidRPr="006B0009">
        <w:rPr>
          <w:rFonts w:ascii="Verdana" w:hAnsi="Verdana"/>
          <w:sz w:val="18"/>
          <w:szCs w:val="18"/>
          <w:shd w:val="clear" w:color="auto" w:fill="FFFFFF"/>
          <w:lang w:val="el-GR"/>
        </w:rPr>
        <w:t>,</w:t>
      </w:r>
      <w:r w:rsidR="0007104F" w:rsidRPr="0007104F">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σημειώνοντας </w:t>
      </w:r>
      <w:r w:rsidR="005975CF">
        <w:rPr>
          <w:rFonts w:ascii="Verdana" w:hAnsi="Verdana"/>
          <w:sz w:val="18"/>
          <w:szCs w:val="18"/>
          <w:shd w:val="clear" w:color="auto" w:fill="FFFFFF"/>
          <w:lang w:val="el-GR"/>
        </w:rPr>
        <w:t xml:space="preserve">αύξηση </w:t>
      </w:r>
      <w:r w:rsidR="0007104F" w:rsidRPr="0007104F">
        <w:rPr>
          <w:rFonts w:ascii="Verdana" w:hAnsi="Verdana"/>
          <w:sz w:val="18"/>
          <w:szCs w:val="18"/>
          <w:shd w:val="clear" w:color="auto" w:fill="FFFFFF"/>
          <w:lang w:val="el-GR"/>
        </w:rPr>
        <w:t>8</w:t>
      </w:r>
      <w:r w:rsidRPr="006B0009">
        <w:rPr>
          <w:rFonts w:ascii="Verdana" w:hAnsi="Verdana"/>
          <w:sz w:val="18"/>
          <w:szCs w:val="18"/>
          <w:shd w:val="clear" w:color="auto" w:fill="FFFFFF"/>
          <w:lang w:val="el-GR"/>
        </w:rPr>
        <w:t>,</w:t>
      </w:r>
      <w:r w:rsidR="0007104F" w:rsidRPr="0007104F">
        <w:rPr>
          <w:rFonts w:ascii="Verdana" w:hAnsi="Verdana"/>
          <w:sz w:val="18"/>
          <w:szCs w:val="18"/>
          <w:shd w:val="clear" w:color="auto" w:fill="FFFFFF"/>
          <w:lang w:val="el-GR"/>
        </w:rPr>
        <w:t>3</w:t>
      </w:r>
      <w:r w:rsidRPr="006B0009">
        <w:rPr>
          <w:rFonts w:ascii="Verdana" w:hAnsi="Verdana"/>
          <w:sz w:val="18"/>
          <w:szCs w:val="18"/>
          <w:shd w:val="clear" w:color="auto" w:fill="FFFFFF"/>
          <w:lang w:val="el-GR"/>
        </w:rPr>
        <w:t>%. Οι εξαγωγές προς άλλα Κράτη Μέλη της ΕΕ ήταν €</w:t>
      </w:r>
      <w:r w:rsidR="005975CF">
        <w:rPr>
          <w:rFonts w:ascii="Verdana" w:hAnsi="Verdana"/>
          <w:sz w:val="18"/>
          <w:szCs w:val="18"/>
          <w:shd w:val="clear" w:color="auto" w:fill="FFFFFF"/>
          <w:lang w:val="el-GR"/>
        </w:rPr>
        <w:t>7</w:t>
      </w:r>
      <w:r w:rsidR="0007104F" w:rsidRPr="0007104F">
        <w:rPr>
          <w:rFonts w:ascii="Verdana" w:hAnsi="Verdana"/>
          <w:sz w:val="18"/>
          <w:szCs w:val="18"/>
          <w:shd w:val="clear" w:color="auto" w:fill="FFFFFF"/>
          <w:lang w:val="el-GR"/>
        </w:rPr>
        <w:t>7</w:t>
      </w:r>
      <w:r w:rsidRPr="006B0009">
        <w:rPr>
          <w:rFonts w:ascii="Verdana" w:hAnsi="Verdana"/>
          <w:sz w:val="18"/>
          <w:szCs w:val="18"/>
          <w:shd w:val="clear" w:color="auto" w:fill="FFFFFF"/>
          <w:lang w:val="el-GR"/>
        </w:rPr>
        <w:t>,</w:t>
      </w:r>
      <w:r w:rsidR="0007104F" w:rsidRPr="0007104F">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και προς τρίτες χώρες €</w:t>
      </w:r>
      <w:r w:rsidR="0007104F" w:rsidRPr="0007104F">
        <w:rPr>
          <w:rFonts w:ascii="Verdana" w:hAnsi="Verdana"/>
          <w:sz w:val="18"/>
          <w:szCs w:val="18"/>
          <w:shd w:val="clear" w:color="auto" w:fill="FFFFFF"/>
          <w:lang w:val="el-GR"/>
        </w:rPr>
        <w:t>224</w:t>
      </w:r>
      <w:r w:rsidRPr="006B0009">
        <w:rPr>
          <w:rFonts w:ascii="Verdana" w:hAnsi="Verdana"/>
          <w:sz w:val="18"/>
          <w:szCs w:val="18"/>
          <w:shd w:val="clear" w:color="auto" w:fill="FFFFFF"/>
          <w:lang w:val="el-GR"/>
        </w:rPr>
        <w:t>,</w:t>
      </w:r>
      <w:r w:rsidR="0007104F" w:rsidRPr="0007104F">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σε σύγκριση με €</w:t>
      </w:r>
      <w:r w:rsidR="002C21DC" w:rsidRPr="002C21DC">
        <w:rPr>
          <w:rFonts w:ascii="Verdana" w:hAnsi="Verdana"/>
          <w:sz w:val="18"/>
          <w:szCs w:val="18"/>
          <w:shd w:val="clear" w:color="auto" w:fill="FFFFFF"/>
          <w:lang w:val="el-GR"/>
        </w:rPr>
        <w:t>85</w:t>
      </w:r>
      <w:r w:rsidRPr="006B0009">
        <w:rPr>
          <w:rFonts w:ascii="Verdana" w:hAnsi="Verdana"/>
          <w:sz w:val="18"/>
          <w:szCs w:val="18"/>
          <w:shd w:val="clear" w:color="auto" w:fill="FFFFFF"/>
          <w:lang w:val="el-GR"/>
        </w:rPr>
        <w:t>,</w:t>
      </w:r>
      <w:r w:rsidR="002C21DC" w:rsidRPr="002C21DC">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εκ. και €</w:t>
      </w:r>
      <w:r w:rsidR="002C21DC" w:rsidRPr="002C21DC">
        <w:rPr>
          <w:rFonts w:ascii="Verdana" w:hAnsi="Verdana"/>
          <w:sz w:val="18"/>
          <w:szCs w:val="18"/>
          <w:shd w:val="clear" w:color="auto" w:fill="FFFFFF"/>
          <w:lang w:val="el-GR"/>
        </w:rPr>
        <w:t>193</w:t>
      </w:r>
      <w:r w:rsidRPr="006B0009">
        <w:rPr>
          <w:rFonts w:ascii="Verdana" w:hAnsi="Verdana"/>
          <w:sz w:val="18"/>
          <w:szCs w:val="18"/>
          <w:shd w:val="clear" w:color="auto" w:fill="FFFFFF"/>
          <w:lang w:val="el-GR"/>
        </w:rPr>
        <w:t>,</w:t>
      </w:r>
      <w:r w:rsidR="002C21DC" w:rsidRPr="002C21DC">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αντίστοιχα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Οι εξαγωγές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(πλοία), συνολικής αξίας €</w:t>
      </w:r>
      <w:r w:rsidR="003A4D2D" w:rsidRPr="003A4D2D">
        <w:rPr>
          <w:rFonts w:ascii="Verdana" w:hAnsi="Verdana"/>
          <w:sz w:val="18"/>
          <w:szCs w:val="18"/>
          <w:shd w:val="clear" w:color="auto" w:fill="FFFFFF"/>
          <w:lang w:val="el-GR"/>
        </w:rPr>
        <w:t>102</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έναντι €</w:t>
      </w:r>
      <w:r w:rsidR="003A4D2D" w:rsidRPr="003A4D2D">
        <w:rPr>
          <w:rFonts w:ascii="Verdana" w:hAnsi="Verdana"/>
          <w:sz w:val="18"/>
          <w:szCs w:val="18"/>
          <w:shd w:val="clear" w:color="auto" w:fill="FFFFFF"/>
          <w:lang w:val="el-GR"/>
        </w:rPr>
        <w:t>35</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τον </w:t>
      </w:r>
      <w:r w:rsidR="00381665">
        <w:rPr>
          <w:rFonts w:ascii="Verdana" w:hAnsi="Verdana"/>
          <w:sz w:val="18"/>
          <w:szCs w:val="18"/>
          <w:shd w:val="clear" w:color="auto" w:fill="FFFFFF"/>
          <w:lang w:val="el-GR"/>
        </w:rPr>
        <w:t>Απρίλιο</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p>
    <w:p w14:paraId="04EDCB01" w14:textId="77777777" w:rsidR="00BF6947" w:rsidRPr="006B0009" w:rsidRDefault="00BF6947" w:rsidP="00BF6947">
      <w:pPr>
        <w:jc w:val="both"/>
        <w:rPr>
          <w:rFonts w:ascii="Verdana" w:hAnsi="Verdana"/>
          <w:sz w:val="18"/>
          <w:szCs w:val="18"/>
          <w:shd w:val="clear" w:color="auto" w:fill="FFFFFF"/>
          <w:lang w:val="el-GR"/>
        </w:rPr>
      </w:pPr>
    </w:p>
    <w:p w14:paraId="31919398" w14:textId="18298FCF" w:rsidR="00BF6947"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εισαγωγές αγαθών </w:t>
      </w:r>
      <w:r w:rsidR="00AF423B" w:rsidRPr="006B0009">
        <w:rPr>
          <w:rFonts w:ascii="Verdana" w:hAnsi="Verdana"/>
          <w:sz w:val="18"/>
          <w:szCs w:val="18"/>
          <w:shd w:val="clear" w:color="auto" w:fill="FFFFFF"/>
          <w:lang w:val="el-GR"/>
        </w:rPr>
        <w:t>γ</w:t>
      </w:r>
      <w:r w:rsidRPr="006B0009">
        <w:rPr>
          <w:rFonts w:ascii="Verdana" w:hAnsi="Verdana"/>
          <w:sz w:val="18"/>
          <w:szCs w:val="18"/>
          <w:shd w:val="clear" w:color="auto" w:fill="FFFFFF"/>
          <w:lang w:val="el-GR"/>
        </w:rPr>
        <w:t>ια την περίοδο Ιανουαρίου–</w:t>
      </w:r>
      <w:r w:rsidR="00381665">
        <w:rPr>
          <w:rFonts w:ascii="Verdana" w:hAnsi="Verdana"/>
          <w:sz w:val="18"/>
          <w:szCs w:val="18"/>
          <w:shd w:val="clear" w:color="auto" w:fill="FFFFFF"/>
          <w:lang w:val="el-GR"/>
        </w:rPr>
        <w:t>Απριλίου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ήταν €</w:t>
      </w:r>
      <w:r w:rsidR="003A4D2D" w:rsidRPr="003A4D2D">
        <w:rPr>
          <w:rFonts w:ascii="Verdana" w:hAnsi="Verdana"/>
          <w:sz w:val="18"/>
          <w:szCs w:val="18"/>
          <w:shd w:val="clear" w:color="auto" w:fill="FFFFFF"/>
          <w:lang w:val="el-GR"/>
        </w:rPr>
        <w:t>4</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363</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σε σύγκριση με €</w:t>
      </w:r>
      <w:r w:rsidR="003A4D2D" w:rsidRPr="003A4D2D">
        <w:rPr>
          <w:rFonts w:ascii="Verdana" w:hAnsi="Verdana"/>
          <w:sz w:val="18"/>
          <w:szCs w:val="18"/>
          <w:shd w:val="clear" w:color="auto" w:fill="FFFFFF"/>
          <w:lang w:val="el-GR"/>
        </w:rPr>
        <w:t>3</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305</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για την περίοδο Ιανουαρίου–</w:t>
      </w:r>
      <w:r w:rsidR="00381665">
        <w:rPr>
          <w:rFonts w:ascii="Verdana" w:hAnsi="Verdana"/>
          <w:sz w:val="18"/>
          <w:szCs w:val="18"/>
          <w:shd w:val="clear" w:color="auto" w:fill="FFFFFF"/>
          <w:lang w:val="el-GR"/>
        </w:rPr>
        <w:t>Απριλίου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σημειώνοντας αύξηση </w:t>
      </w:r>
      <w:r w:rsidR="003A4D2D" w:rsidRPr="003A4D2D">
        <w:rPr>
          <w:rFonts w:ascii="Verdana" w:hAnsi="Verdana"/>
          <w:sz w:val="18"/>
          <w:szCs w:val="18"/>
          <w:shd w:val="clear" w:color="auto" w:fill="FFFFFF"/>
          <w:lang w:val="el-GR"/>
        </w:rPr>
        <w:t>32</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0</w:t>
      </w:r>
      <w:r w:rsidRPr="006B0009">
        <w:rPr>
          <w:rFonts w:ascii="Verdana" w:hAnsi="Verdana"/>
          <w:sz w:val="18"/>
          <w:szCs w:val="18"/>
          <w:shd w:val="clear" w:color="auto" w:fill="FFFFFF"/>
          <w:lang w:val="el-GR"/>
        </w:rPr>
        <w:t>%. Οι συνολικές εξαγωγές αγαθών για την περίοδο Ιανουαρίου–</w:t>
      </w:r>
      <w:r w:rsidR="00381665">
        <w:rPr>
          <w:rFonts w:ascii="Verdana" w:hAnsi="Verdana"/>
          <w:sz w:val="18"/>
          <w:szCs w:val="18"/>
          <w:shd w:val="clear" w:color="auto" w:fill="FFFFFF"/>
          <w:lang w:val="el-GR"/>
        </w:rPr>
        <w:t>Απριλίου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ήταν €</w:t>
      </w:r>
      <w:r w:rsidR="003A4D2D" w:rsidRPr="003A4D2D">
        <w:rPr>
          <w:rFonts w:ascii="Verdana" w:hAnsi="Verdana"/>
          <w:sz w:val="18"/>
          <w:szCs w:val="18"/>
          <w:shd w:val="clear" w:color="auto" w:fill="FFFFFF"/>
          <w:lang w:val="el-GR"/>
        </w:rPr>
        <w:t>1.251,0</w:t>
      </w:r>
      <w:r w:rsidRPr="006B0009">
        <w:rPr>
          <w:rFonts w:ascii="Verdana" w:hAnsi="Verdana"/>
          <w:sz w:val="18"/>
          <w:szCs w:val="18"/>
          <w:shd w:val="clear" w:color="auto" w:fill="FFFFFF"/>
          <w:lang w:val="el-GR"/>
        </w:rPr>
        <w:t xml:space="preserve"> εκ. σε σύγκριση με €</w:t>
      </w:r>
      <w:r w:rsidR="003A4D2D" w:rsidRPr="003A4D2D">
        <w:rPr>
          <w:rFonts w:ascii="Verdana" w:hAnsi="Verdana"/>
          <w:sz w:val="18"/>
          <w:szCs w:val="18"/>
          <w:shd w:val="clear" w:color="auto" w:fill="FFFFFF"/>
          <w:lang w:val="el-GR"/>
        </w:rPr>
        <w:t>1.126</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για την περίοδο Ιανουαρίου–</w:t>
      </w:r>
      <w:r w:rsidR="00381665">
        <w:rPr>
          <w:rFonts w:ascii="Verdana" w:hAnsi="Verdana"/>
          <w:sz w:val="18"/>
          <w:szCs w:val="18"/>
          <w:shd w:val="clear" w:color="auto" w:fill="FFFFFF"/>
          <w:lang w:val="el-GR"/>
        </w:rPr>
        <w:t>Απριλίου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σημειώνοντας </w:t>
      </w:r>
      <w:r w:rsidR="00AF423B" w:rsidRPr="006B0009">
        <w:rPr>
          <w:rFonts w:ascii="Verdana" w:hAnsi="Verdana"/>
          <w:sz w:val="18"/>
          <w:szCs w:val="18"/>
          <w:shd w:val="clear" w:color="auto" w:fill="FFFFFF"/>
          <w:lang w:val="el-GR"/>
        </w:rPr>
        <w:t>άνοδο</w:t>
      </w:r>
      <w:r w:rsidRPr="006B0009">
        <w:rPr>
          <w:rFonts w:ascii="Verdana" w:hAnsi="Verdana"/>
          <w:sz w:val="18"/>
          <w:szCs w:val="18"/>
          <w:shd w:val="clear" w:color="auto" w:fill="FFFFFF"/>
          <w:lang w:val="el-GR"/>
        </w:rPr>
        <w:t xml:space="preserve"> </w:t>
      </w:r>
      <w:r w:rsidR="003A4D2D" w:rsidRPr="003A4D2D">
        <w:rPr>
          <w:rFonts w:ascii="Verdana" w:hAnsi="Verdana"/>
          <w:sz w:val="18"/>
          <w:szCs w:val="18"/>
          <w:shd w:val="clear" w:color="auto" w:fill="FFFFFF"/>
          <w:lang w:val="el-GR"/>
        </w:rPr>
        <w:t>11</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0</w:t>
      </w:r>
      <w:r w:rsidRPr="006B0009">
        <w:rPr>
          <w:rFonts w:ascii="Verdana" w:hAnsi="Verdana"/>
          <w:sz w:val="18"/>
          <w:szCs w:val="18"/>
          <w:shd w:val="clear" w:color="auto" w:fill="FFFFFF"/>
          <w:lang w:val="el-GR"/>
        </w:rPr>
        <w:t>%. Το έλλειμμα του εμπορικού ισοζυγίου ήταν €</w:t>
      </w:r>
      <w:r w:rsidR="003A4D2D" w:rsidRPr="003A4D2D">
        <w:rPr>
          <w:rFonts w:ascii="Verdana" w:hAnsi="Verdana"/>
          <w:sz w:val="18"/>
          <w:szCs w:val="18"/>
          <w:shd w:val="clear" w:color="auto" w:fill="FFFFFF"/>
          <w:lang w:val="el-GR"/>
        </w:rPr>
        <w:t>3</w:t>
      </w:r>
      <w:r w:rsidRPr="006B0009">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112</w:t>
      </w:r>
      <w:r w:rsidRPr="006B0009">
        <w:rPr>
          <w:rFonts w:ascii="Verdana" w:hAnsi="Verdana"/>
          <w:sz w:val="18"/>
          <w:szCs w:val="18"/>
          <w:shd w:val="clear" w:color="auto" w:fill="FFFFFF"/>
          <w:lang w:val="el-GR"/>
        </w:rPr>
        <w:t>,</w:t>
      </w:r>
      <w:r w:rsidR="004373D5" w:rsidRPr="004373D5">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για την περίοδο Ιανουαρίου–</w:t>
      </w:r>
      <w:r w:rsidR="00381665">
        <w:rPr>
          <w:rFonts w:ascii="Verdana" w:hAnsi="Verdana"/>
          <w:sz w:val="18"/>
          <w:szCs w:val="18"/>
          <w:shd w:val="clear" w:color="auto" w:fill="FFFFFF"/>
          <w:lang w:val="el-GR"/>
        </w:rPr>
        <w:t>Απριλίου</w:t>
      </w:r>
      <w:r w:rsidRPr="006B0009">
        <w:rPr>
          <w:rFonts w:ascii="Verdana" w:hAnsi="Verdana"/>
          <w:sz w:val="18"/>
          <w:szCs w:val="18"/>
          <w:shd w:val="clear" w:color="auto" w:fill="FFFFFF"/>
          <w:lang w:val="el-GR"/>
        </w:rPr>
        <w:t xml:space="preserve"> 202</w:t>
      </w:r>
      <w:r w:rsidR="00B92F13">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σε σύγκριση με €</w:t>
      </w:r>
      <w:r w:rsidR="003A4D2D" w:rsidRPr="003A4D2D">
        <w:rPr>
          <w:rFonts w:ascii="Verdana" w:hAnsi="Verdana"/>
          <w:sz w:val="18"/>
          <w:szCs w:val="18"/>
          <w:shd w:val="clear" w:color="auto" w:fill="FFFFFF"/>
          <w:lang w:val="el-GR"/>
        </w:rPr>
        <w:t>2</w:t>
      </w:r>
      <w:r w:rsidR="008550C2" w:rsidRPr="008550C2">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178</w:t>
      </w:r>
      <w:r w:rsidR="00CA43D0">
        <w:rPr>
          <w:rFonts w:ascii="Verdana" w:hAnsi="Verdana"/>
          <w:sz w:val="18"/>
          <w:szCs w:val="18"/>
          <w:shd w:val="clear" w:color="auto" w:fill="FFFFFF"/>
          <w:lang w:val="el-GR"/>
        </w:rPr>
        <w:t>,</w:t>
      </w:r>
      <w:r w:rsidR="003A4D2D" w:rsidRPr="003A4D2D">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την αντίστοιχη περίοδο του 202</w:t>
      </w:r>
      <w:r w:rsidR="00B92F13">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w:t>
      </w:r>
    </w:p>
    <w:p w14:paraId="555B3283" w14:textId="708A0CB2" w:rsidR="007437AB" w:rsidRDefault="007437AB" w:rsidP="000E4CB0">
      <w:pPr>
        <w:jc w:val="both"/>
        <w:rPr>
          <w:rFonts w:ascii="Verdana" w:hAnsi="Verdana" w:cs="Arial"/>
          <w:sz w:val="18"/>
          <w:szCs w:val="18"/>
          <w:lang w:val="el-GR"/>
        </w:rPr>
      </w:pPr>
    </w:p>
    <w:p w14:paraId="11014ED5" w14:textId="7D1801A1" w:rsidR="00EC2E65" w:rsidRPr="009853AF" w:rsidRDefault="00BF47B0" w:rsidP="00EC2E6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4D72F41D" wp14:editId="7FE7DD0C">
            <wp:extent cx="6084570" cy="3420110"/>
            <wp:effectExtent l="0" t="0" r="0" b="8890"/>
            <wp:docPr id="1257382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3420110"/>
                    </a:xfrm>
                    <a:prstGeom prst="rect">
                      <a:avLst/>
                    </a:prstGeom>
                    <a:noFill/>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183DBF63" w14:textId="77777777" w:rsidR="008A3626" w:rsidRDefault="008A3626" w:rsidP="000E4CB0">
      <w:pPr>
        <w:jc w:val="both"/>
        <w:rPr>
          <w:rFonts w:ascii="Verdana" w:hAnsi="Verdana" w:cs="Arial"/>
          <w:sz w:val="18"/>
          <w:szCs w:val="18"/>
          <w:lang w:val="el-GR"/>
        </w:rPr>
      </w:pPr>
    </w:p>
    <w:p w14:paraId="7557FF82" w14:textId="05B89E8C" w:rsidR="0045602C" w:rsidRDefault="00381665" w:rsidP="00EC2E65">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Μάρτιος</w:t>
      </w:r>
      <w:r w:rsidR="00EC2E65" w:rsidRPr="00AC6AE4">
        <w:rPr>
          <w:rFonts w:ascii="Verdana" w:eastAsia="Malgun Gothic" w:hAnsi="Verdana" w:cs="Arial"/>
          <w:b/>
          <w:sz w:val="18"/>
          <w:szCs w:val="18"/>
          <w:u w:val="single"/>
          <w:lang w:val="el-GR"/>
        </w:rPr>
        <w:t xml:space="preserve"> 202</w:t>
      </w:r>
      <w:r w:rsidR="00957962">
        <w:rPr>
          <w:rFonts w:ascii="Verdana" w:eastAsia="Malgun Gothic" w:hAnsi="Verdana" w:cs="Arial"/>
          <w:b/>
          <w:sz w:val="18"/>
          <w:szCs w:val="18"/>
          <w:u w:val="single"/>
          <w:lang w:val="el-GR"/>
        </w:rPr>
        <w:t>3</w:t>
      </w:r>
      <w:r w:rsidR="00EC2E65" w:rsidRPr="00AC6AE4">
        <w:rPr>
          <w:rFonts w:ascii="Verdana" w:eastAsia="Malgun Gothic" w:hAnsi="Verdana" w:cs="Arial"/>
          <w:b/>
          <w:sz w:val="18"/>
          <w:szCs w:val="18"/>
          <w:u w:val="single"/>
          <w:lang w:val="el-GR"/>
        </w:rPr>
        <w:t>, Τελικά Στοιχεία</w:t>
      </w:r>
    </w:p>
    <w:p w14:paraId="49A58465" w14:textId="77777777" w:rsidR="00AF423B" w:rsidRPr="00AC6AE4" w:rsidRDefault="00AF423B" w:rsidP="00EC2E65">
      <w:pPr>
        <w:rPr>
          <w:rFonts w:ascii="Verdana" w:eastAsia="Malgun Gothic" w:hAnsi="Verdana" w:cs="Arial"/>
          <w:b/>
          <w:sz w:val="18"/>
          <w:szCs w:val="18"/>
          <w:u w:val="single"/>
          <w:lang w:val="el-GR"/>
        </w:rPr>
      </w:pPr>
    </w:p>
    <w:p w14:paraId="284B43D6" w14:textId="6BAD74C9"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Οι συνολικές εισαγωγές αγαθών ήταν €</w:t>
      </w:r>
      <w:r w:rsidR="00736F20" w:rsidRPr="00736F20">
        <w:rPr>
          <w:rFonts w:ascii="Verdana" w:hAnsi="Verdana"/>
          <w:sz w:val="18"/>
          <w:szCs w:val="18"/>
          <w:lang w:val="el-GR"/>
        </w:rPr>
        <w:t>1.001,1</w:t>
      </w:r>
      <w:r w:rsidRPr="006B0009">
        <w:rPr>
          <w:rFonts w:ascii="Verdana" w:hAnsi="Verdana"/>
          <w:sz w:val="18"/>
          <w:szCs w:val="18"/>
          <w:lang w:val="el-GR"/>
        </w:rPr>
        <w:t xml:space="preserve"> εκ.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σε σύγκριση με €</w:t>
      </w:r>
      <w:r w:rsidR="00736F20" w:rsidRPr="00736F20">
        <w:rPr>
          <w:rFonts w:ascii="Verdana" w:hAnsi="Verdana"/>
          <w:sz w:val="18"/>
          <w:szCs w:val="18"/>
          <w:lang w:val="el-GR"/>
        </w:rPr>
        <w:t>979,0</w:t>
      </w:r>
      <w:r w:rsidR="0038314C" w:rsidRPr="0038314C">
        <w:rPr>
          <w:rFonts w:ascii="Verdana" w:hAnsi="Verdana"/>
          <w:sz w:val="18"/>
          <w:szCs w:val="18"/>
          <w:lang w:val="el-GR"/>
        </w:rPr>
        <w:t xml:space="preserve"> </w:t>
      </w:r>
      <w:r w:rsidRPr="006B0009">
        <w:rPr>
          <w:rFonts w:ascii="Verdana" w:hAnsi="Verdana"/>
          <w:sz w:val="18"/>
          <w:szCs w:val="18"/>
          <w:lang w:val="el-GR"/>
        </w:rPr>
        <w:t xml:space="preserve">εκ.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σημειώνοντας αύξηση </w:t>
      </w:r>
      <w:r w:rsidR="00736F20" w:rsidRPr="00736F20">
        <w:rPr>
          <w:rFonts w:ascii="Verdana" w:hAnsi="Verdana"/>
          <w:sz w:val="18"/>
          <w:szCs w:val="18"/>
          <w:lang w:val="el-GR"/>
        </w:rPr>
        <w:t>2,3</w:t>
      </w:r>
      <w:r w:rsidRPr="006B0009">
        <w:rPr>
          <w:rFonts w:ascii="Verdana" w:hAnsi="Verdana"/>
          <w:sz w:val="18"/>
          <w:szCs w:val="18"/>
          <w:lang w:val="el-GR"/>
        </w:rPr>
        <w:t>%.</w:t>
      </w:r>
    </w:p>
    <w:p w14:paraId="6A763338" w14:textId="77777777" w:rsidR="00EC2E65" w:rsidRPr="006B0009" w:rsidRDefault="00EC2E65" w:rsidP="00EC2E65">
      <w:pPr>
        <w:rPr>
          <w:rFonts w:ascii="Verdana" w:hAnsi="Verdana"/>
          <w:sz w:val="18"/>
          <w:szCs w:val="18"/>
          <w:lang w:val="el-GR"/>
        </w:rPr>
      </w:pPr>
      <w:r w:rsidRPr="006B0009">
        <w:rPr>
          <w:rFonts w:ascii="Verdana" w:hAnsi="Verdana"/>
          <w:sz w:val="18"/>
          <w:szCs w:val="18"/>
          <w:lang w:val="el-GR"/>
        </w:rPr>
        <w:t xml:space="preserve"> </w:t>
      </w:r>
    </w:p>
    <w:p w14:paraId="5397DA50" w14:textId="3683F0C5"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ήταν €</w:t>
      </w:r>
      <w:r w:rsidR="00736F20" w:rsidRPr="00736F20">
        <w:rPr>
          <w:rFonts w:ascii="Verdana" w:hAnsi="Verdana"/>
          <w:sz w:val="18"/>
          <w:szCs w:val="18"/>
          <w:lang w:val="el-GR"/>
        </w:rPr>
        <w:t>163,4</w:t>
      </w:r>
      <w:r w:rsidRPr="006B0009">
        <w:rPr>
          <w:rFonts w:ascii="Verdana" w:hAnsi="Verdana"/>
          <w:sz w:val="18"/>
          <w:szCs w:val="18"/>
          <w:lang w:val="el-GR"/>
        </w:rPr>
        <w:t xml:space="preserve"> εκ. σε σύγκριση με €</w:t>
      </w:r>
      <w:r w:rsidR="00736F20" w:rsidRPr="00736F20">
        <w:rPr>
          <w:rFonts w:ascii="Verdana" w:hAnsi="Verdana"/>
          <w:sz w:val="18"/>
          <w:szCs w:val="18"/>
          <w:lang w:val="el-GR"/>
        </w:rPr>
        <w:t>157,0</w:t>
      </w:r>
      <w:r w:rsidRPr="006B0009">
        <w:rPr>
          <w:rFonts w:ascii="Verdana" w:hAnsi="Verdana"/>
          <w:sz w:val="18"/>
          <w:szCs w:val="18"/>
          <w:lang w:val="el-GR"/>
        </w:rPr>
        <w:t xml:space="preserve"> εκ.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καταγράφοντας </w:t>
      </w:r>
      <w:r w:rsidR="00736F20">
        <w:rPr>
          <w:rFonts w:ascii="Verdana" w:hAnsi="Verdana"/>
          <w:sz w:val="18"/>
          <w:szCs w:val="18"/>
          <w:lang w:val="el-GR"/>
        </w:rPr>
        <w:t>αύξηση</w:t>
      </w:r>
      <w:r w:rsidRPr="006B0009">
        <w:rPr>
          <w:rFonts w:ascii="Verdana" w:hAnsi="Verdana"/>
          <w:sz w:val="18"/>
          <w:szCs w:val="18"/>
          <w:lang w:val="el-GR"/>
        </w:rPr>
        <w:t xml:space="preserve"> </w:t>
      </w:r>
      <w:r w:rsidR="00736F20">
        <w:rPr>
          <w:rFonts w:ascii="Verdana" w:hAnsi="Verdana"/>
          <w:sz w:val="18"/>
          <w:szCs w:val="18"/>
          <w:lang w:val="el-GR"/>
        </w:rPr>
        <w:t>4,1</w:t>
      </w:r>
      <w:r w:rsidRPr="006B0009">
        <w:rPr>
          <w:rFonts w:ascii="Verdana" w:hAnsi="Verdana"/>
          <w:sz w:val="18"/>
          <w:szCs w:val="18"/>
          <w:lang w:val="el-GR"/>
        </w:rPr>
        <w:t xml:space="preserve">%. Η αξία των εξαγωγών βιομηχανικών προϊόντων για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ανήλθε σε €</w:t>
      </w:r>
      <w:r w:rsidR="00736F20">
        <w:rPr>
          <w:rFonts w:ascii="Verdana" w:hAnsi="Verdana"/>
          <w:sz w:val="18"/>
          <w:szCs w:val="18"/>
          <w:lang w:val="el-GR"/>
        </w:rPr>
        <w:t>152,3</w:t>
      </w:r>
      <w:r w:rsidRPr="006B0009">
        <w:rPr>
          <w:rFonts w:ascii="Verdana" w:hAnsi="Verdana"/>
          <w:sz w:val="18"/>
          <w:szCs w:val="18"/>
          <w:lang w:val="el-GR"/>
        </w:rPr>
        <w:t xml:space="preserve"> εκ. σε σύγκριση με €</w:t>
      </w:r>
      <w:r w:rsidR="00736F20">
        <w:rPr>
          <w:rFonts w:ascii="Verdana" w:hAnsi="Verdana"/>
          <w:sz w:val="18"/>
          <w:szCs w:val="18"/>
          <w:lang w:val="el-GR"/>
        </w:rPr>
        <w:t>146,4</w:t>
      </w:r>
      <w:r w:rsidRPr="006B0009">
        <w:rPr>
          <w:rFonts w:ascii="Verdana" w:hAnsi="Verdana"/>
          <w:sz w:val="18"/>
          <w:szCs w:val="18"/>
          <w:lang w:val="el-GR"/>
        </w:rPr>
        <w:t xml:space="preserve"> εκ.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ενώ η αξία των εξαγωγών γεωργικών προϊόντων για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ανήλθε στα €</w:t>
      </w:r>
      <w:r w:rsidR="00736F20">
        <w:rPr>
          <w:rFonts w:ascii="Verdana" w:hAnsi="Verdana"/>
          <w:sz w:val="18"/>
          <w:szCs w:val="18"/>
          <w:lang w:val="el-GR"/>
        </w:rPr>
        <w:t>10,1</w:t>
      </w:r>
      <w:r w:rsidRPr="006B0009">
        <w:rPr>
          <w:rFonts w:ascii="Verdana" w:hAnsi="Verdana"/>
          <w:sz w:val="18"/>
          <w:szCs w:val="18"/>
          <w:lang w:val="el-GR"/>
        </w:rPr>
        <w:t xml:space="preserve"> εκ. έναντι €</w:t>
      </w:r>
      <w:r w:rsidR="00736F20">
        <w:rPr>
          <w:rFonts w:ascii="Verdana" w:hAnsi="Verdana"/>
          <w:sz w:val="18"/>
          <w:szCs w:val="18"/>
          <w:lang w:val="el-GR"/>
        </w:rPr>
        <w:t>9,9</w:t>
      </w:r>
      <w:r w:rsidRPr="006B0009">
        <w:rPr>
          <w:rFonts w:ascii="Verdana" w:hAnsi="Verdana"/>
          <w:sz w:val="18"/>
          <w:szCs w:val="18"/>
          <w:lang w:val="el-GR"/>
        </w:rPr>
        <w:t xml:space="preserve"> εκ.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w:t>
      </w:r>
    </w:p>
    <w:p w14:paraId="20335C0A" w14:textId="2FC5ADEB" w:rsidR="00EC2E65" w:rsidRPr="006B0009" w:rsidRDefault="00EC2E65" w:rsidP="000E4CB0">
      <w:pPr>
        <w:jc w:val="both"/>
        <w:rPr>
          <w:rFonts w:ascii="Verdana" w:hAnsi="Verdana"/>
          <w:sz w:val="18"/>
          <w:szCs w:val="18"/>
          <w:lang w:val="el-GR"/>
        </w:rPr>
      </w:pPr>
    </w:p>
    <w:p w14:paraId="4DADD2E8" w14:textId="7992AE22" w:rsidR="00AF423B" w:rsidRPr="006B0009" w:rsidRDefault="00AF423B" w:rsidP="000E4CB0">
      <w:pPr>
        <w:jc w:val="both"/>
        <w:rPr>
          <w:rFonts w:ascii="Verdana" w:hAnsi="Verdana"/>
          <w:sz w:val="18"/>
          <w:szCs w:val="18"/>
          <w:lang w:val="el-GR"/>
        </w:rPr>
      </w:pPr>
      <w:r w:rsidRPr="006B0009">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3</w:t>
      </w:r>
      <w:r w:rsidRPr="006B0009">
        <w:rPr>
          <w:rFonts w:ascii="Verdana" w:hAnsi="Verdana"/>
          <w:sz w:val="18"/>
          <w:szCs w:val="18"/>
          <w:lang w:val="el-GR"/>
        </w:rPr>
        <w:t xml:space="preserve"> ήταν €</w:t>
      </w:r>
      <w:r w:rsidR="00736F20">
        <w:rPr>
          <w:rFonts w:ascii="Verdana" w:hAnsi="Verdana"/>
          <w:sz w:val="18"/>
          <w:szCs w:val="18"/>
          <w:lang w:val="el-GR"/>
        </w:rPr>
        <w:t>210,1</w:t>
      </w:r>
      <w:r w:rsidRPr="006B0009">
        <w:rPr>
          <w:rFonts w:ascii="Verdana" w:hAnsi="Verdana"/>
          <w:sz w:val="18"/>
          <w:szCs w:val="18"/>
          <w:lang w:val="el-GR"/>
        </w:rPr>
        <w:t xml:space="preserve"> εκ. σε σύγκριση με €</w:t>
      </w:r>
      <w:r w:rsidR="00736F20">
        <w:rPr>
          <w:rFonts w:ascii="Verdana" w:hAnsi="Verdana"/>
          <w:sz w:val="18"/>
          <w:szCs w:val="18"/>
          <w:lang w:val="el-GR"/>
        </w:rPr>
        <w:t>167,4</w:t>
      </w:r>
      <w:r w:rsidRPr="006B0009">
        <w:rPr>
          <w:rFonts w:ascii="Verdana" w:hAnsi="Verdana"/>
          <w:sz w:val="18"/>
          <w:szCs w:val="18"/>
          <w:lang w:val="el-GR"/>
        </w:rPr>
        <w:t xml:space="preserve"> εκ. τον </w:t>
      </w:r>
      <w:r w:rsidR="00381665">
        <w:rPr>
          <w:rFonts w:ascii="Verdana" w:hAnsi="Verdana"/>
          <w:sz w:val="18"/>
          <w:szCs w:val="18"/>
          <w:lang w:val="el-GR"/>
        </w:rPr>
        <w:t>Μάρτιο</w:t>
      </w:r>
      <w:r w:rsidRPr="006B0009">
        <w:rPr>
          <w:rFonts w:ascii="Verdana" w:hAnsi="Verdana"/>
          <w:sz w:val="18"/>
          <w:szCs w:val="18"/>
          <w:lang w:val="el-GR"/>
        </w:rPr>
        <w:t xml:space="preserve"> 202</w:t>
      </w:r>
      <w:r w:rsidR="00957962">
        <w:rPr>
          <w:rFonts w:ascii="Verdana" w:hAnsi="Verdana"/>
          <w:sz w:val="18"/>
          <w:szCs w:val="18"/>
          <w:lang w:val="el-GR"/>
        </w:rPr>
        <w:t>2</w:t>
      </w:r>
      <w:r w:rsidRPr="006B0009">
        <w:rPr>
          <w:rFonts w:ascii="Verdana" w:hAnsi="Verdana"/>
          <w:sz w:val="18"/>
          <w:szCs w:val="18"/>
          <w:lang w:val="el-GR"/>
        </w:rPr>
        <w:t xml:space="preserve">, σημειώνοντας </w:t>
      </w:r>
      <w:r w:rsidR="00736F20">
        <w:rPr>
          <w:rFonts w:ascii="Verdana" w:hAnsi="Verdana"/>
          <w:sz w:val="18"/>
          <w:szCs w:val="18"/>
          <w:lang w:val="el-GR"/>
        </w:rPr>
        <w:t>αύξηση</w:t>
      </w:r>
      <w:r w:rsidRPr="006B0009">
        <w:rPr>
          <w:rFonts w:ascii="Verdana" w:hAnsi="Verdana"/>
          <w:sz w:val="18"/>
          <w:szCs w:val="18"/>
          <w:lang w:val="el-GR"/>
        </w:rPr>
        <w:t xml:space="preserve"> </w:t>
      </w:r>
      <w:r w:rsidR="00736F20">
        <w:rPr>
          <w:rFonts w:ascii="Verdana" w:hAnsi="Verdana"/>
          <w:sz w:val="18"/>
          <w:szCs w:val="18"/>
          <w:lang w:val="el-GR"/>
        </w:rPr>
        <w:t>25,5</w:t>
      </w:r>
      <w:r w:rsidRPr="006B0009">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1D7E70FD" w:rsidR="00EC2E65" w:rsidRPr="00C13CAD" w:rsidRDefault="003977F4" w:rsidP="00176F99">
      <w:pPr>
        <w:jc w:val="center"/>
        <w:rPr>
          <w:rFonts w:ascii="Verdana" w:hAnsi="Verdana" w:cs="Arial"/>
          <w:sz w:val="18"/>
          <w:szCs w:val="18"/>
          <w:lang w:val="el-GR"/>
        </w:rPr>
      </w:pPr>
      <w:r>
        <w:rPr>
          <w:noProof/>
        </w:rPr>
        <w:drawing>
          <wp:inline distT="0" distB="0" distL="0" distR="0" wp14:anchorId="16C150E9" wp14:editId="1149BA90">
            <wp:extent cx="6067425" cy="4410076"/>
            <wp:effectExtent l="0" t="0" r="9525" b="9525"/>
            <wp:docPr id="100710058" name="Chart 1">
              <a:extLst xmlns:a="http://schemas.openxmlformats.org/drawingml/2006/main">
                <a:ext uri="{FF2B5EF4-FFF2-40B4-BE49-F238E27FC236}">
                  <a16:creationId xmlns:a16="http://schemas.microsoft.com/office/drawing/2014/main" id="{30D0D440-7301-F8CE-818E-71ED76537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3012B9F4" w14:textId="3B9312E3" w:rsidR="008F4741" w:rsidRPr="008F4741" w:rsidRDefault="007B08E7" w:rsidP="008F4741">
      <w:pPr>
        <w:jc w:val="both"/>
        <w:rPr>
          <w:rFonts w:ascii="Verdana" w:hAnsi="Verdana" w:cs="Arial"/>
          <w:sz w:val="18"/>
          <w:szCs w:val="18"/>
          <w:lang w:val="el-GR"/>
        </w:rPr>
      </w:pPr>
      <w:r w:rsidRPr="003977F4">
        <w:rPr>
          <w:rFonts w:ascii="Verdana" w:hAnsi="Verdana" w:cs="Arial"/>
          <w:sz w:val="18"/>
          <w:szCs w:val="18"/>
          <w:lang w:val="el-GR"/>
        </w:rPr>
        <w:t>Περισσότερα στοιχεία δημοσιεύονται στο μηνιαίο δημοσίευμα ‘Σ</w:t>
      </w:r>
      <w:r w:rsidR="009853AF">
        <w:rPr>
          <w:rFonts w:ascii="Verdana" w:hAnsi="Verdana" w:cs="Arial"/>
          <w:sz w:val="18"/>
          <w:szCs w:val="18"/>
          <w:lang w:val="el-GR"/>
        </w:rPr>
        <w:t>τατιστικές</w:t>
      </w:r>
      <w:r w:rsidRPr="003977F4">
        <w:rPr>
          <w:rFonts w:ascii="Verdana" w:hAnsi="Verdana" w:cs="Arial"/>
          <w:sz w:val="18"/>
          <w:szCs w:val="18"/>
          <w:lang w:val="el-GR"/>
        </w:rPr>
        <w:t xml:space="preserve"> </w:t>
      </w:r>
      <w:proofErr w:type="spellStart"/>
      <w:r w:rsidRPr="003977F4">
        <w:rPr>
          <w:rFonts w:ascii="Verdana" w:hAnsi="Verdana" w:cs="Arial"/>
          <w:sz w:val="18"/>
          <w:szCs w:val="18"/>
          <w:lang w:val="el-GR"/>
        </w:rPr>
        <w:t>Ε</w:t>
      </w:r>
      <w:r w:rsidR="009853AF">
        <w:rPr>
          <w:rFonts w:ascii="Verdana" w:hAnsi="Verdana" w:cs="Arial"/>
          <w:sz w:val="18"/>
          <w:szCs w:val="18"/>
          <w:lang w:val="el-GR"/>
        </w:rPr>
        <w:t>νδοενωσιακού</w:t>
      </w:r>
      <w:proofErr w:type="spellEnd"/>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και</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με</w:t>
      </w:r>
      <w:r w:rsidRPr="003977F4">
        <w:rPr>
          <w:rFonts w:ascii="Verdana" w:hAnsi="Verdana" w:cs="Arial"/>
          <w:sz w:val="18"/>
          <w:szCs w:val="18"/>
          <w:lang w:val="el-GR"/>
        </w:rPr>
        <w:t xml:space="preserve"> Τ</w:t>
      </w:r>
      <w:r w:rsidR="009853AF">
        <w:rPr>
          <w:rFonts w:ascii="Verdana" w:hAnsi="Verdana" w:cs="Arial"/>
          <w:sz w:val="18"/>
          <w:szCs w:val="18"/>
          <w:lang w:val="el-GR"/>
        </w:rPr>
        <w:t>ρίτες</w:t>
      </w:r>
      <w:r w:rsidRPr="003977F4">
        <w:rPr>
          <w:rFonts w:ascii="Verdana" w:hAnsi="Verdana" w:cs="Arial"/>
          <w:sz w:val="18"/>
          <w:szCs w:val="18"/>
          <w:lang w:val="el-GR"/>
        </w:rPr>
        <w:t xml:space="preserve"> Χ</w:t>
      </w:r>
      <w:r w:rsidR="009853AF">
        <w:rPr>
          <w:rFonts w:ascii="Verdana" w:hAnsi="Verdana" w:cs="Arial"/>
          <w:sz w:val="18"/>
          <w:szCs w:val="18"/>
          <w:lang w:val="el-GR"/>
        </w:rPr>
        <w:t>ώρες</w:t>
      </w:r>
      <w:r w:rsidRPr="003977F4">
        <w:rPr>
          <w:rFonts w:ascii="Verdana" w:hAnsi="Verdana" w:cs="Arial"/>
          <w:sz w:val="18"/>
          <w:szCs w:val="18"/>
          <w:lang w:val="el-GR"/>
        </w:rPr>
        <w:t xml:space="preserve"> (Σ</w:t>
      </w:r>
      <w:r w:rsidR="009853AF">
        <w:rPr>
          <w:rFonts w:ascii="Verdana" w:hAnsi="Verdana" w:cs="Arial"/>
          <w:sz w:val="18"/>
          <w:szCs w:val="18"/>
          <w:lang w:val="el-GR"/>
        </w:rPr>
        <w:t>υνοπτικά</w:t>
      </w:r>
      <w:r w:rsidRPr="003977F4">
        <w:rPr>
          <w:rFonts w:ascii="Verdana" w:hAnsi="Verdana" w:cs="Arial"/>
          <w:sz w:val="18"/>
          <w:szCs w:val="18"/>
          <w:lang w:val="el-GR"/>
        </w:rPr>
        <w:t xml:space="preserve"> Σ</w:t>
      </w:r>
      <w:r w:rsidR="009853AF">
        <w:rPr>
          <w:rFonts w:ascii="Verdana" w:hAnsi="Verdana" w:cs="Arial"/>
          <w:sz w:val="18"/>
          <w:szCs w:val="18"/>
          <w:lang w:val="el-GR"/>
        </w:rPr>
        <w:t>τοιχεία</w:t>
      </w:r>
      <w:r w:rsidRPr="003977F4">
        <w:rPr>
          <w:rFonts w:ascii="Verdana" w:hAnsi="Verdana" w:cs="Arial"/>
          <w:sz w:val="18"/>
          <w:szCs w:val="18"/>
          <w:lang w:val="el-GR"/>
        </w:rPr>
        <w:t xml:space="preserve">) - </w:t>
      </w:r>
      <w:r w:rsidR="00381665" w:rsidRPr="003977F4">
        <w:rPr>
          <w:rFonts w:ascii="Verdana" w:hAnsi="Verdana" w:cs="Arial"/>
          <w:sz w:val="18"/>
          <w:szCs w:val="18"/>
          <w:lang w:val="el-GR"/>
        </w:rPr>
        <w:t>Μ</w:t>
      </w:r>
      <w:r w:rsidR="009853AF">
        <w:rPr>
          <w:rFonts w:ascii="Verdana" w:hAnsi="Verdana" w:cs="Arial"/>
          <w:sz w:val="18"/>
          <w:szCs w:val="18"/>
          <w:lang w:val="el-GR"/>
        </w:rPr>
        <w:t>άρτιος</w:t>
      </w:r>
      <w:r w:rsidRPr="003977F4">
        <w:rPr>
          <w:rFonts w:ascii="Verdana" w:hAnsi="Verdana" w:cs="Arial"/>
          <w:sz w:val="18"/>
          <w:szCs w:val="18"/>
          <w:lang w:val="el-GR"/>
        </w:rPr>
        <w:t xml:space="preserve"> 2023’</w:t>
      </w:r>
      <w:r w:rsidR="008F4741" w:rsidRPr="003977F4">
        <w:rPr>
          <w:rFonts w:ascii="Verdana" w:hAnsi="Verdana" w:cs="Arial"/>
          <w:sz w:val="18"/>
          <w:szCs w:val="18"/>
          <w:lang w:val="el-GR"/>
        </w:rPr>
        <w:t xml:space="preserve"> </w:t>
      </w:r>
      <w:r w:rsidR="005C3E4D" w:rsidRPr="003977F4">
        <w:rPr>
          <w:rFonts w:ascii="Verdana" w:hAnsi="Verdana" w:cs="Arial"/>
          <w:sz w:val="18"/>
          <w:szCs w:val="18"/>
          <w:lang w:val="el-GR"/>
        </w:rPr>
        <w:t xml:space="preserve">καθώς </w:t>
      </w:r>
      <w:r w:rsidR="008F4741" w:rsidRPr="003977F4">
        <w:rPr>
          <w:rFonts w:ascii="Verdana" w:hAnsi="Verdana" w:cs="Arial"/>
          <w:sz w:val="18"/>
          <w:szCs w:val="18"/>
          <w:lang w:val="el-GR"/>
        </w:rPr>
        <w:t xml:space="preserve">και στη βάση δεδομένων </w:t>
      </w:r>
      <w:r w:rsidR="009838FC" w:rsidRPr="003977F4">
        <w:rPr>
          <w:rFonts w:ascii="Verdana" w:hAnsi="Verdana" w:cs="Arial"/>
          <w:sz w:val="18"/>
          <w:szCs w:val="18"/>
          <w:lang w:val="el-GR"/>
        </w:rPr>
        <w:t>CYSTAT-DB</w:t>
      </w:r>
      <w:r w:rsidR="008F4741" w:rsidRPr="003977F4">
        <w:rPr>
          <w:rFonts w:ascii="Verdana" w:hAnsi="Verdana" w:cs="Arial"/>
          <w:sz w:val="18"/>
          <w:szCs w:val="18"/>
          <w:lang w:val="el-GR"/>
        </w:rPr>
        <w:t xml:space="preserve">, κάτω από το </w:t>
      </w:r>
      <w:r w:rsidR="00381665" w:rsidRPr="003977F4">
        <w:rPr>
          <w:rFonts w:ascii="Verdana" w:hAnsi="Verdana" w:cs="Arial"/>
          <w:sz w:val="18"/>
          <w:szCs w:val="18"/>
          <w:lang w:val="el-GR"/>
        </w:rPr>
        <w:t>υπόθεμα</w:t>
      </w:r>
      <w:r w:rsidR="008F4741" w:rsidRPr="003977F4">
        <w:rPr>
          <w:rFonts w:ascii="Verdana" w:hAnsi="Verdana" w:cs="Arial"/>
          <w:sz w:val="18"/>
          <w:szCs w:val="18"/>
          <w:lang w:val="el-GR"/>
        </w:rPr>
        <w:t xml:space="preserve"> Εξωτερικό Εμπόριο.</w:t>
      </w:r>
    </w:p>
    <w:p w14:paraId="1AF40FE6" w14:textId="59749450" w:rsidR="007B08E7" w:rsidRPr="008F4741" w:rsidRDefault="007B08E7"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p w14:paraId="32D6A80D" w14:textId="3DAED120" w:rsidR="00176F99" w:rsidRDefault="00176F99" w:rsidP="000E4CB0">
      <w:pPr>
        <w:jc w:val="both"/>
        <w:rPr>
          <w:rFonts w:ascii="Verdana" w:hAnsi="Verdana" w:cs="Arial"/>
          <w:sz w:val="18"/>
          <w:szCs w:val="18"/>
          <w:lang w:val="el-GR"/>
        </w:rPr>
      </w:pPr>
    </w:p>
    <w:p w14:paraId="76997F0E" w14:textId="177CCB5B" w:rsidR="00176F99" w:rsidRDefault="00176F99" w:rsidP="000E4CB0">
      <w:pPr>
        <w:jc w:val="both"/>
        <w:rPr>
          <w:rFonts w:ascii="Verdana" w:hAnsi="Verdana" w:cs="Arial"/>
          <w:sz w:val="18"/>
          <w:szCs w:val="18"/>
          <w:lang w:val="el-GR"/>
        </w:rPr>
      </w:pPr>
    </w:p>
    <w:p w14:paraId="2992280B" w14:textId="2167115D" w:rsidR="00176F99" w:rsidRDefault="00176F99" w:rsidP="000E4CB0">
      <w:pPr>
        <w:jc w:val="both"/>
        <w:rPr>
          <w:rFonts w:ascii="Verdana" w:hAnsi="Verdana" w:cs="Arial"/>
          <w:sz w:val="18"/>
          <w:szCs w:val="18"/>
          <w:lang w:val="el-GR"/>
        </w:rPr>
      </w:pPr>
    </w:p>
    <w:p w14:paraId="12E3FE6F" w14:textId="77777777" w:rsidR="004C3FF2" w:rsidRDefault="004C3FF2" w:rsidP="004C3FF2">
      <w:pPr>
        <w:jc w:val="both"/>
        <w:rPr>
          <w:rFonts w:ascii="Verdana" w:hAnsi="Verdana" w:cs="Arial"/>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3232"/>
        <w:gridCol w:w="3426"/>
      </w:tblGrid>
      <w:tr w:rsidR="004C3FF2" w:rsidRPr="00AC6AE4" w14:paraId="7B0AC158" w14:textId="77777777" w:rsidTr="001D1496">
        <w:trPr>
          <w:trHeight w:val="389"/>
        </w:trPr>
        <w:tc>
          <w:tcPr>
            <w:tcW w:w="9588" w:type="dxa"/>
            <w:gridSpan w:val="3"/>
            <w:tcBorders>
              <w:top w:val="nil"/>
              <w:left w:val="nil"/>
              <w:bottom w:val="single" w:sz="4" w:space="0" w:color="365F91"/>
              <w:right w:val="nil"/>
            </w:tcBorders>
            <w:vAlign w:val="center"/>
            <w:hideMark/>
          </w:tcPr>
          <w:p w14:paraId="4FA4A996" w14:textId="77777777" w:rsidR="004C3FF2" w:rsidRPr="00AC6AE4" w:rsidRDefault="004C3FF2" w:rsidP="001D1496">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t>Πίνακας</w:t>
            </w:r>
          </w:p>
        </w:tc>
      </w:tr>
      <w:tr w:rsidR="004C3FF2" w:rsidRPr="00522D4E" w14:paraId="65473E77" w14:textId="77777777" w:rsidTr="001D1496">
        <w:trPr>
          <w:trHeight w:val="355"/>
        </w:trPr>
        <w:tc>
          <w:tcPr>
            <w:tcW w:w="2930" w:type="dxa"/>
            <w:vMerge w:val="restart"/>
            <w:tcBorders>
              <w:top w:val="single" w:sz="4" w:space="0" w:color="365F91"/>
              <w:left w:val="nil"/>
              <w:right w:val="nil"/>
            </w:tcBorders>
            <w:vAlign w:val="center"/>
            <w:hideMark/>
          </w:tcPr>
          <w:p w14:paraId="66A855B6"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 και Μήνας</w:t>
            </w:r>
          </w:p>
        </w:tc>
        <w:tc>
          <w:tcPr>
            <w:tcW w:w="3232" w:type="dxa"/>
            <w:tcBorders>
              <w:top w:val="single" w:sz="4" w:space="0" w:color="365F91"/>
              <w:left w:val="nil"/>
              <w:bottom w:val="nil"/>
              <w:right w:val="nil"/>
            </w:tcBorders>
            <w:vAlign w:val="center"/>
            <w:hideMark/>
          </w:tcPr>
          <w:p w14:paraId="62ED13FC" w14:textId="77777777" w:rsidR="004C3FF2" w:rsidRPr="004D7F70"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Εισαγωγές</w:t>
            </w:r>
            <w:r w:rsidRPr="00AF3F25">
              <w:rPr>
                <w:rFonts w:ascii="Verdana" w:eastAsia="Malgun Gothic" w:hAnsi="Verdana" w:cs="Arial"/>
                <w:b/>
                <w:color w:val="365F91"/>
                <w:sz w:val="18"/>
                <w:szCs w:val="18"/>
                <w:lang w:val="el-GR"/>
              </w:rPr>
              <w:t xml:space="preserve"> </w:t>
            </w:r>
          </w:p>
        </w:tc>
        <w:tc>
          <w:tcPr>
            <w:tcW w:w="3426" w:type="dxa"/>
            <w:tcBorders>
              <w:top w:val="single" w:sz="4" w:space="0" w:color="365F91"/>
              <w:left w:val="nil"/>
              <w:bottom w:val="nil"/>
              <w:right w:val="nil"/>
            </w:tcBorders>
            <w:vAlign w:val="center"/>
            <w:hideMark/>
          </w:tcPr>
          <w:p w14:paraId="3C24A7D4"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Εξαγωγές</w:t>
            </w:r>
            <w:r w:rsidRPr="00AF3F25">
              <w:rPr>
                <w:rFonts w:ascii="Verdana" w:eastAsia="Malgun Gothic" w:hAnsi="Verdana" w:cs="Arial"/>
                <w:b/>
                <w:color w:val="365F91"/>
                <w:sz w:val="18"/>
                <w:szCs w:val="18"/>
                <w:lang w:val="el-GR"/>
              </w:rPr>
              <w:t xml:space="preserve"> </w:t>
            </w:r>
          </w:p>
        </w:tc>
      </w:tr>
      <w:tr w:rsidR="004C3FF2" w14:paraId="3FA1B746" w14:textId="77777777" w:rsidTr="001D1496">
        <w:trPr>
          <w:trHeight w:val="322"/>
        </w:trPr>
        <w:tc>
          <w:tcPr>
            <w:tcW w:w="2930" w:type="dxa"/>
            <w:vMerge/>
            <w:tcBorders>
              <w:left w:val="nil"/>
              <w:bottom w:val="single" w:sz="4" w:space="0" w:color="365F91"/>
              <w:right w:val="nil"/>
            </w:tcBorders>
            <w:vAlign w:val="center"/>
          </w:tcPr>
          <w:p w14:paraId="79343BE3" w14:textId="77777777" w:rsidR="004C3FF2" w:rsidRDefault="004C3FF2" w:rsidP="001D1496">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63EA5971" w14:textId="77777777" w:rsidR="004C3FF2" w:rsidRPr="004D7F70" w:rsidRDefault="004C3FF2" w:rsidP="001D1496">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26" w:type="dxa"/>
            <w:tcBorders>
              <w:top w:val="nil"/>
              <w:left w:val="nil"/>
              <w:bottom w:val="single" w:sz="4" w:space="0" w:color="365F91"/>
              <w:right w:val="nil"/>
            </w:tcBorders>
            <w:vAlign w:val="center"/>
          </w:tcPr>
          <w:p w14:paraId="30762622"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4C3FF2" w14:paraId="7D964AA6" w14:textId="77777777" w:rsidTr="001D1496">
        <w:trPr>
          <w:trHeight w:val="364"/>
        </w:trPr>
        <w:tc>
          <w:tcPr>
            <w:tcW w:w="2930" w:type="dxa"/>
            <w:tcBorders>
              <w:top w:val="single" w:sz="4" w:space="0" w:color="365F91"/>
              <w:left w:val="nil"/>
              <w:bottom w:val="nil"/>
              <w:right w:val="nil"/>
            </w:tcBorders>
            <w:vAlign w:val="center"/>
            <w:hideMark/>
          </w:tcPr>
          <w:p w14:paraId="3A00D8DD" w14:textId="77777777" w:rsidR="004C3FF2" w:rsidRDefault="004C3FF2" w:rsidP="001D1496">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2023</w:t>
            </w:r>
          </w:p>
        </w:tc>
        <w:tc>
          <w:tcPr>
            <w:tcW w:w="3232" w:type="dxa"/>
            <w:tcBorders>
              <w:top w:val="single" w:sz="4" w:space="0" w:color="365F91"/>
              <w:left w:val="nil"/>
              <w:bottom w:val="nil"/>
              <w:right w:val="nil"/>
            </w:tcBorders>
            <w:vAlign w:val="center"/>
          </w:tcPr>
          <w:p w14:paraId="4D8C675B" w14:textId="77777777" w:rsidR="004C3FF2" w:rsidRDefault="004C3FF2" w:rsidP="001D1496">
            <w:pPr>
              <w:jc w:val="center"/>
              <w:rPr>
                <w:rFonts w:ascii="Verdana" w:eastAsia="Malgun Gothic" w:hAnsi="Verdana" w:cs="Arial"/>
                <w:b/>
                <w:color w:val="365F91"/>
                <w:sz w:val="18"/>
                <w:szCs w:val="18"/>
                <w:lang w:val="el-GR"/>
              </w:rPr>
            </w:pPr>
          </w:p>
          <w:p w14:paraId="1E65FC6E" w14:textId="77777777" w:rsidR="004C3FF2" w:rsidRDefault="004C3FF2" w:rsidP="001D1496">
            <w:pPr>
              <w:jc w:val="center"/>
              <w:rPr>
                <w:rFonts w:ascii="Verdana" w:eastAsia="Malgun Gothic" w:hAnsi="Verdana" w:cs="Arial"/>
                <w:b/>
                <w:color w:val="365F91"/>
                <w:sz w:val="18"/>
                <w:szCs w:val="18"/>
                <w:lang w:val="el-GR"/>
              </w:rPr>
            </w:pPr>
          </w:p>
        </w:tc>
        <w:tc>
          <w:tcPr>
            <w:tcW w:w="3426" w:type="dxa"/>
            <w:tcBorders>
              <w:top w:val="single" w:sz="4" w:space="0" w:color="365F91"/>
              <w:left w:val="nil"/>
              <w:bottom w:val="nil"/>
              <w:right w:val="nil"/>
            </w:tcBorders>
            <w:vAlign w:val="center"/>
          </w:tcPr>
          <w:p w14:paraId="4991D0CA" w14:textId="77777777" w:rsidR="004C3FF2" w:rsidRDefault="004C3FF2" w:rsidP="001D1496">
            <w:pPr>
              <w:jc w:val="center"/>
              <w:rPr>
                <w:rFonts w:ascii="Verdana" w:eastAsia="Malgun Gothic" w:hAnsi="Verdana" w:cs="Arial"/>
                <w:b/>
                <w:color w:val="365F91"/>
                <w:sz w:val="18"/>
                <w:szCs w:val="18"/>
                <w:lang w:val="el-GR"/>
              </w:rPr>
            </w:pPr>
          </w:p>
          <w:p w14:paraId="7A03C480" w14:textId="77777777" w:rsidR="004C3FF2" w:rsidRDefault="004C3FF2" w:rsidP="001D1496">
            <w:pPr>
              <w:jc w:val="center"/>
              <w:rPr>
                <w:rFonts w:ascii="Verdana" w:eastAsia="Malgun Gothic" w:hAnsi="Verdana" w:cs="Arial"/>
                <w:b/>
                <w:color w:val="365F91"/>
                <w:sz w:val="18"/>
                <w:szCs w:val="18"/>
                <w:lang w:val="el-GR"/>
              </w:rPr>
            </w:pPr>
          </w:p>
        </w:tc>
      </w:tr>
      <w:tr w:rsidR="008F62A1" w14:paraId="1674D90F" w14:textId="77777777" w:rsidTr="001D1496">
        <w:trPr>
          <w:trHeight w:val="418"/>
        </w:trPr>
        <w:tc>
          <w:tcPr>
            <w:tcW w:w="2930" w:type="dxa"/>
            <w:tcBorders>
              <w:top w:val="nil"/>
              <w:left w:val="nil"/>
              <w:bottom w:val="nil"/>
              <w:right w:val="nil"/>
            </w:tcBorders>
            <w:vAlign w:val="center"/>
          </w:tcPr>
          <w:p w14:paraId="6D0A4ED6" w14:textId="57BD4422" w:rsidR="008F62A1" w:rsidRDefault="00DA599E" w:rsidP="001D1496">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3F7F53DD" w14:textId="75AD94F2" w:rsidR="008F62A1" w:rsidRPr="00FD20E2" w:rsidRDefault="00FD20E2" w:rsidP="001D1496">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872.128</w:t>
            </w:r>
          </w:p>
        </w:tc>
        <w:tc>
          <w:tcPr>
            <w:tcW w:w="3426" w:type="dxa"/>
            <w:tcBorders>
              <w:top w:val="nil"/>
              <w:left w:val="nil"/>
              <w:bottom w:val="nil"/>
              <w:right w:val="nil"/>
            </w:tcBorders>
            <w:vAlign w:val="center"/>
          </w:tcPr>
          <w:p w14:paraId="12C12353" w14:textId="3D428D35" w:rsidR="008F62A1" w:rsidRPr="00FD20E2" w:rsidRDefault="00FD20E2" w:rsidP="001D1496">
            <w:pPr>
              <w:ind w:firstLineChars="300" w:firstLine="540"/>
              <w:jc w:val="both"/>
              <w:rPr>
                <w:rFonts w:ascii="Verdana" w:hAnsi="Verdana" w:cs="Arial"/>
                <w:color w:val="2F5496"/>
                <w:sz w:val="18"/>
                <w:szCs w:val="18"/>
                <w:lang w:val="el-GR"/>
              </w:rPr>
            </w:pPr>
            <w:r>
              <w:rPr>
                <w:rFonts w:ascii="Verdana" w:hAnsi="Verdana" w:cs="Arial"/>
                <w:color w:val="2F5496"/>
                <w:sz w:val="18"/>
                <w:szCs w:val="18"/>
                <w:lang w:val="el-GR"/>
              </w:rPr>
              <w:t xml:space="preserve">           302.078</w:t>
            </w:r>
          </w:p>
        </w:tc>
      </w:tr>
      <w:tr w:rsidR="00DA599E" w14:paraId="6220EC49" w14:textId="77777777" w:rsidTr="001D1496">
        <w:trPr>
          <w:trHeight w:val="418"/>
        </w:trPr>
        <w:tc>
          <w:tcPr>
            <w:tcW w:w="2930" w:type="dxa"/>
            <w:tcBorders>
              <w:top w:val="nil"/>
              <w:left w:val="nil"/>
              <w:bottom w:val="nil"/>
              <w:right w:val="nil"/>
            </w:tcBorders>
            <w:vAlign w:val="center"/>
          </w:tcPr>
          <w:p w14:paraId="79078995" w14:textId="2AE6F09B"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31360C72" w14:textId="39077B6A" w:rsidR="00DA599E" w:rsidRPr="00FD20E2" w:rsidRDefault="00DA599E" w:rsidP="00DA599E">
            <w:pPr>
              <w:ind w:firstLineChars="300" w:firstLine="540"/>
              <w:rPr>
                <w:rFonts w:ascii="Verdana" w:hAnsi="Verdana" w:cs="Arial"/>
                <w:color w:val="2F5496"/>
                <w:sz w:val="18"/>
                <w:szCs w:val="18"/>
                <w:lang w:val="el-GR"/>
              </w:rPr>
            </w:pPr>
            <w:r>
              <w:rPr>
                <w:rFonts w:ascii="Verdana" w:hAnsi="Verdana" w:cs="Arial"/>
                <w:color w:val="2F5496"/>
                <w:sz w:val="18"/>
                <w:szCs w:val="18"/>
              </w:rPr>
              <w:t xml:space="preserve">      </w:t>
            </w:r>
            <w:r w:rsidR="00FD20E2">
              <w:rPr>
                <w:rFonts w:ascii="Verdana" w:hAnsi="Verdana" w:cs="Arial"/>
                <w:color w:val="2F5496"/>
                <w:sz w:val="18"/>
                <w:szCs w:val="18"/>
                <w:lang w:val="el-GR"/>
              </w:rPr>
              <w:t>1.001.088</w:t>
            </w:r>
          </w:p>
        </w:tc>
        <w:tc>
          <w:tcPr>
            <w:tcW w:w="3426" w:type="dxa"/>
            <w:tcBorders>
              <w:top w:val="nil"/>
              <w:left w:val="nil"/>
              <w:bottom w:val="nil"/>
              <w:right w:val="nil"/>
            </w:tcBorders>
            <w:vAlign w:val="center"/>
          </w:tcPr>
          <w:p w14:paraId="018839E0" w14:textId="7602DF6C" w:rsidR="00DA599E" w:rsidRPr="00FD20E2" w:rsidRDefault="00DA599E" w:rsidP="00DA599E">
            <w:pPr>
              <w:ind w:firstLineChars="300" w:firstLine="540"/>
              <w:jc w:val="both"/>
              <w:rPr>
                <w:rFonts w:ascii="Verdana" w:hAnsi="Verdana" w:cs="Arial"/>
                <w:color w:val="2F5496"/>
                <w:sz w:val="18"/>
                <w:szCs w:val="18"/>
                <w:lang w:val="el-GR"/>
              </w:rPr>
            </w:pPr>
            <w:r>
              <w:rPr>
                <w:rFonts w:ascii="Verdana" w:hAnsi="Verdana" w:cs="Arial"/>
                <w:color w:val="2F5496"/>
                <w:sz w:val="18"/>
                <w:szCs w:val="18"/>
              </w:rPr>
              <w:t xml:space="preserve">           3</w:t>
            </w:r>
            <w:r w:rsidR="00FD20E2">
              <w:rPr>
                <w:rFonts w:ascii="Verdana" w:hAnsi="Verdana" w:cs="Arial"/>
                <w:color w:val="2F5496"/>
                <w:sz w:val="18"/>
                <w:szCs w:val="18"/>
                <w:lang w:val="el-GR"/>
              </w:rPr>
              <w:t>73</w:t>
            </w:r>
            <w:r>
              <w:rPr>
                <w:rFonts w:ascii="Verdana" w:hAnsi="Verdana" w:cs="Arial"/>
                <w:color w:val="2F5496"/>
                <w:sz w:val="18"/>
                <w:szCs w:val="18"/>
              </w:rPr>
              <w:t>.</w:t>
            </w:r>
            <w:r w:rsidR="00FD20E2">
              <w:rPr>
                <w:rFonts w:ascii="Verdana" w:hAnsi="Verdana" w:cs="Arial"/>
                <w:color w:val="2F5496"/>
                <w:sz w:val="18"/>
                <w:szCs w:val="18"/>
                <w:lang w:val="el-GR"/>
              </w:rPr>
              <w:t>483</w:t>
            </w:r>
          </w:p>
        </w:tc>
      </w:tr>
      <w:tr w:rsidR="00DA599E" w14:paraId="6BBB4164" w14:textId="77777777" w:rsidTr="001D1496">
        <w:trPr>
          <w:trHeight w:val="418"/>
        </w:trPr>
        <w:tc>
          <w:tcPr>
            <w:tcW w:w="2930" w:type="dxa"/>
            <w:tcBorders>
              <w:top w:val="nil"/>
              <w:left w:val="nil"/>
              <w:bottom w:val="nil"/>
              <w:right w:val="nil"/>
            </w:tcBorders>
            <w:vAlign w:val="center"/>
          </w:tcPr>
          <w:p w14:paraId="4C00EA7C" w14:textId="0769451E"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5A3081D2" w14:textId="59D348D8" w:rsidR="00DA599E" w:rsidRPr="00FD20E2" w:rsidRDefault="00DA599E" w:rsidP="00DA599E">
            <w:pPr>
              <w:ind w:firstLineChars="300" w:firstLine="540"/>
              <w:rPr>
                <w:rFonts w:ascii="Verdana" w:hAnsi="Verdana" w:cs="Arial"/>
                <w:color w:val="2F5496"/>
                <w:sz w:val="18"/>
                <w:szCs w:val="18"/>
                <w:lang w:val="el-GR"/>
              </w:rPr>
            </w:pPr>
            <w:r>
              <w:rPr>
                <w:rFonts w:ascii="Verdana" w:hAnsi="Verdana" w:cs="Arial"/>
                <w:color w:val="2F5496"/>
                <w:sz w:val="18"/>
                <w:szCs w:val="18"/>
              </w:rPr>
              <w:t xml:space="preserve">         </w:t>
            </w:r>
            <w:r w:rsidR="00FD20E2">
              <w:rPr>
                <w:rFonts w:ascii="Verdana" w:hAnsi="Verdana" w:cs="Arial"/>
                <w:color w:val="2F5496"/>
                <w:sz w:val="18"/>
                <w:szCs w:val="18"/>
                <w:lang w:val="el-GR"/>
              </w:rPr>
              <w:t>768.059</w:t>
            </w:r>
          </w:p>
        </w:tc>
        <w:tc>
          <w:tcPr>
            <w:tcW w:w="3426" w:type="dxa"/>
            <w:tcBorders>
              <w:top w:val="nil"/>
              <w:left w:val="nil"/>
              <w:bottom w:val="nil"/>
              <w:right w:val="nil"/>
            </w:tcBorders>
            <w:vAlign w:val="center"/>
          </w:tcPr>
          <w:p w14:paraId="11F128EA" w14:textId="129E8611" w:rsidR="00DA599E" w:rsidRPr="008378E1" w:rsidRDefault="00DA599E" w:rsidP="00DA599E">
            <w:pPr>
              <w:ind w:firstLineChars="300" w:firstLine="540"/>
              <w:jc w:val="both"/>
              <w:rPr>
                <w:rFonts w:ascii="Verdana" w:hAnsi="Verdana" w:cs="Arial"/>
                <w:color w:val="2F5496"/>
                <w:sz w:val="18"/>
                <w:szCs w:val="18"/>
                <w:lang w:val="el-GR"/>
              </w:rPr>
            </w:pPr>
            <w:r>
              <w:rPr>
                <w:rFonts w:ascii="Verdana" w:hAnsi="Verdana" w:cs="Arial"/>
                <w:color w:val="2F5496"/>
                <w:sz w:val="18"/>
                <w:szCs w:val="18"/>
              </w:rPr>
              <w:t xml:space="preserve">           2</w:t>
            </w:r>
            <w:r>
              <w:rPr>
                <w:rFonts w:ascii="Verdana" w:hAnsi="Verdana" w:cs="Arial"/>
                <w:color w:val="2F5496"/>
                <w:sz w:val="18"/>
                <w:szCs w:val="18"/>
                <w:lang w:val="el-GR"/>
              </w:rPr>
              <w:t>59</w:t>
            </w:r>
            <w:r>
              <w:rPr>
                <w:rFonts w:ascii="Verdana" w:hAnsi="Verdana" w:cs="Arial"/>
                <w:color w:val="2F5496"/>
                <w:sz w:val="18"/>
                <w:szCs w:val="18"/>
              </w:rPr>
              <w:t>.</w:t>
            </w:r>
            <w:r>
              <w:rPr>
                <w:rFonts w:ascii="Verdana" w:hAnsi="Verdana" w:cs="Arial"/>
                <w:color w:val="2F5496"/>
                <w:sz w:val="18"/>
                <w:szCs w:val="18"/>
                <w:lang w:val="el-GR"/>
              </w:rPr>
              <w:t>926</w:t>
            </w:r>
          </w:p>
        </w:tc>
      </w:tr>
      <w:tr w:rsidR="00DA599E" w14:paraId="5F824C7F" w14:textId="77777777" w:rsidTr="001D1496">
        <w:trPr>
          <w:trHeight w:val="418"/>
        </w:trPr>
        <w:tc>
          <w:tcPr>
            <w:tcW w:w="2930" w:type="dxa"/>
            <w:tcBorders>
              <w:top w:val="nil"/>
              <w:left w:val="nil"/>
              <w:bottom w:val="nil"/>
              <w:right w:val="nil"/>
            </w:tcBorders>
            <w:vAlign w:val="center"/>
            <w:hideMark/>
          </w:tcPr>
          <w:p w14:paraId="09BAAEBB" w14:textId="77777777" w:rsidR="00DA599E" w:rsidRPr="006A19D6"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59CDE91D" w14:textId="329A3346" w:rsidR="00DA599E" w:rsidRPr="002B7C38" w:rsidRDefault="00DA599E" w:rsidP="00DA599E">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 xml:space="preserve">     1.7</w:t>
            </w:r>
            <w:r w:rsidR="00FD20E2">
              <w:rPr>
                <w:rFonts w:ascii="Verdana" w:hAnsi="Verdana" w:cs="Arial"/>
                <w:color w:val="2F5496"/>
                <w:sz w:val="18"/>
                <w:szCs w:val="18"/>
                <w:lang w:val="el-GR"/>
              </w:rPr>
              <w:t>21</w:t>
            </w:r>
            <w:r>
              <w:rPr>
                <w:rFonts w:ascii="Verdana" w:hAnsi="Verdana" w:cs="Arial"/>
                <w:color w:val="2F5496"/>
                <w:sz w:val="18"/>
                <w:szCs w:val="18"/>
              </w:rPr>
              <w:t>.</w:t>
            </w:r>
            <w:r w:rsidR="00FD20E2">
              <w:rPr>
                <w:rFonts w:ascii="Verdana" w:hAnsi="Verdana" w:cs="Arial"/>
                <w:color w:val="2F5496"/>
                <w:sz w:val="18"/>
                <w:szCs w:val="18"/>
                <w:lang w:val="el-GR"/>
              </w:rPr>
              <w:t>728</w:t>
            </w:r>
            <w:r w:rsidRPr="002B7C38">
              <w:rPr>
                <w:rFonts w:ascii="Verdana" w:hAnsi="Verdana" w:cs="Arial"/>
                <w:color w:val="2F5496"/>
                <w:sz w:val="18"/>
                <w:szCs w:val="18"/>
              </w:rPr>
              <w:t xml:space="preserve">        </w:t>
            </w:r>
          </w:p>
        </w:tc>
        <w:tc>
          <w:tcPr>
            <w:tcW w:w="3426" w:type="dxa"/>
            <w:tcBorders>
              <w:top w:val="nil"/>
              <w:left w:val="nil"/>
              <w:bottom w:val="nil"/>
              <w:right w:val="nil"/>
            </w:tcBorders>
            <w:vAlign w:val="center"/>
            <w:hideMark/>
          </w:tcPr>
          <w:p w14:paraId="4B74EBAE" w14:textId="2E2C42DD" w:rsidR="00DA599E" w:rsidRPr="002B7C38" w:rsidRDefault="00DA599E" w:rsidP="00DA599E">
            <w:pPr>
              <w:ind w:firstLineChars="300" w:firstLine="540"/>
              <w:jc w:val="both"/>
              <w:rPr>
                <w:rFonts w:ascii="Verdana" w:hAnsi="Verdana" w:cs="Arial"/>
                <w:color w:val="2F5496"/>
                <w:sz w:val="18"/>
                <w:szCs w:val="18"/>
              </w:rPr>
            </w:pPr>
            <w:r>
              <w:rPr>
                <w:rFonts w:ascii="Verdana" w:hAnsi="Verdana" w:cs="Arial"/>
                <w:color w:val="2F5496"/>
                <w:sz w:val="18"/>
                <w:szCs w:val="18"/>
              </w:rPr>
              <w:t xml:space="preserve">           315.554</w:t>
            </w:r>
          </w:p>
        </w:tc>
      </w:tr>
      <w:tr w:rsidR="00DA599E" w14:paraId="1E948672" w14:textId="77777777" w:rsidTr="001D1496">
        <w:trPr>
          <w:trHeight w:val="326"/>
        </w:trPr>
        <w:tc>
          <w:tcPr>
            <w:tcW w:w="2930" w:type="dxa"/>
            <w:tcBorders>
              <w:top w:val="nil"/>
              <w:left w:val="nil"/>
              <w:bottom w:val="nil"/>
              <w:right w:val="nil"/>
            </w:tcBorders>
            <w:vAlign w:val="center"/>
            <w:hideMark/>
          </w:tcPr>
          <w:p w14:paraId="24BD9F9F" w14:textId="77777777" w:rsidR="00DA599E" w:rsidRDefault="00DA599E" w:rsidP="00DA599E">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nil"/>
              <w:left w:val="nil"/>
              <w:bottom w:val="nil"/>
              <w:right w:val="nil"/>
            </w:tcBorders>
            <w:vAlign w:val="center"/>
          </w:tcPr>
          <w:p w14:paraId="19A1576D" w14:textId="77777777" w:rsidR="00DA599E" w:rsidRDefault="00DA599E" w:rsidP="00DA599E">
            <w:pPr>
              <w:jc w:val="center"/>
              <w:rPr>
                <w:rFonts w:ascii="Verdana" w:eastAsia="Malgun Gothic" w:hAnsi="Verdana" w:cs="Arial"/>
                <w:b/>
                <w:color w:val="365F91"/>
                <w:sz w:val="18"/>
                <w:szCs w:val="18"/>
                <w:lang w:val="el-GR"/>
              </w:rPr>
            </w:pPr>
          </w:p>
          <w:p w14:paraId="5DA3C112" w14:textId="77777777" w:rsidR="00DA599E" w:rsidRPr="002B7C38" w:rsidRDefault="00DA599E" w:rsidP="00DA599E">
            <w:pPr>
              <w:ind w:firstLineChars="300" w:firstLine="540"/>
              <w:jc w:val="center"/>
              <w:rPr>
                <w:rFonts w:ascii="Verdana" w:hAnsi="Verdana" w:cs="Arial"/>
                <w:color w:val="2F5496"/>
                <w:sz w:val="18"/>
                <w:szCs w:val="18"/>
              </w:rPr>
            </w:pPr>
          </w:p>
        </w:tc>
        <w:tc>
          <w:tcPr>
            <w:tcW w:w="3426" w:type="dxa"/>
            <w:tcBorders>
              <w:top w:val="nil"/>
              <w:left w:val="nil"/>
              <w:bottom w:val="nil"/>
              <w:right w:val="nil"/>
            </w:tcBorders>
            <w:vAlign w:val="center"/>
          </w:tcPr>
          <w:p w14:paraId="6E32AC86" w14:textId="77777777" w:rsidR="00DA599E" w:rsidRDefault="00DA599E" w:rsidP="00DA599E">
            <w:pPr>
              <w:jc w:val="center"/>
              <w:rPr>
                <w:rFonts w:ascii="Verdana" w:eastAsia="Malgun Gothic" w:hAnsi="Verdana" w:cs="Arial"/>
                <w:b/>
                <w:color w:val="365F91"/>
                <w:sz w:val="18"/>
                <w:szCs w:val="18"/>
                <w:lang w:val="el-GR"/>
              </w:rPr>
            </w:pPr>
          </w:p>
          <w:p w14:paraId="29117A7B" w14:textId="77777777" w:rsidR="00DA599E" w:rsidRPr="002B7C38" w:rsidRDefault="00DA599E" w:rsidP="00DA599E">
            <w:pPr>
              <w:ind w:firstLineChars="300" w:firstLine="540"/>
              <w:jc w:val="both"/>
              <w:rPr>
                <w:rFonts w:ascii="Verdana" w:hAnsi="Verdana" w:cs="Arial"/>
                <w:color w:val="2F5496"/>
                <w:sz w:val="18"/>
                <w:szCs w:val="18"/>
              </w:rPr>
            </w:pPr>
          </w:p>
        </w:tc>
      </w:tr>
      <w:tr w:rsidR="00DA599E" w14:paraId="1530E935" w14:textId="77777777" w:rsidTr="001D1496">
        <w:trPr>
          <w:trHeight w:val="418"/>
        </w:trPr>
        <w:tc>
          <w:tcPr>
            <w:tcW w:w="2930" w:type="dxa"/>
            <w:tcBorders>
              <w:top w:val="nil"/>
              <w:left w:val="nil"/>
              <w:bottom w:val="nil"/>
              <w:right w:val="nil"/>
            </w:tcBorders>
            <w:vAlign w:val="center"/>
            <w:hideMark/>
          </w:tcPr>
          <w:p w14:paraId="42F67B03"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04D9F364" w14:textId="77777777" w:rsidR="00DA599E" w:rsidRPr="00280A21" w:rsidRDefault="00DA599E" w:rsidP="00DA599E">
            <w:pPr>
              <w:ind w:firstLineChars="300" w:firstLine="540"/>
              <w:rPr>
                <w:rFonts w:ascii="Verdana" w:hAnsi="Verdana" w:cs="Arial"/>
                <w:color w:val="2F5496"/>
                <w:sz w:val="18"/>
                <w:szCs w:val="18"/>
                <w:lang w:val="el-GR"/>
              </w:rPr>
            </w:pPr>
            <w:r>
              <w:rPr>
                <w:rFonts w:ascii="Verdana" w:hAnsi="Verdana" w:cs="Arial"/>
                <w:color w:val="2F5496"/>
                <w:sz w:val="18"/>
                <w:szCs w:val="18"/>
              </w:rPr>
              <w:t xml:space="preserve">         </w:t>
            </w:r>
            <w:r>
              <w:rPr>
                <w:rFonts w:ascii="Verdana" w:hAnsi="Verdana" w:cs="Arial"/>
                <w:color w:val="2F5496"/>
                <w:sz w:val="18"/>
                <w:szCs w:val="18"/>
                <w:lang w:val="el-GR"/>
              </w:rPr>
              <w:t>808.474</w:t>
            </w:r>
          </w:p>
        </w:tc>
        <w:tc>
          <w:tcPr>
            <w:tcW w:w="3426" w:type="dxa"/>
            <w:tcBorders>
              <w:top w:val="nil"/>
              <w:left w:val="nil"/>
              <w:bottom w:val="nil"/>
              <w:right w:val="nil"/>
            </w:tcBorders>
            <w:vAlign w:val="center"/>
          </w:tcPr>
          <w:p w14:paraId="385AF9E0" w14:textId="77777777" w:rsidR="00DA599E" w:rsidRPr="00280A21" w:rsidRDefault="00DA599E" w:rsidP="00DA599E">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590.039</w:t>
            </w:r>
          </w:p>
        </w:tc>
      </w:tr>
      <w:tr w:rsidR="00DA599E" w14:paraId="7D3670E0" w14:textId="77777777" w:rsidTr="001D1496">
        <w:trPr>
          <w:trHeight w:val="418"/>
        </w:trPr>
        <w:tc>
          <w:tcPr>
            <w:tcW w:w="2930" w:type="dxa"/>
            <w:tcBorders>
              <w:top w:val="nil"/>
              <w:left w:val="nil"/>
              <w:bottom w:val="nil"/>
              <w:right w:val="nil"/>
            </w:tcBorders>
            <w:vAlign w:val="center"/>
            <w:hideMark/>
          </w:tcPr>
          <w:p w14:paraId="106F6023"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BC7D5F1" w14:textId="77777777" w:rsidR="00DA599E" w:rsidRPr="002B7C38" w:rsidRDefault="00DA599E" w:rsidP="00DA599E">
            <w:pPr>
              <w:ind w:firstLineChars="300" w:firstLine="540"/>
              <w:rPr>
                <w:rFonts w:ascii="Verdana" w:hAnsi="Verdana" w:cs="Arial"/>
                <w:color w:val="2F5496"/>
                <w:sz w:val="18"/>
                <w:szCs w:val="18"/>
              </w:rPr>
            </w:pPr>
            <w:r>
              <w:rPr>
                <w:rFonts w:ascii="Verdana" w:hAnsi="Verdana" w:cs="Arial"/>
                <w:color w:val="2F5496"/>
                <w:sz w:val="18"/>
                <w:szCs w:val="18"/>
                <w:lang w:val="el-GR"/>
              </w:rPr>
              <w:t xml:space="preserve">      1.008.768</w:t>
            </w:r>
            <w:r>
              <w:rPr>
                <w:rFonts w:ascii="Verdana" w:hAnsi="Verdana" w:cs="Arial"/>
                <w:color w:val="2F5496"/>
                <w:sz w:val="18"/>
                <w:szCs w:val="18"/>
              </w:rPr>
              <w:t xml:space="preserve">  </w:t>
            </w:r>
          </w:p>
        </w:tc>
        <w:tc>
          <w:tcPr>
            <w:tcW w:w="3426" w:type="dxa"/>
            <w:tcBorders>
              <w:top w:val="nil"/>
              <w:left w:val="nil"/>
              <w:bottom w:val="nil"/>
              <w:right w:val="nil"/>
            </w:tcBorders>
            <w:vAlign w:val="center"/>
          </w:tcPr>
          <w:p w14:paraId="5C672D01" w14:textId="77777777" w:rsidR="00DA599E" w:rsidRPr="00280A21" w:rsidRDefault="00DA599E" w:rsidP="00DA599E">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345.186</w:t>
            </w:r>
          </w:p>
        </w:tc>
      </w:tr>
      <w:tr w:rsidR="00DA599E" w14:paraId="632DBAAF" w14:textId="77777777" w:rsidTr="001D1496">
        <w:trPr>
          <w:trHeight w:val="418"/>
        </w:trPr>
        <w:tc>
          <w:tcPr>
            <w:tcW w:w="2930" w:type="dxa"/>
            <w:tcBorders>
              <w:top w:val="nil"/>
              <w:left w:val="nil"/>
              <w:bottom w:val="nil"/>
              <w:right w:val="nil"/>
            </w:tcBorders>
            <w:vAlign w:val="center"/>
            <w:hideMark/>
          </w:tcPr>
          <w:p w14:paraId="2C9548B2"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612B04C" w14:textId="77777777" w:rsidR="00DA599E" w:rsidRPr="002B7C38" w:rsidRDefault="00DA599E" w:rsidP="00DA599E">
            <w:pPr>
              <w:ind w:firstLineChars="300" w:firstLine="540"/>
              <w:rPr>
                <w:rFonts w:ascii="Verdana" w:hAnsi="Verdana" w:cs="Arial"/>
                <w:color w:val="2F5496"/>
                <w:sz w:val="18"/>
                <w:szCs w:val="18"/>
              </w:rPr>
            </w:pPr>
            <w:r>
              <w:rPr>
                <w:rFonts w:ascii="Verdana" w:hAnsi="Verdana" w:cs="Arial"/>
                <w:color w:val="2F5496"/>
                <w:sz w:val="18"/>
                <w:szCs w:val="18"/>
              </w:rPr>
              <w:t xml:space="preserve">         </w:t>
            </w:r>
            <w:r>
              <w:rPr>
                <w:rFonts w:ascii="Verdana" w:hAnsi="Verdana" w:cs="Arial"/>
                <w:color w:val="2F5496"/>
                <w:sz w:val="18"/>
                <w:szCs w:val="18"/>
                <w:lang w:val="el-GR"/>
              </w:rPr>
              <w:t>931.164</w:t>
            </w:r>
            <w:r>
              <w:rPr>
                <w:rFonts w:ascii="Verdana" w:hAnsi="Verdana" w:cs="Arial"/>
                <w:color w:val="2F5496"/>
                <w:sz w:val="18"/>
                <w:szCs w:val="18"/>
              </w:rPr>
              <w:t xml:space="preserve"> </w:t>
            </w:r>
          </w:p>
        </w:tc>
        <w:tc>
          <w:tcPr>
            <w:tcW w:w="3426" w:type="dxa"/>
            <w:tcBorders>
              <w:top w:val="nil"/>
              <w:left w:val="nil"/>
              <w:bottom w:val="nil"/>
              <w:right w:val="nil"/>
            </w:tcBorders>
            <w:vAlign w:val="center"/>
          </w:tcPr>
          <w:p w14:paraId="4602596E" w14:textId="77777777" w:rsidR="00DA599E" w:rsidRPr="00FB77EB" w:rsidRDefault="00DA599E" w:rsidP="00DA599E">
            <w:pPr>
              <w:ind w:firstLineChars="300" w:firstLine="540"/>
              <w:rPr>
                <w:rFonts w:ascii="Verdana" w:hAnsi="Verdana" w:cs="Arial"/>
                <w:color w:val="2F5496"/>
                <w:sz w:val="18"/>
                <w:szCs w:val="18"/>
              </w:rPr>
            </w:pPr>
            <w:r>
              <w:rPr>
                <w:rFonts w:ascii="Verdana" w:hAnsi="Verdana" w:cs="Arial"/>
                <w:color w:val="2F5496"/>
                <w:sz w:val="18"/>
                <w:szCs w:val="18"/>
                <w:lang w:val="el-GR"/>
              </w:rPr>
              <w:t xml:space="preserve">           417.17</w:t>
            </w:r>
            <w:r>
              <w:rPr>
                <w:rFonts w:ascii="Verdana" w:hAnsi="Verdana" w:cs="Arial"/>
                <w:color w:val="2F5496"/>
                <w:sz w:val="18"/>
                <w:szCs w:val="18"/>
              </w:rPr>
              <w:t>2</w:t>
            </w:r>
          </w:p>
        </w:tc>
      </w:tr>
      <w:tr w:rsidR="00DA599E" w14:paraId="6DAA7528" w14:textId="77777777" w:rsidTr="001D1496">
        <w:trPr>
          <w:trHeight w:val="418"/>
        </w:trPr>
        <w:tc>
          <w:tcPr>
            <w:tcW w:w="2930" w:type="dxa"/>
            <w:tcBorders>
              <w:top w:val="nil"/>
              <w:left w:val="nil"/>
              <w:bottom w:val="nil"/>
              <w:right w:val="nil"/>
            </w:tcBorders>
            <w:vAlign w:val="center"/>
            <w:hideMark/>
          </w:tcPr>
          <w:p w14:paraId="6C5FB0BA"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2E0BB1A7" w14:textId="77777777" w:rsidR="00DA599E" w:rsidRPr="00280A21" w:rsidRDefault="00DA599E" w:rsidP="00DA599E">
            <w:pPr>
              <w:ind w:firstLineChars="300" w:firstLine="540"/>
              <w:rPr>
                <w:rFonts w:ascii="Verdana" w:hAnsi="Verdana" w:cs="Arial"/>
                <w:color w:val="2F5496"/>
                <w:sz w:val="18"/>
                <w:szCs w:val="18"/>
                <w:lang w:val="el-GR"/>
              </w:rPr>
            </w:pPr>
            <w:r>
              <w:rPr>
                <w:rFonts w:ascii="Verdana" w:hAnsi="Verdana" w:cs="Arial"/>
                <w:color w:val="2F5496"/>
                <w:sz w:val="18"/>
                <w:szCs w:val="18"/>
              </w:rPr>
              <w:t xml:space="preserve">         </w:t>
            </w:r>
            <w:r>
              <w:rPr>
                <w:rFonts w:ascii="Verdana" w:hAnsi="Verdana" w:cs="Arial"/>
                <w:color w:val="2F5496"/>
                <w:sz w:val="18"/>
                <w:szCs w:val="18"/>
                <w:lang w:val="el-GR"/>
              </w:rPr>
              <w:t>869.426</w:t>
            </w:r>
          </w:p>
        </w:tc>
        <w:tc>
          <w:tcPr>
            <w:tcW w:w="3426" w:type="dxa"/>
            <w:tcBorders>
              <w:top w:val="nil"/>
              <w:left w:val="nil"/>
              <w:bottom w:val="nil"/>
              <w:right w:val="nil"/>
            </w:tcBorders>
            <w:vAlign w:val="center"/>
          </w:tcPr>
          <w:p w14:paraId="11AB24AB" w14:textId="77777777" w:rsidR="00DA599E" w:rsidRPr="00280A21" w:rsidRDefault="00DA599E" w:rsidP="00DA599E">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287.744</w:t>
            </w:r>
          </w:p>
        </w:tc>
      </w:tr>
      <w:tr w:rsidR="00DA599E" w14:paraId="6DC0216F" w14:textId="77777777" w:rsidTr="001D1496">
        <w:trPr>
          <w:trHeight w:val="418"/>
        </w:trPr>
        <w:tc>
          <w:tcPr>
            <w:tcW w:w="2930" w:type="dxa"/>
            <w:tcBorders>
              <w:top w:val="nil"/>
              <w:left w:val="nil"/>
              <w:bottom w:val="nil"/>
              <w:right w:val="nil"/>
            </w:tcBorders>
            <w:vAlign w:val="center"/>
            <w:hideMark/>
          </w:tcPr>
          <w:p w14:paraId="3F5D72D9"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F0BB749" w14:textId="77777777" w:rsidR="00DA599E" w:rsidRPr="00650553" w:rsidRDefault="00DA599E" w:rsidP="00DA599E">
            <w:pPr>
              <w:rPr>
                <w:rFonts w:ascii="Verdana" w:eastAsia="Malgun Gothic" w:hAnsi="Verdana" w:cs="Arial"/>
                <w:color w:val="365F91"/>
                <w:sz w:val="18"/>
                <w:szCs w:val="18"/>
              </w:rPr>
            </w:pPr>
            <w:r>
              <w:rPr>
                <w:rFonts w:ascii="Verdana" w:hAnsi="Verdana" w:cs="Arial"/>
                <w:color w:val="2F5496"/>
                <w:sz w:val="18"/>
                <w:szCs w:val="18"/>
                <w:lang w:val="el-GR"/>
              </w:rPr>
              <w:t xml:space="preserve">                </w:t>
            </w:r>
            <w:r>
              <w:rPr>
                <w:rFonts w:ascii="Verdana" w:hAnsi="Verdana" w:cs="Arial"/>
                <w:color w:val="2F5496"/>
                <w:sz w:val="18"/>
                <w:szCs w:val="18"/>
              </w:rPr>
              <w:t xml:space="preserve">  </w:t>
            </w:r>
            <w:r>
              <w:rPr>
                <w:rFonts w:ascii="Verdana" w:hAnsi="Verdana" w:cs="Arial"/>
                <w:color w:val="2F5496"/>
                <w:sz w:val="18"/>
                <w:szCs w:val="18"/>
                <w:lang w:val="el-GR"/>
              </w:rPr>
              <w:t>963.21</w:t>
            </w:r>
            <w:r>
              <w:rPr>
                <w:rFonts w:ascii="Verdana" w:hAnsi="Verdana" w:cs="Arial"/>
                <w:color w:val="2F5496"/>
                <w:sz w:val="18"/>
                <w:szCs w:val="18"/>
              </w:rPr>
              <w:t xml:space="preserve">5 </w:t>
            </w:r>
          </w:p>
        </w:tc>
        <w:tc>
          <w:tcPr>
            <w:tcW w:w="3426" w:type="dxa"/>
            <w:tcBorders>
              <w:top w:val="nil"/>
              <w:left w:val="nil"/>
              <w:bottom w:val="nil"/>
              <w:right w:val="nil"/>
            </w:tcBorders>
            <w:vAlign w:val="center"/>
          </w:tcPr>
          <w:p w14:paraId="7F835E28"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268.201</w:t>
            </w:r>
          </w:p>
        </w:tc>
      </w:tr>
      <w:tr w:rsidR="00DA599E" w14:paraId="6C6A85FC" w14:textId="77777777" w:rsidTr="001D1496">
        <w:trPr>
          <w:trHeight w:val="418"/>
        </w:trPr>
        <w:tc>
          <w:tcPr>
            <w:tcW w:w="2930" w:type="dxa"/>
            <w:tcBorders>
              <w:top w:val="nil"/>
              <w:left w:val="nil"/>
              <w:bottom w:val="nil"/>
              <w:right w:val="nil"/>
            </w:tcBorders>
            <w:vAlign w:val="center"/>
            <w:hideMark/>
          </w:tcPr>
          <w:p w14:paraId="7ECF97BB"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7CFCDD3C" w14:textId="77777777" w:rsidR="00DA599E" w:rsidRPr="00650553" w:rsidRDefault="00DA599E" w:rsidP="00DA599E">
            <w:pPr>
              <w:rPr>
                <w:rFonts w:ascii="Verdana" w:eastAsia="Malgun Gothic" w:hAnsi="Verdana" w:cs="Arial"/>
                <w:color w:val="365F91"/>
                <w:sz w:val="18"/>
                <w:szCs w:val="18"/>
              </w:rPr>
            </w:pPr>
            <w:r>
              <w:rPr>
                <w:rFonts w:ascii="Verdana" w:hAnsi="Verdana" w:cs="Arial"/>
                <w:color w:val="2F5496"/>
                <w:sz w:val="18"/>
                <w:szCs w:val="18"/>
                <w:lang w:val="el-GR"/>
              </w:rPr>
              <w:t xml:space="preserve">               1.034.17</w:t>
            </w:r>
            <w:r>
              <w:rPr>
                <w:rFonts w:ascii="Verdana" w:hAnsi="Verdana" w:cs="Arial"/>
                <w:color w:val="2F5496"/>
                <w:sz w:val="18"/>
                <w:szCs w:val="18"/>
              </w:rPr>
              <w:t xml:space="preserve">0                                            </w:t>
            </w:r>
          </w:p>
        </w:tc>
        <w:tc>
          <w:tcPr>
            <w:tcW w:w="3426" w:type="dxa"/>
            <w:tcBorders>
              <w:top w:val="nil"/>
              <w:left w:val="nil"/>
              <w:bottom w:val="nil"/>
              <w:right w:val="nil"/>
            </w:tcBorders>
            <w:vAlign w:val="center"/>
          </w:tcPr>
          <w:p w14:paraId="0BC05431"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425.272</w:t>
            </w:r>
          </w:p>
        </w:tc>
      </w:tr>
      <w:tr w:rsidR="00DA599E" w14:paraId="5DFD5AB0" w14:textId="77777777" w:rsidTr="001D1496">
        <w:trPr>
          <w:trHeight w:val="418"/>
        </w:trPr>
        <w:tc>
          <w:tcPr>
            <w:tcW w:w="2930" w:type="dxa"/>
            <w:tcBorders>
              <w:top w:val="nil"/>
              <w:left w:val="nil"/>
              <w:bottom w:val="nil"/>
              <w:right w:val="nil"/>
            </w:tcBorders>
            <w:vAlign w:val="center"/>
            <w:hideMark/>
          </w:tcPr>
          <w:p w14:paraId="4DA2F880"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00242C55" w14:textId="77777777" w:rsidR="00DA599E" w:rsidRPr="00650553" w:rsidRDefault="00DA599E" w:rsidP="00DA599E">
            <w:pPr>
              <w:rPr>
                <w:rFonts w:ascii="Verdana" w:eastAsia="Malgun Gothic" w:hAnsi="Verdana" w:cs="Arial"/>
                <w:color w:val="365F91"/>
                <w:sz w:val="18"/>
                <w:szCs w:val="18"/>
              </w:rPr>
            </w:pPr>
            <w:r>
              <w:rPr>
                <w:rFonts w:ascii="Verdana" w:hAnsi="Verdana" w:cs="Arial"/>
                <w:color w:val="2F5496"/>
                <w:sz w:val="18"/>
                <w:szCs w:val="18"/>
                <w:lang w:val="el-GR"/>
              </w:rPr>
              <w:t xml:space="preserve">               1.203.9</w:t>
            </w:r>
            <w:r>
              <w:rPr>
                <w:rFonts w:ascii="Verdana" w:hAnsi="Verdana" w:cs="Arial"/>
                <w:color w:val="2F5496"/>
                <w:sz w:val="18"/>
                <w:szCs w:val="18"/>
              </w:rPr>
              <w:t xml:space="preserve">70     </w:t>
            </w:r>
          </w:p>
        </w:tc>
        <w:tc>
          <w:tcPr>
            <w:tcW w:w="3426" w:type="dxa"/>
            <w:tcBorders>
              <w:top w:val="nil"/>
              <w:left w:val="nil"/>
              <w:bottom w:val="nil"/>
              <w:right w:val="nil"/>
            </w:tcBorders>
            <w:vAlign w:val="center"/>
          </w:tcPr>
          <w:p w14:paraId="06C56697"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293.641</w:t>
            </w:r>
          </w:p>
        </w:tc>
      </w:tr>
      <w:tr w:rsidR="00DA599E" w14:paraId="17442EA8" w14:textId="77777777" w:rsidTr="001D1496">
        <w:trPr>
          <w:trHeight w:val="418"/>
        </w:trPr>
        <w:tc>
          <w:tcPr>
            <w:tcW w:w="2930" w:type="dxa"/>
            <w:tcBorders>
              <w:top w:val="nil"/>
              <w:left w:val="nil"/>
              <w:bottom w:val="nil"/>
              <w:right w:val="nil"/>
            </w:tcBorders>
            <w:vAlign w:val="center"/>
            <w:hideMark/>
          </w:tcPr>
          <w:p w14:paraId="5B8D041E"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BE3DCEC" w14:textId="77777777" w:rsidR="00DA599E" w:rsidRPr="00280A21" w:rsidRDefault="00DA599E" w:rsidP="00DA599E">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1.165.742</w:t>
            </w:r>
          </w:p>
        </w:tc>
        <w:tc>
          <w:tcPr>
            <w:tcW w:w="3426" w:type="dxa"/>
            <w:tcBorders>
              <w:top w:val="nil"/>
              <w:left w:val="nil"/>
              <w:bottom w:val="nil"/>
              <w:right w:val="nil"/>
            </w:tcBorders>
            <w:vAlign w:val="center"/>
          </w:tcPr>
          <w:p w14:paraId="7F9F2465"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435.116</w:t>
            </w:r>
          </w:p>
        </w:tc>
      </w:tr>
      <w:tr w:rsidR="00DA599E" w14:paraId="026B0846" w14:textId="77777777" w:rsidTr="001D1496">
        <w:trPr>
          <w:trHeight w:val="418"/>
        </w:trPr>
        <w:tc>
          <w:tcPr>
            <w:tcW w:w="2930" w:type="dxa"/>
            <w:tcBorders>
              <w:top w:val="nil"/>
              <w:left w:val="nil"/>
              <w:bottom w:val="nil"/>
              <w:right w:val="nil"/>
            </w:tcBorders>
            <w:vAlign w:val="center"/>
            <w:hideMark/>
          </w:tcPr>
          <w:p w14:paraId="2DBE8F2A"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02871794" w14:textId="77777777" w:rsidR="00DA599E" w:rsidRPr="00280A21" w:rsidRDefault="00DA599E" w:rsidP="00DA599E">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lang w:val="el-GR"/>
              </w:rPr>
              <w:t>838.640</w:t>
            </w:r>
          </w:p>
        </w:tc>
        <w:tc>
          <w:tcPr>
            <w:tcW w:w="3426" w:type="dxa"/>
            <w:tcBorders>
              <w:top w:val="nil"/>
              <w:left w:val="nil"/>
              <w:bottom w:val="nil"/>
              <w:right w:val="nil"/>
            </w:tcBorders>
            <w:vAlign w:val="center"/>
          </w:tcPr>
          <w:p w14:paraId="13A029AA"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279.026</w:t>
            </w:r>
          </w:p>
        </w:tc>
      </w:tr>
      <w:tr w:rsidR="00DA599E" w14:paraId="39FB1827" w14:textId="77777777" w:rsidTr="001D1496">
        <w:trPr>
          <w:trHeight w:val="418"/>
        </w:trPr>
        <w:tc>
          <w:tcPr>
            <w:tcW w:w="2930" w:type="dxa"/>
            <w:tcBorders>
              <w:top w:val="nil"/>
              <w:left w:val="nil"/>
              <w:bottom w:val="nil"/>
              <w:right w:val="nil"/>
            </w:tcBorders>
            <w:vAlign w:val="center"/>
            <w:hideMark/>
          </w:tcPr>
          <w:p w14:paraId="5F2921AC"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47FD9ED3" w14:textId="77777777" w:rsidR="00DA599E" w:rsidRPr="00280A21" w:rsidRDefault="00DA599E" w:rsidP="00DA599E">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rPr>
              <w:t xml:space="preserve">   </w:t>
            </w:r>
            <w:r>
              <w:rPr>
                <w:rFonts w:ascii="Verdana" w:hAnsi="Verdana" w:cs="Arial"/>
                <w:color w:val="2F5496"/>
                <w:sz w:val="18"/>
                <w:szCs w:val="18"/>
                <w:lang w:val="el-GR"/>
              </w:rPr>
              <w:t>978.975</w:t>
            </w:r>
          </w:p>
        </w:tc>
        <w:tc>
          <w:tcPr>
            <w:tcW w:w="3426" w:type="dxa"/>
            <w:tcBorders>
              <w:top w:val="nil"/>
              <w:left w:val="nil"/>
              <w:bottom w:val="nil"/>
              <w:right w:val="nil"/>
            </w:tcBorders>
            <w:vAlign w:val="center"/>
          </w:tcPr>
          <w:p w14:paraId="67C2DF3D"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324.377</w:t>
            </w:r>
          </w:p>
        </w:tc>
      </w:tr>
      <w:tr w:rsidR="00DA599E" w14:paraId="13D0D476" w14:textId="77777777" w:rsidTr="001D1496">
        <w:trPr>
          <w:trHeight w:val="418"/>
        </w:trPr>
        <w:tc>
          <w:tcPr>
            <w:tcW w:w="2930" w:type="dxa"/>
            <w:tcBorders>
              <w:top w:val="nil"/>
              <w:left w:val="nil"/>
              <w:bottom w:val="nil"/>
              <w:right w:val="nil"/>
            </w:tcBorders>
            <w:vAlign w:val="center"/>
            <w:hideMark/>
          </w:tcPr>
          <w:p w14:paraId="70DA66B5" w14:textId="77777777" w:rsidR="00DA599E" w:rsidRDefault="00DA599E" w:rsidP="00DA599E">
            <w:pPr>
              <w:ind w:left="680"/>
              <w:rPr>
                <w:rFonts w:ascii="Verdana" w:eastAsia="Malgun Gothic" w:hAnsi="Verdana" w:cs="Arial"/>
                <w:color w:val="365F91"/>
                <w:sz w:val="18"/>
                <w:szCs w:val="18"/>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05A32618" w14:textId="77777777" w:rsidR="00DA599E" w:rsidRPr="00280A21" w:rsidRDefault="00DA599E" w:rsidP="00DA599E">
            <w:pPr>
              <w:rPr>
                <w:rFonts w:ascii="Verdana" w:eastAsia="Malgun Gothic" w:hAnsi="Verdana" w:cs="Arial"/>
                <w:color w:val="365F91"/>
                <w:sz w:val="18"/>
                <w:szCs w:val="18"/>
                <w:lang w:val="el-GR"/>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lang w:val="el-GR"/>
              </w:rPr>
              <w:t>736.253</w:t>
            </w:r>
          </w:p>
        </w:tc>
        <w:tc>
          <w:tcPr>
            <w:tcW w:w="3426" w:type="dxa"/>
            <w:tcBorders>
              <w:top w:val="nil"/>
              <w:left w:val="nil"/>
              <w:bottom w:val="nil"/>
              <w:right w:val="nil"/>
            </w:tcBorders>
            <w:vAlign w:val="center"/>
          </w:tcPr>
          <w:p w14:paraId="5EF90F67"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300.875</w:t>
            </w:r>
          </w:p>
        </w:tc>
      </w:tr>
      <w:tr w:rsidR="00DA599E" w14:paraId="7FAC4AC3" w14:textId="77777777" w:rsidTr="001D1496">
        <w:trPr>
          <w:trHeight w:val="418"/>
        </w:trPr>
        <w:tc>
          <w:tcPr>
            <w:tcW w:w="2930" w:type="dxa"/>
            <w:tcBorders>
              <w:top w:val="nil"/>
              <w:left w:val="nil"/>
              <w:bottom w:val="nil"/>
              <w:right w:val="nil"/>
            </w:tcBorders>
            <w:vAlign w:val="center"/>
            <w:hideMark/>
          </w:tcPr>
          <w:p w14:paraId="4D7377E0" w14:textId="77777777" w:rsidR="00DA599E" w:rsidRDefault="00DA599E" w:rsidP="00DA599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61CAB160" w14:textId="77777777" w:rsidR="00DA599E" w:rsidRPr="008C581B" w:rsidRDefault="00DA599E" w:rsidP="00DA599E">
            <w:pPr>
              <w:rPr>
                <w:rFonts w:ascii="Verdana" w:eastAsia="Malgun Gothic" w:hAnsi="Verdana" w:cs="Arial"/>
                <w:color w:val="365F91"/>
                <w:sz w:val="18"/>
                <w:szCs w:val="18"/>
              </w:rPr>
            </w:pPr>
            <w:r>
              <w:rPr>
                <w:rFonts w:ascii="Verdana" w:hAnsi="Verdana" w:cs="Arial"/>
                <w:color w:val="2F5496"/>
                <w:sz w:val="18"/>
                <w:szCs w:val="18"/>
                <w:lang w:val="el-GR"/>
              </w:rPr>
              <w:t xml:space="preserve">         </w:t>
            </w:r>
            <w:r w:rsidRPr="002B7C38">
              <w:rPr>
                <w:rFonts w:ascii="Verdana" w:hAnsi="Verdana" w:cs="Arial"/>
                <w:color w:val="2F5496"/>
                <w:sz w:val="18"/>
                <w:szCs w:val="18"/>
              </w:rPr>
              <w:t xml:space="preserve">         </w:t>
            </w:r>
            <w:r>
              <w:rPr>
                <w:rFonts w:ascii="Verdana" w:hAnsi="Verdana" w:cs="Arial"/>
                <w:color w:val="2F5496"/>
                <w:sz w:val="18"/>
                <w:szCs w:val="18"/>
                <w:lang w:val="el-GR"/>
              </w:rPr>
              <w:t>751.1</w:t>
            </w:r>
            <w:r>
              <w:rPr>
                <w:rFonts w:ascii="Verdana" w:hAnsi="Verdana" w:cs="Arial"/>
                <w:color w:val="2F5496"/>
                <w:sz w:val="18"/>
                <w:szCs w:val="18"/>
              </w:rPr>
              <w:t>70</w:t>
            </w:r>
          </w:p>
        </w:tc>
        <w:tc>
          <w:tcPr>
            <w:tcW w:w="3426" w:type="dxa"/>
            <w:tcBorders>
              <w:top w:val="nil"/>
              <w:left w:val="nil"/>
              <w:bottom w:val="nil"/>
              <w:right w:val="nil"/>
            </w:tcBorders>
            <w:vAlign w:val="center"/>
          </w:tcPr>
          <w:p w14:paraId="3803AA62" w14:textId="77777777" w:rsidR="00DA599E" w:rsidRPr="00280A21" w:rsidRDefault="00DA599E" w:rsidP="00DA599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222.399</w:t>
            </w:r>
          </w:p>
        </w:tc>
      </w:tr>
      <w:tr w:rsidR="00DA599E" w:rsidRPr="00BB5E3B" w14:paraId="65A37CA7" w14:textId="77777777" w:rsidTr="001D1496">
        <w:trPr>
          <w:trHeight w:val="533"/>
        </w:trPr>
        <w:tc>
          <w:tcPr>
            <w:tcW w:w="9588" w:type="dxa"/>
            <w:gridSpan w:val="3"/>
            <w:tcBorders>
              <w:top w:val="single" w:sz="4" w:space="0" w:color="365F91"/>
              <w:left w:val="nil"/>
              <w:bottom w:val="nil"/>
              <w:right w:val="nil"/>
            </w:tcBorders>
            <w:vAlign w:val="center"/>
          </w:tcPr>
          <w:p w14:paraId="0FBD20E4" w14:textId="5E09AE02" w:rsidR="00DA599E" w:rsidRPr="004E13E2" w:rsidRDefault="00DA599E" w:rsidP="00DA599E">
            <w:pPr>
              <w:rPr>
                <w:rFonts w:ascii="Verdana" w:eastAsia="Malgun Gothic" w:hAnsi="Verdana" w:cs="Arial"/>
                <w:color w:val="2F5496"/>
                <w:sz w:val="16"/>
                <w:szCs w:val="16"/>
                <w:lang w:val="el-GR"/>
              </w:rPr>
            </w:pPr>
            <w:r w:rsidRPr="00BB5E3B">
              <w:rPr>
                <w:rFonts w:ascii="Verdana" w:eastAsia="Malgun Gothic" w:hAnsi="Verdana" w:cs="Arial"/>
                <w:color w:val="2F5496"/>
                <w:sz w:val="16"/>
                <w:szCs w:val="16"/>
                <w:lang w:val="el-GR"/>
              </w:rPr>
              <w:t xml:space="preserve">Σημείωση: </w:t>
            </w:r>
            <w:r w:rsidRPr="00BB5E3B">
              <w:rPr>
                <w:rFonts w:ascii="Verdana" w:hAnsi="Verdana"/>
                <w:color w:val="2F5496"/>
                <w:sz w:val="16"/>
                <w:szCs w:val="16"/>
                <w:shd w:val="clear" w:color="auto" w:fill="FFFFFF"/>
                <w:lang w:val="el-GR"/>
              </w:rPr>
              <w:t>Τα στοιχεία Ιανουαρίου</w:t>
            </w:r>
            <w:r w:rsidR="00BB5E3B" w:rsidRPr="00BB5E3B">
              <w:rPr>
                <w:rFonts w:ascii="Verdana" w:hAnsi="Verdana"/>
                <w:color w:val="2F5496"/>
                <w:sz w:val="16"/>
                <w:szCs w:val="16"/>
                <w:shd w:val="clear" w:color="auto" w:fill="FFFFFF"/>
                <w:lang w:val="el-GR"/>
              </w:rPr>
              <w:t xml:space="preserve">, </w:t>
            </w:r>
            <w:r w:rsidRPr="00BB5E3B">
              <w:rPr>
                <w:rFonts w:ascii="Verdana" w:hAnsi="Verdana"/>
                <w:color w:val="2F5496"/>
                <w:sz w:val="16"/>
                <w:szCs w:val="16"/>
                <w:shd w:val="clear" w:color="auto" w:fill="FFFFFF"/>
                <w:lang w:val="el-GR"/>
              </w:rPr>
              <w:t xml:space="preserve">Φεβρουαρίου </w:t>
            </w:r>
            <w:r w:rsidR="00BB5E3B" w:rsidRPr="00BB5E3B">
              <w:rPr>
                <w:rFonts w:ascii="Verdana" w:hAnsi="Verdana"/>
                <w:color w:val="2F5496"/>
                <w:sz w:val="16"/>
                <w:szCs w:val="16"/>
                <w:shd w:val="clear" w:color="auto" w:fill="FFFFFF"/>
                <w:lang w:val="el-GR"/>
              </w:rPr>
              <w:t xml:space="preserve">και Μαρτίου </w:t>
            </w:r>
            <w:r w:rsidRPr="00BB5E3B">
              <w:rPr>
                <w:rFonts w:ascii="Verdana" w:hAnsi="Verdana"/>
                <w:color w:val="2F5496"/>
                <w:sz w:val="16"/>
                <w:szCs w:val="16"/>
                <w:shd w:val="clear" w:color="auto" w:fill="FFFFFF"/>
                <w:lang w:val="el-GR"/>
              </w:rPr>
              <w:t xml:space="preserve">2023 έχουν αναθεωρηθεί. Τα στοιχεία </w:t>
            </w:r>
            <w:r w:rsidR="00BB5E3B" w:rsidRPr="00BB5E3B">
              <w:rPr>
                <w:rFonts w:ascii="Verdana" w:hAnsi="Verdana"/>
                <w:color w:val="2F5496"/>
                <w:sz w:val="16"/>
                <w:szCs w:val="16"/>
                <w:shd w:val="clear" w:color="auto" w:fill="FFFFFF"/>
                <w:lang w:val="el-GR"/>
              </w:rPr>
              <w:t>Απριλίου</w:t>
            </w:r>
            <w:r w:rsidRPr="00BB5E3B">
              <w:rPr>
                <w:rFonts w:ascii="Verdana" w:hAnsi="Verdana"/>
                <w:color w:val="2F5496"/>
                <w:sz w:val="16"/>
                <w:szCs w:val="16"/>
                <w:shd w:val="clear" w:color="auto" w:fill="FFFFFF"/>
                <w:lang w:val="el-GR"/>
              </w:rPr>
              <w:t xml:space="preserve"> 2023 είναι προκαταρκτικά.</w:t>
            </w:r>
          </w:p>
        </w:tc>
      </w:tr>
      <w:bookmarkEnd w:id="0"/>
    </w:tbl>
    <w:p w14:paraId="4BF20ADA" w14:textId="77777777" w:rsidR="004C3FF2" w:rsidRDefault="004C3FF2" w:rsidP="004C3FF2">
      <w:pPr>
        <w:jc w:val="both"/>
        <w:rPr>
          <w:rFonts w:ascii="Verdana" w:hAnsi="Verdana" w:cs="Arial"/>
          <w:sz w:val="18"/>
          <w:szCs w:val="18"/>
          <w:lang w:val="el-GR"/>
        </w:rPr>
      </w:pPr>
    </w:p>
    <w:p w14:paraId="1F973486" w14:textId="77777777" w:rsidR="004C3FF2" w:rsidRDefault="004C3FF2" w:rsidP="004C3FF2">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105EE929" w14:textId="0C34767A" w:rsidR="001712CF" w:rsidRDefault="001712CF" w:rsidP="000E4CB0">
      <w:pPr>
        <w:jc w:val="both"/>
        <w:rPr>
          <w:rFonts w:ascii="Verdana" w:hAnsi="Verdana" w:cs="Arial"/>
          <w:sz w:val="18"/>
          <w:szCs w:val="18"/>
          <w:lang w:val="el-GR"/>
        </w:rPr>
      </w:pPr>
    </w:p>
    <w:p w14:paraId="53B1CB1C" w14:textId="66C9D221" w:rsidR="004C3FF2" w:rsidRDefault="004C3FF2" w:rsidP="000E4CB0">
      <w:pPr>
        <w:jc w:val="both"/>
        <w:rPr>
          <w:rFonts w:ascii="Verdana" w:hAnsi="Verdana" w:cs="Arial"/>
          <w:sz w:val="18"/>
          <w:szCs w:val="18"/>
          <w:lang w:val="el-GR"/>
        </w:rPr>
      </w:pPr>
    </w:p>
    <w:p w14:paraId="678F1779" w14:textId="778474D7" w:rsidR="004C3FF2" w:rsidRDefault="004C3FF2" w:rsidP="000E4CB0">
      <w:pPr>
        <w:jc w:val="both"/>
        <w:rPr>
          <w:rFonts w:ascii="Verdana" w:hAnsi="Verdana" w:cs="Arial"/>
          <w:sz w:val="18"/>
          <w:szCs w:val="18"/>
          <w:lang w:val="el-GR"/>
        </w:rPr>
      </w:pPr>
    </w:p>
    <w:p w14:paraId="2F834DEC" w14:textId="5B512D46" w:rsidR="004C3FF2" w:rsidRDefault="004C3FF2" w:rsidP="000E4CB0">
      <w:pPr>
        <w:jc w:val="both"/>
        <w:rPr>
          <w:rFonts w:ascii="Verdana" w:hAnsi="Verdana" w:cs="Arial"/>
          <w:sz w:val="18"/>
          <w:szCs w:val="18"/>
          <w:lang w:val="el-GR"/>
        </w:rPr>
      </w:pPr>
    </w:p>
    <w:p w14:paraId="5442CEC3" w14:textId="2203041B" w:rsidR="004C3FF2" w:rsidRDefault="004C3FF2" w:rsidP="000E4CB0">
      <w:pPr>
        <w:jc w:val="both"/>
        <w:rPr>
          <w:rFonts w:ascii="Verdana" w:hAnsi="Verdana" w:cs="Arial"/>
          <w:sz w:val="18"/>
          <w:szCs w:val="18"/>
          <w:lang w:val="el-GR"/>
        </w:rPr>
      </w:pPr>
    </w:p>
    <w:p w14:paraId="68C13D8C" w14:textId="58631779" w:rsidR="004C3FF2" w:rsidRDefault="004C3FF2" w:rsidP="000E4CB0">
      <w:pPr>
        <w:jc w:val="both"/>
        <w:rPr>
          <w:rFonts w:ascii="Verdana" w:hAnsi="Verdana" w:cs="Arial"/>
          <w:sz w:val="18"/>
          <w:szCs w:val="18"/>
          <w:lang w:val="el-GR"/>
        </w:rPr>
      </w:pPr>
    </w:p>
    <w:p w14:paraId="6C886135" w14:textId="47062FCE" w:rsidR="004C3FF2" w:rsidRDefault="004C3FF2" w:rsidP="000E4CB0">
      <w:pPr>
        <w:jc w:val="both"/>
        <w:rPr>
          <w:rFonts w:ascii="Verdana" w:hAnsi="Verdana" w:cs="Arial"/>
          <w:sz w:val="18"/>
          <w:szCs w:val="18"/>
          <w:lang w:val="el-GR"/>
        </w:rPr>
      </w:pPr>
    </w:p>
    <w:p w14:paraId="5364CDEC" w14:textId="5D3CB9A3" w:rsidR="004C3FF2" w:rsidRDefault="004C3FF2" w:rsidP="000E4CB0">
      <w:pPr>
        <w:jc w:val="both"/>
        <w:rPr>
          <w:rFonts w:ascii="Verdana" w:hAnsi="Verdana" w:cs="Arial"/>
          <w:sz w:val="18"/>
          <w:szCs w:val="18"/>
          <w:lang w:val="el-GR"/>
        </w:rPr>
      </w:pPr>
    </w:p>
    <w:p w14:paraId="7DAA996C" w14:textId="14CCC411" w:rsidR="004C3FF2" w:rsidRDefault="004C3FF2" w:rsidP="000E4CB0">
      <w:pPr>
        <w:jc w:val="both"/>
        <w:rPr>
          <w:rFonts w:ascii="Verdana" w:hAnsi="Verdana" w:cs="Arial"/>
          <w:sz w:val="18"/>
          <w:szCs w:val="18"/>
          <w:lang w:val="el-GR"/>
        </w:rPr>
      </w:pPr>
    </w:p>
    <w:p w14:paraId="169550C5" w14:textId="7948661C" w:rsidR="004C3FF2" w:rsidRDefault="004C3FF2"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16EC132A" w14:textId="099ED770" w:rsidR="006F22DE" w:rsidRPr="00F537B5" w:rsidRDefault="006F22DE" w:rsidP="007B08E7">
      <w:pPr>
        <w:jc w:val="both"/>
        <w:rPr>
          <w:rFonts w:ascii="Verdana" w:hAnsi="Verdana"/>
          <w:b/>
          <w:bCs/>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w:t>
      </w:r>
      <w:r w:rsidR="00703C4F" w:rsidRPr="00F537B5">
        <w:rPr>
          <w:rFonts w:ascii="Verdana" w:hAnsi="Verdana"/>
          <w:b/>
          <w:bCs/>
          <w:sz w:val="18"/>
          <w:szCs w:val="18"/>
          <w:lang w:val="el-GR"/>
        </w:rPr>
        <w:t>Δεκέμβριο</w:t>
      </w:r>
      <w:r w:rsidRPr="00F537B5">
        <w:rPr>
          <w:rFonts w:ascii="Verdana" w:hAnsi="Verdana"/>
          <w:b/>
          <w:bCs/>
          <w:sz w:val="18"/>
          <w:szCs w:val="18"/>
          <w:lang w:val="el-GR"/>
        </w:rPr>
        <w:t xml:space="preserve"> 202</w:t>
      </w:r>
      <w:r w:rsidR="00703C4F" w:rsidRPr="00F537B5">
        <w:rPr>
          <w:rFonts w:ascii="Verdana" w:hAnsi="Verdana"/>
          <w:b/>
          <w:bCs/>
          <w:sz w:val="18"/>
          <w:szCs w:val="18"/>
          <w:lang w:val="el-GR"/>
        </w:rPr>
        <w:t>2</w:t>
      </w:r>
      <w:r w:rsidRPr="00F537B5">
        <w:rPr>
          <w:rFonts w:ascii="Verdana" w:hAnsi="Verdana"/>
          <w:b/>
          <w:bCs/>
          <w:sz w:val="18"/>
          <w:szCs w:val="18"/>
          <w:lang w:val="el-GR"/>
        </w:rPr>
        <w:t xml:space="preserve">. Για τον </w:t>
      </w:r>
      <w:r w:rsidR="00703C4F" w:rsidRPr="00F537B5">
        <w:rPr>
          <w:rFonts w:ascii="Verdana" w:hAnsi="Verdana"/>
          <w:b/>
          <w:bCs/>
          <w:sz w:val="18"/>
          <w:szCs w:val="18"/>
          <w:lang w:val="el-GR"/>
        </w:rPr>
        <w:t>Ιανουάριο</w:t>
      </w:r>
      <w:r w:rsidRPr="00F537B5">
        <w:rPr>
          <w:rFonts w:ascii="Verdana" w:hAnsi="Verdana"/>
          <w:b/>
          <w:bCs/>
          <w:sz w:val="18"/>
          <w:szCs w:val="18"/>
          <w:lang w:val="el-GR"/>
        </w:rPr>
        <w:t xml:space="preserve"> 2023 και μετέπειτα, η ενημέρωση γίνεται μόνο στη Βάση Δεδομένων CYSTAT-DB.</w:t>
      </w:r>
    </w:p>
    <w:p w14:paraId="573C913C" w14:textId="77777777" w:rsidR="006F22DE" w:rsidRPr="00AE0687" w:rsidRDefault="006F22DE"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1" w:name="_Hlk71021977"/>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3"/>
    </w:p>
    <w:bookmarkEnd w:id="1"/>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0CB7A4AB" w:rsidR="001712CF" w:rsidRDefault="001712CF" w:rsidP="000E4CB0">
      <w:pPr>
        <w:jc w:val="both"/>
        <w:rPr>
          <w:rFonts w:ascii="Verdana" w:hAnsi="Verdana" w:cs="Arial"/>
          <w:sz w:val="18"/>
          <w:szCs w:val="18"/>
          <w:lang w:val="el-GR"/>
        </w:rPr>
      </w:pPr>
    </w:p>
    <w:p w14:paraId="16F5CF9E" w14:textId="77777777" w:rsidR="00D4202A" w:rsidRDefault="00D4202A" w:rsidP="000E4CB0">
      <w:pPr>
        <w:jc w:val="both"/>
        <w:rPr>
          <w:rFonts w:ascii="Verdana" w:hAnsi="Verdana" w:cs="Arial"/>
          <w:sz w:val="18"/>
          <w:szCs w:val="18"/>
          <w:lang w:val="el-GR"/>
        </w:rPr>
      </w:pPr>
    </w:p>
    <w:sectPr w:rsidR="00D4202A" w:rsidSect="00EC2E65">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2C4D" w14:textId="77777777" w:rsidR="00823820" w:rsidRDefault="00823820" w:rsidP="00FB398F">
      <w:r>
        <w:separator/>
      </w:r>
    </w:p>
  </w:endnote>
  <w:endnote w:type="continuationSeparator" w:id="0">
    <w:p w14:paraId="66B23999" w14:textId="77777777" w:rsidR="00823820" w:rsidRDefault="0082382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4373D5">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9853AF">
      <w:rPr>
        <w:lang w:val="el-GR"/>
      </w:rPr>
      <w:instrText xml:space="preserve"> "</w:instrText>
    </w:r>
    <w:r w:rsidR="00000000">
      <w:instrText>mailto</w:instrText>
    </w:r>
    <w:r w:rsidR="00000000" w:rsidRPr="009853AF">
      <w:rPr>
        <w:lang w:val="el-GR"/>
      </w:rPr>
      <w:instrText>:</w:instrText>
    </w:r>
    <w:r w:rsidR="00000000">
      <w:instrText>enquiries</w:instrText>
    </w:r>
    <w:r w:rsidR="00000000" w:rsidRPr="009853AF">
      <w:rPr>
        <w:lang w:val="el-GR"/>
      </w:rPr>
      <w:instrText>@</w:instrText>
    </w:r>
    <w:r w:rsidR="00000000">
      <w:instrText>cystat</w:instrText>
    </w:r>
    <w:r w:rsidR="00000000" w:rsidRPr="009853AF">
      <w:rPr>
        <w:lang w:val="el-GR"/>
      </w:rPr>
      <w:instrText>.</w:instrText>
    </w:r>
    <w:r w:rsidR="00000000">
      <w:instrText>mof</w:instrText>
    </w:r>
    <w:r w:rsidR="00000000" w:rsidRPr="009853AF">
      <w:rPr>
        <w:lang w:val="el-GR"/>
      </w:rPr>
      <w:instrText>.</w:instrText>
    </w:r>
    <w:r w:rsidR="00000000">
      <w:instrText>gov</w:instrText>
    </w:r>
    <w:r w:rsidR="00000000" w:rsidRPr="009853AF">
      <w:rPr>
        <w:lang w:val="el-GR"/>
      </w:rPr>
      <w:instrText>.</w:instrText>
    </w:r>
    <w:r w:rsidR="00000000">
      <w:instrText>cy</w:instrText>
    </w:r>
    <w:r w:rsidR="00000000" w:rsidRPr="009853AF">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DD3C" w14:textId="77777777" w:rsidR="00823820" w:rsidRDefault="00823820" w:rsidP="00FB398F">
      <w:r>
        <w:separator/>
      </w:r>
    </w:p>
  </w:footnote>
  <w:footnote w:type="continuationSeparator" w:id="0">
    <w:p w14:paraId="4A94A6F6" w14:textId="77777777" w:rsidR="00823820" w:rsidRDefault="0082382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097"/>
    <w:rsid w:val="00025A39"/>
    <w:rsid w:val="00027853"/>
    <w:rsid w:val="00030E18"/>
    <w:rsid w:val="00031D32"/>
    <w:rsid w:val="0003603D"/>
    <w:rsid w:val="0003762A"/>
    <w:rsid w:val="00045088"/>
    <w:rsid w:val="00045A06"/>
    <w:rsid w:val="00050391"/>
    <w:rsid w:val="00055291"/>
    <w:rsid w:val="000563D3"/>
    <w:rsid w:val="00057E44"/>
    <w:rsid w:val="00061299"/>
    <w:rsid w:val="00070576"/>
    <w:rsid w:val="0007104F"/>
    <w:rsid w:val="000752BB"/>
    <w:rsid w:val="00081ADF"/>
    <w:rsid w:val="00084A02"/>
    <w:rsid w:val="00084BF7"/>
    <w:rsid w:val="000870E9"/>
    <w:rsid w:val="000904AD"/>
    <w:rsid w:val="000932CF"/>
    <w:rsid w:val="00093685"/>
    <w:rsid w:val="00096ED8"/>
    <w:rsid w:val="000A1A88"/>
    <w:rsid w:val="000A2B5C"/>
    <w:rsid w:val="000A3601"/>
    <w:rsid w:val="000A3657"/>
    <w:rsid w:val="000A6FA8"/>
    <w:rsid w:val="000C1070"/>
    <w:rsid w:val="000C4E72"/>
    <w:rsid w:val="000C64FD"/>
    <w:rsid w:val="000D0D97"/>
    <w:rsid w:val="000D1E7A"/>
    <w:rsid w:val="000E24B1"/>
    <w:rsid w:val="000E2735"/>
    <w:rsid w:val="000E32D6"/>
    <w:rsid w:val="000E4CB0"/>
    <w:rsid w:val="000E57F2"/>
    <w:rsid w:val="000E72A7"/>
    <w:rsid w:val="000F1162"/>
    <w:rsid w:val="000F3467"/>
    <w:rsid w:val="000F38DE"/>
    <w:rsid w:val="000F532A"/>
    <w:rsid w:val="000F5D6C"/>
    <w:rsid w:val="00101520"/>
    <w:rsid w:val="00106852"/>
    <w:rsid w:val="00110F9D"/>
    <w:rsid w:val="00114A67"/>
    <w:rsid w:val="001253B6"/>
    <w:rsid w:val="001262C3"/>
    <w:rsid w:val="00127320"/>
    <w:rsid w:val="00127456"/>
    <w:rsid w:val="001312D8"/>
    <w:rsid w:val="0013137B"/>
    <w:rsid w:val="0015118B"/>
    <w:rsid w:val="001519CE"/>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60B1"/>
    <w:rsid w:val="001B2C39"/>
    <w:rsid w:val="001B3675"/>
    <w:rsid w:val="001B5E10"/>
    <w:rsid w:val="001B6304"/>
    <w:rsid w:val="001B6AB3"/>
    <w:rsid w:val="001B73D5"/>
    <w:rsid w:val="001C0681"/>
    <w:rsid w:val="001C62B3"/>
    <w:rsid w:val="001C7C8C"/>
    <w:rsid w:val="001D0D6A"/>
    <w:rsid w:val="001D20A4"/>
    <w:rsid w:val="001E00D1"/>
    <w:rsid w:val="001E0E58"/>
    <w:rsid w:val="001E14F3"/>
    <w:rsid w:val="001E15ED"/>
    <w:rsid w:val="001E61AA"/>
    <w:rsid w:val="001F1DBB"/>
    <w:rsid w:val="00202695"/>
    <w:rsid w:val="0020309E"/>
    <w:rsid w:val="00210B58"/>
    <w:rsid w:val="00222423"/>
    <w:rsid w:val="00225B28"/>
    <w:rsid w:val="00226891"/>
    <w:rsid w:val="00227138"/>
    <w:rsid w:val="00230D9B"/>
    <w:rsid w:val="002313AC"/>
    <w:rsid w:val="00235FB2"/>
    <w:rsid w:val="00237BC1"/>
    <w:rsid w:val="002430B4"/>
    <w:rsid w:val="002447D0"/>
    <w:rsid w:val="002454C5"/>
    <w:rsid w:val="00245E19"/>
    <w:rsid w:val="00246AEB"/>
    <w:rsid w:val="002471F9"/>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C2091"/>
    <w:rsid w:val="002C21DC"/>
    <w:rsid w:val="002D05F0"/>
    <w:rsid w:val="002D2829"/>
    <w:rsid w:val="002D7D4A"/>
    <w:rsid w:val="002E2BE5"/>
    <w:rsid w:val="002E3846"/>
    <w:rsid w:val="002E3F78"/>
    <w:rsid w:val="002F14A7"/>
    <w:rsid w:val="002F400C"/>
    <w:rsid w:val="002F4D76"/>
    <w:rsid w:val="002F6D26"/>
    <w:rsid w:val="0030231E"/>
    <w:rsid w:val="003033E2"/>
    <w:rsid w:val="003042C4"/>
    <w:rsid w:val="00304CB4"/>
    <w:rsid w:val="00313402"/>
    <w:rsid w:val="00313F37"/>
    <w:rsid w:val="003141D0"/>
    <w:rsid w:val="003168C1"/>
    <w:rsid w:val="00322FBE"/>
    <w:rsid w:val="00325632"/>
    <w:rsid w:val="00327549"/>
    <w:rsid w:val="003342A5"/>
    <w:rsid w:val="00334616"/>
    <w:rsid w:val="00336C36"/>
    <w:rsid w:val="00343815"/>
    <w:rsid w:val="003522BB"/>
    <w:rsid w:val="00352F6C"/>
    <w:rsid w:val="003556EA"/>
    <w:rsid w:val="00375C5A"/>
    <w:rsid w:val="00381665"/>
    <w:rsid w:val="0038314C"/>
    <w:rsid w:val="00386FC7"/>
    <w:rsid w:val="00387E05"/>
    <w:rsid w:val="00390A32"/>
    <w:rsid w:val="003977F4"/>
    <w:rsid w:val="0039783C"/>
    <w:rsid w:val="003A1E91"/>
    <w:rsid w:val="003A40F2"/>
    <w:rsid w:val="003A4D2D"/>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0B5"/>
    <w:rsid w:val="003F5E32"/>
    <w:rsid w:val="003F751C"/>
    <w:rsid w:val="003F75F6"/>
    <w:rsid w:val="00404670"/>
    <w:rsid w:val="00414CA0"/>
    <w:rsid w:val="00422F54"/>
    <w:rsid w:val="00431516"/>
    <w:rsid w:val="004361B3"/>
    <w:rsid w:val="004373D5"/>
    <w:rsid w:val="0044249D"/>
    <w:rsid w:val="0044379F"/>
    <w:rsid w:val="00444FCC"/>
    <w:rsid w:val="00446FB1"/>
    <w:rsid w:val="00452753"/>
    <w:rsid w:val="0045602C"/>
    <w:rsid w:val="00457A89"/>
    <w:rsid w:val="0046078F"/>
    <w:rsid w:val="00463214"/>
    <w:rsid w:val="0046434D"/>
    <w:rsid w:val="004656FA"/>
    <w:rsid w:val="00465E60"/>
    <w:rsid w:val="00471D77"/>
    <w:rsid w:val="00475587"/>
    <w:rsid w:val="00480BC2"/>
    <w:rsid w:val="00481474"/>
    <w:rsid w:val="004845C3"/>
    <w:rsid w:val="004929C2"/>
    <w:rsid w:val="00493FDD"/>
    <w:rsid w:val="0049586B"/>
    <w:rsid w:val="004A3E44"/>
    <w:rsid w:val="004B2018"/>
    <w:rsid w:val="004B2896"/>
    <w:rsid w:val="004B38E9"/>
    <w:rsid w:val="004B3FBA"/>
    <w:rsid w:val="004B6599"/>
    <w:rsid w:val="004C3FF2"/>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40BB"/>
    <w:rsid w:val="00522D4E"/>
    <w:rsid w:val="00527CDB"/>
    <w:rsid w:val="005341C9"/>
    <w:rsid w:val="005369CA"/>
    <w:rsid w:val="00536DE9"/>
    <w:rsid w:val="00541E08"/>
    <w:rsid w:val="00547CEF"/>
    <w:rsid w:val="00554FE0"/>
    <w:rsid w:val="0055789A"/>
    <w:rsid w:val="00560952"/>
    <w:rsid w:val="005652D1"/>
    <w:rsid w:val="005660A0"/>
    <w:rsid w:val="00566A4F"/>
    <w:rsid w:val="00567384"/>
    <w:rsid w:val="00567D64"/>
    <w:rsid w:val="00567E1B"/>
    <w:rsid w:val="00575F0E"/>
    <w:rsid w:val="00577106"/>
    <w:rsid w:val="005975CF"/>
    <w:rsid w:val="005978D4"/>
    <w:rsid w:val="005A23FA"/>
    <w:rsid w:val="005A728C"/>
    <w:rsid w:val="005B129F"/>
    <w:rsid w:val="005B22B9"/>
    <w:rsid w:val="005B2A67"/>
    <w:rsid w:val="005B3DCD"/>
    <w:rsid w:val="005B4AD4"/>
    <w:rsid w:val="005B6ACA"/>
    <w:rsid w:val="005C2798"/>
    <w:rsid w:val="005C36C3"/>
    <w:rsid w:val="005C3E4D"/>
    <w:rsid w:val="005C56EE"/>
    <w:rsid w:val="005D1714"/>
    <w:rsid w:val="005D7638"/>
    <w:rsid w:val="005E6852"/>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4C5"/>
    <w:rsid w:val="006537BB"/>
    <w:rsid w:val="0065643E"/>
    <w:rsid w:val="00662559"/>
    <w:rsid w:val="00667E07"/>
    <w:rsid w:val="0067172A"/>
    <w:rsid w:val="00671785"/>
    <w:rsid w:val="00672BA9"/>
    <w:rsid w:val="00673005"/>
    <w:rsid w:val="006804BE"/>
    <w:rsid w:val="0068434A"/>
    <w:rsid w:val="0069008E"/>
    <w:rsid w:val="0069087E"/>
    <w:rsid w:val="006925C4"/>
    <w:rsid w:val="0069341F"/>
    <w:rsid w:val="006A02B7"/>
    <w:rsid w:val="006A7019"/>
    <w:rsid w:val="006B0009"/>
    <w:rsid w:val="006B2102"/>
    <w:rsid w:val="006B46D5"/>
    <w:rsid w:val="006B46F4"/>
    <w:rsid w:val="006C121C"/>
    <w:rsid w:val="006C445D"/>
    <w:rsid w:val="006C7AF3"/>
    <w:rsid w:val="006D0B9D"/>
    <w:rsid w:val="006D1C53"/>
    <w:rsid w:val="006D6548"/>
    <w:rsid w:val="006E0E20"/>
    <w:rsid w:val="006E4256"/>
    <w:rsid w:val="006E4BBA"/>
    <w:rsid w:val="006E5F43"/>
    <w:rsid w:val="006E60A6"/>
    <w:rsid w:val="006F0F69"/>
    <w:rsid w:val="006F116B"/>
    <w:rsid w:val="006F117F"/>
    <w:rsid w:val="006F13DF"/>
    <w:rsid w:val="006F22DE"/>
    <w:rsid w:val="006F2780"/>
    <w:rsid w:val="006F354F"/>
    <w:rsid w:val="007016E6"/>
    <w:rsid w:val="00702F26"/>
    <w:rsid w:val="0070313E"/>
    <w:rsid w:val="00703799"/>
    <w:rsid w:val="00703C4F"/>
    <w:rsid w:val="00705C5C"/>
    <w:rsid w:val="0070735E"/>
    <w:rsid w:val="00711475"/>
    <w:rsid w:val="0072548A"/>
    <w:rsid w:val="007277A6"/>
    <w:rsid w:val="00736F20"/>
    <w:rsid w:val="007437AB"/>
    <w:rsid w:val="00743DBA"/>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08E7"/>
    <w:rsid w:val="007B1AC1"/>
    <w:rsid w:val="007B5A08"/>
    <w:rsid w:val="007B693D"/>
    <w:rsid w:val="007C4CDC"/>
    <w:rsid w:val="007E041B"/>
    <w:rsid w:val="007E199A"/>
    <w:rsid w:val="007E1AED"/>
    <w:rsid w:val="007E2415"/>
    <w:rsid w:val="007E3696"/>
    <w:rsid w:val="007E39F3"/>
    <w:rsid w:val="007E405E"/>
    <w:rsid w:val="007E68F4"/>
    <w:rsid w:val="007E6DE2"/>
    <w:rsid w:val="007F31BA"/>
    <w:rsid w:val="007F4078"/>
    <w:rsid w:val="007F7098"/>
    <w:rsid w:val="0080014B"/>
    <w:rsid w:val="00801793"/>
    <w:rsid w:val="00803642"/>
    <w:rsid w:val="00806EA2"/>
    <w:rsid w:val="00812A2B"/>
    <w:rsid w:val="00814A4C"/>
    <w:rsid w:val="00823820"/>
    <w:rsid w:val="008278A8"/>
    <w:rsid w:val="00831AAB"/>
    <w:rsid w:val="00833BCD"/>
    <w:rsid w:val="00834B82"/>
    <w:rsid w:val="008351BC"/>
    <w:rsid w:val="0083574E"/>
    <w:rsid w:val="0083640C"/>
    <w:rsid w:val="008374E3"/>
    <w:rsid w:val="008378E1"/>
    <w:rsid w:val="0084157B"/>
    <w:rsid w:val="00842BFB"/>
    <w:rsid w:val="00846B85"/>
    <w:rsid w:val="00847DC3"/>
    <w:rsid w:val="00847F49"/>
    <w:rsid w:val="008517FD"/>
    <w:rsid w:val="008535C5"/>
    <w:rsid w:val="00853765"/>
    <w:rsid w:val="008546CC"/>
    <w:rsid w:val="008550C2"/>
    <w:rsid w:val="0085516F"/>
    <w:rsid w:val="00867186"/>
    <w:rsid w:val="00870AF6"/>
    <w:rsid w:val="00871485"/>
    <w:rsid w:val="00876F06"/>
    <w:rsid w:val="00877452"/>
    <w:rsid w:val="00881268"/>
    <w:rsid w:val="0088394A"/>
    <w:rsid w:val="008860BD"/>
    <w:rsid w:val="00887399"/>
    <w:rsid w:val="0088779E"/>
    <w:rsid w:val="008912AF"/>
    <w:rsid w:val="00892114"/>
    <w:rsid w:val="00892CB9"/>
    <w:rsid w:val="008935CB"/>
    <w:rsid w:val="00896BB4"/>
    <w:rsid w:val="008A3626"/>
    <w:rsid w:val="008B0E7E"/>
    <w:rsid w:val="008B426B"/>
    <w:rsid w:val="008B65BD"/>
    <w:rsid w:val="008B7900"/>
    <w:rsid w:val="008C60DB"/>
    <w:rsid w:val="008C71BF"/>
    <w:rsid w:val="008C7FE0"/>
    <w:rsid w:val="008D5717"/>
    <w:rsid w:val="008D6E5D"/>
    <w:rsid w:val="008E44A9"/>
    <w:rsid w:val="008E6B4D"/>
    <w:rsid w:val="008E6BFF"/>
    <w:rsid w:val="008F21AF"/>
    <w:rsid w:val="008F2400"/>
    <w:rsid w:val="008F4741"/>
    <w:rsid w:val="008F61BA"/>
    <w:rsid w:val="008F62A1"/>
    <w:rsid w:val="008F6E3C"/>
    <w:rsid w:val="008F7C55"/>
    <w:rsid w:val="00914A23"/>
    <w:rsid w:val="00930754"/>
    <w:rsid w:val="00934F68"/>
    <w:rsid w:val="009355AC"/>
    <w:rsid w:val="00935F38"/>
    <w:rsid w:val="00937586"/>
    <w:rsid w:val="00947889"/>
    <w:rsid w:val="009478BD"/>
    <w:rsid w:val="00957962"/>
    <w:rsid w:val="00960E98"/>
    <w:rsid w:val="00963A82"/>
    <w:rsid w:val="00965807"/>
    <w:rsid w:val="00972912"/>
    <w:rsid w:val="00972F9C"/>
    <w:rsid w:val="00976D1F"/>
    <w:rsid w:val="00981C81"/>
    <w:rsid w:val="009838FC"/>
    <w:rsid w:val="009853AF"/>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373D4"/>
    <w:rsid w:val="00A402B3"/>
    <w:rsid w:val="00A544B7"/>
    <w:rsid w:val="00A618CF"/>
    <w:rsid w:val="00A62770"/>
    <w:rsid w:val="00A62EEB"/>
    <w:rsid w:val="00A635C8"/>
    <w:rsid w:val="00A660FF"/>
    <w:rsid w:val="00A71EA0"/>
    <w:rsid w:val="00A72A41"/>
    <w:rsid w:val="00A73277"/>
    <w:rsid w:val="00A73395"/>
    <w:rsid w:val="00A771E3"/>
    <w:rsid w:val="00A82B4C"/>
    <w:rsid w:val="00A86C15"/>
    <w:rsid w:val="00A93A4C"/>
    <w:rsid w:val="00A94D5D"/>
    <w:rsid w:val="00A97CEA"/>
    <w:rsid w:val="00AA1D9B"/>
    <w:rsid w:val="00AA2543"/>
    <w:rsid w:val="00AA3804"/>
    <w:rsid w:val="00AA55C2"/>
    <w:rsid w:val="00AB0ACA"/>
    <w:rsid w:val="00AB1D41"/>
    <w:rsid w:val="00AC5E9A"/>
    <w:rsid w:val="00AC704B"/>
    <w:rsid w:val="00AD553E"/>
    <w:rsid w:val="00AD5848"/>
    <w:rsid w:val="00AE5ADA"/>
    <w:rsid w:val="00AF423B"/>
    <w:rsid w:val="00AF6145"/>
    <w:rsid w:val="00B01386"/>
    <w:rsid w:val="00B01915"/>
    <w:rsid w:val="00B01BB5"/>
    <w:rsid w:val="00B02037"/>
    <w:rsid w:val="00B026CC"/>
    <w:rsid w:val="00B04AF4"/>
    <w:rsid w:val="00B05214"/>
    <w:rsid w:val="00B30D97"/>
    <w:rsid w:val="00B31074"/>
    <w:rsid w:val="00B3181A"/>
    <w:rsid w:val="00B34349"/>
    <w:rsid w:val="00B35A7C"/>
    <w:rsid w:val="00B3794F"/>
    <w:rsid w:val="00B44ECD"/>
    <w:rsid w:val="00B450D1"/>
    <w:rsid w:val="00B53D47"/>
    <w:rsid w:val="00B54A25"/>
    <w:rsid w:val="00B57311"/>
    <w:rsid w:val="00B618C3"/>
    <w:rsid w:val="00B63652"/>
    <w:rsid w:val="00B668B0"/>
    <w:rsid w:val="00B70F5C"/>
    <w:rsid w:val="00B71873"/>
    <w:rsid w:val="00B75AE5"/>
    <w:rsid w:val="00B800C0"/>
    <w:rsid w:val="00B8132B"/>
    <w:rsid w:val="00B82D2A"/>
    <w:rsid w:val="00B84C5A"/>
    <w:rsid w:val="00B858F5"/>
    <w:rsid w:val="00B92F13"/>
    <w:rsid w:val="00B93668"/>
    <w:rsid w:val="00BA39BC"/>
    <w:rsid w:val="00BA68C6"/>
    <w:rsid w:val="00BB12F1"/>
    <w:rsid w:val="00BB276E"/>
    <w:rsid w:val="00BB3FEE"/>
    <w:rsid w:val="00BB5E3B"/>
    <w:rsid w:val="00BB5EB0"/>
    <w:rsid w:val="00BB7990"/>
    <w:rsid w:val="00BC245A"/>
    <w:rsid w:val="00BC4B7E"/>
    <w:rsid w:val="00BD16FA"/>
    <w:rsid w:val="00BD41C3"/>
    <w:rsid w:val="00BD488B"/>
    <w:rsid w:val="00BD7CCC"/>
    <w:rsid w:val="00BE002A"/>
    <w:rsid w:val="00BE0283"/>
    <w:rsid w:val="00BE1BC9"/>
    <w:rsid w:val="00BE5CDA"/>
    <w:rsid w:val="00BE608F"/>
    <w:rsid w:val="00BF03D1"/>
    <w:rsid w:val="00BF23BB"/>
    <w:rsid w:val="00BF33DD"/>
    <w:rsid w:val="00BF47B0"/>
    <w:rsid w:val="00BF5755"/>
    <w:rsid w:val="00BF684B"/>
    <w:rsid w:val="00BF6947"/>
    <w:rsid w:val="00C016F3"/>
    <w:rsid w:val="00C13CAD"/>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A43D0"/>
    <w:rsid w:val="00CA6F17"/>
    <w:rsid w:val="00CB6BC1"/>
    <w:rsid w:val="00CB7021"/>
    <w:rsid w:val="00CC7986"/>
    <w:rsid w:val="00CD3294"/>
    <w:rsid w:val="00CD4524"/>
    <w:rsid w:val="00CD784D"/>
    <w:rsid w:val="00CF3A1C"/>
    <w:rsid w:val="00CF40F8"/>
    <w:rsid w:val="00D006CA"/>
    <w:rsid w:val="00D008DA"/>
    <w:rsid w:val="00D0416F"/>
    <w:rsid w:val="00D05851"/>
    <w:rsid w:val="00D10FED"/>
    <w:rsid w:val="00D11736"/>
    <w:rsid w:val="00D12EE8"/>
    <w:rsid w:val="00D1385B"/>
    <w:rsid w:val="00D14CDF"/>
    <w:rsid w:val="00D15D8E"/>
    <w:rsid w:val="00D15FF1"/>
    <w:rsid w:val="00D167F4"/>
    <w:rsid w:val="00D2092A"/>
    <w:rsid w:val="00D21BC3"/>
    <w:rsid w:val="00D2216D"/>
    <w:rsid w:val="00D300B3"/>
    <w:rsid w:val="00D31A6F"/>
    <w:rsid w:val="00D353D1"/>
    <w:rsid w:val="00D367DB"/>
    <w:rsid w:val="00D36E05"/>
    <w:rsid w:val="00D4202A"/>
    <w:rsid w:val="00D44F27"/>
    <w:rsid w:val="00D45304"/>
    <w:rsid w:val="00D46165"/>
    <w:rsid w:val="00D461C7"/>
    <w:rsid w:val="00D50424"/>
    <w:rsid w:val="00D525C9"/>
    <w:rsid w:val="00D57D3E"/>
    <w:rsid w:val="00D60CB5"/>
    <w:rsid w:val="00D76249"/>
    <w:rsid w:val="00D77799"/>
    <w:rsid w:val="00D950D4"/>
    <w:rsid w:val="00D971CE"/>
    <w:rsid w:val="00D97BCD"/>
    <w:rsid w:val="00DA4AD0"/>
    <w:rsid w:val="00DA599E"/>
    <w:rsid w:val="00DA71A3"/>
    <w:rsid w:val="00DA7D12"/>
    <w:rsid w:val="00DB601E"/>
    <w:rsid w:val="00DC23CF"/>
    <w:rsid w:val="00DC6562"/>
    <w:rsid w:val="00DD76B7"/>
    <w:rsid w:val="00DE130D"/>
    <w:rsid w:val="00DE1F89"/>
    <w:rsid w:val="00DE24CF"/>
    <w:rsid w:val="00DE407C"/>
    <w:rsid w:val="00DE7C7D"/>
    <w:rsid w:val="00DF11FA"/>
    <w:rsid w:val="00DF2992"/>
    <w:rsid w:val="00DF2D0C"/>
    <w:rsid w:val="00DF5C8C"/>
    <w:rsid w:val="00E00058"/>
    <w:rsid w:val="00E01B9D"/>
    <w:rsid w:val="00E0468F"/>
    <w:rsid w:val="00E04F5E"/>
    <w:rsid w:val="00E0522E"/>
    <w:rsid w:val="00E10182"/>
    <w:rsid w:val="00E120F4"/>
    <w:rsid w:val="00E14D39"/>
    <w:rsid w:val="00E17172"/>
    <w:rsid w:val="00E175E3"/>
    <w:rsid w:val="00E23A86"/>
    <w:rsid w:val="00E249AF"/>
    <w:rsid w:val="00E3181C"/>
    <w:rsid w:val="00E3280A"/>
    <w:rsid w:val="00E34ECC"/>
    <w:rsid w:val="00E372AF"/>
    <w:rsid w:val="00E37D68"/>
    <w:rsid w:val="00E40456"/>
    <w:rsid w:val="00E40EAE"/>
    <w:rsid w:val="00E436AC"/>
    <w:rsid w:val="00E44F7A"/>
    <w:rsid w:val="00E44FF8"/>
    <w:rsid w:val="00E5066A"/>
    <w:rsid w:val="00E52CF9"/>
    <w:rsid w:val="00E617DA"/>
    <w:rsid w:val="00E63F34"/>
    <w:rsid w:val="00E63FEA"/>
    <w:rsid w:val="00E65E0E"/>
    <w:rsid w:val="00E6715A"/>
    <w:rsid w:val="00E74F60"/>
    <w:rsid w:val="00E75DC9"/>
    <w:rsid w:val="00E81610"/>
    <w:rsid w:val="00E84910"/>
    <w:rsid w:val="00E85B28"/>
    <w:rsid w:val="00E91976"/>
    <w:rsid w:val="00E947A6"/>
    <w:rsid w:val="00E97FC7"/>
    <w:rsid w:val="00EA0690"/>
    <w:rsid w:val="00EA3956"/>
    <w:rsid w:val="00EA7136"/>
    <w:rsid w:val="00EB325A"/>
    <w:rsid w:val="00EC02A5"/>
    <w:rsid w:val="00EC176B"/>
    <w:rsid w:val="00EC2E65"/>
    <w:rsid w:val="00EC33CD"/>
    <w:rsid w:val="00EC5BE5"/>
    <w:rsid w:val="00ED2650"/>
    <w:rsid w:val="00ED721A"/>
    <w:rsid w:val="00EE393D"/>
    <w:rsid w:val="00EF01CF"/>
    <w:rsid w:val="00EF6A47"/>
    <w:rsid w:val="00EF7AF9"/>
    <w:rsid w:val="00F00952"/>
    <w:rsid w:val="00F01495"/>
    <w:rsid w:val="00F10138"/>
    <w:rsid w:val="00F10475"/>
    <w:rsid w:val="00F13F92"/>
    <w:rsid w:val="00F22ECA"/>
    <w:rsid w:val="00F240E8"/>
    <w:rsid w:val="00F244FA"/>
    <w:rsid w:val="00F366A2"/>
    <w:rsid w:val="00F3705D"/>
    <w:rsid w:val="00F43025"/>
    <w:rsid w:val="00F44F43"/>
    <w:rsid w:val="00F450E1"/>
    <w:rsid w:val="00F50DF4"/>
    <w:rsid w:val="00F537B5"/>
    <w:rsid w:val="00F56049"/>
    <w:rsid w:val="00F5718D"/>
    <w:rsid w:val="00F5735B"/>
    <w:rsid w:val="00F57AFE"/>
    <w:rsid w:val="00F6278E"/>
    <w:rsid w:val="00F63C41"/>
    <w:rsid w:val="00F63E96"/>
    <w:rsid w:val="00F701E3"/>
    <w:rsid w:val="00F71008"/>
    <w:rsid w:val="00F71F8C"/>
    <w:rsid w:val="00F72F5C"/>
    <w:rsid w:val="00F8459B"/>
    <w:rsid w:val="00F86AD4"/>
    <w:rsid w:val="00FA0113"/>
    <w:rsid w:val="00FA12B2"/>
    <w:rsid w:val="00FA7610"/>
    <w:rsid w:val="00FB02BD"/>
    <w:rsid w:val="00FB0D8A"/>
    <w:rsid w:val="00FB398F"/>
    <w:rsid w:val="00FB4EF8"/>
    <w:rsid w:val="00FB54AE"/>
    <w:rsid w:val="00FB709A"/>
    <w:rsid w:val="00FB78DD"/>
    <w:rsid w:val="00FC3EF3"/>
    <w:rsid w:val="00FC5D35"/>
    <w:rsid w:val="00FD2049"/>
    <w:rsid w:val="00FD20E2"/>
    <w:rsid w:val="00FD2140"/>
    <w:rsid w:val="00FD5B5F"/>
    <w:rsid w:val="00FD5BDE"/>
    <w:rsid w:val="00FD68EC"/>
    <w:rsid w:val="00FD74E1"/>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02539087">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l-GR" sz="1100" b="1" u="none">
                <a:solidFill>
                  <a:sysClr val="windowText" lastClr="000000"/>
                </a:solidFill>
                <a:latin typeface="Verdana" panose="020B0604030504040204" pitchFamily="34" charset="0"/>
                <a:ea typeface="Verdana" panose="020B0604030504040204" pitchFamily="34" charset="0"/>
              </a:rPr>
              <a:t>Διάγραμμα</a:t>
            </a:r>
            <a:r>
              <a:rPr lang="el-GR" sz="1100" b="1" u="none" baseline="0">
                <a:solidFill>
                  <a:sysClr val="windowText" lastClr="000000"/>
                </a:solidFill>
                <a:latin typeface="Verdana" panose="020B0604030504040204" pitchFamily="34" charset="0"/>
                <a:ea typeface="Verdana" panose="020B0604030504040204" pitchFamily="34" charset="0"/>
              </a:rPr>
              <a:t> </a:t>
            </a:r>
            <a:r>
              <a:rPr lang="en-US" sz="1100" b="1" u="none" baseline="0">
                <a:solidFill>
                  <a:sysClr val="windowText" lastClr="000000"/>
                </a:solidFill>
                <a:latin typeface="Verdana" panose="020B0604030504040204" pitchFamily="34" charset="0"/>
                <a:ea typeface="Verdana" panose="020B0604030504040204" pitchFamily="34" charset="0"/>
              </a:rPr>
              <a:t>2: </a:t>
            </a:r>
            <a:r>
              <a:rPr lang="el-GR" sz="1100" b="1" u="none" baseline="0">
                <a:solidFill>
                  <a:sysClr val="windowText" lastClr="000000"/>
                </a:solidFill>
                <a:latin typeface="Verdana" panose="020B0604030504040204" pitchFamily="34" charset="0"/>
                <a:ea typeface="Verdana" panose="020B0604030504040204" pitchFamily="34" charset="0"/>
              </a:rPr>
              <a:t>Εξαγωγές Εγχώρια Παραγόμενων Προϊόντων,</a:t>
            </a:r>
            <a:r>
              <a:rPr lang="en-US" sz="1100" b="1" u="none">
                <a:solidFill>
                  <a:sysClr val="windowText" lastClr="000000"/>
                </a:solidFill>
                <a:latin typeface="Verdana" panose="020B0604030504040204" pitchFamily="34" charset="0"/>
                <a:ea typeface="Verdana" panose="020B0604030504040204" pitchFamily="34" charset="0"/>
              </a:rPr>
              <a:t> </a:t>
            </a:r>
            <a:r>
              <a:rPr lang="el-GR" sz="1100" b="1" u="none">
                <a:solidFill>
                  <a:sysClr val="windowText" lastClr="000000"/>
                </a:solidFill>
                <a:latin typeface="Verdana" panose="020B0604030504040204" pitchFamily="34" charset="0"/>
                <a:ea typeface="Verdana" panose="020B0604030504040204" pitchFamily="34" charset="0"/>
              </a:rPr>
              <a:t>Ιανουάριος - Μάρτιος</a:t>
            </a:r>
            <a:r>
              <a:rPr lang="el-GR" sz="1100" b="1" u="none" baseline="0">
                <a:solidFill>
                  <a:sysClr val="windowText" lastClr="000000"/>
                </a:solidFill>
                <a:latin typeface="Verdana" panose="020B0604030504040204" pitchFamily="34" charset="0"/>
                <a:ea typeface="Verdana" panose="020B0604030504040204" pitchFamily="34" charset="0"/>
              </a:rPr>
              <a:t> </a:t>
            </a:r>
            <a:r>
              <a:rPr lang="el-GR" sz="1100" b="1" u="none">
                <a:solidFill>
                  <a:sysClr val="windowText" lastClr="000000"/>
                </a:solidFill>
                <a:latin typeface="Verdana" panose="020B0604030504040204" pitchFamily="34" charset="0"/>
                <a:ea typeface="Verdana" panose="020B0604030504040204" pitchFamily="34" charset="0"/>
              </a:rPr>
              <a:t>202</a:t>
            </a:r>
            <a:r>
              <a:rPr lang="en-US" sz="1100" b="1" u="none">
                <a:solidFill>
                  <a:sysClr val="windowText" lastClr="000000"/>
                </a:solidFill>
                <a:latin typeface="Verdana" panose="020B0604030504040204" pitchFamily="34" charset="0"/>
                <a:ea typeface="Verdana" panose="020B0604030504040204" pitchFamily="34" charset="0"/>
              </a:rPr>
              <a:t>3</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4113524271004585E-2"/>
          <c:y val="0.20227247784391927"/>
          <c:w val="0.53966204773853821"/>
          <c:h val="0.70486835147512195"/>
        </c:manualLayout>
      </c:layout>
      <c:pie3DChart>
        <c:varyColors val="1"/>
        <c:ser>
          <c:idx val="0"/>
          <c:order val="0"/>
          <c:tx>
            <c:v>Product</c:v>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99E-49BF-B0F7-B45726E64DD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99E-49BF-B0F7-B45726E64DD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99E-49BF-B0F7-B45726E64DD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99E-49BF-B0F7-B45726E64DD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99E-49BF-B0F7-B45726E64DD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99E-49BF-B0F7-B45726E64DD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99E-49BF-B0F7-B45726E64DD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99E-49BF-B0F7-B45726E64DD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99E-49BF-B0F7-B45726E64DD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99E-49BF-B0F7-B45726E64DDE}"/>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99E-49BF-B0F7-B45726E64DDE}"/>
              </c:ext>
            </c:extLst>
          </c:dPt>
          <c:dLbls>
            <c:numFmt formatCode="0.0%" sourceLinked="0"/>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'DOMESTIC-EXPORTS_2023'!$D$7:$D$14</c:f>
              <c:strCache>
                <c:ptCount val="8"/>
                <c:pt idx="0">
                  <c:v>Ορυκτά καύσιμα και λάδια</c:v>
                </c:pt>
                <c:pt idx="1">
                  <c:v>Φαρμακευτικά προϊόντα</c:v>
                </c:pt>
                <c:pt idx="2">
                  <c:v>Χαλούμι</c:v>
                </c:pt>
                <c:pt idx="3">
                  <c:v>Απορρίμματα και θραύσματα από χαρτί, γυαλί και μέταλλα</c:v>
                </c:pt>
                <c:pt idx="4">
                  <c:v>Χυμοί φρούτων και λαχανικών</c:v>
                </c:pt>
                <c:pt idx="5">
                  <c:v>Πατάτες</c:v>
                </c:pt>
                <c:pt idx="6">
                  <c:v>Ψάρια</c:v>
                </c:pt>
                <c:pt idx="7">
                  <c:v>Άλλα</c:v>
                </c:pt>
              </c:strCache>
            </c:strRef>
          </c:cat>
          <c:val>
            <c:numRef>
              <c:f>'DOMESTIC-EXPORTS_2023'!$C$7:$C$14</c:f>
              <c:numCache>
                <c:formatCode>#,##0.0</c:formatCode>
                <c:ptCount val="8"/>
                <c:pt idx="0">
                  <c:v>28.673901399999998</c:v>
                </c:pt>
                <c:pt idx="1">
                  <c:v>20.7140801</c:v>
                </c:pt>
                <c:pt idx="2">
                  <c:v>18.862228600000002</c:v>
                </c:pt>
                <c:pt idx="3">
                  <c:v>5.1317887999999998</c:v>
                </c:pt>
                <c:pt idx="4">
                  <c:v>2.4823545</c:v>
                </c:pt>
                <c:pt idx="5">
                  <c:v>2.4583289000000002</c:v>
                </c:pt>
                <c:pt idx="6">
                  <c:v>1.6893909</c:v>
                </c:pt>
                <c:pt idx="7">
                  <c:v>19.899999999999999</c:v>
                </c:pt>
              </c:numCache>
            </c:numRef>
          </c:val>
          <c:extLst>
            <c:ext xmlns:c16="http://schemas.microsoft.com/office/drawing/2014/chart" uri="{C3380CC4-5D6E-409C-BE32-E72D297353CC}">
              <c16:uniqueId val="{00000016-F99E-49BF-B0F7-B45726E64DD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1273060647638822"/>
          <c:y val="0.16221317789821726"/>
          <c:w val="0.38287873356489782"/>
          <c:h val="0.82018665848587113"/>
        </c:manualLayout>
      </c:layout>
      <c:overlay val="0"/>
      <c:spPr>
        <a:noFill/>
        <a:ln w="25400">
          <a:noFill/>
        </a:ln>
      </c:spPr>
      <c:txPr>
        <a:bodyPr rot="0" spcFirstLastPara="1" vertOverflow="ellipsis" vert="horz" wrap="square" anchor="ctr" anchorCtr="1"/>
        <a:lstStyle/>
        <a:p>
          <a:pPr rtl="0">
            <a:defRPr sz="900" b="0" i="0" u="none" strike="noStrike" kern="1200" baseline="0">
              <a:solidFill>
                <a:sysClr val="windowText" lastClr="000000"/>
              </a:solidFill>
              <a:latin typeface="Verdana" panose="020B0604030504040204" pitchFamily="34" charset="0"/>
              <a:ea typeface="+mn-ea"/>
              <a:cs typeface="+mn-cs"/>
            </a:defRPr>
          </a:pPr>
          <a:endParaRPr lang="en-CY"/>
        </a:p>
      </c:txPr>
    </c:legend>
    <c:plotVisOnly val="1"/>
    <c:dispBlanksAs val="gap"/>
    <c:showDLblsOverMax val="0"/>
  </c:chart>
  <c:spPr>
    <a:solidFill>
      <a:schemeClr val="bg1"/>
    </a:solidFill>
    <a:ln w="9525" cap="flat" cmpd="sng" algn="ctr">
      <a:solidFill>
        <a:srgbClr val="558ED5">
          <a:alpha val="50000"/>
        </a:srgbClr>
      </a:solidFill>
      <a:round/>
    </a:ln>
    <a:effectLst/>
  </c:spPr>
  <c:txPr>
    <a:bodyPr/>
    <a:lstStyle/>
    <a:p>
      <a:pPr>
        <a:defRPr/>
      </a:pPr>
      <a:endParaRPr lang="en-CY"/>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7134</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Leontiou  Ioanna</cp:lastModifiedBy>
  <cp:revision>5</cp:revision>
  <cp:lastPrinted>2023-06-07T11:09:00Z</cp:lastPrinted>
  <dcterms:created xsi:type="dcterms:W3CDTF">2023-06-07T11:08:00Z</dcterms:created>
  <dcterms:modified xsi:type="dcterms:W3CDTF">2023-06-08T09:42:00Z</dcterms:modified>
</cp:coreProperties>
</file>