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764B9D7D" w:rsidR="00BF6947" w:rsidRPr="00D8417D" w:rsidRDefault="008F18EF" w:rsidP="00BF6947">
      <w:pPr>
        <w:jc w:val="right"/>
        <w:rPr>
          <w:rFonts w:ascii="Verdana" w:eastAsia="Malgun Gothic" w:hAnsi="Verdana" w:cs="Arial"/>
          <w:sz w:val="18"/>
          <w:szCs w:val="18"/>
          <w:lang w:val="el-GR"/>
        </w:rPr>
      </w:pPr>
      <w:r w:rsidRPr="001A1956">
        <w:rPr>
          <w:rFonts w:ascii="Verdana" w:hAnsi="Verdana" w:cs="Arial"/>
          <w:sz w:val="18"/>
          <w:szCs w:val="18"/>
          <w:lang w:val="el-GR"/>
        </w:rPr>
        <w:t>10</w:t>
      </w:r>
      <w:r w:rsidR="0079041E" w:rsidRPr="00D8417D">
        <w:rPr>
          <w:rFonts w:ascii="Verdana" w:hAnsi="Verdana" w:cs="Arial"/>
          <w:sz w:val="18"/>
          <w:szCs w:val="18"/>
          <w:lang w:val="el-GR"/>
        </w:rPr>
        <w:t xml:space="preserve"> </w:t>
      </w:r>
      <w:r>
        <w:rPr>
          <w:rFonts w:ascii="Verdana" w:hAnsi="Verdana" w:cs="Arial"/>
          <w:sz w:val="18"/>
          <w:szCs w:val="18"/>
          <w:lang w:val="el-GR"/>
        </w:rPr>
        <w:t>Δεκεμβρίου</w:t>
      </w:r>
      <w:r w:rsidR="00BF6947" w:rsidRPr="00D8417D">
        <w:rPr>
          <w:rFonts w:ascii="Verdana" w:eastAsia="Malgun Gothic" w:hAnsi="Verdana" w:cs="Arial"/>
          <w:sz w:val="18"/>
          <w:szCs w:val="18"/>
          <w:lang w:val="el-GR"/>
        </w:rPr>
        <w:t>, 202</w:t>
      </w:r>
      <w:r w:rsidR="00F11C1C" w:rsidRPr="00D8417D">
        <w:rPr>
          <w:rFonts w:ascii="Verdana" w:eastAsia="Malgun Gothic" w:hAnsi="Verdana" w:cs="Arial"/>
          <w:sz w:val="18"/>
          <w:szCs w:val="18"/>
          <w:lang w:val="el-GR"/>
        </w:rPr>
        <w:t>4</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D8417D" w:rsidRDefault="00BF6947" w:rsidP="00BF6947">
      <w:pPr>
        <w:jc w:val="center"/>
        <w:rPr>
          <w:rFonts w:ascii="Verdana" w:eastAsia="Malgun Gothic" w:hAnsi="Verdana" w:cs="Arial"/>
          <w:b/>
          <w:sz w:val="24"/>
          <w:szCs w:val="24"/>
          <w:lang w:val="el-GR"/>
        </w:rPr>
      </w:pPr>
      <w:r w:rsidRPr="00D8417D">
        <w:rPr>
          <w:rFonts w:ascii="Verdana" w:eastAsia="Malgun Gothic" w:hAnsi="Verdana" w:cs="Arial"/>
          <w:b/>
          <w:sz w:val="24"/>
          <w:szCs w:val="24"/>
          <w:lang w:val="el-GR"/>
        </w:rPr>
        <w:t>ΔΕΛΤΙΟ ΤΥΠΟΥ</w:t>
      </w:r>
      <w:r w:rsidR="00C161CD" w:rsidRPr="00D8417D">
        <w:rPr>
          <w:rFonts w:ascii="Verdana" w:eastAsia="Malgun Gothic" w:hAnsi="Verdana" w:cs="Arial"/>
          <w:b/>
          <w:sz w:val="24"/>
          <w:szCs w:val="24"/>
          <w:lang w:val="el-GR"/>
        </w:rPr>
        <w:t xml:space="preserve"> </w:t>
      </w:r>
      <w:r w:rsidR="007E68FF" w:rsidRPr="00D8417D">
        <w:rPr>
          <w:rFonts w:ascii="Verdana" w:eastAsia="Malgun Gothic" w:hAnsi="Verdana" w:cs="Arial"/>
          <w:b/>
          <w:sz w:val="24"/>
          <w:szCs w:val="24"/>
          <w:lang w:val="el-GR"/>
        </w:rPr>
        <w:t xml:space="preserve"> </w:t>
      </w:r>
    </w:p>
    <w:p w14:paraId="2A18CC71" w14:textId="77777777" w:rsidR="00BF6947" w:rsidRPr="00D8417D" w:rsidRDefault="00BF6947" w:rsidP="00BF6947">
      <w:pPr>
        <w:rPr>
          <w:rFonts w:ascii="Verdana" w:eastAsia="Malgun Gothic" w:hAnsi="Verdana" w:cs="Arial"/>
          <w:sz w:val="18"/>
          <w:szCs w:val="18"/>
          <w:lang w:val="el-GR"/>
        </w:rPr>
      </w:pPr>
    </w:p>
    <w:p w14:paraId="4EF15FD5" w14:textId="77777777" w:rsidR="006055F8" w:rsidRPr="00D8417D" w:rsidRDefault="00BF6947" w:rsidP="006055F8">
      <w:pPr>
        <w:keepNext/>
        <w:spacing w:line="276" w:lineRule="auto"/>
        <w:jc w:val="center"/>
        <w:outlineLvl w:val="5"/>
        <w:rPr>
          <w:rFonts w:ascii="Verdana" w:eastAsia="Times New Roman" w:hAnsi="Verdana"/>
          <w:b/>
          <w:u w:val="single"/>
          <w:shd w:val="clear" w:color="auto" w:fill="FFFFFF"/>
          <w:lang w:val="el-GR"/>
        </w:rPr>
      </w:pPr>
      <w:r w:rsidRPr="00D8417D">
        <w:rPr>
          <w:rFonts w:ascii="Verdana" w:eastAsia="Times New Roman" w:hAnsi="Verdana"/>
          <w:b/>
          <w:u w:val="single"/>
          <w:shd w:val="clear" w:color="auto" w:fill="FFFFFF"/>
          <w:lang w:val="el-GR"/>
        </w:rPr>
        <w:t>ΣΤΑΤΙΣΤΙΚΕΣ ΕΞΩΤΕΡΙΚΟΥ ΕΜΠΟΡΙΟΥ:</w:t>
      </w:r>
    </w:p>
    <w:p w14:paraId="1467DE86" w14:textId="10A73504" w:rsidR="00BF6947" w:rsidRPr="00D8417D" w:rsidRDefault="008F18EF"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ΣΕΠΤΕΜΒΡΙΟΣ</w:t>
      </w:r>
      <w:r w:rsidR="0037357D" w:rsidRPr="00D8417D">
        <w:rPr>
          <w:rFonts w:ascii="Verdana" w:eastAsia="Times New Roman" w:hAnsi="Verdana"/>
          <w:b/>
          <w:u w:val="single"/>
          <w:shd w:val="clear" w:color="auto" w:fill="FFFFFF"/>
          <w:lang w:val="el-GR"/>
        </w:rPr>
        <w:t xml:space="preserve"> </w:t>
      </w:r>
      <w:r w:rsidR="00BF6947" w:rsidRPr="00D8417D">
        <w:rPr>
          <w:rFonts w:ascii="Verdana" w:eastAsia="Times New Roman" w:hAnsi="Verdana"/>
          <w:b/>
          <w:u w:val="single"/>
          <w:shd w:val="clear" w:color="auto" w:fill="FFFFFF"/>
          <w:lang w:val="el-GR"/>
        </w:rPr>
        <w:t>202</w:t>
      </w:r>
      <w:r w:rsidR="00CD22EB" w:rsidRPr="00D8417D">
        <w:rPr>
          <w:rFonts w:ascii="Verdana" w:eastAsia="Times New Roman" w:hAnsi="Verdana"/>
          <w:b/>
          <w:u w:val="single"/>
          <w:shd w:val="clear" w:color="auto" w:fill="FFFFFF"/>
          <w:lang w:val="el-GR"/>
        </w:rPr>
        <w:t>4</w:t>
      </w:r>
      <w:r w:rsidR="00BF6947" w:rsidRPr="00D8417D">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ΟΚΤΩΒΡΙΟΣ</w:t>
      </w:r>
      <w:r w:rsidR="00BF6947" w:rsidRPr="00D8417D">
        <w:rPr>
          <w:rFonts w:ascii="Verdana" w:eastAsia="Times New Roman" w:hAnsi="Verdana"/>
          <w:b/>
          <w:bCs/>
          <w:u w:val="single"/>
          <w:shd w:val="clear" w:color="auto" w:fill="FFFFFF"/>
          <w:lang w:val="el-GR"/>
        </w:rPr>
        <w:t xml:space="preserve"> 202</w:t>
      </w:r>
      <w:r w:rsidR="0037357D" w:rsidRPr="00D8417D">
        <w:rPr>
          <w:rFonts w:ascii="Verdana" w:eastAsia="Times New Roman" w:hAnsi="Verdana"/>
          <w:b/>
          <w:bCs/>
          <w:u w:val="single"/>
          <w:shd w:val="clear" w:color="auto" w:fill="FFFFFF"/>
          <w:lang w:val="el-GR"/>
        </w:rPr>
        <w:t>4</w:t>
      </w:r>
      <w:r w:rsidR="00C74E72" w:rsidRPr="00D8417D">
        <w:rPr>
          <w:rFonts w:ascii="Verdana" w:eastAsia="Times New Roman" w:hAnsi="Verdana"/>
          <w:b/>
          <w:bCs/>
          <w:u w:val="single"/>
          <w:shd w:val="clear" w:color="auto" w:fill="FFFFFF"/>
          <w:lang w:val="el-GR"/>
        </w:rPr>
        <w:t xml:space="preserve"> </w:t>
      </w:r>
      <w:r w:rsidR="00BF6947" w:rsidRPr="00D8417D">
        <w:rPr>
          <w:rFonts w:ascii="Verdana" w:eastAsia="Times New Roman" w:hAnsi="Verdana"/>
          <w:b/>
          <w:bCs/>
          <w:u w:val="single"/>
          <w:shd w:val="clear" w:color="auto" w:fill="FFFFFF"/>
          <w:lang w:val="el-GR"/>
        </w:rPr>
        <w:t>(ΠΡΟΚΑΤΑΡΚΤΙΚΑ ΣΤΟΙΧΕΙΑ)</w:t>
      </w:r>
    </w:p>
    <w:p w14:paraId="269C32D2" w14:textId="77777777" w:rsidR="00BF6947" w:rsidRPr="00D8417D" w:rsidRDefault="00BF6947" w:rsidP="00BF6947">
      <w:pPr>
        <w:tabs>
          <w:tab w:val="left" w:pos="709"/>
        </w:tabs>
        <w:jc w:val="both"/>
        <w:rPr>
          <w:rFonts w:ascii="Verdana" w:eastAsia="Times New Roman" w:hAnsi="Verdana"/>
          <w:bCs/>
          <w:w w:val="110"/>
          <w:sz w:val="18"/>
          <w:szCs w:val="18"/>
          <w:lang w:val="el-GR"/>
        </w:rPr>
      </w:pPr>
    </w:p>
    <w:p w14:paraId="1ECEBE71" w14:textId="71F85C16" w:rsidR="0045602C" w:rsidRPr="00B60071" w:rsidRDefault="008F18EF" w:rsidP="00BF6947">
      <w:pPr>
        <w:rPr>
          <w:rFonts w:ascii="Verdana" w:eastAsia="Malgun Gothic" w:hAnsi="Verdana" w:cs="Arial"/>
          <w:b/>
          <w:sz w:val="18"/>
          <w:szCs w:val="18"/>
          <w:u w:val="single"/>
          <w:lang w:val="el-GR"/>
        </w:rPr>
      </w:pPr>
      <w:r w:rsidRPr="00B60071">
        <w:rPr>
          <w:rFonts w:ascii="Verdana" w:eastAsia="Malgun Gothic" w:hAnsi="Verdana" w:cs="Arial"/>
          <w:b/>
          <w:sz w:val="18"/>
          <w:szCs w:val="18"/>
          <w:u w:val="single"/>
          <w:lang w:val="el-GR"/>
        </w:rPr>
        <w:t>Οκτώβριος</w:t>
      </w:r>
      <w:r w:rsidR="00BF6947" w:rsidRPr="00B60071">
        <w:rPr>
          <w:rFonts w:ascii="Verdana" w:eastAsia="Malgun Gothic" w:hAnsi="Verdana" w:cs="Arial"/>
          <w:b/>
          <w:sz w:val="18"/>
          <w:szCs w:val="18"/>
          <w:u w:val="single"/>
          <w:lang w:val="el-GR"/>
        </w:rPr>
        <w:t xml:space="preserve"> 202</w:t>
      </w:r>
      <w:r w:rsidR="0037357D" w:rsidRPr="00B60071">
        <w:rPr>
          <w:rFonts w:ascii="Verdana" w:eastAsia="Malgun Gothic" w:hAnsi="Verdana" w:cs="Arial"/>
          <w:b/>
          <w:sz w:val="18"/>
          <w:szCs w:val="18"/>
          <w:u w:val="single"/>
          <w:lang w:val="el-GR"/>
        </w:rPr>
        <w:t>4</w:t>
      </w:r>
      <w:r w:rsidR="00BF6947" w:rsidRPr="00B60071">
        <w:rPr>
          <w:rFonts w:ascii="Verdana" w:eastAsia="Malgun Gothic" w:hAnsi="Verdana" w:cs="Arial"/>
          <w:b/>
          <w:sz w:val="18"/>
          <w:szCs w:val="18"/>
          <w:u w:val="single"/>
          <w:lang w:val="el-GR"/>
        </w:rPr>
        <w:t>, Προκαταρκτικά Στοιχεία</w:t>
      </w:r>
    </w:p>
    <w:p w14:paraId="5B548692" w14:textId="77777777" w:rsidR="00522D4E" w:rsidRPr="00B60071" w:rsidRDefault="00522D4E" w:rsidP="00BF6947">
      <w:pPr>
        <w:rPr>
          <w:rFonts w:ascii="Verdana" w:eastAsia="Malgun Gothic" w:hAnsi="Verdana" w:cs="Arial"/>
          <w:b/>
          <w:sz w:val="18"/>
          <w:szCs w:val="18"/>
          <w:u w:val="single"/>
          <w:lang w:val="el-GR"/>
        </w:rPr>
      </w:pPr>
    </w:p>
    <w:p w14:paraId="7AA61508" w14:textId="586E70A0" w:rsidR="00BF6947" w:rsidRPr="00B62E56" w:rsidRDefault="00747561" w:rsidP="00BF6947">
      <w:pPr>
        <w:jc w:val="both"/>
        <w:rPr>
          <w:rFonts w:ascii="Verdana" w:hAnsi="Verdana"/>
          <w:sz w:val="18"/>
          <w:szCs w:val="18"/>
          <w:shd w:val="clear" w:color="auto" w:fill="FFFFFF"/>
          <w:lang w:val="el-GR"/>
        </w:rPr>
      </w:pPr>
      <w:r w:rsidRPr="00B60071">
        <w:rPr>
          <w:rFonts w:ascii="Verdana" w:hAnsi="Verdana"/>
          <w:b/>
          <w:bCs/>
          <w:sz w:val="18"/>
          <w:szCs w:val="18"/>
          <w:shd w:val="clear" w:color="auto" w:fill="FFFFFF"/>
          <w:lang w:val="el-GR"/>
        </w:rPr>
        <w:t>Οι</w:t>
      </w:r>
      <w:r w:rsidR="00BF6947" w:rsidRPr="00B60071">
        <w:rPr>
          <w:rFonts w:ascii="Verdana" w:hAnsi="Verdana"/>
          <w:b/>
          <w:bCs/>
          <w:sz w:val="18"/>
          <w:szCs w:val="18"/>
          <w:shd w:val="clear" w:color="auto" w:fill="FFFFFF"/>
          <w:lang w:val="el-GR"/>
        </w:rPr>
        <w:t xml:space="preserve"> συνολικές εισαγωγές αγαθών </w:t>
      </w:r>
      <w:r w:rsidR="00AF423B" w:rsidRPr="00B60071">
        <w:rPr>
          <w:rFonts w:ascii="Verdana" w:hAnsi="Verdana"/>
          <w:b/>
          <w:bCs/>
          <w:sz w:val="18"/>
          <w:szCs w:val="18"/>
          <w:shd w:val="clear" w:color="auto" w:fill="FFFFFF"/>
          <w:lang w:val="el-GR"/>
        </w:rPr>
        <w:t xml:space="preserve">τον </w:t>
      </w:r>
      <w:r w:rsidR="008F18EF" w:rsidRPr="00B60071">
        <w:rPr>
          <w:rFonts w:ascii="Verdana" w:hAnsi="Verdana"/>
          <w:b/>
          <w:bCs/>
          <w:sz w:val="18"/>
          <w:szCs w:val="18"/>
          <w:shd w:val="clear" w:color="auto" w:fill="FFFFFF"/>
          <w:lang w:val="el-GR"/>
        </w:rPr>
        <w:t>Οκτώβριο</w:t>
      </w:r>
      <w:r w:rsidR="00AF423B" w:rsidRPr="00B60071">
        <w:rPr>
          <w:rFonts w:ascii="Verdana" w:hAnsi="Verdana"/>
          <w:b/>
          <w:bCs/>
          <w:sz w:val="18"/>
          <w:szCs w:val="18"/>
          <w:shd w:val="clear" w:color="auto" w:fill="FFFFFF"/>
          <w:lang w:val="el-GR"/>
        </w:rPr>
        <w:t xml:space="preserve"> 202</w:t>
      </w:r>
      <w:r w:rsidR="0037357D" w:rsidRPr="00B60071">
        <w:rPr>
          <w:rFonts w:ascii="Verdana" w:hAnsi="Verdana"/>
          <w:b/>
          <w:bCs/>
          <w:sz w:val="18"/>
          <w:szCs w:val="18"/>
          <w:shd w:val="clear" w:color="auto" w:fill="FFFFFF"/>
          <w:lang w:val="el-GR"/>
        </w:rPr>
        <w:t>4</w:t>
      </w:r>
      <w:r w:rsidR="00AF423B" w:rsidRPr="00B60071">
        <w:rPr>
          <w:rFonts w:ascii="Verdana" w:hAnsi="Verdana"/>
          <w:b/>
          <w:bCs/>
          <w:sz w:val="18"/>
          <w:szCs w:val="18"/>
          <w:shd w:val="clear" w:color="auto" w:fill="FFFFFF"/>
          <w:lang w:val="el-GR"/>
        </w:rPr>
        <w:t xml:space="preserve"> </w:t>
      </w:r>
      <w:r w:rsidR="00BF6947" w:rsidRPr="00B60071">
        <w:rPr>
          <w:rFonts w:ascii="Verdana" w:hAnsi="Verdana"/>
          <w:b/>
          <w:bCs/>
          <w:sz w:val="18"/>
          <w:szCs w:val="18"/>
          <w:shd w:val="clear" w:color="auto" w:fill="FFFFFF"/>
          <w:lang w:val="el-GR"/>
        </w:rPr>
        <w:t>ήταν €</w:t>
      </w:r>
      <w:r w:rsidR="00B60071" w:rsidRPr="00B60071">
        <w:rPr>
          <w:rFonts w:ascii="Verdana" w:hAnsi="Verdana"/>
          <w:b/>
          <w:bCs/>
          <w:sz w:val="18"/>
          <w:szCs w:val="18"/>
          <w:shd w:val="clear" w:color="auto" w:fill="FFFFFF"/>
          <w:lang w:val="el-GR"/>
        </w:rPr>
        <w:t>1.209,9</w:t>
      </w:r>
      <w:r w:rsidR="00BF6947" w:rsidRPr="00B60071">
        <w:rPr>
          <w:rFonts w:ascii="Verdana" w:hAnsi="Verdana"/>
          <w:b/>
          <w:bCs/>
          <w:sz w:val="18"/>
          <w:szCs w:val="18"/>
          <w:shd w:val="clear" w:color="auto" w:fill="FFFFFF"/>
          <w:lang w:val="el-GR"/>
        </w:rPr>
        <w:t xml:space="preserve"> εκ.</w:t>
      </w:r>
      <w:r w:rsidR="00BF6947" w:rsidRPr="00B60071">
        <w:rPr>
          <w:rFonts w:ascii="Verdana" w:hAnsi="Verdana"/>
          <w:sz w:val="18"/>
          <w:szCs w:val="18"/>
          <w:shd w:val="clear" w:color="auto" w:fill="FFFFFF"/>
          <w:lang w:val="el-GR"/>
        </w:rPr>
        <w:t xml:space="preserve"> σε σύγκριση με €</w:t>
      </w:r>
      <w:r w:rsidR="00B60071" w:rsidRPr="00B60071">
        <w:rPr>
          <w:rFonts w:ascii="Verdana" w:hAnsi="Verdana"/>
          <w:sz w:val="18"/>
          <w:szCs w:val="18"/>
          <w:shd w:val="clear" w:color="auto" w:fill="FFFFFF"/>
          <w:lang w:val="el-GR"/>
        </w:rPr>
        <w:t>1.057,0</w:t>
      </w:r>
      <w:r w:rsidR="00BF6947" w:rsidRPr="00B60071">
        <w:rPr>
          <w:rFonts w:ascii="Verdana" w:hAnsi="Verdana"/>
          <w:sz w:val="18"/>
          <w:szCs w:val="18"/>
          <w:shd w:val="clear" w:color="auto" w:fill="FFFFFF"/>
          <w:lang w:val="el-GR"/>
        </w:rPr>
        <w:t xml:space="preserve"> εκ. τον </w:t>
      </w:r>
      <w:r w:rsidR="008F18EF" w:rsidRPr="00B60071">
        <w:rPr>
          <w:rFonts w:ascii="Verdana" w:hAnsi="Verdana"/>
          <w:sz w:val="18"/>
          <w:szCs w:val="18"/>
          <w:shd w:val="clear" w:color="auto" w:fill="FFFFFF"/>
          <w:lang w:val="el-GR"/>
        </w:rPr>
        <w:t>Οκτώβριο</w:t>
      </w:r>
      <w:r w:rsidR="00BF6947" w:rsidRPr="00B60071">
        <w:rPr>
          <w:rFonts w:ascii="Verdana" w:hAnsi="Verdana"/>
          <w:sz w:val="18"/>
          <w:szCs w:val="18"/>
          <w:shd w:val="clear" w:color="auto" w:fill="FFFFFF"/>
          <w:lang w:val="el-GR"/>
        </w:rPr>
        <w:t xml:space="preserve"> 202</w:t>
      </w:r>
      <w:r w:rsidR="0037357D" w:rsidRPr="00B60071">
        <w:rPr>
          <w:rFonts w:ascii="Verdana" w:hAnsi="Verdana"/>
          <w:sz w:val="18"/>
          <w:szCs w:val="18"/>
          <w:shd w:val="clear" w:color="auto" w:fill="FFFFFF"/>
          <w:lang w:val="el-GR"/>
        </w:rPr>
        <w:t>3</w:t>
      </w:r>
      <w:r w:rsidR="00BF6947" w:rsidRPr="00B60071">
        <w:rPr>
          <w:rFonts w:ascii="Verdana" w:hAnsi="Verdana"/>
          <w:sz w:val="18"/>
          <w:szCs w:val="18"/>
          <w:shd w:val="clear" w:color="auto" w:fill="FFFFFF"/>
          <w:lang w:val="el-GR"/>
        </w:rPr>
        <w:t xml:space="preserve">, καταγράφοντας </w:t>
      </w:r>
      <w:r w:rsidR="00B60071" w:rsidRPr="00B60071">
        <w:rPr>
          <w:rFonts w:ascii="Verdana" w:hAnsi="Verdana"/>
          <w:sz w:val="18"/>
          <w:szCs w:val="18"/>
          <w:shd w:val="clear" w:color="auto" w:fill="FFFFFF"/>
          <w:lang w:val="el-GR"/>
        </w:rPr>
        <w:t>αύξηση</w:t>
      </w:r>
      <w:r w:rsidR="00BF6947" w:rsidRPr="00B60071">
        <w:rPr>
          <w:rFonts w:ascii="Verdana" w:hAnsi="Verdana"/>
          <w:sz w:val="18"/>
          <w:szCs w:val="18"/>
          <w:shd w:val="clear" w:color="auto" w:fill="FFFFFF"/>
          <w:lang w:val="el-GR"/>
        </w:rPr>
        <w:t xml:space="preserve"> </w:t>
      </w:r>
      <w:r w:rsidR="00B60071" w:rsidRPr="00B60071">
        <w:rPr>
          <w:rFonts w:ascii="Verdana" w:hAnsi="Verdana"/>
          <w:sz w:val="18"/>
          <w:szCs w:val="18"/>
          <w:shd w:val="clear" w:color="auto" w:fill="FFFFFF"/>
          <w:lang w:val="el-GR"/>
        </w:rPr>
        <w:t>14,5</w:t>
      </w:r>
      <w:r w:rsidR="00BF6947" w:rsidRPr="00B60071">
        <w:rPr>
          <w:rFonts w:ascii="Verdana" w:hAnsi="Verdana"/>
          <w:sz w:val="18"/>
          <w:szCs w:val="18"/>
          <w:shd w:val="clear" w:color="auto" w:fill="FFFFFF"/>
          <w:lang w:val="el-GR"/>
        </w:rPr>
        <w:t>%. Οι εισαγωγές από άλλα Κράτη Μέλη της ΕΕ</w:t>
      </w:r>
      <w:r w:rsidR="00AF423B" w:rsidRPr="00B60071">
        <w:rPr>
          <w:rFonts w:ascii="Verdana" w:hAnsi="Verdana"/>
          <w:sz w:val="18"/>
          <w:szCs w:val="18"/>
          <w:shd w:val="clear" w:color="auto" w:fill="FFFFFF"/>
          <w:lang w:val="el-GR"/>
        </w:rPr>
        <w:t xml:space="preserve"> </w:t>
      </w:r>
      <w:r w:rsidR="00BF6947" w:rsidRPr="00B60071">
        <w:rPr>
          <w:rFonts w:ascii="Verdana" w:hAnsi="Verdana"/>
          <w:sz w:val="18"/>
          <w:szCs w:val="18"/>
          <w:shd w:val="clear" w:color="auto" w:fill="FFFFFF"/>
          <w:lang w:val="el-GR"/>
        </w:rPr>
        <w:t>ήταν €</w:t>
      </w:r>
      <w:r w:rsidR="00B60071" w:rsidRPr="00B60071">
        <w:rPr>
          <w:rFonts w:ascii="Verdana" w:hAnsi="Verdana"/>
          <w:sz w:val="18"/>
          <w:szCs w:val="18"/>
          <w:shd w:val="clear" w:color="auto" w:fill="FFFFFF"/>
          <w:lang w:val="el-GR"/>
        </w:rPr>
        <w:t>615,7</w:t>
      </w:r>
      <w:r w:rsidR="00BF6947" w:rsidRPr="00B60071">
        <w:rPr>
          <w:rFonts w:ascii="Verdana" w:hAnsi="Verdana"/>
          <w:sz w:val="18"/>
          <w:szCs w:val="18"/>
          <w:shd w:val="clear" w:color="auto" w:fill="FFFFFF"/>
          <w:lang w:val="el-GR"/>
        </w:rPr>
        <w:t xml:space="preserve"> εκ. και από τρίτες χώρες €</w:t>
      </w:r>
      <w:r w:rsidR="00B60071" w:rsidRPr="00B60071">
        <w:rPr>
          <w:rFonts w:ascii="Verdana" w:hAnsi="Verdana"/>
          <w:sz w:val="18"/>
          <w:szCs w:val="18"/>
          <w:shd w:val="clear" w:color="auto" w:fill="FFFFFF"/>
          <w:lang w:val="el-GR"/>
        </w:rPr>
        <w:t>594,</w:t>
      </w:r>
      <w:r w:rsidR="00173E91" w:rsidRPr="00173E91">
        <w:rPr>
          <w:rFonts w:ascii="Verdana" w:hAnsi="Verdana"/>
          <w:sz w:val="18"/>
          <w:szCs w:val="18"/>
          <w:shd w:val="clear" w:color="auto" w:fill="FFFFFF"/>
          <w:lang w:val="el-GR"/>
        </w:rPr>
        <w:t>1</w:t>
      </w:r>
      <w:r w:rsidR="007B0B57" w:rsidRPr="00B60071">
        <w:rPr>
          <w:rFonts w:ascii="Verdana" w:hAnsi="Verdana"/>
          <w:sz w:val="18"/>
          <w:szCs w:val="18"/>
          <w:shd w:val="clear" w:color="auto" w:fill="FFFFFF"/>
          <w:lang w:val="el-GR"/>
        </w:rPr>
        <w:t xml:space="preserve"> </w:t>
      </w:r>
      <w:r w:rsidR="00BF6947" w:rsidRPr="00B60071">
        <w:rPr>
          <w:rFonts w:ascii="Verdana" w:hAnsi="Verdana"/>
          <w:sz w:val="18"/>
          <w:szCs w:val="18"/>
          <w:shd w:val="clear" w:color="auto" w:fill="FFFFFF"/>
          <w:lang w:val="el-GR"/>
        </w:rPr>
        <w:t>εκ. σε σύγκριση με €</w:t>
      </w:r>
      <w:r w:rsidR="00B60071" w:rsidRPr="00B60071">
        <w:rPr>
          <w:rFonts w:ascii="Verdana" w:hAnsi="Verdana"/>
          <w:sz w:val="18"/>
          <w:szCs w:val="18"/>
          <w:shd w:val="clear" w:color="auto" w:fill="FFFFFF"/>
          <w:lang w:val="el-GR"/>
        </w:rPr>
        <w:t>640,</w:t>
      </w:r>
      <w:r w:rsidR="00173E91" w:rsidRPr="00173E91">
        <w:rPr>
          <w:rFonts w:ascii="Verdana" w:hAnsi="Verdana"/>
          <w:sz w:val="18"/>
          <w:szCs w:val="18"/>
          <w:shd w:val="clear" w:color="auto" w:fill="FFFFFF"/>
          <w:lang w:val="el-GR"/>
        </w:rPr>
        <w:t>2</w:t>
      </w:r>
      <w:r w:rsidR="003F50B5" w:rsidRPr="00B60071">
        <w:rPr>
          <w:rFonts w:ascii="Verdana" w:hAnsi="Verdana"/>
          <w:sz w:val="18"/>
          <w:szCs w:val="18"/>
          <w:shd w:val="clear" w:color="auto" w:fill="FFFFFF"/>
          <w:lang w:val="el-GR"/>
        </w:rPr>
        <w:t xml:space="preserve"> </w:t>
      </w:r>
      <w:r w:rsidR="00BF6947" w:rsidRPr="00B60071">
        <w:rPr>
          <w:rFonts w:ascii="Verdana" w:hAnsi="Verdana"/>
          <w:sz w:val="18"/>
          <w:szCs w:val="18"/>
          <w:shd w:val="clear" w:color="auto" w:fill="FFFFFF"/>
          <w:lang w:val="el-GR"/>
        </w:rPr>
        <w:t>εκ. και €</w:t>
      </w:r>
      <w:r w:rsidR="00B60071" w:rsidRPr="00B60071">
        <w:rPr>
          <w:rFonts w:ascii="Verdana" w:hAnsi="Verdana"/>
          <w:sz w:val="18"/>
          <w:szCs w:val="18"/>
          <w:shd w:val="clear" w:color="auto" w:fill="FFFFFF"/>
          <w:lang w:val="el-GR"/>
        </w:rPr>
        <w:t>416,7</w:t>
      </w:r>
      <w:r w:rsidR="00BF6947" w:rsidRPr="00B60071">
        <w:rPr>
          <w:rFonts w:ascii="Verdana" w:hAnsi="Verdana"/>
          <w:sz w:val="18"/>
          <w:szCs w:val="18"/>
          <w:shd w:val="clear" w:color="auto" w:fill="FFFFFF"/>
          <w:lang w:val="el-GR"/>
        </w:rPr>
        <w:t xml:space="preserve"> εκ. αντίστοιχα τον </w:t>
      </w:r>
      <w:r w:rsidR="008F18EF" w:rsidRPr="00B60071">
        <w:rPr>
          <w:rFonts w:ascii="Verdana" w:hAnsi="Verdana"/>
          <w:sz w:val="18"/>
          <w:szCs w:val="18"/>
          <w:shd w:val="clear" w:color="auto" w:fill="FFFFFF"/>
          <w:lang w:val="el-GR"/>
        </w:rPr>
        <w:t>Οκτώβριο</w:t>
      </w:r>
      <w:r w:rsidR="00BF6947" w:rsidRPr="00B60071">
        <w:rPr>
          <w:rFonts w:ascii="Verdana" w:hAnsi="Verdana"/>
          <w:sz w:val="18"/>
          <w:szCs w:val="18"/>
          <w:shd w:val="clear" w:color="auto" w:fill="FFFFFF"/>
          <w:lang w:val="el-GR"/>
        </w:rPr>
        <w:t xml:space="preserve"> </w:t>
      </w:r>
      <w:r w:rsidR="00BF6947" w:rsidRPr="00B60071">
        <w:rPr>
          <w:rFonts w:ascii="Verdana" w:hAnsi="Verdana"/>
          <w:sz w:val="18"/>
          <w:szCs w:val="18"/>
          <w:lang w:val="el-GR"/>
        </w:rPr>
        <w:t>202</w:t>
      </w:r>
      <w:r w:rsidR="0037357D" w:rsidRPr="00B60071">
        <w:rPr>
          <w:rFonts w:ascii="Verdana" w:hAnsi="Verdana"/>
          <w:sz w:val="18"/>
          <w:szCs w:val="18"/>
          <w:lang w:val="el-GR"/>
        </w:rPr>
        <w:t>3</w:t>
      </w:r>
      <w:r w:rsidR="00BF6947" w:rsidRPr="00B60071">
        <w:rPr>
          <w:rFonts w:ascii="Verdana" w:hAnsi="Verdana"/>
          <w:sz w:val="18"/>
          <w:szCs w:val="18"/>
          <w:lang w:val="el-GR"/>
        </w:rPr>
        <w:t xml:space="preserve">. Οι εισαγωγές τον </w:t>
      </w:r>
      <w:r w:rsidR="008F18EF" w:rsidRPr="00B60071">
        <w:rPr>
          <w:rFonts w:ascii="Verdana" w:hAnsi="Verdana"/>
          <w:sz w:val="18"/>
          <w:szCs w:val="18"/>
          <w:shd w:val="clear" w:color="auto" w:fill="FFFFFF"/>
          <w:lang w:val="el-GR"/>
        </w:rPr>
        <w:t>Οκτώβριο</w:t>
      </w:r>
      <w:r w:rsidR="00BF6947" w:rsidRPr="00B60071">
        <w:rPr>
          <w:rFonts w:ascii="Verdana" w:hAnsi="Verdana"/>
          <w:sz w:val="18"/>
          <w:szCs w:val="18"/>
          <w:lang w:val="el-GR"/>
        </w:rPr>
        <w:t xml:space="preserve"> 202</w:t>
      </w:r>
      <w:r w:rsidR="0037357D" w:rsidRPr="00B60071">
        <w:rPr>
          <w:rFonts w:ascii="Verdana" w:hAnsi="Verdana"/>
          <w:sz w:val="18"/>
          <w:szCs w:val="18"/>
          <w:lang w:val="el-GR"/>
        </w:rPr>
        <w:t>4</w:t>
      </w:r>
      <w:r w:rsidR="00BF6947" w:rsidRPr="00B60071">
        <w:rPr>
          <w:rFonts w:ascii="Verdana" w:hAnsi="Verdana"/>
          <w:sz w:val="18"/>
          <w:szCs w:val="18"/>
          <w:lang w:val="el-GR"/>
        </w:rPr>
        <w:t xml:space="preserve"> περιλαμβάνουν τη </w:t>
      </w:r>
      <w:r w:rsidR="00D20130" w:rsidRPr="00B60071">
        <w:rPr>
          <w:rFonts w:ascii="Verdana" w:hAnsi="Verdana"/>
          <w:sz w:val="18"/>
          <w:szCs w:val="18"/>
          <w:lang w:val="el-GR"/>
        </w:rPr>
        <w:t>μεταβίβαση</w:t>
      </w:r>
      <w:r w:rsidR="00152E5C" w:rsidRPr="00B60071">
        <w:rPr>
          <w:rFonts w:ascii="Verdana" w:hAnsi="Verdana"/>
          <w:sz w:val="18"/>
          <w:szCs w:val="18"/>
          <w:lang w:val="el-GR"/>
        </w:rPr>
        <w:t xml:space="preserve"> οικονομικής ιδιοκτησίας</w:t>
      </w:r>
      <w:r w:rsidR="00290464" w:rsidRPr="00B60071">
        <w:rPr>
          <w:rFonts w:ascii="Verdana" w:hAnsi="Verdana"/>
          <w:sz w:val="18"/>
          <w:szCs w:val="18"/>
          <w:lang w:val="el-GR"/>
        </w:rPr>
        <w:t xml:space="preserve"> </w:t>
      </w:r>
      <w:r w:rsidR="00290464" w:rsidRPr="00B62E56">
        <w:rPr>
          <w:rFonts w:ascii="Verdana" w:hAnsi="Verdana"/>
          <w:sz w:val="18"/>
          <w:szCs w:val="18"/>
          <w:lang w:val="el-GR"/>
        </w:rPr>
        <w:t>πλοίων</w:t>
      </w:r>
      <w:r w:rsidR="00BF6947" w:rsidRPr="00B62E56">
        <w:rPr>
          <w:rFonts w:ascii="Verdana" w:hAnsi="Verdana"/>
          <w:sz w:val="18"/>
          <w:szCs w:val="18"/>
          <w:lang w:val="el-GR"/>
        </w:rPr>
        <w:t>, συνολικής αξίας €</w:t>
      </w:r>
      <w:r w:rsidR="00EE5194" w:rsidRPr="00B62E56">
        <w:rPr>
          <w:rFonts w:ascii="Verdana" w:hAnsi="Verdana"/>
          <w:sz w:val="18"/>
          <w:szCs w:val="18"/>
          <w:lang w:val="el-GR"/>
        </w:rPr>
        <w:t>63,3</w:t>
      </w:r>
      <w:r w:rsidR="00BF6947" w:rsidRPr="00B62E56">
        <w:rPr>
          <w:rFonts w:ascii="Verdana" w:hAnsi="Verdana"/>
          <w:sz w:val="18"/>
          <w:szCs w:val="18"/>
          <w:lang w:val="el-GR"/>
        </w:rPr>
        <w:t xml:space="preserve"> εκ. έναντι €</w:t>
      </w:r>
      <w:r w:rsidR="00EE5194" w:rsidRPr="00B62E56">
        <w:rPr>
          <w:rFonts w:ascii="Verdana" w:hAnsi="Verdana"/>
          <w:sz w:val="18"/>
          <w:szCs w:val="18"/>
          <w:lang w:val="el-GR"/>
        </w:rPr>
        <w:t>21,6</w:t>
      </w:r>
      <w:r w:rsidR="00BF6947" w:rsidRPr="00B62E56">
        <w:rPr>
          <w:rFonts w:ascii="Verdana" w:hAnsi="Verdana"/>
          <w:sz w:val="18"/>
          <w:szCs w:val="18"/>
          <w:lang w:val="el-GR"/>
        </w:rPr>
        <w:t xml:space="preserve"> εκ. τον </w:t>
      </w:r>
      <w:r w:rsidR="008F18EF" w:rsidRPr="00B62E56">
        <w:rPr>
          <w:rFonts w:ascii="Verdana" w:hAnsi="Verdana"/>
          <w:sz w:val="18"/>
          <w:szCs w:val="18"/>
          <w:shd w:val="clear" w:color="auto" w:fill="FFFFFF"/>
          <w:lang w:val="el-GR"/>
        </w:rPr>
        <w:t>Οκτώβριο</w:t>
      </w:r>
      <w:r w:rsidR="00BF6947" w:rsidRPr="00B62E56">
        <w:rPr>
          <w:rFonts w:ascii="Verdana" w:hAnsi="Verdana"/>
          <w:sz w:val="18"/>
          <w:szCs w:val="18"/>
          <w:lang w:val="el-GR"/>
        </w:rPr>
        <w:t xml:space="preserve"> 202</w:t>
      </w:r>
      <w:r w:rsidR="0037357D" w:rsidRPr="00B62E56">
        <w:rPr>
          <w:rFonts w:ascii="Verdana" w:hAnsi="Verdana"/>
          <w:sz w:val="18"/>
          <w:szCs w:val="18"/>
          <w:lang w:val="el-GR"/>
        </w:rPr>
        <w:t>3</w:t>
      </w:r>
      <w:r w:rsidR="00BF6947" w:rsidRPr="00B62E56">
        <w:rPr>
          <w:rFonts w:ascii="Verdana" w:hAnsi="Verdana"/>
          <w:sz w:val="18"/>
          <w:szCs w:val="18"/>
          <w:lang w:val="el-GR"/>
        </w:rPr>
        <w:t>.</w:t>
      </w:r>
    </w:p>
    <w:p w14:paraId="5081D562" w14:textId="77777777" w:rsidR="00BF6947" w:rsidRPr="00B62E56" w:rsidRDefault="00BF6947" w:rsidP="00BF6947">
      <w:pPr>
        <w:ind w:left="539" w:hanging="539"/>
        <w:jc w:val="both"/>
        <w:rPr>
          <w:rFonts w:ascii="Verdana" w:hAnsi="Verdana"/>
          <w:sz w:val="18"/>
          <w:szCs w:val="18"/>
          <w:shd w:val="clear" w:color="auto" w:fill="FFFFFF"/>
          <w:lang w:val="el-GR"/>
        </w:rPr>
      </w:pPr>
    </w:p>
    <w:p w14:paraId="63B10167" w14:textId="30BF8882" w:rsidR="00EE5194" w:rsidRPr="00B62E56" w:rsidRDefault="00BF6947" w:rsidP="00BF6947">
      <w:pPr>
        <w:jc w:val="both"/>
        <w:rPr>
          <w:rFonts w:ascii="Verdana" w:hAnsi="Verdana"/>
          <w:sz w:val="18"/>
          <w:szCs w:val="18"/>
          <w:lang w:val="el-GR"/>
        </w:rPr>
      </w:pPr>
      <w:r w:rsidRPr="00B62E56">
        <w:rPr>
          <w:rFonts w:ascii="Verdana" w:hAnsi="Verdana"/>
          <w:b/>
          <w:bCs/>
          <w:sz w:val="18"/>
          <w:szCs w:val="18"/>
          <w:lang w:val="el-GR"/>
        </w:rPr>
        <w:t xml:space="preserve">Οι συνολικές εξαγωγές αγαθών τον </w:t>
      </w:r>
      <w:r w:rsidR="008F18EF" w:rsidRPr="00B62E56">
        <w:rPr>
          <w:rFonts w:ascii="Verdana" w:hAnsi="Verdana"/>
          <w:b/>
          <w:bCs/>
          <w:sz w:val="18"/>
          <w:szCs w:val="18"/>
          <w:lang w:val="el-GR"/>
        </w:rPr>
        <w:t>Οκτώβριο</w:t>
      </w:r>
      <w:r w:rsidRPr="00B62E56">
        <w:rPr>
          <w:rFonts w:ascii="Verdana" w:hAnsi="Verdana"/>
          <w:b/>
          <w:bCs/>
          <w:sz w:val="18"/>
          <w:szCs w:val="18"/>
          <w:lang w:val="el-GR"/>
        </w:rPr>
        <w:t xml:space="preserve"> 202</w:t>
      </w:r>
      <w:r w:rsidR="0037357D" w:rsidRPr="00B62E56">
        <w:rPr>
          <w:rFonts w:ascii="Verdana" w:hAnsi="Verdana"/>
          <w:b/>
          <w:bCs/>
          <w:sz w:val="18"/>
          <w:szCs w:val="18"/>
          <w:lang w:val="el-GR"/>
        </w:rPr>
        <w:t>4</w:t>
      </w:r>
      <w:r w:rsidRPr="00B62E56">
        <w:rPr>
          <w:rFonts w:ascii="Verdana" w:hAnsi="Verdana"/>
          <w:b/>
          <w:bCs/>
          <w:sz w:val="18"/>
          <w:szCs w:val="18"/>
          <w:lang w:val="el-GR"/>
        </w:rPr>
        <w:t xml:space="preserve"> ήταν €</w:t>
      </w:r>
      <w:r w:rsidR="00B62E56" w:rsidRPr="00B62E56">
        <w:rPr>
          <w:rFonts w:ascii="Verdana" w:hAnsi="Verdana"/>
          <w:b/>
          <w:bCs/>
          <w:sz w:val="18"/>
          <w:szCs w:val="18"/>
          <w:lang w:val="el-GR"/>
        </w:rPr>
        <w:t>442,3</w:t>
      </w:r>
      <w:r w:rsidR="00E859E7" w:rsidRPr="00B62E56">
        <w:rPr>
          <w:rFonts w:ascii="Verdana" w:hAnsi="Verdana"/>
          <w:b/>
          <w:bCs/>
          <w:sz w:val="18"/>
          <w:szCs w:val="18"/>
          <w:lang w:val="el-GR"/>
        </w:rPr>
        <w:t xml:space="preserve"> </w:t>
      </w:r>
      <w:r w:rsidRPr="00B62E56">
        <w:rPr>
          <w:rFonts w:ascii="Verdana" w:hAnsi="Verdana"/>
          <w:b/>
          <w:bCs/>
          <w:sz w:val="18"/>
          <w:szCs w:val="18"/>
          <w:lang w:val="el-GR"/>
        </w:rPr>
        <w:t>εκ.</w:t>
      </w:r>
      <w:r w:rsidRPr="00B62E56">
        <w:rPr>
          <w:rFonts w:ascii="Verdana" w:hAnsi="Verdana"/>
          <w:sz w:val="18"/>
          <w:szCs w:val="18"/>
          <w:lang w:val="el-GR"/>
        </w:rPr>
        <w:t xml:space="preserve"> σε σύγκριση με €</w:t>
      </w:r>
      <w:r w:rsidR="00B62E56" w:rsidRPr="00B62E56">
        <w:rPr>
          <w:rFonts w:ascii="Verdana" w:hAnsi="Verdana"/>
          <w:sz w:val="18"/>
          <w:szCs w:val="18"/>
          <w:lang w:val="el-GR"/>
        </w:rPr>
        <w:t>281,8</w:t>
      </w:r>
      <w:r w:rsidRPr="00B62E56">
        <w:rPr>
          <w:rFonts w:ascii="Verdana" w:hAnsi="Verdana"/>
          <w:sz w:val="18"/>
          <w:szCs w:val="18"/>
          <w:lang w:val="el-GR"/>
        </w:rPr>
        <w:t xml:space="preserve"> εκ. τον </w:t>
      </w:r>
      <w:r w:rsidR="008F18EF" w:rsidRPr="00B62E56">
        <w:rPr>
          <w:rFonts w:ascii="Verdana" w:hAnsi="Verdana"/>
          <w:sz w:val="18"/>
          <w:szCs w:val="18"/>
          <w:lang w:val="el-GR"/>
        </w:rPr>
        <w:t>Οκτώβριο</w:t>
      </w:r>
      <w:r w:rsidRPr="00B62E56">
        <w:rPr>
          <w:rFonts w:ascii="Verdana" w:hAnsi="Verdana"/>
          <w:sz w:val="18"/>
          <w:szCs w:val="18"/>
          <w:lang w:val="el-GR"/>
        </w:rPr>
        <w:t xml:space="preserve"> 202</w:t>
      </w:r>
      <w:r w:rsidR="0037357D" w:rsidRPr="00B62E56">
        <w:rPr>
          <w:rFonts w:ascii="Verdana" w:hAnsi="Verdana"/>
          <w:sz w:val="18"/>
          <w:szCs w:val="18"/>
          <w:lang w:val="el-GR"/>
        </w:rPr>
        <w:t>3</w:t>
      </w:r>
      <w:r w:rsidRPr="00B62E56">
        <w:rPr>
          <w:rFonts w:ascii="Verdana" w:hAnsi="Verdana"/>
          <w:sz w:val="18"/>
          <w:szCs w:val="18"/>
          <w:lang w:val="el-GR"/>
        </w:rPr>
        <w:t xml:space="preserve">, σημειώνοντας </w:t>
      </w:r>
      <w:r w:rsidR="00B62E56" w:rsidRPr="00B62E56">
        <w:rPr>
          <w:rFonts w:ascii="Verdana" w:hAnsi="Verdana"/>
          <w:sz w:val="18"/>
          <w:szCs w:val="18"/>
          <w:lang w:val="el-GR"/>
        </w:rPr>
        <w:t>αύξηση</w:t>
      </w:r>
      <w:r w:rsidR="00903820" w:rsidRPr="00B62E56">
        <w:rPr>
          <w:rFonts w:ascii="Verdana" w:hAnsi="Verdana"/>
          <w:sz w:val="18"/>
          <w:szCs w:val="18"/>
          <w:lang w:val="el-GR"/>
        </w:rPr>
        <w:t xml:space="preserve"> </w:t>
      </w:r>
      <w:r w:rsidR="00B62E56" w:rsidRPr="00B62E56">
        <w:rPr>
          <w:rFonts w:ascii="Verdana" w:hAnsi="Verdana"/>
          <w:sz w:val="18"/>
          <w:szCs w:val="18"/>
          <w:lang w:val="el-GR"/>
        </w:rPr>
        <w:t>57,0</w:t>
      </w:r>
      <w:r w:rsidRPr="00B62E56">
        <w:rPr>
          <w:rFonts w:ascii="Verdana" w:hAnsi="Verdana"/>
          <w:sz w:val="18"/>
          <w:szCs w:val="18"/>
          <w:lang w:val="el-GR"/>
        </w:rPr>
        <w:t>%. Οι εξαγωγές προς άλλα Κράτη Μέλη της ΕΕ ήταν €</w:t>
      </w:r>
      <w:r w:rsidR="00B62E56" w:rsidRPr="00B62E56">
        <w:rPr>
          <w:rFonts w:ascii="Verdana" w:hAnsi="Verdana"/>
          <w:sz w:val="18"/>
          <w:szCs w:val="18"/>
          <w:lang w:val="el-GR"/>
        </w:rPr>
        <w:t>90,7</w:t>
      </w:r>
      <w:r w:rsidRPr="00B62E56">
        <w:rPr>
          <w:rFonts w:ascii="Verdana" w:hAnsi="Verdana"/>
          <w:sz w:val="18"/>
          <w:szCs w:val="18"/>
          <w:lang w:val="el-GR"/>
        </w:rPr>
        <w:t xml:space="preserve"> εκ. και προς τρίτες χώρες €</w:t>
      </w:r>
      <w:r w:rsidR="00B62E56" w:rsidRPr="00B62E56">
        <w:rPr>
          <w:rFonts w:ascii="Verdana" w:hAnsi="Verdana"/>
          <w:sz w:val="18"/>
          <w:szCs w:val="18"/>
          <w:lang w:val="el-GR"/>
        </w:rPr>
        <w:t>351,6</w:t>
      </w:r>
      <w:r w:rsidR="00E859E7" w:rsidRPr="00B62E56">
        <w:rPr>
          <w:rFonts w:ascii="Verdana" w:hAnsi="Verdana"/>
          <w:sz w:val="18"/>
          <w:szCs w:val="18"/>
          <w:lang w:val="el-GR"/>
        </w:rPr>
        <w:t xml:space="preserve"> </w:t>
      </w:r>
      <w:r w:rsidRPr="00B62E56">
        <w:rPr>
          <w:rFonts w:ascii="Verdana" w:hAnsi="Verdana"/>
          <w:sz w:val="18"/>
          <w:szCs w:val="18"/>
          <w:lang w:val="el-GR"/>
        </w:rPr>
        <w:t>εκ., σε σύγκριση με €</w:t>
      </w:r>
      <w:r w:rsidR="00B62E56" w:rsidRPr="00B62E56">
        <w:rPr>
          <w:rFonts w:ascii="Verdana" w:hAnsi="Verdana"/>
          <w:sz w:val="18"/>
          <w:szCs w:val="18"/>
          <w:lang w:val="el-GR"/>
        </w:rPr>
        <w:t>93,</w:t>
      </w:r>
      <w:r w:rsidR="00D5301E" w:rsidRPr="00314956">
        <w:rPr>
          <w:rFonts w:ascii="Verdana" w:hAnsi="Verdana"/>
          <w:sz w:val="18"/>
          <w:szCs w:val="18"/>
          <w:lang w:val="el-GR"/>
        </w:rPr>
        <w:t>8</w:t>
      </w:r>
      <w:r w:rsidR="00E859E7" w:rsidRPr="00B62E56">
        <w:rPr>
          <w:rFonts w:ascii="Verdana" w:hAnsi="Verdana"/>
          <w:sz w:val="18"/>
          <w:szCs w:val="18"/>
          <w:lang w:val="el-GR"/>
        </w:rPr>
        <w:t xml:space="preserve"> </w:t>
      </w:r>
      <w:r w:rsidRPr="00B62E56">
        <w:rPr>
          <w:rFonts w:ascii="Verdana" w:hAnsi="Verdana"/>
          <w:sz w:val="18"/>
          <w:szCs w:val="18"/>
          <w:lang w:val="el-GR"/>
        </w:rPr>
        <w:t>εκ. και €</w:t>
      </w:r>
      <w:r w:rsidR="00B62E56" w:rsidRPr="00B62E56">
        <w:rPr>
          <w:rFonts w:ascii="Verdana" w:hAnsi="Verdana"/>
          <w:sz w:val="18"/>
          <w:szCs w:val="18"/>
          <w:lang w:val="el-GR"/>
        </w:rPr>
        <w:t>187,9</w:t>
      </w:r>
      <w:r w:rsidR="002D3E92" w:rsidRPr="00B62E56">
        <w:rPr>
          <w:rFonts w:ascii="Verdana" w:hAnsi="Verdana"/>
          <w:sz w:val="18"/>
          <w:szCs w:val="18"/>
          <w:lang w:val="el-GR"/>
        </w:rPr>
        <w:t xml:space="preserve"> </w:t>
      </w:r>
      <w:r w:rsidRPr="00B62E56">
        <w:rPr>
          <w:rFonts w:ascii="Verdana" w:hAnsi="Verdana"/>
          <w:sz w:val="18"/>
          <w:szCs w:val="18"/>
          <w:lang w:val="el-GR"/>
        </w:rPr>
        <w:t xml:space="preserve">εκ. αντίστοιχα τον </w:t>
      </w:r>
      <w:r w:rsidR="008F18EF" w:rsidRPr="00B62E56">
        <w:rPr>
          <w:rFonts w:ascii="Verdana" w:hAnsi="Verdana"/>
          <w:sz w:val="18"/>
          <w:szCs w:val="18"/>
          <w:lang w:val="el-GR"/>
        </w:rPr>
        <w:t>Οκτώβριο</w:t>
      </w:r>
      <w:r w:rsidRPr="00B62E56">
        <w:rPr>
          <w:rFonts w:ascii="Verdana" w:hAnsi="Verdana"/>
          <w:sz w:val="18"/>
          <w:szCs w:val="18"/>
          <w:lang w:val="el-GR"/>
        </w:rPr>
        <w:t xml:space="preserve"> 202</w:t>
      </w:r>
      <w:r w:rsidR="0037357D" w:rsidRPr="00B62E56">
        <w:rPr>
          <w:rFonts w:ascii="Verdana" w:hAnsi="Verdana"/>
          <w:sz w:val="18"/>
          <w:szCs w:val="18"/>
          <w:lang w:val="el-GR"/>
        </w:rPr>
        <w:t>3</w:t>
      </w:r>
      <w:r w:rsidRPr="00B62E56">
        <w:rPr>
          <w:rFonts w:ascii="Verdana" w:hAnsi="Verdana"/>
          <w:sz w:val="18"/>
          <w:szCs w:val="18"/>
          <w:lang w:val="el-GR"/>
        </w:rPr>
        <w:t>.</w:t>
      </w:r>
    </w:p>
    <w:p w14:paraId="2AD877C0" w14:textId="6107E79B" w:rsidR="00EE5194" w:rsidRPr="00AB3A99" w:rsidRDefault="00EE5194" w:rsidP="00EE5194">
      <w:pPr>
        <w:jc w:val="both"/>
        <w:rPr>
          <w:rFonts w:ascii="Verdana" w:hAnsi="Verdana"/>
          <w:sz w:val="18"/>
          <w:szCs w:val="18"/>
          <w:shd w:val="clear" w:color="auto" w:fill="FFFFFF"/>
          <w:lang w:val="el-GR"/>
        </w:rPr>
      </w:pPr>
      <w:r w:rsidRPr="00B62E56">
        <w:rPr>
          <w:rFonts w:ascii="Verdana" w:hAnsi="Verdana"/>
          <w:sz w:val="18"/>
          <w:szCs w:val="18"/>
          <w:shd w:val="clear" w:color="auto" w:fill="FFFFFF"/>
          <w:lang w:val="el-GR"/>
        </w:rPr>
        <w:t>Οι εξαγωγές τον Οκτώβριο 2024 περιλαμβάνουν τη μεταβίβαση οικονομικής ιδιοκτησίας πλοίων, συνολικής αξίας €53,0 εκ. έναντι €</w:t>
      </w:r>
      <w:r w:rsidR="007F40D0" w:rsidRPr="00B62E56">
        <w:rPr>
          <w:rFonts w:ascii="Verdana" w:hAnsi="Verdana"/>
          <w:sz w:val="18"/>
          <w:szCs w:val="18"/>
          <w:shd w:val="clear" w:color="auto" w:fill="FFFFFF"/>
          <w:lang w:val="el-GR"/>
        </w:rPr>
        <w:t>4,8</w:t>
      </w:r>
      <w:r w:rsidRPr="00B62E56">
        <w:rPr>
          <w:rFonts w:ascii="Verdana" w:hAnsi="Verdana"/>
          <w:sz w:val="18"/>
          <w:szCs w:val="18"/>
          <w:shd w:val="clear" w:color="auto" w:fill="FFFFFF"/>
          <w:lang w:val="el-GR"/>
        </w:rPr>
        <w:t xml:space="preserve"> εκ. τον Οκτώβριο 2023.</w:t>
      </w:r>
    </w:p>
    <w:p w14:paraId="04EDCB01" w14:textId="77777777" w:rsidR="00BF6947" w:rsidRPr="00DE4AB6" w:rsidRDefault="00BF6947" w:rsidP="00BF6947">
      <w:pPr>
        <w:jc w:val="both"/>
        <w:rPr>
          <w:rFonts w:ascii="Verdana" w:hAnsi="Verdana"/>
          <w:sz w:val="18"/>
          <w:szCs w:val="18"/>
          <w:shd w:val="clear" w:color="auto" w:fill="FFFFFF"/>
          <w:lang w:val="el-GR"/>
        </w:rPr>
      </w:pPr>
    </w:p>
    <w:p w14:paraId="1A14FCE0" w14:textId="763EECEB" w:rsidR="00CD22EB" w:rsidRPr="008936A8" w:rsidRDefault="00CD22EB" w:rsidP="00CD22EB">
      <w:pPr>
        <w:jc w:val="both"/>
        <w:rPr>
          <w:rFonts w:ascii="Verdana" w:hAnsi="Verdana"/>
          <w:sz w:val="18"/>
          <w:szCs w:val="18"/>
          <w:shd w:val="clear" w:color="auto" w:fill="FFFFFF"/>
          <w:lang w:val="el-GR"/>
        </w:rPr>
      </w:pPr>
      <w:r w:rsidRPr="00DE4AB6">
        <w:rPr>
          <w:rFonts w:ascii="Verdana" w:hAnsi="Verdana"/>
          <w:b/>
          <w:bCs/>
          <w:sz w:val="18"/>
          <w:szCs w:val="18"/>
          <w:shd w:val="clear" w:color="auto" w:fill="FFFFFF"/>
          <w:lang w:val="el-GR"/>
        </w:rPr>
        <w:t>Οι συνολικές εισαγωγές αγαθών για την περίοδο Ιανουαρίου–</w:t>
      </w:r>
      <w:r w:rsidR="008F18EF" w:rsidRPr="00DE4AB6">
        <w:rPr>
          <w:rFonts w:ascii="Verdana" w:hAnsi="Verdana"/>
          <w:b/>
          <w:bCs/>
          <w:sz w:val="18"/>
          <w:szCs w:val="18"/>
          <w:shd w:val="clear" w:color="auto" w:fill="FFFFFF"/>
          <w:lang w:val="el-GR"/>
        </w:rPr>
        <w:t>Οκτωβρίου</w:t>
      </w:r>
      <w:r w:rsidR="00F6710C" w:rsidRPr="00DE4AB6">
        <w:rPr>
          <w:rFonts w:ascii="Verdana" w:hAnsi="Verdana"/>
          <w:b/>
          <w:bCs/>
          <w:sz w:val="18"/>
          <w:szCs w:val="18"/>
          <w:shd w:val="clear" w:color="auto" w:fill="FFFFFF"/>
          <w:lang w:val="el-GR"/>
        </w:rPr>
        <w:t xml:space="preserve"> </w:t>
      </w:r>
      <w:r w:rsidRPr="00DE4AB6">
        <w:rPr>
          <w:rFonts w:ascii="Verdana" w:hAnsi="Verdana"/>
          <w:b/>
          <w:bCs/>
          <w:sz w:val="18"/>
          <w:szCs w:val="18"/>
          <w:shd w:val="clear" w:color="auto" w:fill="FFFFFF"/>
          <w:lang w:val="el-GR"/>
        </w:rPr>
        <w:t>202</w:t>
      </w:r>
      <w:r w:rsidR="00DA145C" w:rsidRPr="00DE4AB6">
        <w:rPr>
          <w:rFonts w:ascii="Verdana" w:hAnsi="Verdana"/>
          <w:b/>
          <w:bCs/>
          <w:sz w:val="18"/>
          <w:szCs w:val="18"/>
          <w:shd w:val="clear" w:color="auto" w:fill="FFFFFF"/>
          <w:lang w:val="el-GR"/>
        </w:rPr>
        <w:t>4</w:t>
      </w:r>
      <w:r w:rsidRPr="00DE4AB6">
        <w:rPr>
          <w:rFonts w:ascii="Verdana" w:hAnsi="Verdana"/>
          <w:b/>
          <w:bCs/>
          <w:sz w:val="18"/>
          <w:szCs w:val="18"/>
          <w:shd w:val="clear" w:color="auto" w:fill="FFFFFF"/>
          <w:lang w:val="el-GR"/>
        </w:rPr>
        <w:t xml:space="preserve"> ήταν €</w:t>
      </w:r>
      <w:r w:rsidR="00DE4AB6" w:rsidRPr="00DE4AB6">
        <w:rPr>
          <w:rFonts w:ascii="Verdana" w:hAnsi="Verdana"/>
          <w:b/>
          <w:bCs/>
          <w:sz w:val="18"/>
          <w:szCs w:val="18"/>
          <w:shd w:val="clear" w:color="auto" w:fill="FFFFFF"/>
          <w:lang w:val="el-GR"/>
        </w:rPr>
        <w:t>9.758,1</w:t>
      </w:r>
      <w:r w:rsidRPr="00DE4AB6">
        <w:rPr>
          <w:rFonts w:ascii="Verdana" w:hAnsi="Verdana"/>
          <w:b/>
          <w:bCs/>
          <w:sz w:val="18"/>
          <w:szCs w:val="18"/>
          <w:shd w:val="clear" w:color="auto" w:fill="FFFFFF"/>
          <w:lang w:val="el-GR"/>
        </w:rPr>
        <w:t xml:space="preserve"> εκ.</w:t>
      </w:r>
      <w:r w:rsidRPr="00DE4AB6">
        <w:rPr>
          <w:rFonts w:ascii="Verdana" w:hAnsi="Verdana"/>
          <w:sz w:val="18"/>
          <w:szCs w:val="18"/>
          <w:shd w:val="clear" w:color="auto" w:fill="FFFFFF"/>
          <w:lang w:val="el-GR"/>
        </w:rPr>
        <w:t xml:space="preserve"> σε σύγκριση με €</w:t>
      </w:r>
      <w:r w:rsidR="00DE4AB6" w:rsidRPr="00DE4AB6">
        <w:rPr>
          <w:rFonts w:ascii="Verdana" w:hAnsi="Verdana"/>
          <w:sz w:val="18"/>
          <w:szCs w:val="18"/>
          <w:shd w:val="clear" w:color="auto" w:fill="FFFFFF"/>
          <w:lang w:val="el-GR"/>
        </w:rPr>
        <w:t>11.127,0</w:t>
      </w:r>
      <w:r w:rsidRPr="00DE4AB6">
        <w:rPr>
          <w:rFonts w:ascii="Verdana" w:hAnsi="Verdana"/>
          <w:sz w:val="18"/>
          <w:szCs w:val="18"/>
          <w:shd w:val="clear" w:color="auto" w:fill="FFFFFF"/>
          <w:lang w:val="el-GR"/>
        </w:rPr>
        <w:t xml:space="preserve"> εκ. για την περίοδο Ιανουαρίου–</w:t>
      </w:r>
      <w:r w:rsidR="008F18EF" w:rsidRPr="00DE4AB6">
        <w:rPr>
          <w:rFonts w:ascii="Verdana" w:hAnsi="Verdana"/>
          <w:sz w:val="18"/>
          <w:szCs w:val="18"/>
          <w:shd w:val="clear" w:color="auto" w:fill="FFFFFF"/>
          <w:lang w:val="el-GR"/>
        </w:rPr>
        <w:t>Οκτωβρίου</w:t>
      </w:r>
      <w:r w:rsidRPr="00DE4AB6">
        <w:rPr>
          <w:rFonts w:ascii="Verdana" w:hAnsi="Verdana"/>
          <w:sz w:val="18"/>
          <w:szCs w:val="18"/>
          <w:shd w:val="clear" w:color="auto" w:fill="FFFFFF"/>
          <w:lang w:val="el-GR"/>
        </w:rPr>
        <w:t xml:space="preserve"> 202</w:t>
      </w:r>
      <w:r w:rsidR="00DA145C" w:rsidRPr="00DE4AB6">
        <w:rPr>
          <w:rFonts w:ascii="Verdana" w:hAnsi="Verdana"/>
          <w:sz w:val="18"/>
          <w:szCs w:val="18"/>
          <w:shd w:val="clear" w:color="auto" w:fill="FFFFFF"/>
          <w:lang w:val="el-GR"/>
        </w:rPr>
        <w:t>3</w:t>
      </w:r>
      <w:r w:rsidRPr="00DE4AB6">
        <w:rPr>
          <w:rFonts w:ascii="Verdana" w:hAnsi="Verdana"/>
          <w:sz w:val="18"/>
          <w:szCs w:val="18"/>
          <w:shd w:val="clear" w:color="auto" w:fill="FFFFFF"/>
          <w:lang w:val="el-GR"/>
        </w:rPr>
        <w:t xml:space="preserve">, σημειώνοντας </w:t>
      </w:r>
      <w:r w:rsidR="00291FCC" w:rsidRPr="00DE4AB6">
        <w:rPr>
          <w:rFonts w:ascii="Verdana" w:hAnsi="Verdana"/>
          <w:sz w:val="18"/>
          <w:szCs w:val="18"/>
          <w:shd w:val="clear" w:color="auto" w:fill="FFFFFF"/>
          <w:lang w:val="el-GR"/>
        </w:rPr>
        <w:t>μείω</w:t>
      </w:r>
      <w:r w:rsidR="00530BD8" w:rsidRPr="00DE4AB6">
        <w:rPr>
          <w:rFonts w:ascii="Verdana" w:hAnsi="Verdana"/>
          <w:sz w:val="18"/>
          <w:szCs w:val="18"/>
          <w:shd w:val="clear" w:color="auto" w:fill="FFFFFF"/>
          <w:lang w:val="el-GR"/>
        </w:rPr>
        <w:t>ση</w:t>
      </w:r>
      <w:r w:rsidRPr="00DE4AB6">
        <w:rPr>
          <w:rFonts w:ascii="Verdana" w:hAnsi="Verdana"/>
          <w:sz w:val="18"/>
          <w:szCs w:val="18"/>
          <w:shd w:val="clear" w:color="auto" w:fill="FFFFFF"/>
          <w:lang w:val="el-GR"/>
        </w:rPr>
        <w:t xml:space="preserve"> </w:t>
      </w:r>
      <w:r w:rsidR="00DE4AB6" w:rsidRPr="00DE4AB6">
        <w:rPr>
          <w:rFonts w:ascii="Verdana" w:hAnsi="Verdana"/>
          <w:sz w:val="18"/>
          <w:szCs w:val="18"/>
          <w:shd w:val="clear" w:color="auto" w:fill="FFFFFF"/>
          <w:lang w:val="el-GR"/>
        </w:rPr>
        <w:t>12,3</w:t>
      </w:r>
      <w:r w:rsidRPr="00DE4AB6">
        <w:rPr>
          <w:rFonts w:ascii="Verdana" w:hAnsi="Verdana"/>
          <w:sz w:val="18"/>
          <w:szCs w:val="18"/>
          <w:shd w:val="clear" w:color="auto" w:fill="FFFFFF"/>
          <w:lang w:val="el-GR"/>
        </w:rPr>
        <w:t xml:space="preserve">%. </w:t>
      </w:r>
      <w:r w:rsidRPr="00DE4AB6">
        <w:rPr>
          <w:rFonts w:ascii="Verdana" w:hAnsi="Verdana"/>
          <w:b/>
          <w:bCs/>
          <w:sz w:val="18"/>
          <w:szCs w:val="18"/>
          <w:shd w:val="clear" w:color="auto" w:fill="FFFFFF"/>
          <w:lang w:val="el-GR"/>
        </w:rPr>
        <w:t>Οι συνολικές εξαγωγές αγαθών για την περίοδο Ιανουαρίου–</w:t>
      </w:r>
      <w:r w:rsidR="008F18EF" w:rsidRPr="00DE4AB6">
        <w:rPr>
          <w:rFonts w:ascii="Verdana" w:hAnsi="Verdana"/>
          <w:b/>
          <w:bCs/>
          <w:sz w:val="18"/>
          <w:szCs w:val="18"/>
          <w:shd w:val="clear" w:color="auto" w:fill="FFFFFF"/>
          <w:lang w:val="el-GR"/>
        </w:rPr>
        <w:t>Οκτωβρίου</w:t>
      </w:r>
      <w:r w:rsidRPr="00DE4AB6">
        <w:rPr>
          <w:rFonts w:ascii="Verdana" w:hAnsi="Verdana"/>
          <w:b/>
          <w:bCs/>
          <w:sz w:val="18"/>
          <w:szCs w:val="18"/>
          <w:shd w:val="clear" w:color="auto" w:fill="FFFFFF"/>
          <w:lang w:val="el-GR"/>
        </w:rPr>
        <w:t xml:space="preserve"> 202</w:t>
      </w:r>
      <w:r w:rsidR="00DA145C" w:rsidRPr="00DE4AB6">
        <w:rPr>
          <w:rFonts w:ascii="Verdana" w:hAnsi="Verdana"/>
          <w:b/>
          <w:bCs/>
          <w:sz w:val="18"/>
          <w:szCs w:val="18"/>
          <w:shd w:val="clear" w:color="auto" w:fill="FFFFFF"/>
          <w:lang w:val="el-GR"/>
        </w:rPr>
        <w:t>4</w:t>
      </w:r>
      <w:r w:rsidRPr="00DE4AB6">
        <w:rPr>
          <w:rFonts w:ascii="Verdana" w:hAnsi="Verdana"/>
          <w:b/>
          <w:bCs/>
          <w:sz w:val="18"/>
          <w:szCs w:val="18"/>
          <w:shd w:val="clear" w:color="auto" w:fill="FFFFFF"/>
          <w:lang w:val="el-GR"/>
        </w:rPr>
        <w:t xml:space="preserve"> ήταν €</w:t>
      </w:r>
      <w:r w:rsidR="00DE4AB6" w:rsidRPr="00DE4AB6">
        <w:rPr>
          <w:rFonts w:ascii="Verdana" w:hAnsi="Verdana"/>
          <w:b/>
          <w:bCs/>
          <w:sz w:val="18"/>
          <w:szCs w:val="18"/>
          <w:shd w:val="clear" w:color="auto" w:fill="FFFFFF"/>
          <w:lang w:val="el-GR"/>
        </w:rPr>
        <w:t>3.383,7</w:t>
      </w:r>
      <w:r w:rsidRPr="00DE4AB6">
        <w:rPr>
          <w:rFonts w:ascii="Verdana" w:hAnsi="Verdana"/>
          <w:b/>
          <w:bCs/>
          <w:sz w:val="18"/>
          <w:szCs w:val="18"/>
          <w:shd w:val="clear" w:color="auto" w:fill="FFFFFF"/>
          <w:lang w:val="el-GR"/>
        </w:rPr>
        <w:t xml:space="preserve"> εκ.</w:t>
      </w:r>
      <w:r w:rsidRPr="00DE4AB6">
        <w:rPr>
          <w:rFonts w:ascii="Verdana" w:hAnsi="Verdana"/>
          <w:sz w:val="18"/>
          <w:szCs w:val="18"/>
          <w:shd w:val="clear" w:color="auto" w:fill="FFFFFF"/>
          <w:lang w:val="el-GR"/>
        </w:rPr>
        <w:t xml:space="preserve"> σε σύγκριση με €</w:t>
      </w:r>
      <w:r w:rsidR="00DE4AB6" w:rsidRPr="00DE4AB6">
        <w:rPr>
          <w:rFonts w:ascii="Verdana" w:hAnsi="Verdana"/>
          <w:sz w:val="18"/>
          <w:szCs w:val="18"/>
          <w:shd w:val="clear" w:color="auto" w:fill="FFFFFF"/>
          <w:lang w:val="el-GR"/>
        </w:rPr>
        <w:t>3.571,2</w:t>
      </w:r>
      <w:r w:rsidRPr="00DE4AB6">
        <w:rPr>
          <w:rFonts w:ascii="Verdana" w:hAnsi="Verdana"/>
          <w:sz w:val="18"/>
          <w:szCs w:val="18"/>
          <w:shd w:val="clear" w:color="auto" w:fill="FFFFFF"/>
          <w:lang w:val="el-GR"/>
        </w:rPr>
        <w:t xml:space="preserve"> εκ. για την περίοδο Ιανουαρίου–</w:t>
      </w:r>
      <w:r w:rsidR="008F18EF" w:rsidRPr="00DE4AB6">
        <w:rPr>
          <w:rFonts w:ascii="Verdana" w:hAnsi="Verdana"/>
          <w:sz w:val="18"/>
          <w:szCs w:val="18"/>
          <w:shd w:val="clear" w:color="auto" w:fill="FFFFFF"/>
          <w:lang w:val="el-GR"/>
        </w:rPr>
        <w:t>Οκτωβρίου</w:t>
      </w:r>
      <w:r w:rsidRPr="00DE4AB6">
        <w:rPr>
          <w:rFonts w:ascii="Verdana" w:hAnsi="Verdana"/>
          <w:sz w:val="18"/>
          <w:szCs w:val="18"/>
          <w:shd w:val="clear" w:color="auto" w:fill="FFFFFF"/>
          <w:lang w:val="el-GR"/>
        </w:rPr>
        <w:t xml:space="preserve"> 202</w:t>
      </w:r>
      <w:r w:rsidR="00DA145C" w:rsidRPr="00DE4AB6">
        <w:rPr>
          <w:rFonts w:ascii="Verdana" w:hAnsi="Verdana"/>
          <w:sz w:val="18"/>
          <w:szCs w:val="18"/>
          <w:shd w:val="clear" w:color="auto" w:fill="FFFFFF"/>
          <w:lang w:val="el-GR"/>
        </w:rPr>
        <w:t>3</w:t>
      </w:r>
      <w:r w:rsidRPr="00DE4AB6">
        <w:rPr>
          <w:rFonts w:ascii="Verdana" w:hAnsi="Verdana"/>
          <w:sz w:val="18"/>
          <w:szCs w:val="18"/>
          <w:shd w:val="clear" w:color="auto" w:fill="FFFFFF"/>
          <w:lang w:val="el-GR"/>
        </w:rPr>
        <w:t xml:space="preserve">, σημειώνοντας μείωση </w:t>
      </w:r>
      <w:r w:rsidR="00DE4AB6" w:rsidRPr="00DE4AB6">
        <w:rPr>
          <w:rFonts w:ascii="Verdana" w:hAnsi="Verdana"/>
          <w:sz w:val="18"/>
          <w:szCs w:val="18"/>
          <w:shd w:val="clear" w:color="auto" w:fill="FFFFFF"/>
          <w:lang w:val="el-GR"/>
        </w:rPr>
        <w:t>5,3</w:t>
      </w:r>
      <w:r w:rsidRPr="00DE4AB6">
        <w:rPr>
          <w:rFonts w:ascii="Verdana" w:hAnsi="Verdana"/>
          <w:sz w:val="18"/>
          <w:szCs w:val="18"/>
          <w:shd w:val="clear" w:color="auto" w:fill="FFFFFF"/>
          <w:lang w:val="el-GR"/>
        </w:rPr>
        <w:t xml:space="preserve">%. </w:t>
      </w:r>
      <w:r w:rsidRPr="00DE4AB6">
        <w:rPr>
          <w:rFonts w:ascii="Verdana" w:hAnsi="Verdana"/>
          <w:b/>
          <w:bCs/>
          <w:sz w:val="18"/>
          <w:szCs w:val="18"/>
          <w:shd w:val="clear" w:color="auto" w:fill="FFFFFF"/>
          <w:lang w:val="el-GR"/>
        </w:rPr>
        <w:t>Το έλλειμμα του εμπορικού ισοζυγίου ήταν €</w:t>
      </w:r>
      <w:r w:rsidR="00DE4AB6" w:rsidRPr="00DE4AB6">
        <w:rPr>
          <w:rFonts w:ascii="Verdana" w:hAnsi="Verdana"/>
          <w:b/>
          <w:bCs/>
          <w:sz w:val="18"/>
          <w:szCs w:val="18"/>
          <w:shd w:val="clear" w:color="auto" w:fill="FFFFFF"/>
          <w:lang w:val="el-GR"/>
        </w:rPr>
        <w:t>6.374,4</w:t>
      </w:r>
      <w:r w:rsidRPr="00DE4AB6">
        <w:rPr>
          <w:rFonts w:ascii="Verdana" w:hAnsi="Verdana"/>
          <w:b/>
          <w:bCs/>
          <w:sz w:val="18"/>
          <w:szCs w:val="18"/>
          <w:shd w:val="clear" w:color="auto" w:fill="FFFFFF"/>
          <w:lang w:val="el-GR"/>
        </w:rPr>
        <w:t xml:space="preserve"> εκ. για την περίοδο Ιανουαρίου–</w:t>
      </w:r>
      <w:r w:rsidR="008F18EF" w:rsidRPr="00DE4AB6">
        <w:rPr>
          <w:rFonts w:ascii="Verdana" w:hAnsi="Verdana"/>
          <w:b/>
          <w:bCs/>
          <w:sz w:val="18"/>
          <w:szCs w:val="18"/>
          <w:shd w:val="clear" w:color="auto" w:fill="FFFFFF"/>
          <w:lang w:val="el-GR"/>
        </w:rPr>
        <w:t>Οκτωβρίου</w:t>
      </w:r>
      <w:r w:rsidRPr="00DE4AB6">
        <w:rPr>
          <w:rFonts w:ascii="Verdana" w:hAnsi="Verdana"/>
          <w:b/>
          <w:bCs/>
          <w:sz w:val="18"/>
          <w:szCs w:val="18"/>
          <w:shd w:val="clear" w:color="auto" w:fill="FFFFFF"/>
          <w:lang w:val="el-GR"/>
        </w:rPr>
        <w:t xml:space="preserve"> 202</w:t>
      </w:r>
      <w:r w:rsidR="00DA145C" w:rsidRPr="00DE4AB6">
        <w:rPr>
          <w:rFonts w:ascii="Verdana" w:hAnsi="Verdana"/>
          <w:b/>
          <w:bCs/>
          <w:sz w:val="18"/>
          <w:szCs w:val="18"/>
          <w:shd w:val="clear" w:color="auto" w:fill="FFFFFF"/>
          <w:lang w:val="el-GR"/>
        </w:rPr>
        <w:t>4</w:t>
      </w:r>
      <w:r w:rsidRPr="00DE4AB6">
        <w:rPr>
          <w:rFonts w:ascii="Verdana" w:hAnsi="Verdana"/>
          <w:sz w:val="18"/>
          <w:szCs w:val="18"/>
          <w:shd w:val="clear" w:color="auto" w:fill="FFFFFF"/>
          <w:lang w:val="el-GR"/>
        </w:rPr>
        <w:t xml:space="preserve"> σε σύγκριση με €</w:t>
      </w:r>
      <w:r w:rsidR="00DE4AB6" w:rsidRPr="00DE4AB6">
        <w:rPr>
          <w:rFonts w:ascii="Verdana" w:hAnsi="Verdana"/>
          <w:sz w:val="18"/>
          <w:szCs w:val="18"/>
          <w:shd w:val="clear" w:color="auto" w:fill="FFFFFF"/>
          <w:lang w:val="el-GR"/>
        </w:rPr>
        <w:t>7.555,</w:t>
      </w:r>
      <w:r w:rsidR="00173E91" w:rsidRPr="00173E91">
        <w:rPr>
          <w:rFonts w:ascii="Verdana" w:hAnsi="Verdana"/>
          <w:sz w:val="18"/>
          <w:szCs w:val="18"/>
          <w:shd w:val="clear" w:color="auto" w:fill="FFFFFF"/>
          <w:lang w:val="el-GR"/>
        </w:rPr>
        <w:t>9</w:t>
      </w:r>
      <w:r w:rsidR="00DE4AB6" w:rsidRPr="00DE4AB6">
        <w:rPr>
          <w:rFonts w:ascii="Verdana" w:hAnsi="Verdana"/>
          <w:sz w:val="18"/>
          <w:szCs w:val="18"/>
          <w:shd w:val="clear" w:color="auto" w:fill="FFFFFF"/>
          <w:lang w:val="el-GR"/>
        </w:rPr>
        <w:t xml:space="preserve"> </w:t>
      </w:r>
      <w:r w:rsidRPr="00DE4AB6">
        <w:rPr>
          <w:rFonts w:ascii="Verdana" w:hAnsi="Verdana"/>
          <w:sz w:val="18"/>
          <w:szCs w:val="18"/>
          <w:shd w:val="clear" w:color="auto" w:fill="FFFFFF"/>
          <w:lang w:val="el-GR"/>
        </w:rPr>
        <w:t>εκ. την αντίστοιχη περίοδο του 202</w:t>
      </w:r>
      <w:r w:rsidR="00DA145C" w:rsidRPr="00DE4AB6">
        <w:rPr>
          <w:rFonts w:ascii="Verdana" w:hAnsi="Verdana"/>
          <w:sz w:val="18"/>
          <w:szCs w:val="18"/>
          <w:shd w:val="clear" w:color="auto" w:fill="FFFFFF"/>
          <w:lang w:val="el-GR"/>
        </w:rPr>
        <w:t>3</w:t>
      </w:r>
      <w:r w:rsidRPr="00DE4AB6">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64CC831D" w:rsidR="00EC2E65" w:rsidRPr="009853AF" w:rsidRDefault="005A6EC7"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06E12F3" wp14:editId="5BEE6CB0">
            <wp:extent cx="6071870" cy="3621405"/>
            <wp:effectExtent l="0" t="0" r="5080" b="0"/>
            <wp:docPr id="1941293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45B30B9E" w:rsidR="0045602C" w:rsidRPr="00CE278E" w:rsidRDefault="003D6949"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Σεπτέμβριος</w:t>
      </w:r>
      <w:r w:rsidR="00EC2E65" w:rsidRPr="00CE278E">
        <w:rPr>
          <w:rFonts w:ascii="Verdana" w:eastAsia="Malgun Gothic" w:hAnsi="Verdana" w:cs="Arial"/>
          <w:b/>
          <w:sz w:val="18"/>
          <w:szCs w:val="18"/>
          <w:u w:val="single"/>
          <w:lang w:val="el-GR"/>
        </w:rPr>
        <w:t xml:space="preserve"> 202</w:t>
      </w:r>
      <w:r w:rsidR="00A6037B" w:rsidRPr="00CE278E">
        <w:rPr>
          <w:rFonts w:ascii="Verdana" w:eastAsia="Malgun Gothic" w:hAnsi="Verdana" w:cs="Arial"/>
          <w:b/>
          <w:sz w:val="18"/>
          <w:szCs w:val="18"/>
          <w:u w:val="single"/>
          <w:lang w:val="el-GR"/>
        </w:rPr>
        <w:t>4</w:t>
      </w:r>
      <w:r w:rsidR="00EC2E65" w:rsidRPr="00CE278E">
        <w:rPr>
          <w:rFonts w:ascii="Verdana" w:eastAsia="Malgun Gothic" w:hAnsi="Verdana" w:cs="Arial"/>
          <w:b/>
          <w:sz w:val="18"/>
          <w:szCs w:val="18"/>
          <w:u w:val="single"/>
          <w:lang w:val="el-GR"/>
        </w:rPr>
        <w:t>, Τελικά Στοιχεία</w:t>
      </w:r>
    </w:p>
    <w:p w14:paraId="49A58465" w14:textId="77777777" w:rsidR="00AF423B" w:rsidRPr="00CE278E" w:rsidRDefault="00AF423B" w:rsidP="00EC2E65">
      <w:pPr>
        <w:rPr>
          <w:rFonts w:ascii="Verdana" w:eastAsia="Malgun Gothic" w:hAnsi="Verdana" w:cs="Arial"/>
          <w:b/>
          <w:sz w:val="18"/>
          <w:szCs w:val="18"/>
          <w:u w:val="single"/>
          <w:lang w:val="el-GR"/>
        </w:rPr>
      </w:pPr>
    </w:p>
    <w:p w14:paraId="284B43D6" w14:textId="0CACFDB5"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Οι συνολικές εισαγωγές αγαθών ήταν €</w:t>
      </w:r>
      <w:r w:rsidR="001A1956" w:rsidRPr="001A1956">
        <w:rPr>
          <w:rFonts w:ascii="Verdana" w:hAnsi="Verdana"/>
          <w:b/>
          <w:bCs/>
          <w:sz w:val="18"/>
          <w:szCs w:val="18"/>
          <w:lang w:val="el-GR"/>
        </w:rPr>
        <w:t>951,9</w:t>
      </w:r>
      <w:r w:rsidR="009E0677" w:rsidRPr="00862597">
        <w:rPr>
          <w:rFonts w:ascii="Verdana" w:hAnsi="Verdana"/>
          <w:b/>
          <w:bCs/>
          <w:sz w:val="18"/>
          <w:szCs w:val="18"/>
          <w:lang w:val="el-GR"/>
        </w:rPr>
        <w:t xml:space="preserve"> </w:t>
      </w:r>
      <w:r w:rsidRPr="00862597">
        <w:rPr>
          <w:rFonts w:ascii="Verdana" w:hAnsi="Verdana"/>
          <w:b/>
          <w:bCs/>
          <w:sz w:val="18"/>
          <w:szCs w:val="18"/>
          <w:lang w:val="el-GR"/>
        </w:rPr>
        <w:t xml:space="preserve">εκ. τον </w:t>
      </w:r>
      <w:r w:rsidR="003D6949">
        <w:rPr>
          <w:rFonts w:ascii="Verdana" w:hAnsi="Verdana"/>
          <w:b/>
          <w:bCs/>
          <w:sz w:val="18"/>
          <w:szCs w:val="18"/>
          <w:lang w:val="el-GR"/>
        </w:rPr>
        <w:t>Σεπτέμβριο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CE278E">
        <w:rPr>
          <w:rFonts w:ascii="Verdana" w:hAnsi="Verdana"/>
          <w:sz w:val="18"/>
          <w:szCs w:val="18"/>
          <w:lang w:val="el-GR"/>
        </w:rPr>
        <w:t xml:space="preserve"> σε σύγκριση με €</w:t>
      </w:r>
      <w:r w:rsidR="001A1956" w:rsidRPr="001A1956">
        <w:rPr>
          <w:rFonts w:ascii="Verdana" w:hAnsi="Verdana"/>
          <w:sz w:val="18"/>
          <w:szCs w:val="18"/>
          <w:lang w:val="el-GR"/>
        </w:rPr>
        <w:t>1.101,4</w:t>
      </w:r>
      <w:r w:rsidR="0038314C" w:rsidRPr="00CE278E">
        <w:rPr>
          <w:rFonts w:ascii="Verdana" w:hAnsi="Verdana"/>
          <w:sz w:val="18"/>
          <w:szCs w:val="18"/>
          <w:lang w:val="el-GR"/>
        </w:rPr>
        <w:t xml:space="preserve"> </w:t>
      </w:r>
      <w:r w:rsidRPr="00CE278E">
        <w:rPr>
          <w:rFonts w:ascii="Verdana" w:hAnsi="Verdana"/>
          <w:sz w:val="18"/>
          <w:szCs w:val="18"/>
          <w:lang w:val="el-GR"/>
        </w:rPr>
        <w:t xml:space="preserve">εκ. τον </w:t>
      </w:r>
      <w:r w:rsid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FC12D9" w:rsidRPr="00CE278E">
        <w:rPr>
          <w:rFonts w:ascii="Verdana" w:hAnsi="Verdana"/>
          <w:sz w:val="18"/>
          <w:szCs w:val="18"/>
          <w:lang w:val="el-GR"/>
        </w:rPr>
        <w:t>μείωση</w:t>
      </w:r>
      <w:r w:rsidRPr="00CE278E">
        <w:rPr>
          <w:rFonts w:ascii="Verdana" w:hAnsi="Verdana"/>
          <w:sz w:val="18"/>
          <w:szCs w:val="18"/>
          <w:lang w:val="el-GR"/>
        </w:rPr>
        <w:t xml:space="preserve"> </w:t>
      </w:r>
      <w:r w:rsidR="001A1956" w:rsidRPr="001A1956">
        <w:rPr>
          <w:rFonts w:ascii="Verdana" w:hAnsi="Verdana"/>
          <w:sz w:val="18"/>
          <w:szCs w:val="18"/>
          <w:lang w:val="el-GR"/>
        </w:rPr>
        <w:t>13,6</w:t>
      </w:r>
      <w:r w:rsidR="00FC798F" w:rsidRPr="00CE278E">
        <w:rPr>
          <w:rFonts w:ascii="Verdana" w:hAnsi="Verdana"/>
          <w:sz w:val="18"/>
          <w:szCs w:val="18"/>
          <w:lang w:val="el-GR"/>
        </w:rPr>
        <w:t>%</w:t>
      </w:r>
      <w:r w:rsidRPr="00CE278E">
        <w:rPr>
          <w:rFonts w:ascii="Verdana" w:hAnsi="Verdana"/>
          <w:sz w:val="18"/>
          <w:szCs w:val="18"/>
          <w:lang w:val="el-GR"/>
        </w:rPr>
        <w:t>.</w:t>
      </w:r>
    </w:p>
    <w:p w14:paraId="6A763338" w14:textId="77777777" w:rsidR="00EC2E65" w:rsidRPr="00CE278E" w:rsidRDefault="00EC2E65" w:rsidP="00EC2E65">
      <w:pPr>
        <w:rPr>
          <w:rFonts w:ascii="Verdana" w:hAnsi="Verdana"/>
          <w:sz w:val="18"/>
          <w:szCs w:val="18"/>
          <w:lang w:val="el-GR"/>
        </w:rPr>
      </w:pPr>
      <w:r w:rsidRPr="00CE278E">
        <w:rPr>
          <w:rFonts w:ascii="Verdana" w:hAnsi="Verdana"/>
          <w:sz w:val="18"/>
          <w:szCs w:val="18"/>
          <w:lang w:val="el-GR"/>
        </w:rPr>
        <w:t xml:space="preserve"> </w:t>
      </w:r>
    </w:p>
    <w:p w14:paraId="5397DA50" w14:textId="5EC19AD1"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3D6949">
        <w:rPr>
          <w:rFonts w:ascii="Verdana" w:hAnsi="Verdana"/>
          <w:b/>
          <w:bCs/>
          <w:sz w:val="18"/>
          <w:szCs w:val="18"/>
          <w:lang w:val="el-GR"/>
        </w:rPr>
        <w:t>Σεπτέμβριο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862597">
        <w:rPr>
          <w:rFonts w:ascii="Verdana" w:hAnsi="Verdana"/>
          <w:b/>
          <w:bCs/>
          <w:sz w:val="18"/>
          <w:szCs w:val="18"/>
          <w:lang w:val="el-GR"/>
        </w:rPr>
        <w:t xml:space="preserve"> ήταν €</w:t>
      </w:r>
      <w:r w:rsidR="001A1956" w:rsidRPr="001A1956">
        <w:rPr>
          <w:rFonts w:ascii="Verdana" w:hAnsi="Verdana"/>
          <w:b/>
          <w:bCs/>
          <w:sz w:val="18"/>
          <w:szCs w:val="18"/>
          <w:lang w:val="el-GR"/>
        </w:rPr>
        <w:t>205,9</w:t>
      </w:r>
      <w:r w:rsidR="00C14566" w:rsidRPr="00862597">
        <w:rPr>
          <w:rFonts w:ascii="Verdana" w:hAnsi="Verdana"/>
          <w:b/>
          <w:bCs/>
          <w:sz w:val="18"/>
          <w:szCs w:val="18"/>
          <w:lang w:val="el-GR"/>
        </w:rPr>
        <w:t xml:space="preserve"> </w:t>
      </w:r>
      <w:r w:rsidRPr="00862597">
        <w:rPr>
          <w:rFonts w:ascii="Verdana" w:hAnsi="Verdana"/>
          <w:b/>
          <w:bCs/>
          <w:sz w:val="18"/>
          <w:szCs w:val="18"/>
          <w:lang w:val="el-GR"/>
        </w:rPr>
        <w:t>εκ.</w:t>
      </w:r>
      <w:r w:rsidRPr="00CE278E">
        <w:rPr>
          <w:rFonts w:ascii="Verdana" w:hAnsi="Verdana"/>
          <w:sz w:val="18"/>
          <w:szCs w:val="18"/>
          <w:lang w:val="el-GR"/>
        </w:rPr>
        <w:t xml:space="preserve"> σε σύγκριση με €</w:t>
      </w:r>
      <w:r w:rsidR="001A1956" w:rsidRPr="001A1956">
        <w:rPr>
          <w:rFonts w:ascii="Verdana" w:hAnsi="Verdana"/>
          <w:sz w:val="18"/>
          <w:szCs w:val="18"/>
          <w:lang w:val="el-GR"/>
        </w:rPr>
        <w:t>355,3</w:t>
      </w:r>
      <w:r w:rsidRPr="00CE278E">
        <w:rPr>
          <w:rFonts w:ascii="Verdana" w:hAnsi="Verdana"/>
          <w:sz w:val="18"/>
          <w:szCs w:val="18"/>
          <w:lang w:val="el-GR"/>
        </w:rPr>
        <w:t xml:space="preserve"> εκ. </w:t>
      </w:r>
      <w:r w:rsidRPr="003D6949">
        <w:rPr>
          <w:rFonts w:ascii="Verdana" w:hAnsi="Verdana"/>
          <w:sz w:val="18"/>
          <w:szCs w:val="18"/>
          <w:lang w:val="el-GR"/>
        </w:rPr>
        <w:t xml:space="preserve">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καταγράφοντας </w:t>
      </w:r>
      <w:r w:rsidR="008C0992" w:rsidRPr="00CE278E">
        <w:rPr>
          <w:rFonts w:ascii="Verdana" w:hAnsi="Verdana"/>
          <w:sz w:val="18"/>
          <w:szCs w:val="18"/>
          <w:lang w:val="el-GR"/>
        </w:rPr>
        <w:t xml:space="preserve">μείωση </w:t>
      </w:r>
      <w:r w:rsidR="001A1956" w:rsidRPr="001A1956">
        <w:rPr>
          <w:rFonts w:ascii="Verdana" w:hAnsi="Verdana"/>
          <w:sz w:val="18"/>
          <w:szCs w:val="18"/>
          <w:lang w:val="el-GR"/>
        </w:rPr>
        <w:t>42,0</w:t>
      </w:r>
      <w:r w:rsidRPr="00CE278E">
        <w:rPr>
          <w:rFonts w:ascii="Verdana" w:hAnsi="Verdana"/>
          <w:sz w:val="18"/>
          <w:szCs w:val="18"/>
          <w:lang w:val="el-GR"/>
        </w:rPr>
        <w:t xml:space="preserve">%. Η αξία των εξαγωγών βιομηχανικών προϊόντων για 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σε €</w:t>
      </w:r>
      <w:r w:rsidR="001A1956" w:rsidRPr="001A1956">
        <w:rPr>
          <w:rFonts w:ascii="Verdana" w:hAnsi="Verdana"/>
          <w:sz w:val="18"/>
          <w:szCs w:val="18"/>
          <w:lang w:val="el-GR"/>
        </w:rPr>
        <w:t>198,0</w:t>
      </w:r>
      <w:r w:rsidRPr="00CE278E">
        <w:rPr>
          <w:rFonts w:ascii="Verdana" w:hAnsi="Verdana"/>
          <w:sz w:val="18"/>
          <w:szCs w:val="18"/>
          <w:lang w:val="el-GR"/>
        </w:rPr>
        <w:t xml:space="preserve"> εκ. σε σύγκριση με €</w:t>
      </w:r>
      <w:r w:rsidR="001A1956" w:rsidRPr="001A1956">
        <w:rPr>
          <w:rFonts w:ascii="Verdana" w:hAnsi="Verdana"/>
          <w:sz w:val="18"/>
          <w:szCs w:val="18"/>
          <w:lang w:val="el-GR"/>
        </w:rPr>
        <w:t>349,2</w:t>
      </w:r>
      <w:r w:rsidRPr="00CE278E">
        <w:rPr>
          <w:rFonts w:ascii="Verdana" w:hAnsi="Verdana"/>
          <w:sz w:val="18"/>
          <w:szCs w:val="18"/>
          <w:lang w:val="el-GR"/>
        </w:rPr>
        <w:t xml:space="preserve"> εκ. 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ενώ η αξία των εξαγωγών γεωργικών προϊόντων για 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στα €</w:t>
      </w:r>
      <w:r w:rsidR="001A1956" w:rsidRPr="001A1956">
        <w:rPr>
          <w:rFonts w:ascii="Verdana" w:hAnsi="Verdana"/>
          <w:sz w:val="18"/>
          <w:szCs w:val="18"/>
          <w:lang w:val="el-GR"/>
        </w:rPr>
        <w:t xml:space="preserve">6,8 </w:t>
      </w:r>
      <w:r w:rsidRPr="00CE278E">
        <w:rPr>
          <w:rFonts w:ascii="Verdana" w:hAnsi="Verdana"/>
          <w:sz w:val="18"/>
          <w:szCs w:val="18"/>
          <w:lang w:val="el-GR"/>
        </w:rPr>
        <w:t>εκ. έναντι €</w:t>
      </w:r>
      <w:r w:rsidR="001A1956" w:rsidRPr="001A1956">
        <w:rPr>
          <w:rFonts w:ascii="Verdana" w:hAnsi="Verdana"/>
          <w:sz w:val="18"/>
          <w:szCs w:val="18"/>
          <w:lang w:val="el-GR"/>
        </w:rPr>
        <w:t>4,8</w:t>
      </w:r>
      <w:r w:rsidRPr="00CE278E">
        <w:rPr>
          <w:rFonts w:ascii="Verdana" w:hAnsi="Verdana"/>
          <w:sz w:val="18"/>
          <w:szCs w:val="18"/>
          <w:lang w:val="el-GR"/>
        </w:rPr>
        <w:t xml:space="preserve"> εκ. 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w:t>
      </w:r>
    </w:p>
    <w:p w14:paraId="20335C0A" w14:textId="2FC5ADEB" w:rsidR="00EC2E65" w:rsidRPr="00E16BE5" w:rsidRDefault="00EC2E65" w:rsidP="000E4CB0">
      <w:pPr>
        <w:jc w:val="both"/>
        <w:rPr>
          <w:rFonts w:ascii="Verdana" w:hAnsi="Verdana"/>
          <w:sz w:val="18"/>
          <w:szCs w:val="18"/>
          <w:highlight w:val="yellow"/>
          <w:lang w:val="el-GR"/>
        </w:rPr>
      </w:pPr>
    </w:p>
    <w:p w14:paraId="4DADD2E8" w14:textId="4FE25DAA" w:rsidR="00AF423B" w:rsidRPr="006B0009" w:rsidRDefault="00AF423B" w:rsidP="000E4CB0">
      <w:pPr>
        <w:jc w:val="both"/>
        <w:rPr>
          <w:rFonts w:ascii="Verdana" w:hAnsi="Verdana"/>
          <w:sz w:val="18"/>
          <w:szCs w:val="18"/>
          <w:lang w:val="el-GR"/>
        </w:rPr>
      </w:pPr>
      <w:r w:rsidRPr="00862597">
        <w:rPr>
          <w:rFonts w:ascii="Verdana" w:hAnsi="Verdana"/>
          <w:b/>
          <w:bCs/>
          <w:sz w:val="18"/>
          <w:szCs w:val="18"/>
          <w:lang w:val="el-GR"/>
        </w:rPr>
        <w:t xml:space="preserve">Οι εξαγωγές ξένων προϊόντων, περιλαμβανομένων των προμηθειών πλοίων και αεροπλάνων, για </w:t>
      </w:r>
      <w:r w:rsidRPr="003D6949">
        <w:rPr>
          <w:rFonts w:ascii="Verdana" w:hAnsi="Verdana"/>
          <w:b/>
          <w:bCs/>
          <w:sz w:val="18"/>
          <w:szCs w:val="18"/>
          <w:lang w:val="el-GR"/>
        </w:rPr>
        <w:t xml:space="preserve">τον </w:t>
      </w:r>
      <w:r w:rsidR="003D6949" w:rsidRPr="003D6949">
        <w:rPr>
          <w:rFonts w:ascii="Verdana" w:hAnsi="Verdana"/>
          <w:b/>
          <w:bCs/>
          <w:sz w:val="18"/>
          <w:szCs w:val="18"/>
          <w:lang w:val="el-GR"/>
        </w:rPr>
        <w:t xml:space="preserve">Σεπτέμβριο </w:t>
      </w:r>
      <w:r w:rsidRPr="003D6949">
        <w:rPr>
          <w:rFonts w:ascii="Verdana" w:hAnsi="Verdana"/>
          <w:b/>
          <w:bCs/>
          <w:sz w:val="18"/>
          <w:szCs w:val="18"/>
          <w:lang w:val="el-GR"/>
        </w:rPr>
        <w:t>202</w:t>
      </w:r>
      <w:r w:rsidR="00A6037B" w:rsidRPr="003D6949">
        <w:rPr>
          <w:rFonts w:ascii="Verdana" w:hAnsi="Verdana"/>
          <w:b/>
          <w:bCs/>
          <w:sz w:val="18"/>
          <w:szCs w:val="18"/>
          <w:lang w:val="el-GR"/>
        </w:rPr>
        <w:t>4</w:t>
      </w:r>
      <w:r w:rsidRPr="00862597">
        <w:rPr>
          <w:rFonts w:ascii="Verdana" w:hAnsi="Verdana"/>
          <w:b/>
          <w:bCs/>
          <w:sz w:val="18"/>
          <w:szCs w:val="18"/>
          <w:lang w:val="el-GR"/>
        </w:rPr>
        <w:t xml:space="preserve"> ήταν €</w:t>
      </w:r>
      <w:r w:rsidR="001A1956" w:rsidRPr="001A1956">
        <w:rPr>
          <w:rFonts w:ascii="Verdana" w:hAnsi="Verdana"/>
          <w:b/>
          <w:bCs/>
          <w:sz w:val="18"/>
          <w:szCs w:val="18"/>
          <w:lang w:val="el-GR"/>
        </w:rPr>
        <w:t>144,3</w:t>
      </w:r>
      <w:r w:rsidRPr="00862597">
        <w:rPr>
          <w:rFonts w:ascii="Verdana" w:hAnsi="Verdana"/>
          <w:b/>
          <w:bCs/>
          <w:sz w:val="18"/>
          <w:szCs w:val="18"/>
          <w:lang w:val="el-GR"/>
        </w:rPr>
        <w:t xml:space="preserve"> εκ.</w:t>
      </w:r>
      <w:r w:rsidRPr="00CE278E">
        <w:rPr>
          <w:rFonts w:ascii="Verdana" w:hAnsi="Verdana"/>
          <w:sz w:val="18"/>
          <w:szCs w:val="18"/>
          <w:lang w:val="el-GR"/>
        </w:rPr>
        <w:t xml:space="preserve"> σε σύγκριση με €</w:t>
      </w:r>
      <w:r w:rsidR="001A1956" w:rsidRPr="001A1956">
        <w:rPr>
          <w:rFonts w:ascii="Verdana" w:hAnsi="Verdana"/>
          <w:sz w:val="18"/>
          <w:szCs w:val="18"/>
          <w:lang w:val="el-GR"/>
        </w:rPr>
        <w:t>88,9</w:t>
      </w:r>
      <w:r w:rsidRPr="00CE278E">
        <w:rPr>
          <w:rFonts w:ascii="Verdana" w:hAnsi="Verdana"/>
          <w:sz w:val="18"/>
          <w:szCs w:val="18"/>
          <w:lang w:val="el-GR"/>
        </w:rPr>
        <w:t xml:space="preserve"> εκ. τον </w:t>
      </w:r>
      <w:r w:rsidR="003D6949" w:rsidRPr="003D6949">
        <w:rPr>
          <w:rFonts w:ascii="Verdana" w:hAnsi="Verdana"/>
          <w:sz w:val="18"/>
          <w:szCs w:val="18"/>
          <w:lang w:val="el-GR"/>
        </w:rPr>
        <w:t>Σεπτέμβριο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1A1956">
        <w:rPr>
          <w:rFonts w:ascii="Verdana" w:hAnsi="Verdana"/>
          <w:sz w:val="18"/>
          <w:szCs w:val="18"/>
          <w:lang w:val="el-GR"/>
        </w:rPr>
        <w:t>αύξηση</w:t>
      </w:r>
      <w:r w:rsidRPr="00CE278E">
        <w:rPr>
          <w:rFonts w:ascii="Verdana" w:hAnsi="Verdana"/>
          <w:sz w:val="18"/>
          <w:szCs w:val="18"/>
          <w:lang w:val="el-GR"/>
        </w:rPr>
        <w:t xml:space="preserve"> </w:t>
      </w:r>
      <w:r w:rsidR="001A1956">
        <w:rPr>
          <w:rFonts w:ascii="Verdana" w:hAnsi="Verdana"/>
          <w:sz w:val="18"/>
          <w:szCs w:val="18"/>
          <w:lang w:val="el-GR"/>
        </w:rPr>
        <w:t>62,3</w:t>
      </w:r>
      <w:r w:rsidRPr="00CE278E">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847FC7B" w:rsidR="00EC2E65" w:rsidRPr="00E66937" w:rsidRDefault="00140E7A"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CE3651D" wp14:editId="76B852A8">
            <wp:extent cx="6041390" cy="4505325"/>
            <wp:effectExtent l="0" t="0" r="0" b="9525"/>
            <wp:docPr id="14796064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5F658BF5"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3D6949" w:rsidRPr="003D6949">
        <w:rPr>
          <w:rFonts w:ascii="Verdana" w:hAnsi="Verdana"/>
          <w:sz w:val="18"/>
          <w:szCs w:val="18"/>
          <w:lang w:val="el-GR"/>
        </w:rPr>
        <w:t>Σεπτέμβριο</w:t>
      </w:r>
      <w:r w:rsidR="003D6949">
        <w:rPr>
          <w:rFonts w:ascii="Verdana" w:hAnsi="Verdana"/>
          <w:sz w:val="18"/>
          <w:szCs w:val="18"/>
          <w:lang w:val="el-GR"/>
        </w:rPr>
        <w:t>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242BA256"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3C93BD7F"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8F6995"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7468EC22" w:rsidR="008F6995" w:rsidRPr="00AC4D75" w:rsidRDefault="003D6949"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59CDE91D" w14:textId="6A611A7C" w:rsidR="008F6995" w:rsidRPr="00BE229B" w:rsidRDefault="00BE229B"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1.209.853</w:t>
            </w:r>
          </w:p>
        </w:tc>
        <w:tc>
          <w:tcPr>
            <w:tcW w:w="3431" w:type="dxa"/>
            <w:tcBorders>
              <w:top w:val="nil"/>
              <w:left w:val="nil"/>
              <w:bottom w:val="nil"/>
              <w:right w:val="nil"/>
            </w:tcBorders>
            <w:vAlign w:val="center"/>
          </w:tcPr>
          <w:p w14:paraId="4B74EBAE" w14:textId="22D98430" w:rsidR="008F6995" w:rsidRPr="00BE229B" w:rsidRDefault="00BE229B"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442.343</w:t>
            </w:r>
          </w:p>
        </w:tc>
      </w:tr>
      <w:tr w:rsidR="003D6949" w:rsidRPr="00AC4D75" w14:paraId="01DB7A39" w14:textId="77777777" w:rsidTr="00EF5EF9">
        <w:trPr>
          <w:trHeight w:val="418"/>
          <w:jc w:val="center"/>
        </w:trPr>
        <w:tc>
          <w:tcPr>
            <w:tcW w:w="3402" w:type="dxa"/>
            <w:tcBorders>
              <w:top w:val="nil"/>
              <w:left w:val="nil"/>
              <w:bottom w:val="nil"/>
              <w:right w:val="nil"/>
            </w:tcBorders>
            <w:vAlign w:val="center"/>
          </w:tcPr>
          <w:p w14:paraId="0C5772D9" w14:textId="5B716220"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11DD98B9" w14:textId="6D057188" w:rsidR="003D6949" w:rsidRPr="00191E94"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9</w:t>
            </w:r>
            <w:r w:rsidR="00191E94">
              <w:rPr>
                <w:rFonts w:ascii="Verdana" w:hAnsi="Verdana" w:cs="Arial"/>
                <w:color w:val="2F5496"/>
                <w:sz w:val="18"/>
                <w:szCs w:val="18"/>
                <w:lang w:val="el-GR"/>
              </w:rPr>
              <w:t>51</w:t>
            </w:r>
            <w:r>
              <w:rPr>
                <w:rFonts w:ascii="Verdana" w:hAnsi="Verdana" w:cs="Arial"/>
                <w:color w:val="2F5496"/>
                <w:sz w:val="18"/>
                <w:szCs w:val="18"/>
              </w:rPr>
              <w:t>.</w:t>
            </w:r>
            <w:r w:rsidR="00191E94">
              <w:rPr>
                <w:rFonts w:ascii="Verdana" w:hAnsi="Verdana" w:cs="Arial"/>
                <w:color w:val="2F5496"/>
                <w:sz w:val="18"/>
                <w:szCs w:val="18"/>
                <w:lang w:val="el-GR"/>
              </w:rPr>
              <w:t>916</w:t>
            </w:r>
          </w:p>
        </w:tc>
        <w:tc>
          <w:tcPr>
            <w:tcW w:w="3431" w:type="dxa"/>
            <w:tcBorders>
              <w:top w:val="nil"/>
              <w:left w:val="nil"/>
              <w:bottom w:val="nil"/>
              <w:right w:val="nil"/>
            </w:tcBorders>
            <w:vAlign w:val="center"/>
          </w:tcPr>
          <w:p w14:paraId="7D38A9EA" w14:textId="5618571B" w:rsidR="003D6949" w:rsidRPr="00191E94"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350.17</w:t>
            </w:r>
            <w:r w:rsidR="00191E94">
              <w:rPr>
                <w:rFonts w:ascii="Verdana" w:hAnsi="Verdana" w:cs="Arial"/>
                <w:color w:val="2F5496"/>
                <w:sz w:val="18"/>
                <w:szCs w:val="18"/>
                <w:lang w:val="el-GR"/>
              </w:rPr>
              <w:t>8</w:t>
            </w:r>
          </w:p>
        </w:tc>
      </w:tr>
      <w:tr w:rsidR="003D6949" w:rsidRPr="00AC4D75" w14:paraId="052E9841" w14:textId="77777777" w:rsidTr="00EF5EF9">
        <w:trPr>
          <w:trHeight w:val="418"/>
          <w:jc w:val="center"/>
        </w:trPr>
        <w:tc>
          <w:tcPr>
            <w:tcW w:w="3402" w:type="dxa"/>
            <w:tcBorders>
              <w:top w:val="nil"/>
              <w:left w:val="nil"/>
              <w:bottom w:val="nil"/>
              <w:right w:val="nil"/>
            </w:tcBorders>
            <w:vAlign w:val="center"/>
          </w:tcPr>
          <w:p w14:paraId="6AAD473B" w14:textId="3A72A449"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14928DCF" w14:textId="1A57237C" w:rsidR="003D6949"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9</w:t>
            </w:r>
            <w:r>
              <w:rPr>
                <w:rFonts w:ascii="Verdana" w:hAnsi="Verdana" w:cs="Arial"/>
                <w:color w:val="2F5496"/>
                <w:sz w:val="18"/>
                <w:szCs w:val="18"/>
              </w:rPr>
              <w:t>66</w:t>
            </w:r>
            <w:r>
              <w:rPr>
                <w:rFonts w:ascii="Verdana" w:hAnsi="Verdana" w:cs="Arial"/>
                <w:color w:val="2F5496"/>
                <w:sz w:val="18"/>
                <w:szCs w:val="18"/>
                <w:lang w:val="el-GR"/>
              </w:rPr>
              <w:t>.5</w:t>
            </w:r>
            <w:r w:rsidR="00191E94">
              <w:rPr>
                <w:rFonts w:ascii="Verdana" w:hAnsi="Verdana" w:cs="Arial"/>
                <w:color w:val="2F5496"/>
                <w:sz w:val="18"/>
                <w:szCs w:val="18"/>
                <w:lang w:val="el-GR"/>
              </w:rPr>
              <w:t>50</w:t>
            </w:r>
          </w:p>
        </w:tc>
        <w:tc>
          <w:tcPr>
            <w:tcW w:w="3431" w:type="dxa"/>
            <w:tcBorders>
              <w:top w:val="nil"/>
              <w:left w:val="nil"/>
              <w:bottom w:val="nil"/>
              <w:right w:val="nil"/>
            </w:tcBorders>
            <w:vAlign w:val="center"/>
          </w:tcPr>
          <w:p w14:paraId="5556FCD7" w14:textId="4E423820" w:rsidR="003D6949" w:rsidRPr="00E16BE5"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3D6949" w:rsidRPr="00AC4D75" w14:paraId="0E283457" w14:textId="77777777" w:rsidTr="00EF5EF9">
        <w:trPr>
          <w:trHeight w:val="418"/>
          <w:jc w:val="center"/>
        </w:trPr>
        <w:tc>
          <w:tcPr>
            <w:tcW w:w="3402" w:type="dxa"/>
            <w:tcBorders>
              <w:top w:val="nil"/>
              <w:left w:val="nil"/>
              <w:bottom w:val="nil"/>
              <w:right w:val="nil"/>
            </w:tcBorders>
            <w:vAlign w:val="center"/>
          </w:tcPr>
          <w:p w14:paraId="58D09B68" w14:textId="0AD53D0E"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55E6B807" w14:textId="5944687E" w:rsidR="003D6949" w:rsidRPr="00E16BE5"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31" w:type="dxa"/>
            <w:tcBorders>
              <w:top w:val="nil"/>
              <w:left w:val="nil"/>
              <w:bottom w:val="nil"/>
              <w:right w:val="nil"/>
            </w:tcBorders>
            <w:vAlign w:val="center"/>
          </w:tcPr>
          <w:p w14:paraId="0F2EB6D1" w14:textId="074AF014" w:rsidR="003D6949"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3D6949" w:rsidRPr="00AC4D75" w14:paraId="5593EC2E" w14:textId="77777777" w:rsidTr="00EF5EF9">
        <w:trPr>
          <w:trHeight w:val="418"/>
          <w:jc w:val="center"/>
        </w:trPr>
        <w:tc>
          <w:tcPr>
            <w:tcW w:w="3402" w:type="dxa"/>
            <w:tcBorders>
              <w:top w:val="nil"/>
              <w:left w:val="nil"/>
              <w:bottom w:val="nil"/>
              <w:right w:val="nil"/>
            </w:tcBorders>
            <w:vAlign w:val="center"/>
          </w:tcPr>
          <w:p w14:paraId="6D77C5FD" w14:textId="6ED8C40B"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26F37BF0" w14:textId="553693A6" w:rsidR="003D6949" w:rsidRPr="00E16BE5"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w:t>
            </w:r>
            <w:r w:rsidR="00191E94">
              <w:rPr>
                <w:rFonts w:ascii="Verdana" w:hAnsi="Verdana" w:cs="Arial"/>
                <w:color w:val="2F5496"/>
                <w:sz w:val="18"/>
                <w:szCs w:val="18"/>
                <w:lang w:val="el-GR"/>
              </w:rPr>
              <w:t>5</w:t>
            </w:r>
            <w:r>
              <w:rPr>
                <w:rFonts w:ascii="Verdana" w:hAnsi="Verdana" w:cs="Arial"/>
                <w:color w:val="2F5496"/>
                <w:sz w:val="18"/>
                <w:szCs w:val="18"/>
                <w:lang w:val="el-GR"/>
              </w:rPr>
              <w:t>.</w:t>
            </w:r>
            <w:r w:rsidR="00191E94">
              <w:rPr>
                <w:rFonts w:ascii="Verdana" w:hAnsi="Verdana" w:cs="Arial"/>
                <w:color w:val="2F5496"/>
                <w:sz w:val="18"/>
                <w:szCs w:val="18"/>
                <w:lang w:val="el-GR"/>
              </w:rPr>
              <w:t>628</w:t>
            </w:r>
          </w:p>
        </w:tc>
        <w:tc>
          <w:tcPr>
            <w:tcW w:w="3431" w:type="dxa"/>
            <w:tcBorders>
              <w:top w:val="nil"/>
              <w:left w:val="nil"/>
              <w:bottom w:val="nil"/>
              <w:right w:val="nil"/>
            </w:tcBorders>
            <w:vAlign w:val="center"/>
          </w:tcPr>
          <w:p w14:paraId="65E677EF" w14:textId="105A0C30" w:rsidR="003D6949" w:rsidRPr="00E16BE5"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3D6949"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29AD19E4" w:rsidR="003D6949" w:rsidRPr="00A0399F"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31" w:type="dxa"/>
            <w:tcBorders>
              <w:top w:val="nil"/>
              <w:left w:val="nil"/>
              <w:bottom w:val="nil"/>
              <w:right w:val="nil"/>
            </w:tcBorders>
            <w:vAlign w:val="center"/>
          </w:tcPr>
          <w:p w14:paraId="1AE13DD6" w14:textId="286CEA7E" w:rsidR="003D6949" w:rsidRPr="007111D8"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3D6949"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3D6949" w:rsidRPr="00D95044"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31" w:type="dxa"/>
            <w:tcBorders>
              <w:top w:val="nil"/>
              <w:left w:val="nil"/>
              <w:bottom w:val="nil"/>
              <w:right w:val="nil"/>
            </w:tcBorders>
            <w:vAlign w:val="center"/>
          </w:tcPr>
          <w:p w14:paraId="39C468C2" w14:textId="3BBCEFFB" w:rsidR="003D6949" w:rsidRPr="007111D8"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3D6949"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3D6949" w:rsidRPr="00D95044"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3D6949" w:rsidRPr="00D95044"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3D6949"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3D6949" w:rsidRDefault="003D6949" w:rsidP="003D694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3D6949" w:rsidRDefault="003D6949" w:rsidP="003D694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3D6949" w:rsidRPr="00D95044" w:rsidRDefault="003D6949" w:rsidP="003D694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3D6949"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3D6949" w:rsidRPr="00AC4D75" w:rsidRDefault="003D6949" w:rsidP="003D6949">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3D6949" w:rsidRPr="00D95044" w:rsidRDefault="003D6949" w:rsidP="003D6949">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3D6949"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3D6949" w:rsidRPr="00AC4D75" w:rsidRDefault="003D6949" w:rsidP="003D6949">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3D6949" w:rsidRPr="00AC4D75" w:rsidRDefault="003D6949" w:rsidP="003D6949">
            <w:pPr>
              <w:jc w:val="both"/>
              <w:rPr>
                <w:rFonts w:ascii="Verdana" w:eastAsia="Malgun Gothic" w:hAnsi="Verdana" w:cs="Arial"/>
                <w:b/>
                <w:color w:val="365F91"/>
                <w:sz w:val="18"/>
                <w:szCs w:val="18"/>
                <w:lang w:val="el-GR"/>
              </w:rPr>
            </w:pPr>
          </w:p>
          <w:p w14:paraId="5DA3C112" w14:textId="77777777" w:rsidR="003D6949" w:rsidRPr="00AC4D75" w:rsidRDefault="003D6949" w:rsidP="003D6949">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3D6949" w:rsidRPr="00AC4D75" w:rsidRDefault="003D6949" w:rsidP="003D6949">
            <w:pPr>
              <w:jc w:val="center"/>
              <w:rPr>
                <w:rFonts w:ascii="Verdana" w:eastAsia="Malgun Gothic" w:hAnsi="Verdana" w:cs="Arial"/>
                <w:b/>
                <w:color w:val="365F91"/>
                <w:sz w:val="18"/>
                <w:szCs w:val="18"/>
                <w:lang w:val="el-GR"/>
              </w:rPr>
            </w:pPr>
          </w:p>
          <w:p w14:paraId="29117A7B" w14:textId="77777777" w:rsidR="003D6949" w:rsidRPr="00AC4D75" w:rsidRDefault="003D6949" w:rsidP="003D6949">
            <w:pPr>
              <w:ind w:firstLineChars="300" w:firstLine="540"/>
              <w:jc w:val="both"/>
              <w:rPr>
                <w:rFonts w:ascii="Verdana" w:hAnsi="Verdana" w:cs="Arial"/>
                <w:color w:val="2F5496"/>
                <w:sz w:val="18"/>
                <w:szCs w:val="18"/>
              </w:rPr>
            </w:pPr>
          </w:p>
        </w:tc>
      </w:tr>
      <w:tr w:rsidR="003D6949"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3D6949" w:rsidRPr="00AC4D75" w:rsidRDefault="003D6949" w:rsidP="003D6949">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084D7EA4" w:rsidR="003D6949" w:rsidRPr="008C0992" w:rsidRDefault="003D6949" w:rsidP="003D6949">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31" w:type="dxa"/>
            <w:tcBorders>
              <w:top w:val="nil"/>
              <w:left w:val="nil"/>
              <w:bottom w:val="nil"/>
              <w:right w:val="nil"/>
            </w:tcBorders>
            <w:vAlign w:val="center"/>
          </w:tcPr>
          <w:p w14:paraId="064A9D5D" w14:textId="37A2D7C5" w:rsidR="003D6949" w:rsidRPr="00A0399F" w:rsidRDefault="003D6949" w:rsidP="003D6949">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3D6949"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5EAE2113"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31" w:type="dxa"/>
            <w:tcBorders>
              <w:top w:val="nil"/>
              <w:left w:val="nil"/>
              <w:bottom w:val="nil"/>
              <w:right w:val="nil"/>
            </w:tcBorders>
            <w:vAlign w:val="center"/>
          </w:tcPr>
          <w:p w14:paraId="385AF9E0" w14:textId="62B7FAE4" w:rsidR="003D6949" w:rsidRPr="00AC4D75" w:rsidRDefault="003D6949" w:rsidP="003D694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3D6949"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4046A053"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31" w:type="dxa"/>
            <w:tcBorders>
              <w:top w:val="nil"/>
              <w:left w:val="nil"/>
              <w:bottom w:val="nil"/>
              <w:right w:val="nil"/>
            </w:tcBorders>
            <w:vAlign w:val="center"/>
          </w:tcPr>
          <w:p w14:paraId="5C672D01" w14:textId="030F0A79" w:rsidR="003D6949" w:rsidRPr="00AC4D75" w:rsidRDefault="003D6949" w:rsidP="003D694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3D6949"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1333E1B6" w:rsidR="003D6949" w:rsidRPr="008C0992" w:rsidRDefault="003D6949" w:rsidP="003D694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31" w:type="dxa"/>
            <w:tcBorders>
              <w:top w:val="nil"/>
              <w:left w:val="nil"/>
              <w:bottom w:val="nil"/>
              <w:right w:val="nil"/>
            </w:tcBorders>
            <w:vAlign w:val="center"/>
          </w:tcPr>
          <w:p w14:paraId="4602596E" w14:textId="6FA9408F" w:rsidR="003D6949" w:rsidRPr="00A0399F" w:rsidRDefault="003D6949" w:rsidP="003D6949">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3D6949"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D168BC2"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31" w:type="dxa"/>
            <w:tcBorders>
              <w:top w:val="nil"/>
              <w:left w:val="nil"/>
              <w:bottom w:val="nil"/>
              <w:right w:val="nil"/>
            </w:tcBorders>
            <w:vAlign w:val="center"/>
          </w:tcPr>
          <w:p w14:paraId="11AB24AB" w14:textId="03BA1DBB" w:rsidR="003D6949" w:rsidRPr="00A0399F" w:rsidRDefault="003D6949" w:rsidP="003D6949">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3D6949"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281D0E04" w:rsidR="003D6949" w:rsidRPr="008C0992" w:rsidRDefault="003D6949" w:rsidP="003D694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31" w:type="dxa"/>
            <w:tcBorders>
              <w:top w:val="nil"/>
              <w:left w:val="nil"/>
              <w:bottom w:val="nil"/>
              <w:right w:val="nil"/>
            </w:tcBorders>
            <w:vAlign w:val="center"/>
          </w:tcPr>
          <w:p w14:paraId="7F835E28" w14:textId="707584B5" w:rsidR="003D6949" w:rsidRPr="00A0399F" w:rsidRDefault="003D6949" w:rsidP="003D694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3D6949"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28F844B6"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31" w:type="dxa"/>
            <w:tcBorders>
              <w:top w:val="nil"/>
              <w:left w:val="nil"/>
              <w:bottom w:val="nil"/>
              <w:right w:val="nil"/>
            </w:tcBorders>
            <w:vAlign w:val="center"/>
          </w:tcPr>
          <w:p w14:paraId="0BC05431" w14:textId="0ED22A1F"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3D6949"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41509DDC"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31" w:type="dxa"/>
            <w:tcBorders>
              <w:top w:val="nil"/>
              <w:left w:val="nil"/>
              <w:bottom w:val="nil"/>
              <w:right w:val="nil"/>
            </w:tcBorders>
            <w:vAlign w:val="center"/>
          </w:tcPr>
          <w:p w14:paraId="06C56697" w14:textId="71D84607" w:rsidR="003D6949" w:rsidRPr="00A0399F" w:rsidRDefault="003D6949" w:rsidP="003D694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3D6949"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9B51D25"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1A674482" w:rsidR="003D6949" w:rsidRPr="00AC4D75" w:rsidRDefault="003D6949" w:rsidP="003D694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3D6949"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3661F536" w:rsidR="003D6949" w:rsidRPr="00AC4D75" w:rsidRDefault="003D6949" w:rsidP="003D694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31" w:type="dxa"/>
            <w:tcBorders>
              <w:top w:val="nil"/>
              <w:left w:val="nil"/>
              <w:bottom w:val="nil"/>
              <w:right w:val="nil"/>
            </w:tcBorders>
            <w:vAlign w:val="center"/>
          </w:tcPr>
          <w:p w14:paraId="13A029AA" w14:textId="5B15E490" w:rsidR="003D6949" w:rsidRPr="00AC4D75" w:rsidRDefault="003D6949" w:rsidP="003D694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3D6949"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C671EBC" w:rsidR="003D6949" w:rsidRPr="007D3596" w:rsidRDefault="003D6949" w:rsidP="003D6949">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31" w:type="dxa"/>
            <w:tcBorders>
              <w:top w:val="nil"/>
              <w:left w:val="nil"/>
              <w:bottom w:val="nil"/>
              <w:right w:val="nil"/>
            </w:tcBorders>
            <w:vAlign w:val="center"/>
          </w:tcPr>
          <w:p w14:paraId="67C2DF3D" w14:textId="1781C37E" w:rsidR="003D6949" w:rsidRPr="008C0992" w:rsidRDefault="003D6949" w:rsidP="003D694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3D6949"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B12F13A" w:rsidR="003D6949" w:rsidRPr="008C0992" w:rsidRDefault="003D6949" w:rsidP="003D694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31" w:type="dxa"/>
            <w:tcBorders>
              <w:top w:val="nil"/>
              <w:left w:val="nil"/>
              <w:bottom w:val="nil"/>
              <w:right w:val="nil"/>
            </w:tcBorders>
            <w:vAlign w:val="center"/>
          </w:tcPr>
          <w:p w14:paraId="5EF90F67" w14:textId="0C60079E" w:rsidR="003D6949" w:rsidRPr="008C0992" w:rsidRDefault="003D6949" w:rsidP="003D694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3D6949"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3D6949" w:rsidRPr="00AC4D75" w:rsidRDefault="003D6949" w:rsidP="003D694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4943BEA3" w:rsidR="003D6949" w:rsidRPr="00AC4D75" w:rsidRDefault="003D6949" w:rsidP="003D6949">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1.753.611</w:t>
            </w:r>
          </w:p>
        </w:tc>
        <w:tc>
          <w:tcPr>
            <w:tcW w:w="3431" w:type="dxa"/>
            <w:tcBorders>
              <w:top w:val="nil"/>
              <w:left w:val="nil"/>
              <w:bottom w:val="nil"/>
              <w:right w:val="nil"/>
            </w:tcBorders>
            <w:shd w:val="clear" w:color="auto" w:fill="auto"/>
            <w:vAlign w:val="center"/>
          </w:tcPr>
          <w:p w14:paraId="3803AA62" w14:textId="619CED61" w:rsidR="003D6949" w:rsidRPr="008C0992" w:rsidRDefault="003D6949" w:rsidP="003D694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Pr>
                <w:rFonts w:ascii="Verdana" w:hAnsi="Verdana" w:cs="Arial"/>
                <w:color w:val="2F5496"/>
                <w:sz w:val="18"/>
                <w:szCs w:val="18"/>
                <w:lang w:val="el-GR"/>
              </w:rPr>
              <w:t>17</w:t>
            </w:r>
            <w:r w:rsidRPr="00AC4D75">
              <w:rPr>
                <w:rFonts w:ascii="Verdana" w:hAnsi="Verdana" w:cs="Arial"/>
                <w:color w:val="2F5496"/>
                <w:sz w:val="18"/>
                <w:szCs w:val="18"/>
              </w:rPr>
              <w:t>.</w:t>
            </w:r>
            <w:r>
              <w:rPr>
                <w:rFonts w:ascii="Verdana" w:hAnsi="Verdana" w:cs="Arial"/>
                <w:color w:val="2F5496"/>
                <w:sz w:val="18"/>
                <w:szCs w:val="18"/>
                <w:lang w:val="el-GR"/>
              </w:rPr>
              <w:t>682</w:t>
            </w:r>
          </w:p>
        </w:tc>
      </w:tr>
      <w:tr w:rsidR="003D6949" w:rsidRPr="00191E94"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1BBCDAA0" w:rsidR="003D6949" w:rsidRPr="00CE278E" w:rsidRDefault="003D6949" w:rsidP="003D6949">
            <w:pPr>
              <w:rPr>
                <w:rFonts w:ascii="Verdana" w:hAnsi="Verdana"/>
                <w:color w:val="2F5496"/>
                <w:sz w:val="16"/>
                <w:szCs w:val="16"/>
                <w:shd w:val="clear" w:color="auto" w:fill="FFFFFF"/>
                <w:lang w:val="el-GR"/>
              </w:rPr>
            </w:pPr>
            <w:r w:rsidRPr="00CE278E">
              <w:rPr>
                <w:rFonts w:ascii="Verdana" w:eastAsia="Malgun Gothic" w:hAnsi="Verdana" w:cs="Arial"/>
                <w:color w:val="2F5496"/>
                <w:sz w:val="16"/>
                <w:szCs w:val="16"/>
                <w:lang w:val="el-GR"/>
              </w:rPr>
              <w:t>Σημείωση: Τα στοιχεία εισαγωγών για τον Ιού</w:t>
            </w:r>
            <w:r w:rsidR="00191E94">
              <w:rPr>
                <w:rFonts w:ascii="Verdana" w:eastAsia="Malgun Gothic" w:hAnsi="Verdana" w:cs="Arial"/>
                <w:color w:val="2F5496"/>
                <w:sz w:val="16"/>
                <w:szCs w:val="16"/>
                <w:lang w:val="el-GR"/>
              </w:rPr>
              <w:t>ν</w:t>
            </w:r>
            <w:r w:rsidRPr="00CE278E">
              <w:rPr>
                <w:rFonts w:ascii="Verdana" w:eastAsia="Malgun Gothic" w:hAnsi="Verdana" w:cs="Arial"/>
                <w:color w:val="2F5496"/>
                <w:sz w:val="16"/>
                <w:szCs w:val="16"/>
                <w:lang w:val="el-GR"/>
              </w:rPr>
              <w:t>ιο</w:t>
            </w:r>
            <w:r w:rsidR="00191E94">
              <w:rPr>
                <w:rFonts w:ascii="Verdana" w:eastAsia="Malgun Gothic" w:hAnsi="Verdana" w:cs="Arial"/>
                <w:color w:val="2F5496"/>
                <w:sz w:val="16"/>
                <w:szCs w:val="16"/>
                <w:lang w:val="el-GR"/>
              </w:rPr>
              <w:t xml:space="preserve">, </w:t>
            </w:r>
            <w:r w:rsidRPr="00CE278E">
              <w:rPr>
                <w:rFonts w:ascii="Verdana" w:eastAsia="Malgun Gothic" w:hAnsi="Verdana" w:cs="Arial"/>
                <w:color w:val="2F5496"/>
                <w:sz w:val="16"/>
                <w:szCs w:val="16"/>
                <w:lang w:val="el-GR"/>
              </w:rPr>
              <w:t>Αύγουστο</w:t>
            </w:r>
            <w:r w:rsidR="00191E94">
              <w:rPr>
                <w:rFonts w:ascii="Verdana" w:eastAsia="Malgun Gothic" w:hAnsi="Verdana" w:cs="Arial"/>
                <w:color w:val="2F5496"/>
                <w:sz w:val="16"/>
                <w:szCs w:val="16"/>
                <w:lang w:val="el-GR"/>
              </w:rPr>
              <w:t xml:space="preserve"> και Σεπτέμβριο</w:t>
            </w:r>
            <w:r w:rsidRPr="00CE278E">
              <w:rPr>
                <w:rFonts w:ascii="Verdana" w:eastAsia="Malgun Gothic" w:hAnsi="Verdana" w:cs="Arial"/>
                <w:color w:val="2F5496"/>
                <w:sz w:val="16"/>
                <w:szCs w:val="16"/>
                <w:lang w:val="el-GR"/>
              </w:rPr>
              <w:t xml:space="preserve"> 2024</w:t>
            </w:r>
            <w:r>
              <w:rPr>
                <w:rFonts w:ascii="Verdana" w:eastAsia="Malgun Gothic" w:hAnsi="Verdana" w:cs="Arial"/>
                <w:color w:val="2F5496"/>
                <w:sz w:val="16"/>
                <w:szCs w:val="16"/>
                <w:lang w:val="el-GR"/>
              </w:rPr>
              <w:t xml:space="preserve"> </w:t>
            </w:r>
            <w:r w:rsidRPr="00CE278E">
              <w:rPr>
                <w:rFonts w:ascii="Verdana" w:eastAsia="Malgun Gothic" w:hAnsi="Verdana" w:cs="Arial"/>
                <w:color w:val="2F5496"/>
                <w:sz w:val="16"/>
                <w:szCs w:val="16"/>
                <w:lang w:val="el-GR"/>
              </w:rPr>
              <w:t xml:space="preserve">έχουν αναθεωρηθεί. </w:t>
            </w:r>
            <w:r w:rsidRPr="00CE278E">
              <w:rPr>
                <w:rFonts w:ascii="Verdana" w:hAnsi="Verdana"/>
                <w:color w:val="2F5496"/>
                <w:sz w:val="16"/>
                <w:szCs w:val="16"/>
                <w:shd w:val="clear" w:color="auto" w:fill="FFFFFF"/>
                <w:lang w:val="el-GR"/>
              </w:rPr>
              <w:t xml:space="preserve">Τα στοιχεία του </w:t>
            </w:r>
            <w:r>
              <w:rPr>
                <w:rFonts w:ascii="Verdana" w:hAnsi="Verdana"/>
                <w:color w:val="2F5496"/>
                <w:sz w:val="16"/>
                <w:szCs w:val="16"/>
                <w:shd w:val="clear" w:color="auto" w:fill="FFFFFF"/>
                <w:lang w:val="el-GR"/>
              </w:rPr>
              <w:t>Οκτωβρίου</w:t>
            </w:r>
            <w:r w:rsidRPr="00CE278E">
              <w:rPr>
                <w:rFonts w:ascii="Verdana" w:hAnsi="Verdana"/>
                <w:color w:val="2F5496"/>
                <w:sz w:val="16"/>
                <w:szCs w:val="16"/>
                <w:shd w:val="clear" w:color="auto" w:fill="FFFFFF"/>
                <w:lang w:val="el-GR"/>
              </w:rPr>
              <w:t xml:space="preserve">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152E8B21" w14:textId="77777777" w:rsidR="00BD2C5C" w:rsidRPr="002D51A4" w:rsidRDefault="00BD2C5C" w:rsidP="000E4CB0">
      <w:pPr>
        <w:jc w:val="both"/>
        <w:rPr>
          <w:rFonts w:ascii="Verdana" w:hAnsi="Verdana" w:cs="Arial"/>
          <w:sz w:val="18"/>
          <w:szCs w:val="18"/>
        </w:rPr>
      </w:pPr>
    </w:p>
    <w:p w14:paraId="420D3C74"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525A8E74" w14:textId="77777777" w:rsidR="00292739" w:rsidRPr="00B87139" w:rsidRDefault="00292739"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r w:rsidRPr="006E6DDE">
        <w:rPr>
          <w:rFonts w:ascii="Verdana" w:hAnsi="Verdana"/>
          <w:b/>
          <w:bCs/>
          <w:sz w:val="18"/>
          <w:szCs w:val="18"/>
          <w:shd w:val="clear" w:color="auto" w:fill="FFFFFF"/>
          <w:lang w:val="el-GR"/>
        </w:rPr>
        <w:t>ενδοενωσιακές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r w:rsidRPr="00E65CF4">
        <w:rPr>
          <w:rFonts w:ascii="Verdana" w:hAnsi="Verdana"/>
          <w:b/>
          <w:bCs/>
          <w:sz w:val="18"/>
          <w:szCs w:val="18"/>
          <w:shd w:val="clear" w:color="auto" w:fill="FFFFFF"/>
          <w:lang w:val="el-GR"/>
        </w:rPr>
        <w:t>ενδοενωσιακές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r>
        <w:rPr>
          <w:rFonts w:ascii="Verdana" w:hAnsi="Verdana"/>
          <w:sz w:val="18"/>
          <w:szCs w:val="18"/>
          <w:lang w:val="el-GR"/>
        </w:rPr>
        <w:t>Σωφρόνης Βίκης</w:t>
      </w:r>
      <w:r w:rsidRPr="00B06171">
        <w:rPr>
          <w:rFonts w:ascii="Verdana" w:hAnsi="Verdana"/>
          <w:sz w:val="18"/>
          <w:szCs w:val="18"/>
          <w:lang w:val="el-GR"/>
        </w:rPr>
        <w:t xml:space="preserve">: </w:t>
      </w:r>
      <w:r w:rsidRPr="00313402">
        <w:rPr>
          <w:rFonts w:ascii="Verdana" w:hAnsi="Verdana"/>
          <w:sz w:val="18"/>
          <w:szCs w:val="18"/>
          <w:lang w:val="el-GR"/>
        </w:rPr>
        <w:t>Αρ. Τηλ: +357 22 60</w:t>
      </w:r>
      <w:r w:rsidRPr="00B06171">
        <w:rPr>
          <w:rFonts w:ascii="Verdana" w:hAnsi="Verdana"/>
          <w:sz w:val="18"/>
          <w:szCs w:val="18"/>
          <w:lang w:val="el-GR"/>
        </w:rPr>
        <w:t>2206</w:t>
      </w:r>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r>
        <w:rPr>
          <w:rFonts w:ascii="Verdana" w:hAnsi="Verdana"/>
          <w:color w:val="0000FF"/>
          <w:sz w:val="18"/>
          <w:szCs w:val="18"/>
          <w:u w:val="single"/>
          <w:shd w:val="clear" w:color="auto" w:fill="FFFFFF"/>
        </w:rPr>
        <w:t>svikis</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cystat</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mof</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Αρ. Τηλ: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r w:rsidRPr="001E7DB9">
        <w:rPr>
          <w:rFonts w:ascii="Verdana" w:hAnsi="Verdana"/>
          <w:color w:val="0000FF"/>
          <w:sz w:val="18"/>
          <w:szCs w:val="18"/>
          <w:u w:val="single"/>
          <w:shd w:val="clear" w:color="auto" w:fill="FFFFFF"/>
        </w:rPr>
        <w:t>ileontiou</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cystat</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mof</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4C89" w14:textId="77777777" w:rsidR="00995523" w:rsidRDefault="00995523" w:rsidP="00FB398F">
      <w:r>
        <w:separator/>
      </w:r>
    </w:p>
  </w:endnote>
  <w:endnote w:type="continuationSeparator" w:id="0">
    <w:p w14:paraId="6A87DB24" w14:textId="77777777" w:rsidR="00995523" w:rsidRDefault="0099552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B60071">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1BC8" w14:textId="77777777" w:rsidR="00995523" w:rsidRDefault="00995523" w:rsidP="00FB398F">
      <w:r>
        <w:separator/>
      </w:r>
    </w:p>
  </w:footnote>
  <w:footnote w:type="continuationSeparator" w:id="0">
    <w:p w14:paraId="243CA179" w14:textId="77777777" w:rsidR="00995523" w:rsidRDefault="0099552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63B66"/>
    <w:rsid w:val="00070576"/>
    <w:rsid w:val="0007104F"/>
    <w:rsid w:val="0007255A"/>
    <w:rsid w:val="0007458A"/>
    <w:rsid w:val="000752BB"/>
    <w:rsid w:val="00081ADF"/>
    <w:rsid w:val="00084969"/>
    <w:rsid w:val="00084A02"/>
    <w:rsid w:val="00084BF7"/>
    <w:rsid w:val="000870E9"/>
    <w:rsid w:val="000904AD"/>
    <w:rsid w:val="00091758"/>
    <w:rsid w:val="000932CF"/>
    <w:rsid w:val="00093685"/>
    <w:rsid w:val="00094F63"/>
    <w:rsid w:val="00096853"/>
    <w:rsid w:val="00096B7E"/>
    <w:rsid w:val="00096ED8"/>
    <w:rsid w:val="000A1A88"/>
    <w:rsid w:val="000A2B5C"/>
    <w:rsid w:val="000A3601"/>
    <w:rsid w:val="000A3657"/>
    <w:rsid w:val="000A3D77"/>
    <w:rsid w:val="000A4B09"/>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01EC"/>
    <w:rsid w:val="000E24B1"/>
    <w:rsid w:val="000E2735"/>
    <w:rsid w:val="000E32D6"/>
    <w:rsid w:val="000E4CB0"/>
    <w:rsid w:val="000E57F2"/>
    <w:rsid w:val="000E72A7"/>
    <w:rsid w:val="000F0DF2"/>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0E7A"/>
    <w:rsid w:val="00142711"/>
    <w:rsid w:val="00142A9F"/>
    <w:rsid w:val="00150324"/>
    <w:rsid w:val="0015118B"/>
    <w:rsid w:val="001519CE"/>
    <w:rsid w:val="00152E5C"/>
    <w:rsid w:val="00154416"/>
    <w:rsid w:val="00161CF3"/>
    <w:rsid w:val="00162C00"/>
    <w:rsid w:val="001639EF"/>
    <w:rsid w:val="00164DEE"/>
    <w:rsid w:val="0016589F"/>
    <w:rsid w:val="001674F6"/>
    <w:rsid w:val="001679A1"/>
    <w:rsid w:val="0017064F"/>
    <w:rsid w:val="001712CF"/>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A1956"/>
    <w:rsid w:val="001A2018"/>
    <w:rsid w:val="001A501C"/>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33C"/>
    <w:rsid w:val="001D0D6A"/>
    <w:rsid w:val="001D20A4"/>
    <w:rsid w:val="001D35AE"/>
    <w:rsid w:val="001E00D1"/>
    <w:rsid w:val="001E011A"/>
    <w:rsid w:val="001E0E58"/>
    <w:rsid w:val="001E0FBF"/>
    <w:rsid w:val="001E14F3"/>
    <w:rsid w:val="001E15ED"/>
    <w:rsid w:val="001E18A7"/>
    <w:rsid w:val="001E61AA"/>
    <w:rsid w:val="001F1389"/>
    <w:rsid w:val="001F17E8"/>
    <w:rsid w:val="001F1DBB"/>
    <w:rsid w:val="001F259D"/>
    <w:rsid w:val="001F3730"/>
    <w:rsid w:val="001F654C"/>
    <w:rsid w:val="001F7D44"/>
    <w:rsid w:val="0020140E"/>
    <w:rsid w:val="0020195F"/>
    <w:rsid w:val="0020248A"/>
    <w:rsid w:val="00202695"/>
    <w:rsid w:val="00202AF9"/>
    <w:rsid w:val="0020309E"/>
    <w:rsid w:val="002051D3"/>
    <w:rsid w:val="00207697"/>
    <w:rsid w:val="002102C3"/>
    <w:rsid w:val="00210B58"/>
    <w:rsid w:val="00214549"/>
    <w:rsid w:val="00222423"/>
    <w:rsid w:val="00225B28"/>
    <w:rsid w:val="00226891"/>
    <w:rsid w:val="00226A41"/>
    <w:rsid w:val="00227138"/>
    <w:rsid w:val="00230D9B"/>
    <w:rsid w:val="002313AC"/>
    <w:rsid w:val="00234F09"/>
    <w:rsid w:val="00235FB2"/>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43F1"/>
    <w:rsid w:val="0028338F"/>
    <w:rsid w:val="00287BF5"/>
    <w:rsid w:val="00287DF1"/>
    <w:rsid w:val="00290464"/>
    <w:rsid w:val="00290497"/>
    <w:rsid w:val="00291525"/>
    <w:rsid w:val="002915C4"/>
    <w:rsid w:val="00291FCC"/>
    <w:rsid w:val="00292739"/>
    <w:rsid w:val="00292A6A"/>
    <w:rsid w:val="00295799"/>
    <w:rsid w:val="00295AF4"/>
    <w:rsid w:val="00297E6B"/>
    <w:rsid w:val="002A083F"/>
    <w:rsid w:val="002A0971"/>
    <w:rsid w:val="002A17E0"/>
    <w:rsid w:val="002A1D1C"/>
    <w:rsid w:val="002A2A94"/>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7D4A"/>
    <w:rsid w:val="002E1706"/>
    <w:rsid w:val="002E2BE5"/>
    <w:rsid w:val="002E3846"/>
    <w:rsid w:val="002E3C2D"/>
    <w:rsid w:val="002E3F78"/>
    <w:rsid w:val="002F14A7"/>
    <w:rsid w:val="002F400C"/>
    <w:rsid w:val="002F4D76"/>
    <w:rsid w:val="002F569C"/>
    <w:rsid w:val="002F6D26"/>
    <w:rsid w:val="00302148"/>
    <w:rsid w:val="0030231E"/>
    <w:rsid w:val="003033E2"/>
    <w:rsid w:val="003042C4"/>
    <w:rsid w:val="00304CB4"/>
    <w:rsid w:val="00304F9B"/>
    <w:rsid w:val="00311A1E"/>
    <w:rsid w:val="00312C15"/>
    <w:rsid w:val="00313402"/>
    <w:rsid w:val="00313F37"/>
    <w:rsid w:val="003141D0"/>
    <w:rsid w:val="00314956"/>
    <w:rsid w:val="00314A0A"/>
    <w:rsid w:val="003168C1"/>
    <w:rsid w:val="00322FBE"/>
    <w:rsid w:val="00323B9C"/>
    <w:rsid w:val="00325632"/>
    <w:rsid w:val="00327549"/>
    <w:rsid w:val="003322DF"/>
    <w:rsid w:val="0033315D"/>
    <w:rsid w:val="003342A5"/>
    <w:rsid w:val="00334616"/>
    <w:rsid w:val="003348E4"/>
    <w:rsid w:val="00336C36"/>
    <w:rsid w:val="003437CA"/>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6949"/>
    <w:rsid w:val="003D70B6"/>
    <w:rsid w:val="003D724C"/>
    <w:rsid w:val="003E0B88"/>
    <w:rsid w:val="003E0CE2"/>
    <w:rsid w:val="003F1ED7"/>
    <w:rsid w:val="003F49E4"/>
    <w:rsid w:val="003F4D2F"/>
    <w:rsid w:val="003F50B5"/>
    <w:rsid w:val="003F5E32"/>
    <w:rsid w:val="003F751C"/>
    <w:rsid w:val="003F75F6"/>
    <w:rsid w:val="003F7AB1"/>
    <w:rsid w:val="00404670"/>
    <w:rsid w:val="004069D7"/>
    <w:rsid w:val="00407613"/>
    <w:rsid w:val="00410E3F"/>
    <w:rsid w:val="00410FCA"/>
    <w:rsid w:val="0041372C"/>
    <w:rsid w:val="00414CA0"/>
    <w:rsid w:val="004165A9"/>
    <w:rsid w:val="00422F54"/>
    <w:rsid w:val="0042679D"/>
    <w:rsid w:val="00431516"/>
    <w:rsid w:val="00433027"/>
    <w:rsid w:val="004361B3"/>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D4E"/>
    <w:rsid w:val="0052477F"/>
    <w:rsid w:val="00527CDB"/>
    <w:rsid w:val="00530BD8"/>
    <w:rsid w:val="005341C9"/>
    <w:rsid w:val="005369CA"/>
    <w:rsid w:val="00536DE9"/>
    <w:rsid w:val="00537799"/>
    <w:rsid w:val="00541E08"/>
    <w:rsid w:val="00547CEF"/>
    <w:rsid w:val="005544CE"/>
    <w:rsid w:val="00554FE0"/>
    <w:rsid w:val="0055789A"/>
    <w:rsid w:val="00557995"/>
    <w:rsid w:val="00560400"/>
    <w:rsid w:val="00560952"/>
    <w:rsid w:val="00562329"/>
    <w:rsid w:val="005628FE"/>
    <w:rsid w:val="00563319"/>
    <w:rsid w:val="00564E31"/>
    <w:rsid w:val="005652D1"/>
    <w:rsid w:val="005660A0"/>
    <w:rsid w:val="00566A4F"/>
    <w:rsid w:val="00567384"/>
    <w:rsid w:val="00567D64"/>
    <w:rsid w:val="00567E1B"/>
    <w:rsid w:val="00575F0E"/>
    <w:rsid w:val="00577106"/>
    <w:rsid w:val="00591CA2"/>
    <w:rsid w:val="00593CDD"/>
    <w:rsid w:val="00595D22"/>
    <w:rsid w:val="005975CF"/>
    <w:rsid w:val="005978D4"/>
    <w:rsid w:val="005A23FA"/>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D1714"/>
    <w:rsid w:val="005D1732"/>
    <w:rsid w:val="005D309F"/>
    <w:rsid w:val="005D4B02"/>
    <w:rsid w:val="005D7638"/>
    <w:rsid w:val="005E08D8"/>
    <w:rsid w:val="005E10A0"/>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7A1A"/>
    <w:rsid w:val="006804BE"/>
    <w:rsid w:val="0068434A"/>
    <w:rsid w:val="0068779A"/>
    <w:rsid w:val="0069008E"/>
    <w:rsid w:val="0069087E"/>
    <w:rsid w:val="00691A27"/>
    <w:rsid w:val="00691DF8"/>
    <w:rsid w:val="006925C4"/>
    <w:rsid w:val="0069341F"/>
    <w:rsid w:val="0069454E"/>
    <w:rsid w:val="00695E53"/>
    <w:rsid w:val="006A02B7"/>
    <w:rsid w:val="006A1FB8"/>
    <w:rsid w:val="006A7019"/>
    <w:rsid w:val="006B0009"/>
    <w:rsid w:val="006B2102"/>
    <w:rsid w:val="006B46D5"/>
    <w:rsid w:val="006B46F4"/>
    <w:rsid w:val="006B7847"/>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4094"/>
    <w:rsid w:val="00720714"/>
    <w:rsid w:val="00720BE5"/>
    <w:rsid w:val="0072548A"/>
    <w:rsid w:val="00726401"/>
    <w:rsid w:val="007277A6"/>
    <w:rsid w:val="00736F20"/>
    <w:rsid w:val="00740199"/>
    <w:rsid w:val="007437AB"/>
    <w:rsid w:val="00743DBA"/>
    <w:rsid w:val="00745425"/>
    <w:rsid w:val="00747561"/>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7098"/>
    <w:rsid w:val="0080014B"/>
    <w:rsid w:val="00801793"/>
    <w:rsid w:val="00803642"/>
    <w:rsid w:val="0080429F"/>
    <w:rsid w:val="0080547C"/>
    <w:rsid w:val="00806C25"/>
    <w:rsid w:val="00806E85"/>
    <w:rsid w:val="00806EA2"/>
    <w:rsid w:val="00812A2B"/>
    <w:rsid w:val="00814A4C"/>
    <w:rsid w:val="00820213"/>
    <w:rsid w:val="00823820"/>
    <w:rsid w:val="008242C5"/>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2597"/>
    <w:rsid w:val="00867186"/>
    <w:rsid w:val="00870AF6"/>
    <w:rsid w:val="00871485"/>
    <w:rsid w:val="00872B3A"/>
    <w:rsid w:val="00873158"/>
    <w:rsid w:val="00874212"/>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0992"/>
    <w:rsid w:val="008C2C8C"/>
    <w:rsid w:val="008C2FF5"/>
    <w:rsid w:val="008C60DB"/>
    <w:rsid w:val="008C612A"/>
    <w:rsid w:val="008C64C9"/>
    <w:rsid w:val="008C71BF"/>
    <w:rsid w:val="008C7FE0"/>
    <w:rsid w:val="008D4A2C"/>
    <w:rsid w:val="008D5335"/>
    <w:rsid w:val="008D5717"/>
    <w:rsid w:val="008D654D"/>
    <w:rsid w:val="008D6E5D"/>
    <w:rsid w:val="008E44A9"/>
    <w:rsid w:val="008E54C7"/>
    <w:rsid w:val="008E6089"/>
    <w:rsid w:val="008E6B4D"/>
    <w:rsid w:val="008E6BFF"/>
    <w:rsid w:val="008F1601"/>
    <w:rsid w:val="008F18EF"/>
    <w:rsid w:val="008F21AF"/>
    <w:rsid w:val="008F2400"/>
    <w:rsid w:val="008F3E1B"/>
    <w:rsid w:val="008F4741"/>
    <w:rsid w:val="008F61BA"/>
    <w:rsid w:val="008F62A1"/>
    <w:rsid w:val="008F6995"/>
    <w:rsid w:val="008F6E3C"/>
    <w:rsid w:val="008F7C55"/>
    <w:rsid w:val="00903598"/>
    <w:rsid w:val="00903820"/>
    <w:rsid w:val="00912C09"/>
    <w:rsid w:val="00914A23"/>
    <w:rsid w:val="009172D8"/>
    <w:rsid w:val="009268F9"/>
    <w:rsid w:val="00930754"/>
    <w:rsid w:val="00931E6F"/>
    <w:rsid w:val="00934F68"/>
    <w:rsid w:val="00934FDF"/>
    <w:rsid w:val="009355AC"/>
    <w:rsid w:val="00935F38"/>
    <w:rsid w:val="00937586"/>
    <w:rsid w:val="0093791F"/>
    <w:rsid w:val="009404AE"/>
    <w:rsid w:val="00942CC2"/>
    <w:rsid w:val="00945A50"/>
    <w:rsid w:val="009470CB"/>
    <w:rsid w:val="00947889"/>
    <w:rsid w:val="009478BD"/>
    <w:rsid w:val="009478D5"/>
    <w:rsid w:val="00957962"/>
    <w:rsid w:val="00957E54"/>
    <w:rsid w:val="00960E98"/>
    <w:rsid w:val="00962339"/>
    <w:rsid w:val="009626B0"/>
    <w:rsid w:val="009635C7"/>
    <w:rsid w:val="00963A82"/>
    <w:rsid w:val="00965807"/>
    <w:rsid w:val="00967E5E"/>
    <w:rsid w:val="00972912"/>
    <w:rsid w:val="00972F9C"/>
    <w:rsid w:val="00976D1F"/>
    <w:rsid w:val="00977ADD"/>
    <w:rsid w:val="00977E55"/>
    <w:rsid w:val="00981C81"/>
    <w:rsid w:val="0098231E"/>
    <w:rsid w:val="009838FC"/>
    <w:rsid w:val="009853AF"/>
    <w:rsid w:val="00985522"/>
    <w:rsid w:val="00990A27"/>
    <w:rsid w:val="0099427E"/>
    <w:rsid w:val="00995523"/>
    <w:rsid w:val="009966F9"/>
    <w:rsid w:val="009A0109"/>
    <w:rsid w:val="009A2D24"/>
    <w:rsid w:val="009A3E7F"/>
    <w:rsid w:val="009A456C"/>
    <w:rsid w:val="009A65C8"/>
    <w:rsid w:val="009B00E0"/>
    <w:rsid w:val="009B01FC"/>
    <w:rsid w:val="009B292A"/>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A02EC2"/>
    <w:rsid w:val="00A033FB"/>
    <w:rsid w:val="00A0399F"/>
    <w:rsid w:val="00A05D16"/>
    <w:rsid w:val="00A0659F"/>
    <w:rsid w:val="00A079BA"/>
    <w:rsid w:val="00A14181"/>
    <w:rsid w:val="00A14CF6"/>
    <w:rsid w:val="00A14E8C"/>
    <w:rsid w:val="00A1554F"/>
    <w:rsid w:val="00A20C70"/>
    <w:rsid w:val="00A21E99"/>
    <w:rsid w:val="00A26491"/>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2A4F"/>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0BCD"/>
    <w:rsid w:val="00AB1D41"/>
    <w:rsid w:val="00AB3A99"/>
    <w:rsid w:val="00AC16F3"/>
    <w:rsid w:val="00AC3719"/>
    <w:rsid w:val="00AC4D75"/>
    <w:rsid w:val="00AC5E9A"/>
    <w:rsid w:val="00AC704B"/>
    <w:rsid w:val="00AD4D5A"/>
    <w:rsid w:val="00AD553E"/>
    <w:rsid w:val="00AD5848"/>
    <w:rsid w:val="00AE538B"/>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7595"/>
    <w:rsid w:val="00B30D97"/>
    <w:rsid w:val="00B31074"/>
    <w:rsid w:val="00B31443"/>
    <w:rsid w:val="00B3181A"/>
    <w:rsid w:val="00B34349"/>
    <w:rsid w:val="00B352FF"/>
    <w:rsid w:val="00B35A7C"/>
    <w:rsid w:val="00B3794F"/>
    <w:rsid w:val="00B41E9F"/>
    <w:rsid w:val="00B44ECD"/>
    <w:rsid w:val="00B450D1"/>
    <w:rsid w:val="00B5201B"/>
    <w:rsid w:val="00B53D47"/>
    <w:rsid w:val="00B54A25"/>
    <w:rsid w:val="00B57311"/>
    <w:rsid w:val="00B60071"/>
    <w:rsid w:val="00B618C3"/>
    <w:rsid w:val="00B62E56"/>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A39BC"/>
    <w:rsid w:val="00BA68C6"/>
    <w:rsid w:val="00BB12F1"/>
    <w:rsid w:val="00BB276E"/>
    <w:rsid w:val="00BB3489"/>
    <w:rsid w:val="00BB359F"/>
    <w:rsid w:val="00BB3FEE"/>
    <w:rsid w:val="00BB5E3B"/>
    <w:rsid w:val="00BB5EB0"/>
    <w:rsid w:val="00BB5F7F"/>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229B"/>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23EB"/>
    <w:rsid w:val="00C64C6B"/>
    <w:rsid w:val="00C66F2E"/>
    <w:rsid w:val="00C6785C"/>
    <w:rsid w:val="00C70FD1"/>
    <w:rsid w:val="00C71455"/>
    <w:rsid w:val="00C71C32"/>
    <w:rsid w:val="00C72B76"/>
    <w:rsid w:val="00C733AA"/>
    <w:rsid w:val="00C74E72"/>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5590"/>
    <w:rsid w:val="00D65A7D"/>
    <w:rsid w:val="00D663A7"/>
    <w:rsid w:val="00D7177F"/>
    <w:rsid w:val="00D76249"/>
    <w:rsid w:val="00D77799"/>
    <w:rsid w:val="00D8417D"/>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76B7"/>
    <w:rsid w:val="00DE130D"/>
    <w:rsid w:val="00DE1F89"/>
    <w:rsid w:val="00DE24CF"/>
    <w:rsid w:val="00DE407C"/>
    <w:rsid w:val="00DE4AB6"/>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4910"/>
    <w:rsid w:val="00E859E7"/>
    <w:rsid w:val="00E85B28"/>
    <w:rsid w:val="00E9035C"/>
    <w:rsid w:val="00E91976"/>
    <w:rsid w:val="00E947A6"/>
    <w:rsid w:val="00E94D02"/>
    <w:rsid w:val="00E97D01"/>
    <w:rsid w:val="00E97FC7"/>
    <w:rsid w:val="00EA0690"/>
    <w:rsid w:val="00EA088D"/>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9D1"/>
    <w:rsid w:val="00ED6CDF"/>
    <w:rsid w:val="00ED721A"/>
    <w:rsid w:val="00ED7D4D"/>
    <w:rsid w:val="00EE13FE"/>
    <w:rsid w:val="00EE36C9"/>
    <w:rsid w:val="00EE393D"/>
    <w:rsid w:val="00EE5194"/>
    <w:rsid w:val="00EF01CF"/>
    <w:rsid w:val="00EF09CE"/>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10C"/>
    <w:rsid w:val="00F677D2"/>
    <w:rsid w:val="00F701E3"/>
    <w:rsid w:val="00F70A0E"/>
    <w:rsid w:val="00F71008"/>
    <w:rsid w:val="00F7130A"/>
    <w:rsid w:val="00F71F8C"/>
    <w:rsid w:val="00F72163"/>
    <w:rsid w:val="00F72F5C"/>
    <w:rsid w:val="00F75AC3"/>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12D9"/>
    <w:rsid w:val="00FC269B"/>
    <w:rsid w:val="00FC2BDE"/>
    <w:rsid w:val="00FC3EF3"/>
    <w:rsid w:val="00FC54C5"/>
    <w:rsid w:val="00FC5675"/>
    <w:rsid w:val="00FC5D35"/>
    <w:rsid w:val="00FC798F"/>
    <w:rsid w:val="00FC7D7B"/>
    <w:rsid w:val="00FD0233"/>
    <w:rsid w:val="00FD2049"/>
    <w:rsid w:val="00FD20E2"/>
    <w:rsid w:val="00FD2140"/>
    <w:rsid w:val="00FD37F6"/>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2024-12-06T10:54:00Z</cp:lastPrinted>
  <dcterms:created xsi:type="dcterms:W3CDTF">2024-12-06T11:19:00Z</dcterms:created>
  <dcterms:modified xsi:type="dcterms:W3CDTF">2024-12-10T08:32:00Z</dcterms:modified>
</cp:coreProperties>
</file>