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310A" w14:textId="5A7D1C8D" w:rsidR="00463214" w:rsidRPr="009576A6" w:rsidRDefault="00811A29" w:rsidP="001766BD">
      <w:pPr>
        <w:tabs>
          <w:tab w:val="left" w:pos="1080"/>
          <w:tab w:val="left" w:pos="7380"/>
        </w:tabs>
        <w:jc w:val="center"/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 w:rsidR="004D0E97" w:rsidRPr="00C329E1">
        <w:rPr>
          <w:rFonts w:ascii="Verdana" w:eastAsia="Times New Roman" w:hAnsi="Verdana"/>
          <w:color w:val="212121"/>
          <w:sz w:val="20"/>
          <w:szCs w:val="20"/>
          <w:lang w:val="el-GR" w:eastAsia="el-GR"/>
        </w:rPr>
        <w:t>1</w:t>
      </w:r>
      <w:r w:rsidR="00FD7E08" w:rsidRPr="00B06D75">
        <w:rPr>
          <w:rFonts w:ascii="Verdana" w:eastAsia="Times New Roman" w:hAnsi="Verdana"/>
          <w:color w:val="212121"/>
          <w:sz w:val="20"/>
          <w:szCs w:val="20"/>
          <w:lang w:val="el-GR" w:eastAsia="el-GR"/>
        </w:rPr>
        <w:t>8</w:t>
      </w:r>
      <w:r w:rsidR="00BF6F17" w:rsidRPr="005F3F62">
        <w:rPr>
          <w:rFonts w:ascii="Verdana" w:eastAsia="Times New Roman" w:hAnsi="Verdana"/>
          <w:color w:val="212121"/>
          <w:sz w:val="20"/>
          <w:szCs w:val="20"/>
          <w:lang w:val="el-GR" w:eastAsia="el-GR"/>
        </w:rPr>
        <w:t xml:space="preserve"> </w:t>
      </w:r>
      <w:r w:rsidR="00F53CE3" w:rsidRPr="009576A6">
        <w:rPr>
          <w:rFonts w:ascii="Verdana" w:eastAsia="Times New Roman" w:hAnsi="Verdana"/>
          <w:color w:val="212121"/>
          <w:sz w:val="19"/>
          <w:szCs w:val="19"/>
          <w:lang w:val="el-GR" w:eastAsia="el-GR"/>
        </w:rPr>
        <w:t>Δεκεμβρίου</w:t>
      </w:r>
      <w:r w:rsidR="00817751" w:rsidRPr="009576A6">
        <w:rPr>
          <w:rFonts w:ascii="Verdana" w:eastAsia="Times New Roman" w:hAnsi="Verdana"/>
          <w:color w:val="212121"/>
          <w:sz w:val="19"/>
          <w:szCs w:val="19"/>
          <w:lang w:val="el-GR" w:eastAsia="el-GR"/>
        </w:rPr>
        <w:t xml:space="preserve">, </w:t>
      </w:r>
      <w:r w:rsidR="00463214" w:rsidRPr="009576A6">
        <w:rPr>
          <w:rFonts w:ascii="Verdana" w:eastAsia="Times New Roman" w:hAnsi="Verdana"/>
          <w:color w:val="212121"/>
          <w:sz w:val="19"/>
          <w:szCs w:val="19"/>
          <w:lang w:val="el-GR" w:eastAsia="el-GR"/>
        </w:rPr>
        <w:t>20</w:t>
      </w:r>
      <w:r w:rsidR="002934E4" w:rsidRPr="009576A6">
        <w:rPr>
          <w:rFonts w:ascii="Verdana" w:eastAsia="Times New Roman" w:hAnsi="Verdana"/>
          <w:color w:val="212121"/>
          <w:sz w:val="19"/>
          <w:szCs w:val="19"/>
          <w:lang w:val="el-GR" w:eastAsia="el-GR"/>
        </w:rPr>
        <w:t>2</w:t>
      </w:r>
      <w:r w:rsidR="00F53CE3" w:rsidRPr="009576A6">
        <w:rPr>
          <w:rFonts w:ascii="Verdana" w:eastAsia="Times New Roman" w:hAnsi="Verdana"/>
          <w:color w:val="212121"/>
          <w:sz w:val="19"/>
          <w:szCs w:val="19"/>
          <w:lang w:val="el-GR" w:eastAsia="el-GR"/>
        </w:rPr>
        <w:t>5</w:t>
      </w:r>
    </w:p>
    <w:p w14:paraId="65C00701" w14:textId="77777777" w:rsidR="00811A29" w:rsidRPr="00E3371F" w:rsidRDefault="00811A29" w:rsidP="00396DA0">
      <w:pPr>
        <w:jc w:val="center"/>
        <w:rPr>
          <w:rFonts w:ascii="Verdana" w:eastAsia="Times New Roman" w:hAnsi="Verdana"/>
          <w:color w:val="212121"/>
          <w:sz w:val="10"/>
          <w:szCs w:val="10"/>
          <w:lang w:val="el-GR" w:eastAsia="el-GR"/>
        </w:rPr>
      </w:pPr>
    </w:p>
    <w:p w14:paraId="12D98C7B" w14:textId="77777777" w:rsidR="00AA2543" w:rsidRDefault="00AA2543" w:rsidP="00396DA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A0DD786" w14:textId="77777777" w:rsidR="005933B1" w:rsidRPr="005933B1" w:rsidRDefault="005933B1" w:rsidP="00396DA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3EEEF95D" w14:textId="77777777" w:rsidR="00C70FD1" w:rsidRPr="009576A6" w:rsidRDefault="00C70FD1" w:rsidP="00396DA0">
      <w:pPr>
        <w:rPr>
          <w:rFonts w:ascii="Verdana" w:eastAsia="Malgun Gothic" w:hAnsi="Verdana" w:cs="Arial"/>
          <w:sz w:val="8"/>
          <w:szCs w:val="8"/>
          <w:lang w:val="el-GR"/>
        </w:rPr>
      </w:pPr>
    </w:p>
    <w:p w14:paraId="70E144D7" w14:textId="54F58C62" w:rsidR="00210B58" w:rsidRDefault="00F53CE3" w:rsidP="00396DA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Αναθεώρηση Δείκτη Τιμών Κατοικιών</w:t>
      </w:r>
    </w:p>
    <w:p w14:paraId="6CFF867A" w14:textId="77777777" w:rsidR="009576A6" w:rsidRPr="00D93131" w:rsidRDefault="009576A6" w:rsidP="00396DA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D1AE711" w14:textId="77777777" w:rsidR="00817751" w:rsidRPr="009576A6" w:rsidRDefault="00817751" w:rsidP="00396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6"/>
          <w:szCs w:val="6"/>
          <w:lang w:val="el-GR" w:eastAsia="el-GR"/>
        </w:rPr>
      </w:pPr>
    </w:p>
    <w:p w14:paraId="31A5C9D4" w14:textId="6FE920B9" w:rsidR="00DB2B42" w:rsidRPr="005933B1" w:rsidRDefault="001C3E0E" w:rsidP="006D6B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Η Στατιστική Υπηρεσία </w:t>
      </w:r>
      <w:r w:rsidR="00F53CE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ανακοινώνει</w:t>
      </w: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6E680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την</w:t>
      </w:r>
      <w:r w:rsidR="00F53CE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αναθεώρηση του τριμηνιαίου Δείκτη Τιμών Κατοικιών</w:t>
      </w:r>
      <w:r w:rsidR="00980FB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(</w:t>
      </w:r>
      <w:proofErr w:type="spellStart"/>
      <w:r w:rsidR="00980FB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ΔΤΚατ</w:t>
      </w:r>
      <w:proofErr w:type="spellEnd"/>
      <w:r w:rsidR="00980FB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)</w:t>
      </w:r>
      <w:r w:rsidR="00F53CE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από το 2016 μέχρι και </w:t>
      </w:r>
      <w:r w:rsidR="00287AF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το δεύτερο τρίμηνο του 2025</w:t>
      </w:r>
      <w:r w:rsidR="00D93A6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, βελτιώνοντας τη σταθερότητα, συνεκτικότητα και ακρίβεια</w:t>
      </w:r>
      <w:r w:rsidR="00F53CE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. Η αναθεώρηση κρίθηκε αναγκαία </w:t>
      </w:r>
      <w:r w:rsidR="0048406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λόγω της βελτίωσης της </w:t>
      </w:r>
      <w:r w:rsidR="00BA4C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διαδικασίας ποιοτικής προσαρμογής του </w:t>
      </w:r>
      <w:proofErr w:type="spellStart"/>
      <w:r w:rsidR="00BA4C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ΔΤΚατ</w:t>
      </w:r>
      <w:proofErr w:type="spellEnd"/>
      <w:r w:rsidR="00BA4C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, μέσω της </w:t>
      </w:r>
      <w:proofErr w:type="spellStart"/>
      <w:r w:rsidR="00BA4C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επικαιροποίησης</w:t>
      </w:r>
      <w:proofErr w:type="spellEnd"/>
      <w:r w:rsidR="00BA4C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και της χρήσης επιπρόσθετων μεταβλητών στη μεθοδολογία υπολογισμού του. </w:t>
      </w:r>
      <w:r w:rsidR="00471F4F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Επιπλέον, χρησιμοποιήθηκαν πιο ολοκληρωμένα και εμπλουτισμένα μικροδεδομένα από την κύρια διοικητική πηγή. </w:t>
      </w:r>
    </w:p>
    <w:p w14:paraId="09AD031E" w14:textId="77777777" w:rsidR="00DB2B42" w:rsidRPr="005933B1" w:rsidRDefault="00DB2B42" w:rsidP="006D6B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7C59292F" w14:textId="5D994960" w:rsidR="00DE04D4" w:rsidRPr="005933B1" w:rsidRDefault="00237F25" w:rsidP="006D6B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Επισημαίνεται ότι, με την αναθε</w:t>
      </w:r>
      <w:r w:rsidR="00807A52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ώρηση του </w:t>
      </w:r>
      <w:proofErr w:type="spellStart"/>
      <w:r w:rsidR="00807A52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ΔΤΚατ</w:t>
      </w:r>
      <w:proofErr w:type="spellEnd"/>
      <w:r w:rsidR="00807A52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επιτυγχάνεται μεγαλύτερη συνάφεια </w:t>
      </w:r>
      <w:r w:rsidR="005A0E8F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με άλλους σχετικούς </w:t>
      </w:r>
      <w:r w:rsidR="00C4571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δείκτες της Στατιστικής Υπηρεσίας </w:t>
      </w:r>
      <w:r w:rsidR="00694896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και αποτυπώνεται καλύτερα η εξέλιξη της αγοράς ακινήτων κατά την τελευταία δεκαετία. </w:t>
      </w:r>
      <w:r w:rsidR="001E5F6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Περισσότερες πληροφορίες για τον τρόπο υπολογισμού του </w:t>
      </w:r>
      <w:proofErr w:type="spellStart"/>
      <w:r w:rsidR="001E5F6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ΔΤΚατ</w:t>
      </w:r>
      <w:proofErr w:type="spellEnd"/>
      <w:r w:rsidR="001E5F6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είναι διαθέσιμες στο μέρος ΜΕΘΟΔΟΛΟΓΙΚΕΣ ΠΛΗΡΟΦΟΡΙΕΣ.</w:t>
      </w:r>
    </w:p>
    <w:p w14:paraId="0B9EBB1A" w14:textId="77777777" w:rsidR="00DE04D4" w:rsidRPr="005933B1" w:rsidRDefault="00DE04D4" w:rsidP="00DE04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0B08A738" w14:textId="2C9A7CF1" w:rsidR="002E1B1A" w:rsidRPr="005933B1" w:rsidRDefault="00EC3233" w:rsidP="00B06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Ως αποτέλεσμα </w:t>
      </w:r>
      <w:r w:rsidR="00143671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της αναθεώρησης</w:t>
      </w:r>
      <w:r w:rsidR="002F35AD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,</w:t>
      </w:r>
      <w:r w:rsidR="002E1B1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ο </w:t>
      </w:r>
      <w:proofErr w:type="spellStart"/>
      <w:r w:rsidR="002E1B1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ΔΤΚατ</w:t>
      </w:r>
      <w:proofErr w:type="spellEnd"/>
      <w:r w:rsidR="002E1B1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για το δεύτερο τρίμηνο του 2025, υπολογίζεται στις 147,24 μονάδες. Συγκρινόμενος με το πρώτο τρίμηνο του 2025 ο </w:t>
      </w:r>
      <w:proofErr w:type="spellStart"/>
      <w:r w:rsidR="002E1B1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ΔΤΚατ</w:t>
      </w:r>
      <w:proofErr w:type="spellEnd"/>
      <w:r w:rsidR="002E1B1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μειώθηκε κατά 1,9% και σε σχέση με το αντίστοιχο τρίμηνο του 2024 αυξήθηκε κατά 2,7%.</w:t>
      </w:r>
    </w:p>
    <w:p w14:paraId="395FD807" w14:textId="77777777" w:rsidR="00BA4C29" w:rsidRPr="005933B1" w:rsidRDefault="00BA4C29" w:rsidP="00FD3129">
      <w:pPr>
        <w:tabs>
          <w:tab w:val="left" w:pos="1080"/>
          <w:tab w:val="left" w:pos="6840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035AD4A2" w14:textId="3D9FDFF7" w:rsidR="002E1B1A" w:rsidRPr="005933B1" w:rsidRDefault="002E1B1A" w:rsidP="00FD3129">
      <w:pPr>
        <w:tabs>
          <w:tab w:val="left" w:pos="1080"/>
          <w:tab w:val="left" w:pos="6840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Η διακύμανση του Δείκτη για την περίοδο από το 2ο τρίμηνο του 2024 μέχρι και το 2ο τρίμηνο του 2025, καθώς επίσης η τριμηνιαία και η ετήσια ποσοστιαία μεταβολή, παρουσιάζονται στον πιο κάτω πίνακα.</w:t>
      </w:r>
    </w:p>
    <w:p w14:paraId="514C5B1B" w14:textId="77777777" w:rsidR="00F76D7A" w:rsidRPr="009576A6" w:rsidRDefault="00F76D7A" w:rsidP="00FD3129">
      <w:pPr>
        <w:tabs>
          <w:tab w:val="left" w:pos="1080"/>
          <w:tab w:val="left" w:pos="6840"/>
        </w:tabs>
        <w:jc w:val="both"/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</w:p>
    <w:tbl>
      <w:tblPr>
        <w:tblpPr w:leftFromText="180" w:rightFromText="180" w:vertAnchor="text" w:horzAnchor="margin" w:tblpXSpec="center" w:tblpY="157"/>
        <w:tblW w:w="958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446"/>
        <w:gridCol w:w="1228"/>
        <w:gridCol w:w="1227"/>
        <w:gridCol w:w="1227"/>
        <w:gridCol w:w="1227"/>
        <w:gridCol w:w="1227"/>
      </w:tblGrid>
      <w:tr w:rsidR="005933B1" w:rsidRPr="005933B1" w14:paraId="0FAE5537" w14:textId="77777777" w:rsidTr="005933B1">
        <w:trPr>
          <w:trHeight w:hRule="exact" w:val="340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5B81D35B" w14:textId="77777777" w:rsidR="002E1B1A" w:rsidRPr="005933B1" w:rsidRDefault="002E1B1A" w:rsidP="00674E59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1E963AE7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45E7887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374286E5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E3DCD58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3FB6DC0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5933B1" w:rsidRPr="005933B1" w14:paraId="65D919EB" w14:textId="77777777" w:rsidTr="005933B1">
        <w:trPr>
          <w:trHeight w:val="447"/>
        </w:trPr>
        <w:tc>
          <w:tcPr>
            <w:tcW w:w="34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07D934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245888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536565E5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402F235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3012CA4D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BE7A6F1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60FC4384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B7023C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2FDD8520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048E17C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66FF291D" w14:textId="77777777" w:rsidR="002E1B1A" w:rsidRPr="005933B1" w:rsidRDefault="002E1B1A" w:rsidP="00674E59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5933B1" w:rsidRPr="005933B1" w14:paraId="3B0AAFBE" w14:textId="77777777" w:rsidTr="005933B1">
        <w:trPr>
          <w:trHeight w:val="527"/>
        </w:trPr>
        <w:tc>
          <w:tcPr>
            <w:tcW w:w="344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4C44B26" w14:textId="77777777" w:rsidR="002E1B1A" w:rsidRPr="005933B1" w:rsidRDefault="002E1B1A" w:rsidP="00674E59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201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983D789" w14:textId="63D31FB8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43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0575F" w14:textId="087DFE78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46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76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C549E9F" w14:textId="03DFAEB2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44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55FBB2" w14:textId="637CBDE2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50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EA5D5DE" w14:textId="44E20E87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47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24</w:t>
            </w:r>
          </w:p>
        </w:tc>
      </w:tr>
      <w:tr w:rsidR="005933B1" w:rsidRPr="005933B1" w14:paraId="0127F84C" w14:textId="77777777" w:rsidTr="005933B1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DCE0" w14:textId="77777777" w:rsidR="002E1B1A" w:rsidRPr="005933B1" w:rsidRDefault="002E1B1A" w:rsidP="00674E59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Τριμηνιαία μεταβολή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3079" w14:textId="40B24FE5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8D83" w14:textId="3C1BF7F6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C896" w14:textId="2C7E63C0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AEED8" w14:textId="73CA7C87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B1D5" w14:textId="125A5F90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5933B1" w:rsidRPr="005933B1" w14:paraId="7757F300" w14:textId="77777777" w:rsidTr="005933B1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6D2CC2" w14:textId="77777777" w:rsidR="002E1B1A" w:rsidRPr="005933B1" w:rsidRDefault="002E1B1A" w:rsidP="00674E59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Ετήσια μεταβολή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vertAlign w:val="superscript"/>
              </w:rPr>
              <w:t>1</w:t>
            </w:r>
            <w:r w:rsidRPr="005933B1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5B14AC" w14:textId="0967539E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934FC26" w14:textId="0A94F3DE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0BA2CC6" w14:textId="6B8C0F6D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548224" w14:textId="374925B9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2119399" w14:textId="586D96A2" w:rsidR="002E1B1A" w:rsidRPr="005933B1" w:rsidRDefault="002E1B1A" w:rsidP="00674E59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5933B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</w:tr>
    </w:tbl>
    <w:p w14:paraId="04123D78" w14:textId="32ADB1FB" w:rsidR="002E1B1A" w:rsidRPr="009576A6" w:rsidRDefault="002E1B1A" w:rsidP="002E1B1A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4"/>
          <w:szCs w:val="4"/>
          <w:lang w:val="el-GR"/>
        </w:rPr>
      </w:pPr>
    </w:p>
    <w:p w14:paraId="52E2DDE4" w14:textId="5C3A421B" w:rsidR="002E1B1A" w:rsidRPr="005933B1" w:rsidRDefault="002E1B1A" w:rsidP="0048478A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F74641">
        <w:rPr>
          <w:rFonts w:ascii="Verdana" w:hAnsi="Verdana" w:cs="Arial"/>
          <w:b/>
          <w:color w:val="365F91"/>
          <w:sz w:val="18"/>
          <w:szCs w:val="18"/>
          <w:vertAlign w:val="superscript"/>
          <w:lang w:val="el-GR"/>
        </w:rPr>
        <w:t xml:space="preserve">   </w:t>
      </w:r>
      <w:r w:rsidRPr="005933B1">
        <w:rPr>
          <w:rFonts w:ascii="Verdana" w:hAnsi="Verdana" w:cs="Arial"/>
          <w:b/>
          <w:color w:val="366092"/>
          <w:sz w:val="18"/>
          <w:szCs w:val="18"/>
          <w:vertAlign w:val="superscript"/>
          <w:lang w:val="el-GR"/>
        </w:rPr>
        <w:t xml:space="preserve">1 </w:t>
      </w:r>
      <w:r w:rsidRPr="005933B1">
        <w:rPr>
          <w:rFonts w:ascii="Verdana" w:eastAsia="Malgun Gothic" w:hAnsi="Verdana" w:cs="Arial"/>
          <w:color w:val="366092"/>
          <w:sz w:val="16"/>
          <w:szCs w:val="16"/>
          <w:lang w:val="el-GR"/>
        </w:rPr>
        <w:t>Σύγκριση με το αντίστοιχο τρίμηνο του προηγούμενου έτους.</w:t>
      </w:r>
    </w:p>
    <w:p w14:paraId="208A4944" w14:textId="77777777" w:rsidR="0048478A" w:rsidRPr="0048478A" w:rsidRDefault="0048478A" w:rsidP="0048478A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</w:p>
    <w:p w14:paraId="3290DF57" w14:textId="77777777" w:rsidR="00F76D7A" w:rsidRDefault="00F76D7A" w:rsidP="004C6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</w:p>
    <w:p w14:paraId="69E19EE6" w14:textId="3777B45A" w:rsidR="00F53CE3" w:rsidRDefault="006C181B" w:rsidP="004C6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4472C4" w:themeColor="accent1"/>
          <w:sz w:val="18"/>
          <w:szCs w:val="18"/>
          <w:lang w:eastAsia="el-GR"/>
        </w:rPr>
      </w:pP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Με την ευκαιρία της αναθεώρησης</w:t>
      </w:r>
      <w:r w:rsidR="001E7915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,</w:t>
      </w:r>
      <w:r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η Στατιστική Υπηρεσία </w:t>
      </w:r>
      <w:r w:rsidR="00086948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ανακοινώνει </w:t>
      </w:r>
      <w:r w:rsidR="00AB4BB2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τη δημοσίευση </w:t>
      </w:r>
      <w:r w:rsidR="00556DC3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της έκθεσης</w:t>
      </w:r>
      <w:r w:rsidR="00EC61D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1E7915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«</w:t>
      </w:r>
      <w:r w:rsidR="00D75465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Δείκτης Τιμών Κατοικιών 2015 – 2024</w:t>
      </w:r>
      <w:r w:rsidR="001E7915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»</w:t>
      </w:r>
      <w:r w:rsidR="00D7288D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, η οποία </w:t>
      </w:r>
      <w:r w:rsidR="00D75465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περιλαμβάνει </w:t>
      </w:r>
      <w:r w:rsidR="00084E64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αναλυτικά στοιχεία για </w:t>
      </w:r>
      <w:r w:rsidR="00D279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το</w:t>
      </w:r>
      <w:r w:rsidR="00C15CF2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ν</w:t>
      </w:r>
      <w:r w:rsidR="00D2792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αναθεωρημένο </w:t>
      </w:r>
      <w:proofErr w:type="spellStart"/>
      <w:r w:rsidR="00EC61D9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</w:t>
      </w:r>
      <w:r w:rsidR="00C15CF2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ΤΚατ</w:t>
      </w:r>
      <w:proofErr w:type="spellEnd"/>
      <w:r w:rsidR="00084E64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καθώς και τους </w:t>
      </w:r>
      <w:proofErr w:type="spellStart"/>
      <w:r w:rsidR="00084E64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υποδείκτες</w:t>
      </w:r>
      <w:proofErr w:type="spellEnd"/>
      <w:r w:rsidR="00084E64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AE2AA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(Νέες και Υφιστάμενες Οικιστικές Μονάδες) </w:t>
      </w:r>
      <w:r w:rsidR="00084E64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που περιλαμβάνονται σε αυτόν.</w:t>
      </w:r>
      <w:r w:rsidR="00F76D7A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CD169F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Η </w:t>
      </w:r>
      <w:hyperlink r:id="rId8" w:history="1">
        <w:r w:rsidR="00CD169F" w:rsidRPr="005933B1">
          <w:rPr>
            <w:rStyle w:val="Hyperlink"/>
            <w:rFonts w:ascii="Verdana" w:eastAsia="Times New Roman" w:hAnsi="Verdana"/>
            <w:sz w:val="18"/>
            <w:szCs w:val="18"/>
            <w:lang w:val="el-GR" w:eastAsia="el-GR"/>
          </w:rPr>
          <w:t>έκθεση</w:t>
        </w:r>
      </w:hyperlink>
      <w:r w:rsidR="00CD169F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2E63C5" w:rsidRPr="005933B1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είναι διαθέσιμη </w:t>
      </w:r>
      <w:r w:rsidR="00E56459" w:rsidRPr="005933B1">
        <w:rPr>
          <w:rFonts w:ascii="Verdana" w:eastAsia="Times New Roman" w:hAnsi="Verdana"/>
          <w:color w:val="000000" w:themeColor="text1"/>
          <w:sz w:val="18"/>
          <w:szCs w:val="18"/>
          <w:lang w:val="el-GR" w:eastAsia="el-GR"/>
        </w:rPr>
        <w:t xml:space="preserve">στη διαδικτυακή Πύλη της Στατιστικής Υπηρεσίας και </w:t>
      </w:r>
      <w:r w:rsidR="009A2604" w:rsidRPr="005933B1">
        <w:rPr>
          <w:rFonts w:ascii="Verdana" w:eastAsia="Times New Roman" w:hAnsi="Verdana"/>
          <w:color w:val="000000" w:themeColor="text1"/>
          <w:sz w:val="18"/>
          <w:szCs w:val="18"/>
          <w:lang w:val="el-GR" w:eastAsia="el-GR"/>
        </w:rPr>
        <w:t xml:space="preserve">επισυνάπτεται </w:t>
      </w:r>
      <w:r w:rsidR="00470EAB" w:rsidRPr="005933B1">
        <w:rPr>
          <w:rFonts w:ascii="Verdana" w:eastAsia="Times New Roman" w:hAnsi="Verdana"/>
          <w:color w:val="000000" w:themeColor="text1"/>
          <w:sz w:val="18"/>
          <w:szCs w:val="18"/>
          <w:lang w:val="el-GR" w:eastAsia="el-GR"/>
        </w:rPr>
        <w:t>στο παρόν δελτίο τύπου</w:t>
      </w:r>
      <w:r w:rsidR="00470EAB" w:rsidRPr="005933B1">
        <w:rPr>
          <w:rFonts w:ascii="Verdana" w:eastAsia="Times New Roman" w:hAnsi="Verdana"/>
          <w:color w:val="4472C4" w:themeColor="accent1"/>
          <w:sz w:val="18"/>
          <w:szCs w:val="18"/>
          <w:lang w:val="el-GR" w:eastAsia="el-GR"/>
        </w:rPr>
        <w:t>.</w:t>
      </w:r>
      <w:r w:rsidR="001C5DC4" w:rsidRPr="005933B1">
        <w:rPr>
          <w:rFonts w:ascii="Verdana" w:eastAsia="Times New Roman" w:hAnsi="Verdana"/>
          <w:color w:val="4472C4" w:themeColor="accent1"/>
          <w:sz w:val="18"/>
          <w:szCs w:val="18"/>
          <w:lang w:val="el-GR" w:eastAsia="el-GR"/>
        </w:rPr>
        <w:t xml:space="preserve"> </w:t>
      </w:r>
    </w:p>
    <w:p w14:paraId="322E850B" w14:textId="77777777" w:rsidR="005933B1" w:rsidRPr="005933B1" w:rsidRDefault="005933B1" w:rsidP="004C6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eastAsia="el-GR"/>
        </w:rPr>
      </w:pPr>
    </w:p>
    <w:p w14:paraId="2CDF6341" w14:textId="77777777" w:rsidR="00B66DE2" w:rsidRPr="005933B1" w:rsidRDefault="00B66DE2" w:rsidP="00B66DE2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539B353B" w14:textId="77777777" w:rsidR="006A05BB" w:rsidRDefault="006A05BB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0EB0B037" w14:textId="77777777" w:rsidR="00F76D7A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0F0DB58E" w14:textId="77777777" w:rsidR="0054094D" w:rsidRDefault="0054094D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6F54B833" w14:textId="77777777" w:rsidR="0054094D" w:rsidRDefault="0054094D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269BC411" w14:textId="77777777" w:rsidR="0054094D" w:rsidRDefault="0054094D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0DE5889A" w14:textId="77777777" w:rsidR="0054094D" w:rsidRDefault="0054094D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09C9A3EF" w14:textId="77777777" w:rsidR="0054094D" w:rsidRDefault="0054094D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5BC1EDCA" w14:textId="77777777" w:rsidR="00F76D7A" w:rsidRPr="005933B1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1DBBA096" w14:textId="77777777" w:rsidR="00D93A68" w:rsidRPr="005933B1" w:rsidRDefault="00D93A68" w:rsidP="00B66DE2">
      <w:pPr>
        <w:rPr>
          <w:rFonts w:ascii="Verdana" w:hAnsi="Verdana"/>
          <w:sz w:val="14"/>
          <w:szCs w:val="14"/>
          <w:lang w:val="el-GR"/>
        </w:rPr>
      </w:pPr>
    </w:p>
    <w:p w14:paraId="16D0609F" w14:textId="77777777" w:rsidR="00084E64" w:rsidRDefault="00084E64" w:rsidP="00084E64">
      <w:pPr>
        <w:pStyle w:val="ListParagraph"/>
        <w:tabs>
          <w:tab w:val="left" w:pos="3927"/>
        </w:tabs>
        <w:ind w:left="0"/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3176B5C" w14:textId="77777777" w:rsidR="00084E64" w:rsidRPr="00111AC2" w:rsidRDefault="00084E64" w:rsidP="00084E64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u w:val="single"/>
          <w:lang w:val="el-GR"/>
        </w:rPr>
      </w:pPr>
    </w:p>
    <w:p w14:paraId="447E79B8" w14:textId="77777777" w:rsidR="00084E64" w:rsidRPr="00111AC2" w:rsidRDefault="00084E64" w:rsidP="00084E64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u w:val="single"/>
          <w:lang w:val="el-GR"/>
        </w:rPr>
      </w:pPr>
    </w:p>
    <w:p w14:paraId="431064C1" w14:textId="77777777" w:rsidR="00084E64" w:rsidRDefault="00084E64" w:rsidP="00084E64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Ορισμός</w:t>
      </w:r>
    </w:p>
    <w:p w14:paraId="66F622F1" w14:textId="77777777" w:rsidR="00084E64" w:rsidRPr="00D353D1" w:rsidRDefault="00084E64" w:rsidP="00084E64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A767CC" w14:textId="77777777" w:rsidR="00084E64" w:rsidRDefault="00084E64" w:rsidP="00084E64">
      <w:pPr>
        <w:tabs>
          <w:tab w:val="left" w:pos="945"/>
        </w:tabs>
        <w:jc w:val="both"/>
        <w:rPr>
          <w:rFonts w:ascii="Arial" w:hAnsi="Arial" w:cs="Arial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τοικιών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(</w:t>
      </w:r>
      <w:proofErr w:type="spellStart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ατ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 w:rsidRPr="00A8312B">
        <w:rPr>
          <w:rFonts w:ascii="Verdana" w:eastAsia="Malgun Gothic" w:hAnsi="Verdana" w:cs="Arial"/>
          <w:sz w:val="18"/>
          <w:szCs w:val="18"/>
          <w:lang w:val="el-GR"/>
        </w:rPr>
        <w:t xml:space="preserve">είναι ένας τριμηνιαίος δείκτης που μετρά τη μεταβολή της μέσης τιμής των οικιστικών μονάδων. 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Καλύπτει όλους τους τύπους οικιστικών μονάδων, καινούρι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και υφιστάμεν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. Η αξία της γης περιλαμβάνεται στη</w:t>
      </w:r>
      <w:r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τιμή</w:t>
      </w:r>
      <w:r w:rsidRPr="00B05FD9">
        <w:rPr>
          <w:rFonts w:ascii="Arial" w:hAnsi="Arial" w:cs="Arial"/>
          <w:lang w:val="el-GR"/>
        </w:rPr>
        <w:t>.</w:t>
      </w:r>
    </w:p>
    <w:p w14:paraId="3045B455" w14:textId="77777777" w:rsidR="00084E64" w:rsidRPr="00B05FD9" w:rsidRDefault="00084E64" w:rsidP="00084E64">
      <w:pPr>
        <w:tabs>
          <w:tab w:val="left" w:pos="945"/>
        </w:tabs>
        <w:rPr>
          <w:rFonts w:ascii="Verdana" w:eastAsia="Malgun Gothic" w:hAnsi="Verdana" w:cs="Arial"/>
          <w:sz w:val="18"/>
          <w:szCs w:val="18"/>
          <w:lang w:val="el-GR"/>
        </w:rPr>
      </w:pPr>
    </w:p>
    <w:p w14:paraId="7D23F5B2" w14:textId="77777777" w:rsidR="00084E64" w:rsidRPr="00E81E0C" w:rsidRDefault="00084E64" w:rsidP="00084E64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 Στοιχείων</w:t>
      </w:r>
    </w:p>
    <w:p w14:paraId="67959F2E" w14:textId="77777777" w:rsidR="00084E64" w:rsidRDefault="00084E64" w:rsidP="00084E64">
      <w:pPr>
        <w:pStyle w:val="NormalWeb"/>
        <w:spacing w:line="240" w:lineRule="exact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>
        <w:rPr>
          <w:rFonts w:ascii="Verdana" w:eastAsia="Malgun Gothic" w:hAnsi="Verdana" w:cs="Arial"/>
          <w:sz w:val="18"/>
          <w:szCs w:val="18"/>
          <w:lang w:val="el-GR"/>
        </w:rPr>
        <w:t>πηγή των στοιχείων που χρησιμοποιούνται για τους</w:t>
      </w:r>
      <w:r w:rsidRPr="00756DD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επί μέρους δείκτες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και τους συντελεστές στάθμισης, είναι το Τμήμα Κτηματολογίου και Χωρομετρίας του Υπουργείου Εσωτερικών. Τα στοιχεία καλύπτουν όλες τις περιοχές που βρίσκονται υπό τον έλεγχο της κυβέρνησης της Κυπριακής Δημοκρατίας. </w:t>
      </w:r>
    </w:p>
    <w:p w14:paraId="720888BE" w14:textId="77777777" w:rsidR="00084E64" w:rsidRDefault="00084E64" w:rsidP="00084E64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Καταρτισμός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5568BE8F" w14:textId="79144748" w:rsidR="00084E64" w:rsidRPr="00FB7D28" w:rsidRDefault="00084E64" w:rsidP="00FB7D28">
      <w:pPr>
        <w:pStyle w:val="NormalWeb"/>
        <w:spacing w:line="240" w:lineRule="exact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8A4A08">
        <w:rPr>
          <w:rFonts w:ascii="Verdana" w:eastAsia="Malgun Gothic" w:hAnsi="Verdana" w:cs="Arial"/>
          <w:sz w:val="18"/>
          <w:szCs w:val="18"/>
          <w:lang w:val="el-GR"/>
        </w:rPr>
        <w:t>Τα δεδομένα κατηγοριοποιούνται σε δυο στρώματα</w:t>
      </w:r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proofErr w:type="spellStart"/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>υποδείκτες</w:t>
      </w:r>
      <w:proofErr w:type="spellEnd"/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, στις υφιστάμενες και νέες οικιστικές μονάδες</w:t>
      </w:r>
      <w:r w:rsidR="00FD7A4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Για κάθε στρώμα εφαρμόζεται η μεθοδολογία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Rolling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Window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Hedonic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Regression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, με κυλιόμενο παράθυρο τεσσάρων τριμήνων.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Στη συνέχεια, οι επί μέρους δείκτες σταθμίζονται με βάση το άθροισμα της αξίας των ακινήτων κάθε στρώματος κατά το προηγούμενο έτος</w:t>
      </w:r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, ώστε να προκύψει ο συνολικός </w:t>
      </w:r>
      <w:proofErr w:type="spellStart"/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6628CC" w:rsidRPr="006628C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216940138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Για την κατάρτιση του αναθεωρημένου </w:t>
      </w:r>
      <w:proofErr w:type="spellStart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, χρησιμοποιήθηκαν τα ακόλουθα χαρακτηριστικά των οικιστικών μονάδων: Εμβαδόν κλειστών χώρων (τ.μ.), Καλυμμένες βεράντες (τ.μ.), Επαρχία, Περιοχή, Τύπος οικιστικής μονάδας (Διαμέρισμα ή Κατοικία), Υπηκοότητα αγοραστή (Κύπριος ή Ξένος), Δείκτης πολυτελείας, Ηλικία της οικιστικής μονάδας (μόνο για τις υφιστάμενες μονάδες).</w:t>
      </w:r>
      <w:bookmarkEnd w:id="0"/>
    </w:p>
    <w:p w14:paraId="2E636504" w14:textId="77777777" w:rsidR="00084E64" w:rsidRPr="0080014B" w:rsidRDefault="00084E64" w:rsidP="00084E6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362727F7" w14:textId="77777777" w:rsidR="00084E64" w:rsidRPr="00E44FF8" w:rsidRDefault="00084E64" w:rsidP="00084E64">
      <w:pPr>
        <w:tabs>
          <w:tab w:val="left" w:pos="945"/>
        </w:tabs>
        <w:rPr>
          <w:rFonts w:ascii="Verdana" w:eastAsia="Malgun Gothic" w:hAnsi="Verdana" w:cs="Arial"/>
          <w:sz w:val="18"/>
          <w:szCs w:val="18"/>
          <w:lang w:val="el-GR"/>
        </w:rPr>
      </w:pPr>
    </w:p>
    <w:p w14:paraId="1734FC95" w14:textId="77777777" w:rsidR="00084E64" w:rsidRPr="00E44FF8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είναι το 2015=100.</w:t>
      </w:r>
    </w:p>
    <w:p w14:paraId="66CAAF67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5D965CA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22DBC2" w14:textId="77777777" w:rsidR="00084E64" w:rsidRDefault="00084E64" w:rsidP="00084E64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34559877" w14:textId="77777777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2C6D1CA" w14:textId="2EBDC77B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804598" w14:textId="57EDC24E" w:rsidR="00084E64" w:rsidRPr="000C6D32" w:rsidRDefault="00084E64" w:rsidP="00084E64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hyperlink r:id="rId11" w:tooltip="Μεθοδολογικές Πληροφορίες" w:history="1"/>
    </w:p>
    <w:p w14:paraId="5FFADF50" w14:textId="77777777" w:rsidR="00084E64" w:rsidRPr="00111AC2" w:rsidRDefault="00084E64" w:rsidP="00084E64">
      <w:pPr>
        <w:jc w:val="both"/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</w:pPr>
      <w:r w:rsidRPr="00111AC2"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  <w:t xml:space="preserve">Επικοινωνία </w:t>
      </w:r>
    </w:p>
    <w:p w14:paraId="3655ED16" w14:textId="77777777" w:rsidR="00084E64" w:rsidRDefault="00084E64" w:rsidP="00084E6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>.:</w:t>
      </w:r>
      <w:r w:rsidRPr="00F14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22605149,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2" w:history="1">
        <w:r w:rsidRPr="00790A6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fkakoutsis@cystat.mof.gov.cy</w:t>
        </w:r>
      </w:hyperlink>
    </w:p>
    <w:p w14:paraId="1975237C" w14:textId="77777777" w:rsidR="00084E64" w:rsidRDefault="00084E64" w:rsidP="00084E64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5BB091B3" w14:textId="77777777" w:rsidR="00F76D7A" w:rsidRPr="009576A6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2134585F" w14:textId="77777777" w:rsidR="001631F7" w:rsidRPr="00AE5AC0" w:rsidRDefault="001631F7" w:rsidP="001631F7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702EEFC7" w14:textId="77777777" w:rsidR="001631F7" w:rsidRDefault="001631F7" w:rsidP="001631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BBE470" w14:textId="3BFD25BF" w:rsidR="00245A68" w:rsidRPr="009576A6" w:rsidRDefault="00245A68" w:rsidP="001631F7">
      <w:pPr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</w:p>
    <w:sectPr w:rsidR="00245A68" w:rsidRPr="009576A6" w:rsidSect="000C450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B37D" w14:textId="77777777" w:rsidR="00EC594D" w:rsidRDefault="00EC594D" w:rsidP="00FB398F">
      <w:r>
        <w:separator/>
      </w:r>
    </w:p>
  </w:endnote>
  <w:endnote w:type="continuationSeparator" w:id="0">
    <w:p w14:paraId="58117649" w14:textId="77777777" w:rsidR="00EC594D" w:rsidRDefault="00EC594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239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973514">
      <w:fldChar w:fldCharType="begin"/>
    </w:r>
    <w:r w:rsidR="004D4950">
      <w:instrText xml:space="preserve"> PAGE   \* MERGEFORMAT </w:instrText>
    </w:r>
    <w:r w:rsidR="00973514">
      <w:fldChar w:fldCharType="separate"/>
    </w:r>
    <w:r w:rsidR="00902AE6">
      <w:rPr>
        <w:noProof/>
      </w:rPr>
      <w:t>2</w:t>
    </w:r>
    <w:r w:rsidR="00973514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D91" w14:textId="77777777" w:rsidR="004E4F42" w:rsidRPr="005933B1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933B1">
      <w:rPr>
        <w:rFonts w:ascii="Verdana" w:hAnsi="Verdana" w:cs="Arial"/>
        <w:sz w:val="16"/>
        <w:szCs w:val="16"/>
        <w:lang w:val="el-GR"/>
      </w:rPr>
      <w:t>Διεύθυνση: Μιχαλάκη Καραολή, 1444 Λευκωσία, Κύπρος</w:t>
    </w:r>
  </w:p>
  <w:p w14:paraId="3BE6464A" w14:textId="41A46DFE" w:rsidR="004E4F42" w:rsidRPr="005933B1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5933B1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5933B1">
      <w:rPr>
        <w:rFonts w:ascii="Verdana" w:hAnsi="Verdana" w:cs="Arial"/>
        <w:sz w:val="16"/>
        <w:szCs w:val="16"/>
        <w:lang w:val="el-GR"/>
      </w:rPr>
      <w:t>.: 22 602129,</w:t>
    </w:r>
    <w:r w:rsidRPr="005933B1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5933B1">
      <w:rPr>
        <w:rFonts w:ascii="Verdana" w:hAnsi="Verdana" w:cs="Arial"/>
        <w:sz w:val="16"/>
        <w:szCs w:val="16"/>
        <w:lang w:val="el-GR"/>
      </w:rPr>
      <w:t>Ηλ</w:t>
    </w:r>
    <w:proofErr w:type="spellEnd"/>
    <w:r w:rsidR="005933B1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5933B1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5933B1">
      <w:rPr>
        <w:rFonts w:ascii="Verdana" w:hAnsi="Verdana" w:cs="Arial"/>
        <w:sz w:val="16"/>
        <w:szCs w:val="16"/>
        <w:lang w:val="el-GR"/>
      </w:rPr>
      <w:t>.</w:t>
    </w:r>
    <w:r w:rsidRPr="005933B1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933B1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933B1">
      <w:rPr>
        <w:rFonts w:ascii="Verdana" w:hAnsi="Verdana" w:cs="Arial"/>
        <w:sz w:val="16"/>
        <w:szCs w:val="16"/>
        <w:lang w:val="de-DE"/>
      </w:rPr>
      <w:t xml:space="preserve">  </w:t>
    </w:r>
  </w:p>
  <w:p w14:paraId="0C234AB8" w14:textId="125CA732" w:rsidR="004E4F42" w:rsidRPr="005933B1" w:rsidRDefault="005933B1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5933B1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="004E4F42" w:rsidRPr="005933B1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933B1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933B1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3B97" w14:textId="77777777" w:rsidR="00EC594D" w:rsidRDefault="00EC594D" w:rsidP="00FB398F">
      <w:r>
        <w:separator/>
      </w:r>
    </w:p>
  </w:footnote>
  <w:footnote w:type="continuationSeparator" w:id="0">
    <w:p w14:paraId="0F1111A3" w14:textId="77777777" w:rsidR="00EC594D" w:rsidRDefault="00EC594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4D78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F3B2" w14:textId="297E3BC7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2C1F714" wp14:editId="46BBB0E6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07336" wp14:editId="5676050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B277B" w14:textId="6B57DF76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6F4DC5EC" wp14:editId="41B58263">
                                <wp:extent cx="1095375" cy="790575"/>
                                <wp:effectExtent l="0" t="0" r="0" b="0"/>
                                <wp:docPr id="759306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073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7AAB277B" w14:textId="6B57DF76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6F4DC5EC" wp14:editId="41B58263">
                          <wp:extent cx="1095375" cy="790575"/>
                          <wp:effectExtent l="0" t="0" r="0" b="0"/>
                          <wp:docPr id="759306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0BA41" wp14:editId="134C6953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0C236" w14:textId="3D81E575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15AEDB9C" wp14:editId="32BDFC39">
                                <wp:extent cx="1276350" cy="1009650"/>
                                <wp:effectExtent l="0" t="0" r="0" b="0"/>
                                <wp:docPr id="170301705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0BA41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5E0C236" w14:textId="3D81E575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15AEDB9C" wp14:editId="32BDFC39">
                          <wp:extent cx="1276350" cy="1009650"/>
                          <wp:effectExtent l="0" t="0" r="0" b="0"/>
                          <wp:docPr id="170301705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0BCD21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AC9402F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5B012B4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ECA761B" w14:textId="2316911C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973514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64613" wp14:editId="2856DD63">
              <wp:simplePos x="0" y="0"/>
              <wp:positionH relativeFrom="column">
                <wp:posOffset>4047490</wp:posOffset>
              </wp:positionH>
              <wp:positionV relativeFrom="paragraph">
                <wp:posOffset>104140</wp:posOffset>
              </wp:positionV>
              <wp:extent cx="19431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23306" w14:textId="77777777" w:rsidR="004E4F42" w:rsidRPr="005933B1" w:rsidRDefault="004E4F42" w:rsidP="005933B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933B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933B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CEC5290" w14:textId="77777777" w:rsidR="004E4F42" w:rsidRPr="005933B1" w:rsidRDefault="004E4F42" w:rsidP="005933B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933B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6461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18.7pt;margin-top:8.2pt;width:15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" stroked="f">
              <v:textbox>
                <w:txbxContent>
                  <w:p w14:paraId="3B823306" w14:textId="77777777" w:rsidR="004E4F42" w:rsidRPr="005933B1" w:rsidRDefault="004E4F42" w:rsidP="005933B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933B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933B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CEC5290" w14:textId="77777777" w:rsidR="004E4F42" w:rsidRPr="005933B1" w:rsidRDefault="004E4F42" w:rsidP="005933B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933B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2821C72C" w14:textId="5554A743" w:rsidR="004E4F42" w:rsidRPr="005933B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</w:t>
    </w:r>
    <w:r w:rsidR="005933B1">
      <w:rPr>
        <w:rFonts w:ascii="Arial" w:hAnsi="Arial" w:cs="Arial"/>
        <w:bCs/>
        <w:sz w:val="18"/>
        <w:szCs w:val="18"/>
      </w:rPr>
      <w:t xml:space="preserve"> </w:t>
    </w:r>
    <w:r w:rsidRPr="005933B1">
      <w:rPr>
        <w:rFonts w:ascii="Verdana" w:hAnsi="Verdana" w:cs="Arial"/>
        <w:bCs/>
        <w:sz w:val="20"/>
        <w:szCs w:val="20"/>
      </w:rPr>
      <w:t>ΚΥΠΡΙΑΚΗ ΔΗΜΟΚΡΑΤΙΑ</w:t>
    </w:r>
    <w:r w:rsidRPr="005933B1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933B1">
      <w:rPr>
        <w:rFonts w:ascii="Verdana" w:hAnsi="Verdana"/>
        <w:b/>
        <w:bCs/>
        <w:sz w:val="20"/>
        <w:szCs w:val="20"/>
        <w:lang w:val="en-US"/>
      </w:rPr>
      <w:tab/>
    </w:r>
  </w:p>
  <w:p w14:paraId="32E2A2E6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3B902912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1ADB"/>
    <w:multiLevelType w:val="hybridMultilevel"/>
    <w:tmpl w:val="0142B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86577">
    <w:abstractNumId w:val="5"/>
  </w:num>
  <w:num w:numId="2" w16cid:durableId="303317090">
    <w:abstractNumId w:val="1"/>
  </w:num>
  <w:num w:numId="3" w16cid:durableId="1197736038">
    <w:abstractNumId w:val="2"/>
  </w:num>
  <w:num w:numId="4" w16cid:durableId="2006778109">
    <w:abstractNumId w:val="3"/>
  </w:num>
  <w:num w:numId="5" w16cid:durableId="1725715397">
    <w:abstractNumId w:val="0"/>
  </w:num>
  <w:num w:numId="6" w16cid:durableId="1798645806">
    <w:abstractNumId w:val="6"/>
  </w:num>
  <w:num w:numId="7" w16cid:durableId="147864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F9A"/>
    <w:rsid w:val="0000542E"/>
    <w:rsid w:val="00013E40"/>
    <w:rsid w:val="000161B1"/>
    <w:rsid w:val="0001771F"/>
    <w:rsid w:val="00025A39"/>
    <w:rsid w:val="00026860"/>
    <w:rsid w:val="00027853"/>
    <w:rsid w:val="00030E18"/>
    <w:rsid w:val="00031D32"/>
    <w:rsid w:val="0003603D"/>
    <w:rsid w:val="0004011F"/>
    <w:rsid w:val="00044F23"/>
    <w:rsid w:val="00045088"/>
    <w:rsid w:val="00045A06"/>
    <w:rsid w:val="00050391"/>
    <w:rsid w:val="00055291"/>
    <w:rsid w:val="000561A0"/>
    <w:rsid w:val="000563D3"/>
    <w:rsid w:val="00057E44"/>
    <w:rsid w:val="00061299"/>
    <w:rsid w:val="00070576"/>
    <w:rsid w:val="000752BB"/>
    <w:rsid w:val="00081ADF"/>
    <w:rsid w:val="00082BCF"/>
    <w:rsid w:val="00084A02"/>
    <w:rsid w:val="00084BF7"/>
    <w:rsid w:val="00084E64"/>
    <w:rsid w:val="00086948"/>
    <w:rsid w:val="000870E9"/>
    <w:rsid w:val="000932CF"/>
    <w:rsid w:val="0009645D"/>
    <w:rsid w:val="00096ED8"/>
    <w:rsid w:val="000A1A88"/>
    <w:rsid w:val="000A2B5C"/>
    <w:rsid w:val="000A3601"/>
    <w:rsid w:val="000A6FA8"/>
    <w:rsid w:val="000B1C10"/>
    <w:rsid w:val="000C1070"/>
    <w:rsid w:val="000C450B"/>
    <w:rsid w:val="000C4E72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32A"/>
    <w:rsid w:val="000F5D6C"/>
    <w:rsid w:val="000F7FB4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43671"/>
    <w:rsid w:val="00144B1C"/>
    <w:rsid w:val="0015118B"/>
    <w:rsid w:val="0015162B"/>
    <w:rsid w:val="001519CE"/>
    <w:rsid w:val="00161CF3"/>
    <w:rsid w:val="00162C00"/>
    <w:rsid w:val="001631F7"/>
    <w:rsid w:val="001639EF"/>
    <w:rsid w:val="00164337"/>
    <w:rsid w:val="0016589F"/>
    <w:rsid w:val="001766BD"/>
    <w:rsid w:val="00176C2F"/>
    <w:rsid w:val="0017769A"/>
    <w:rsid w:val="00183DFC"/>
    <w:rsid w:val="00184384"/>
    <w:rsid w:val="00186717"/>
    <w:rsid w:val="00187FFC"/>
    <w:rsid w:val="00192E0A"/>
    <w:rsid w:val="00197B23"/>
    <w:rsid w:val="001A2018"/>
    <w:rsid w:val="001A7D71"/>
    <w:rsid w:val="001B2C39"/>
    <w:rsid w:val="001B3675"/>
    <w:rsid w:val="001B5E10"/>
    <w:rsid w:val="001B6AB3"/>
    <w:rsid w:val="001B73D5"/>
    <w:rsid w:val="001C0681"/>
    <w:rsid w:val="001C3E0E"/>
    <w:rsid w:val="001C5DC4"/>
    <w:rsid w:val="001C62B3"/>
    <w:rsid w:val="001C7C8C"/>
    <w:rsid w:val="001D0D6A"/>
    <w:rsid w:val="001D20A4"/>
    <w:rsid w:val="001E00D1"/>
    <w:rsid w:val="001E0E58"/>
    <w:rsid w:val="001E14F3"/>
    <w:rsid w:val="001E15ED"/>
    <w:rsid w:val="001E5F63"/>
    <w:rsid w:val="001E61AA"/>
    <w:rsid w:val="001E7915"/>
    <w:rsid w:val="00202532"/>
    <w:rsid w:val="0020309E"/>
    <w:rsid w:val="00206F67"/>
    <w:rsid w:val="00210B58"/>
    <w:rsid w:val="00222423"/>
    <w:rsid w:val="002224E6"/>
    <w:rsid w:val="00225B28"/>
    <w:rsid w:val="00226891"/>
    <w:rsid w:val="00230010"/>
    <w:rsid w:val="00230D9B"/>
    <w:rsid w:val="002313AC"/>
    <w:rsid w:val="002355ED"/>
    <w:rsid w:val="00235FB2"/>
    <w:rsid w:val="00237BC1"/>
    <w:rsid w:val="00237F25"/>
    <w:rsid w:val="002430B4"/>
    <w:rsid w:val="002447D0"/>
    <w:rsid w:val="002454C5"/>
    <w:rsid w:val="00245A68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18D"/>
    <w:rsid w:val="00264F04"/>
    <w:rsid w:val="00265B47"/>
    <w:rsid w:val="00267554"/>
    <w:rsid w:val="0028338F"/>
    <w:rsid w:val="00287AF8"/>
    <w:rsid w:val="002915C4"/>
    <w:rsid w:val="002934E4"/>
    <w:rsid w:val="00297E6B"/>
    <w:rsid w:val="002A1D1C"/>
    <w:rsid w:val="002A411A"/>
    <w:rsid w:val="002A4D64"/>
    <w:rsid w:val="002A7E31"/>
    <w:rsid w:val="002B4969"/>
    <w:rsid w:val="002B6554"/>
    <w:rsid w:val="002D05F0"/>
    <w:rsid w:val="002D1960"/>
    <w:rsid w:val="002D2829"/>
    <w:rsid w:val="002D50BF"/>
    <w:rsid w:val="002D7D4A"/>
    <w:rsid w:val="002E1B1A"/>
    <w:rsid w:val="002E3846"/>
    <w:rsid w:val="002E3F78"/>
    <w:rsid w:val="002E63C5"/>
    <w:rsid w:val="002F35AD"/>
    <w:rsid w:val="002F400C"/>
    <w:rsid w:val="002F4D76"/>
    <w:rsid w:val="002F6D26"/>
    <w:rsid w:val="002F7C61"/>
    <w:rsid w:val="00300750"/>
    <w:rsid w:val="0030231E"/>
    <w:rsid w:val="003042C4"/>
    <w:rsid w:val="00304CB4"/>
    <w:rsid w:val="00313F37"/>
    <w:rsid w:val="003141D0"/>
    <w:rsid w:val="003168C1"/>
    <w:rsid w:val="0031698E"/>
    <w:rsid w:val="00317578"/>
    <w:rsid w:val="00322FBE"/>
    <w:rsid w:val="00325632"/>
    <w:rsid w:val="00327549"/>
    <w:rsid w:val="00327FA3"/>
    <w:rsid w:val="003342A5"/>
    <w:rsid w:val="00334616"/>
    <w:rsid w:val="00336C36"/>
    <w:rsid w:val="00337099"/>
    <w:rsid w:val="00343815"/>
    <w:rsid w:val="003522BB"/>
    <w:rsid w:val="00352F6C"/>
    <w:rsid w:val="003556EA"/>
    <w:rsid w:val="003800EC"/>
    <w:rsid w:val="00386FC7"/>
    <w:rsid w:val="00390882"/>
    <w:rsid w:val="00390A32"/>
    <w:rsid w:val="00396DA0"/>
    <w:rsid w:val="003A1E91"/>
    <w:rsid w:val="003A40F2"/>
    <w:rsid w:val="003A50D1"/>
    <w:rsid w:val="003A50D2"/>
    <w:rsid w:val="003B196D"/>
    <w:rsid w:val="003B2710"/>
    <w:rsid w:val="003B4608"/>
    <w:rsid w:val="003C1EA3"/>
    <w:rsid w:val="003C2392"/>
    <w:rsid w:val="003C5174"/>
    <w:rsid w:val="003C5240"/>
    <w:rsid w:val="003C763D"/>
    <w:rsid w:val="003C76E6"/>
    <w:rsid w:val="003D14E0"/>
    <w:rsid w:val="003D1EA5"/>
    <w:rsid w:val="003D3348"/>
    <w:rsid w:val="003D3DC9"/>
    <w:rsid w:val="003D6822"/>
    <w:rsid w:val="003D724C"/>
    <w:rsid w:val="003E0CE2"/>
    <w:rsid w:val="003E1334"/>
    <w:rsid w:val="003E6908"/>
    <w:rsid w:val="003E7AA0"/>
    <w:rsid w:val="003F13B5"/>
    <w:rsid w:val="003F49E4"/>
    <w:rsid w:val="003F4D2F"/>
    <w:rsid w:val="003F5E32"/>
    <w:rsid w:val="003F75F6"/>
    <w:rsid w:val="0040168B"/>
    <w:rsid w:val="00404670"/>
    <w:rsid w:val="004149AB"/>
    <w:rsid w:val="00414CA0"/>
    <w:rsid w:val="00422F54"/>
    <w:rsid w:val="00431516"/>
    <w:rsid w:val="00432725"/>
    <w:rsid w:val="00435BBF"/>
    <w:rsid w:val="004361B3"/>
    <w:rsid w:val="0044249D"/>
    <w:rsid w:val="0044379F"/>
    <w:rsid w:val="00444FCC"/>
    <w:rsid w:val="00446FB1"/>
    <w:rsid w:val="00452753"/>
    <w:rsid w:val="00460624"/>
    <w:rsid w:val="0046078F"/>
    <w:rsid w:val="00463214"/>
    <w:rsid w:val="0046434D"/>
    <w:rsid w:val="004656FA"/>
    <w:rsid w:val="0047055C"/>
    <w:rsid w:val="00470EAB"/>
    <w:rsid w:val="00471D77"/>
    <w:rsid w:val="00471F4F"/>
    <w:rsid w:val="00475587"/>
    <w:rsid w:val="004773A4"/>
    <w:rsid w:val="00480BC2"/>
    <w:rsid w:val="0048308E"/>
    <w:rsid w:val="0048406A"/>
    <w:rsid w:val="0048478A"/>
    <w:rsid w:val="004929C2"/>
    <w:rsid w:val="00493FDD"/>
    <w:rsid w:val="0049586B"/>
    <w:rsid w:val="004A1874"/>
    <w:rsid w:val="004A3E44"/>
    <w:rsid w:val="004B2018"/>
    <w:rsid w:val="004B2896"/>
    <w:rsid w:val="004B38E9"/>
    <w:rsid w:val="004B3FBA"/>
    <w:rsid w:val="004B6599"/>
    <w:rsid w:val="004C04E4"/>
    <w:rsid w:val="004C618A"/>
    <w:rsid w:val="004C66B9"/>
    <w:rsid w:val="004C6CA7"/>
    <w:rsid w:val="004D0E97"/>
    <w:rsid w:val="004D38D9"/>
    <w:rsid w:val="004D4357"/>
    <w:rsid w:val="004D4950"/>
    <w:rsid w:val="004E1638"/>
    <w:rsid w:val="004E2393"/>
    <w:rsid w:val="004E3745"/>
    <w:rsid w:val="004E42BE"/>
    <w:rsid w:val="004E4F42"/>
    <w:rsid w:val="004E63D5"/>
    <w:rsid w:val="004F0370"/>
    <w:rsid w:val="004F03FD"/>
    <w:rsid w:val="004F52F0"/>
    <w:rsid w:val="004F6250"/>
    <w:rsid w:val="004F677C"/>
    <w:rsid w:val="004F6D8F"/>
    <w:rsid w:val="00505503"/>
    <w:rsid w:val="0051107B"/>
    <w:rsid w:val="00512F9C"/>
    <w:rsid w:val="00527CDB"/>
    <w:rsid w:val="005341C9"/>
    <w:rsid w:val="005369CA"/>
    <w:rsid w:val="00536DE9"/>
    <w:rsid w:val="0054094D"/>
    <w:rsid w:val="00541E08"/>
    <w:rsid w:val="00543657"/>
    <w:rsid w:val="005518FE"/>
    <w:rsid w:val="005526B9"/>
    <w:rsid w:val="00554FE0"/>
    <w:rsid w:val="00556DC3"/>
    <w:rsid w:val="0055789A"/>
    <w:rsid w:val="00560952"/>
    <w:rsid w:val="005652D1"/>
    <w:rsid w:val="005660A0"/>
    <w:rsid w:val="00566A4F"/>
    <w:rsid w:val="00567D64"/>
    <w:rsid w:val="00571C06"/>
    <w:rsid w:val="00585163"/>
    <w:rsid w:val="005933B1"/>
    <w:rsid w:val="005971C5"/>
    <w:rsid w:val="005978D4"/>
    <w:rsid w:val="005A0E8F"/>
    <w:rsid w:val="005A23FA"/>
    <w:rsid w:val="005B105D"/>
    <w:rsid w:val="005B2A67"/>
    <w:rsid w:val="005B3A14"/>
    <w:rsid w:val="005B3DCD"/>
    <w:rsid w:val="005B4AD4"/>
    <w:rsid w:val="005C1631"/>
    <w:rsid w:val="005C188F"/>
    <w:rsid w:val="005C1C8F"/>
    <w:rsid w:val="005C2798"/>
    <w:rsid w:val="005C36C3"/>
    <w:rsid w:val="005C56EE"/>
    <w:rsid w:val="005D1714"/>
    <w:rsid w:val="005D7638"/>
    <w:rsid w:val="005E119A"/>
    <w:rsid w:val="005E5300"/>
    <w:rsid w:val="005F12F5"/>
    <w:rsid w:val="005F1368"/>
    <w:rsid w:val="005F3F62"/>
    <w:rsid w:val="005F4D2D"/>
    <w:rsid w:val="005F6DD4"/>
    <w:rsid w:val="005F727E"/>
    <w:rsid w:val="005F7C7D"/>
    <w:rsid w:val="00602330"/>
    <w:rsid w:val="006044B7"/>
    <w:rsid w:val="006071B4"/>
    <w:rsid w:val="006071CE"/>
    <w:rsid w:val="006075B5"/>
    <w:rsid w:val="0061018C"/>
    <w:rsid w:val="00610931"/>
    <w:rsid w:val="0061094E"/>
    <w:rsid w:val="00613440"/>
    <w:rsid w:val="00613BE3"/>
    <w:rsid w:val="006171F2"/>
    <w:rsid w:val="0062327B"/>
    <w:rsid w:val="00632777"/>
    <w:rsid w:val="00633750"/>
    <w:rsid w:val="00634491"/>
    <w:rsid w:val="00634E06"/>
    <w:rsid w:val="0063679C"/>
    <w:rsid w:val="00637055"/>
    <w:rsid w:val="00640051"/>
    <w:rsid w:val="00641639"/>
    <w:rsid w:val="00641D59"/>
    <w:rsid w:val="00644507"/>
    <w:rsid w:val="00646880"/>
    <w:rsid w:val="00647D2A"/>
    <w:rsid w:val="00650DA2"/>
    <w:rsid w:val="006537BB"/>
    <w:rsid w:val="0065643E"/>
    <w:rsid w:val="006628CC"/>
    <w:rsid w:val="00667E07"/>
    <w:rsid w:val="00671785"/>
    <w:rsid w:val="00672BA9"/>
    <w:rsid w:val="00673005"/>
    <w:rsid w:val="006733BE"/>
    <w:rsid w:val="006763B7"/>
    <w:rsid w:val="006804BE"/>
    <w:rsid w:val="0068434A"/>
    <w:rsid w:val="0069008E"/>
    <w:rsid w:val="0069087E"/>
    <w:rsid w:val="006925C4"/>
    <w:rsid w:val="00694896"/>
    <w:rsid w:val="006A02B7"/>
    <w:rsid w:val="006A05BB"/>
    <w:rsid w:val="006A576E"/>
    <w:rsid w:val="006A7019"/>
    <w:rsid w:val="006A7DFD"/>
    <w:rsid w:val="006B46D5"/>
    <w:rsid w:val="006B46F4"/>
    <w:rsid w:val="006C181B"/>
    <w:rsid w:val="006C4137"/>
    <w:rsid w:val="006C5442"/>
    <w:rsid w:val="006C7AF3"/>
    <w:rsid w:val="006D3D1C"/>
    <w:rsid w:val="006D642C"/>
    <w:rsid w:val="006D6548"/>
    <w:rsid w:val="006D6BF0"/>
    <w:rsid w:val="006E0E20"/>
    <w:rsid w:val="006E3248"/>
    <w:rsid w:val="006E4256"/>
    <w:rsid w:val="006E4BBA"/>
    <w:rsid w:val="006E5F43"/>
    <w:rsid w:val="006E60A6"/>
    <w:rsid w:val="006E6803"/>
    <w:rsid w:val="006F0F69"/>
    <w:rsid w:val="006F116B"/>
    <w:rsid w:val="006F117F"/>
    <w:rsid w:val="006F13DF"/>
    <w:rsid w:val="006F2780"/>
    <w:rsid w:val="00702F26"/>
    <w:rsid w:val="0070313E"/>
    <w:rsid w:val="00703799"/>
    <w:rsid w:val="0070430B"/>
    <w:rsid w:val="00705C5C"/>
    <w:rsid w:val="00711475"/>
    <w:rsid w:val="00713CEB"/>
    <w:rsid w:val="007145EF"/>
    <w:rsid w:val="0072548A"/>
    <w:rsid w:val="00725D00"/>
    <w:rsid w:val="007277A6"/>
    <w:rsid w:val="007321AA"/>
    <w:rsid w:val="00736DE9"/>
    <w:rsid w:val="007437AB"/>
    <w:rsid w:val="00745425"/>
    <w:rsid w:val="007534F8"/>
    <w:rsid w:val="007545AD"/>
    <w:rsid w:val="00763722"/>
    <w:rsid w:val="00764BC1"/>
    <w:rsid w:val="0076589C"/>
    <w:rsid w:val="00766BB7"/>
    <w:rsid w:val="00770869"/>
    <w:rsid w:val="007738AA"/>
    <w:rsid w:val="00773C36"/>
    <w:rsid w:val="007769E2"/>
    <w:rsid w:val="00780A62"/>
    <w:rsid w:val="00783241"/>
    <w:rsid w:val="00784BDC"/>
    <w:rsid w:val="00786D96"/>
    <w:rsid w:val="00787FFD"/>
    <w:rsid w:val="00792F28"/>
    <w:rsid w:val="0079543F"/>
    <w:rsid w:val="00795880"/>
    <w:rsid w:val="00796BB2"/>
    <w:rsid w:val="007A4367"/>
    <w:rsid w:val="007A747D"/>
    <w:rsid w:val="007B0867"/>
    <w:rsid w:val="007B1AC1"/>
    <w:rsid w:val="007B5A08"/>
    <w:rsid w:val="007B693D"/>
    <w:rsid w:val="007C12B0"/>
    <w:rsid w:val="007C4CDC"/>
    <w:rsid w:val="007E041B"/>
    <w:rsid w:val="007E199A"/>
    <w:rsid w:val="007E2415"/>
    <w:rsid w:val="007E3367"/>
    <w:rsid w:val="007E39F3"/>
    <w:rsid w:val="007E405E"/>
    <w:rsid w:val="007E5A51"/>
    <w:rsid w:val="007E68F4"/>
    <w:rsid w:val="007E6DE2"/>
    <w:rsid w:val="007F31BA"/>
    <w:rsid w:val="007F403E"/>
    <w:rsid w:val="007F4078"/>
    <w:rsid w:val="007F6F1A"/>
    <w:rsid w:val="0080014B"/>
    <w:rsid w:val="00801793"/>
    <w:rsid w:val="00803642"/>
    <w:rsid w:val="00806EA2"/>
    <w:rsid w:val="00807A52"/>
    <w:rsid w:val="00811A29"/>
    <w:rsid w:val="00812A2B"/>
    <w:rsid w:val="00814A4C"/>
    <w:rsid w:val="00816C0C"/>
    <w:rsid w:val="00817751"/>
    <w:rsid w:val="008201B3"/>
    <w:rsid w:val="00831AAB"/>
    <w:rsid w:val="00833BCD"/>
    <w:rsid w:val="00834B06"/>
    <w:rsid w:val="00834B82"/>
    <w:rsid w:val="0083574E"/>
    <w:rsid w:val="0083640C"/>
    <w:rsid w:val="0084157B"/>
    <w:rsid w:val="00842BFB"/>
    <w:rsid w:val="00843F4C"/>
    <w:rsid w:val="00846B85"/>
    <w:rsid w:val="00847DC3"/>
    <w:rsid w:val="00847F49"/>
    <w:rsid w:val="008535C5"/>
    <w:rsid w:val="00853765"/>
    <w:rsid w:val="0085516F"/>
    <w:rsid w:val="00855998"/>
    <w:rsid w:val="00867186"/>
    <w:rsid w:val="00870AF6"/>
    <w:rsid w:val="00874446"/>
    <w:rsid w:val="00874851"/>
    <w:rsid w:val="00875F27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3CAB"/>
    <w:rsid w:val="00897794"/>
    <w:rsid w:val="008A4A08"/>
    <w:rsid w:val="008B0E7E"/>
    <w:rsid w:val="008B4382"/>
    <w:rsid w:val="008B59B1"/>
    <w:rsid w:val="008B65BD"/>
    <w:rsid w:val="008B73AA"/>
    <w:rsid w:val="008B7900"/>
    <w:rsid w:val="008C71BF"/>
    <w:rsid w:val="008C7FE0"/>
    <w:rsid w:val="008D3D46"/>
    <w:rsid w:val="008D5717"/>
    <w:rsid w:val="008E44A9"/>
    <w:rsid w:val="008E5157"/>
    <w:rsid w:val="008E6B4D"/>
    <w:rsid w:val="008E6BFF"/>
    <w:rsid w:val="008F21AF"/>
    <w:rsid w:val="008F22ED"/>
    <w:rsid w:val="008F2400"/>
    <w:rsid w:val="008F5C06"/>
    <w:rsid w:val="008F61BA"/>
    <w:rsid w:val="008F6E3C"/>
    <w:rsid w:val="008F7C55"/>
    <w:rsid w:val="00902AE6"/>
    <w:rsid w:val="00910B5D"/>
    <w:rsid w:val="00914A23"/>
    <w:rsid w:val="00920DE8"/>
    <w:rsid w:val="00930015"/>
    <w:rsid w:val="00930754"/>
    <w:rsid w:val="00931AD4"/>
    <w:rsid w:val="00932F1D"/>
    <w:rsid w:val="00934F68"/>
    <w:rsid w:val="009355AC"/>
    <w:rsid w:val="00935F38"/>
    <w:rsid w:val="00937586"/>
    <w:rsid w:val="00941D32"/>
    <w:rsid w:val="00942A8C"/>
    <w:rsid w:val="00947889"/>
    <w:rsid w:val="009478BD"/>
    <w:rsid w:val="009576A6"/>
    <w:rsid w:val="00960E98"/>
    <w:rsid w:val="00963A82"/>
    <w:rsid w:val="0096695A"/>
    <w:rsid w:val="00966A6E"/>
    <w:rsid w:val="00972912"/>
    <w:rsid w:val="00973514"/>
    <w:rsid w:val="00976D1F"/>
    <w:rsid w:val="00980FB8"/>
    <w:rsid w:val="00981C81"/>
    <w:rsid w:val="00990071"/>
    <w:rsid w:val="009902D8"/>
    <w:rsid w:val="00991EE2"/>
    <w:rsid w:val="009A1E36"/>
    <w:rsid w:val="009A2604"/>
    <w:rsid w:val="009A2D24"/>
    <w:rsid w:val="009A456C"/>
    <w:rsid w:val="009A662C"/>
    <w:rsid w:val="009B00E0"/>
    <w:rsid w:val="009B292A"/>
    <w:rsid w:val="009B37CB"/>
    <w:rsid w:val="009B76D5"/>
    <w:rsid w:val="009C165D"/>
    <w:rsid w:val="009C3CEA"/>
    <w:rsid w:val="009C583D"/>
    <w:rsid w:val="009D2611"/>
    <w:rsid w:val="009D79D2"/>
    <w:rsid w:val="009E247C"/>
    <w:rsid w:val="009E31BA"/>
    <w:rsid w:val="009E5EF9"/>
    <w:rsid w:val="009E7E92"/>
    <w:rsid w:val="009F0528"/>
    <w:rsid w:val="009F06F9"/>
    <w:rsid w:val="009F0806"/>
    <w:rsid w:val="009F1797"/>
    <w:rsid w:val="009F233B"/>
    <w:rsid w:val="00A05D16"/>
    <w:rsid w:val="00A0659F"/>
    <w:rsid w:val="00A06A7F"/>
    <w:rsid w:val="00A0707B"/>
    <w:rsid w:val="00A079BA"/>
    <w:rsid w:val="00A14814"/>
    <w:rsid w:val="00A14E8C"/>
    <w:rsid w:val="00A20C70"/>
    <w:rsid w:val="00A23856"/>
    <w:rsid w:val="00A33875"/>
    <w:rsid w:val="00A358BB"/>
    <w:rsid w:val="00A360A1"/>
    <w:rsid w:val="00A402B3"/>
    <w:rsid w:val="00A44631"/>
    <w:rsid w:val="00A46255"/>
    <w:rsid w:val="00A544B7"/>
    <w:rsid w:val="00A618CF"/>
    <w:rsid w:val="00A62770"/>
    <w:rsid w:val="00A62EEB"/>
    <w:rsid w:val="00A660FF"/>
    <w:rsid w:val="00A73395"/>
    <w:rsid w:val="00A77123"/>
    <w:rsid w:val="00A771E3"/>
    <w:rsid w:val="00A82B4C"/>
    <w:rsid w:val="00A93A4C"/>
    <w:rsid w:val="00A94D5D"/>
    <w:rsid w:val="00A97C10"/>
    <w:rsid w:val="00AA1D9B"/>
    <w:rsid w:val="00AA2543"/>
    <w:rsid w:val="00AA3804"/>
    <w:rsid w:val="00AA55C2"/>
    <w:rsid w:val="00AB0ACA"/>
    <w:rsid w:val="00AB1D41"/>
    <w:rsid w:val="00AB349B"/>
    <w:rsid w:val="00AB4BB2"/>
    <w:rsid w:val="00AB5785"/>
    <w:rsid w:val="00AC5E9A"/>
    <w:rsid w:val="00AC704B"/>
    <w:rsid w:val="00AD2B4B"/>
    <w:rsid w:val="00AD3271"/>
    <w:rsid w:val="00AD553E"/>
    <w:rsid w:val="00AD5848"/>
    <w:rsid w:val="00AE03FE"/>
    <w:rsid w:val="00AE2AAA"/>
    <w:rsid w:val="00AE5ADA"/>
    <w:rsid w:val="00AF6145"/>
    <w:rsid w:val="00B01386"/>
    <w:rsid w:val="00B01BB5"/>
    <w:rsid w:val="00B026CC"/>
    <w:rsid w:val="00B04AF4"/>
    <w:rsid w:val="00B05214"/>
    <w:rsid w:val="00B06D75"/>
    <w:rsid w:val="00B22FC8"/>
    <w:rsid w:val="00B26EC4"/>
    <w:rsid w:val="00B30D97"/>
    <w:rsid w:val="00B31074"/>
    <w:rsid w:val="00B3181A"/>
    <w:rsid w:val="00B35A7C"/>
    <w:rsid w:val="00B44ECD"/>
    <w:rsid w:val="00B450D1"/>
    <w:rsid w:val="00B469D2"/>
    <w:rsid w:val="00B475E5"/>
    <w:rsid w:val="00B53D47"/>
    <w:rsid w:val="00B53FB0"/>
    <w:rsid w:val="00B54A25"/>
    <w:rsid w:val="00B618C3"/>
    <w:rsid w:val="00B63652"/>
    <w:rsid w:val="00B668B0"/>
    <w:rsid w:val="00B66DE2"/>
    <w:rsid w:val="00B70F5C"/>
    <w:rsid w:val="00B71873"/>
    <w:rsid w:val="00B75AE5"/>
    <w:rsid w:val="00B800C0"/>
    <w:rsid w:val="00B80E13"/>
    <w:rsid w:val="00B8132B"/>
    <w:rsid w:val="00B82762"/>
    <w:rsid w:val="00B84C5A"/>
    <w:rsid w:val="00B858F5"/>
    <w:rsid w:val="00B93668"/>
    <w:rsid w:val="00BA3953"/>
    <w:rsid w:val="00BA4C29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E7292"/>
    <w:rsid w:val="00BF20AB"/>
    <w:rsid w:val="00BF2158"/>
    <w:rsid w:val="00BF219E"/>
    <w:rsid w:val="00BF23BB"/>
    <w:rsid w:val="00BF2E16"/>
    <w:rsid w:val="00BF33DD"/>
    <w:rsid w:val="00BF5755"/>
    <w:rsid w:val="00BF5D89"/>
    <w:rsid w:val="00BF684B"/>
    <w:rsid w:val="00BF6F17"/>
    <w:rsid w:val="00C016F3"/>
    <w:rsid w:val="00C02337"/>
    <w:rsid w:val="00C039B1"/>
    <w:rsid w:val="00C15193"/>
    <w:rsid w:val="00C15609"/>
    <w:rsid w:val="00C15CF2"/>
    <w:rsid w:val="00C15F6A"/>
    <w:rsid w:val="00C209B9"/>
    <w:rsid w:val="00C23EA7"/>
    <w:rsid w:val="00C256F3"/>
    <w:rsid w:val="00C270A2"/>
    <w:rsid w:val="00C315B5"/>
    <w:rsid w:val="00C329E1"/>
    <w:rsid w:val="00C353DD"/>
    <w:rsid w:val="00C35E28"/>
    <w:rsid w:val="00C372E5"/>
    <w:rsid w:val="00C41CB5"/>
    <w:rsid w:val="00C426AF"/>
    <w:rsid w:val="00C45718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0E82"/>
    <w:rsid w:val="00C911B4"/>
    <w:rsid w:val="00C91B3B"/>
    <w:rsid w:val="00C92478"/>
    <w:rsid w:val="00C93025"/>
    <w:rsid w:val="00C94262"/>
    <w:rsid w:val="00C976E1"/>
    <w:rsid w:val="00CA148E"/>
    <w:rsid w:val="00CA3A9A"/>
    <w:rsid w:val="00CB5A42"/>
    <w:rsid w:val="00CB6BC1"/>
    <w:rsid w:val="00CB7021"/>
    <w:rsid w:val="00CC1962"/>
    <w:rsid w:val="00CC68F7"/>
    <w:rsid w:val="00CD169F"/>
    <w:rsid w:val="00CD3294"/>
    <w:rsid w:val="00CD4524"/>
    <w:rsid w:val="00CD784D"/>
    <w:rsid w:val="00CE16C2"/>
    <w:rsid w:val="00CF3A1C"/>
    <w:rsid w:val="00CF40F8"/>
    <w:rsid w:val="00D008DA"/>
    <w:rsid w:val="00D01B5A"/>
    <w:rsid w:val="00D0416F"/>
    <w:rsid w:val="00D05851"/>
    <w:rsid w:val="00D06ED3"/>
    <w:rsid w:val="00D10CA0"/>
    <w:rsid w:val="00D10FED"/>
    <w:rsid w:val="00D11736"/>
    <w:rsid w:val="00D1212E"/>
    <w:rsid w:val="00D12335"/>
    <w:rsid w:val="00D12EE8"/>
    <w:rsid w:val="00D14086"/>
    <w:rsid w:val="00D14CDF"/>
    <w:rsid w:val="00D15FF1"/>
    <w:rsid w:val="00D167F4"/>
    <w:rsid w:val="00D2092A"/>
    <w:rsid w:val="00D2216D"/>
    <w:rsid w:val="00D27929"/>
    <w:rsid w:val="00D31A6F"/>
    <w:rsid w:val="00D34401"/>
    <w:rsid w:val="00D353D1"/>
    <w:rsid w:val="00D367DB"/>
    <w:rsid w:val="00D36E05"/>
    <w:rsid w:val="00D44F27"/>
    <w:rsid w:val="00D45304"/>
    <w:rsid w:val="00D45354"/>
    <w:rsid w:val="00D45DBC"/>
    <w:rsid w:val="00D46165"/>
    <w:rsid w:val="00D461C7"/>
    <w:rsid w:val="00D50424"/>
    <w:rsid w:val="00D525C9"/>
    <w:rsid w:val="00D55800"/>
    <w:rsid w:val="00D57437"/>
    <w:rsid w:val="00D57D3E"/>
    <w:rsid w:val="00D6187A"/>
    <w:rsid w:val="00D7288D"/>
    <w:rsid w:val="00D74DF3"/>
    <w:rsid w:val="00D75465"/>
    <w:rsid w:val="00D76249"/>
    <w:rsid w:val="00D92353"/>
    <w:rsid w:val="00D93131"/>
    <w:rsid w:val="00D93A68"/>
    <w:rsid w:val="00DA32A0"/>
    <w:rsid w:val="00DB28A3"/>
    <w:rsid w:val="00DB2B42"/>
    <w:rsid w:val="00DB5397"/>
    <w:rsid w:val="00DB5FFF"/>
    <w:rsid w:val="00DC23CF"/>
    <w:rsid w:val="00DC3D63"/>
    <w:rsid w:val="00DC6562"/>
    <w:rsid w:val="00DE04D4"/>
    <w:rsid w:val="00DE130D"/>
    <w:rsid w:val="00DE24CF"/>
    <w:rsid w:val="00DE407C"/>
    <w:rsid w:val="00DE78A8"/>
    <w:rsid w:val="00DE7C7D"/>
    <w:rsid w:val="00DF2992"/>
    <w:rsid w:val="00DF2D0C"/>
    <w:rsid w:val="00DF30CC"/>
    <w:rsid w:val="00E01B9D"/>
    <w:rsid w:val="00E0468F"/>
    <w:rsid w:val="00E04F5E"/>
    <w:rsid w:val="00E0522E"/>
    <w:rsid w:val="00E10265"/>
    <w:rsid w:val="00E120F4"/>
    <w:rsid w:val="00E1425D"/>
    <w:rsid w:val="00E15444"/>
    <w:rsid w:val="00E17172"/>
    <w:rsid w:val="00E3181C"/>
    <w:rsid w:val="00E3280A"/>
    <w:rsid w:val="00E3371F"/>
    <w:rsid w:val="00E372AF"/>
    <w:rsid w:val="00E37D68"/>
    <w:rsid w:val="00E40EAE"/>
    <w:rsid w:val="00E436AC"/>
    <w:rsid w:val="00E44F7A"/>
    <w:rsid w:val="00E44FA6"/>
    <w:rsid w:val="00E44FF8"/>
    <w:rsid w:val="00E5031D"/>
    <w:rsid w:val="00E5066A"/>
    <w:rsid w:val="00E52059"/>
    <w:rsid w:val="00E52CF9"/>
    <w:rsid w:val="00E56459"/>
    <w:rsid w:val="00E633A5"/>
    <w:rsid w:val="00E63F34"/>
    <w:rsid w:val="00E63FEA"/>
    <w:rsid w:val="00E660D1"/>
    <w:rsid w:val="00E6715A"/>
    <w:rsid w:val="00E75DC9"/>
    <w:rsid w:val="00E81610"/>
    <w:rsid w:val="00E84910"/>
    <w:rsid w:val="00E8583A"/>
    <w:rsid w:val="00E85B28"/>
    <w:rsid w:val="00E9089D"/>
    <w:rsid w:val="00E91976"/>
    <w:rsid w:val="00E947A6"/>
    <w:rsid w:val="00E97FC7"/>
    <w:rsid w:val="00EA0690"/>
    <w:rsid w:val="00EA3956"/>
    <w:rsid w:val="00EA7136"/>
    <w:rsid w:val="00EB325A"/>
    <w:rsid w:val="00EB6BA6"/>
    <w:rsid w:val="00EB7C5C"/>
    <w:rsid w:val="00EC02A5"/>
    <w:rsid w:val="00EC0FFF"/>
    <w:rsid w:val="00EC176B"/>
    <w:rsid w:val="00EC3233"/>
    <w:rsid w:val="00EC33CD"/>
    <w:rsid w:val="00EC594D"/>
    <w:rsid w:val="00EC5BE5"/>
    <w:rsid w:val="00EC61D9"/>
    <w:rsid w:val="00ED2650"/>
    <w:rsid w:val="00ED721A"/>
    <w:rsid w:val="00EE393D"/>
    <w:rsid w:val="00EF01CF"/>
    <w:rsid w:val="00EF3D93"/>
    <w:rsid w:val="00EF6A47"/>
    <w:rsid w:val="00EF7AF9"/>
    <w:rsid w:val="00F00952"/>
    <w:rsid w:val="00F01495"/>
    <w:rsid w:val="00F07DBF"/>
    <w:rsid w:val="00F10138"/>
    <w:rsid w:val="00F13F92"/>
    <w:rsid w:val="00F142F7"/>
    <w:rsid w:val="00F22ECA"/>
    <w:rsid w:val="00F22F51"/>
    <w:rsid w:val="00F240E8"/>
    <w:rsid w:val="00F244FA"/>
    <w:rsid w:val="00F26ED6"/>
    <w:rsid w:val="00F366A2"/>
    <w:rsid w:val="00F43886"/>
    <w:rsid w:val="00F44F43"/>
    <w:rsid w:val="00F450E1"/>
    <w:rsid w:val="00F50DF4"/>
    <w:rsid w:val="00F53CE3"/>
    <w:rsid w:val="00F53EB8"/>
    <w:rsid w:val="00F57AFE"/>
    <w:rsid w:val="00F6248D"/>
    <w:rsid w:val="00F6278E"/>
    <w:rsid w:val="00F63C41"/>
    <w:rsid w:val="00F63E96"/>
    <w:rsid w:val="00F652F6"/>
    <w:rsid w:val="00F701E3"/>
    <w:rsid w:val="00F71008"/>
    <w:rsid w:val="00F71F8C"/>
    <w:rsid w:val="00F73A96"/>
    <w:rsid w:val="00F75DD0"/>
    <w:rsid w:val="00F76D7A"/>
    <w:rsid w:val="00F86AD4"/>
    <w:rsid w:val="00FA0113"/>
    <w:rsid w:val="00FA12B2"/>
    <w:rsid w:val="00FA7610"/>
    <w:rsid w:val="00FB02BD"/>
    <w:rsid w:val="00FB398F"/>
    <w:rsid w:val="00FB4EF8"/>
    <w:rsid w:val="00FB54AE"/>
    <w:rsid w:val="00FB6262"/>
    <w:rsid w:val="00FB709A"/>
    <w:rsid w:val="00FB78DD"/>
    <w:rsid w:val="00FB7D28"/>
    <w:rsid w:val="00FC3EF3"/>
    <w:rsid w:val="00FD2049"/>
    <w:rsid w:val="00FD2140"/>
    <w:rsid w:val="00FD3129"/>
    <w:rsid w:val="00FD3565"/>
    <w:rsid w:val="00FD5BDE"/>
    <w:rsid w:val="00FD68EC"/>
    <w:rsid w:val="00FD6C4A"/>
    <w:rsid w:val="00FD7A46"/>
    <w:rsid w:val="00FD7E08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17F64"/>
  <w15:chartTrackingRefBased/>
  <w15:docId w15:val="{20AEC503-EC50-497F-9666-5A2B4F1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01771F"/>
  </w:style>
  <w:style w:type="character" w:styleId="UnresolvedMention">
    <w:name w:val="Unresolved Mention"/>
    <w:uiPriority w:val="99"/>
    <w:semiHidden/>
    <w:unhideWhenUsed/>
    <w:rsid w:val="00A446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93131"/>
    <w:rPr>
      <w:color w:val="954F72"/>
      <w:u w:val="single"/>
    </w:rPr>
  </w:style>
  <w:style w:type="paragraph" w:styleId="NormalWeb">
    <w:name w:val="Normal (Web)"/>
    <w:basedOn w:val="Normal"/>
    <w:rsid w:val="00245A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87AF8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ystat.gov.cy/NEW/HPI-Report-EL-181225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kakoutsis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Price%20Indices__House%20Price%20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4B79-1174-41F6-B4CB-59BD3500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</CharactersWithSpaces>
  <SharedDoc>false</SharedDoc>
  <HLinks>
    <vt:vector size="72" baseType="variant">
      <vt:variant>
        <vt:i4>5177458</vt:i4>
      </vt:variant>
      <vt:variant>
        <vt:i4>27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7602273</vt:i4>
      </vt:variant>
      <vt:variant>
        <vt:i4>24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6160391</vt:i4>
      </vt:variant>
      <vt:variant>
        <vt:i4>21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1441873</vt:i4>
      </vt:variant>
      <vt:variant>
        <vt:i4>18</vt:i4>
      </vt:variant>
      <vt:variant>
        <vt:i4>0</vt:i4>
      </vt:variant>
      <vt:variant>
        <vt:i4>5</vt:i4>
      </vt:variant>
      <vt:variant>
        <vt:lpwstr>https://www.cystat.gov.cy/el/SubthemeStatistics?id=50</vt:lpwstr>
      </vt:variant>
      <vt:variant>
        <vt:lpwstr/>
      </vt:variant>
      <vt:variant>
        <vt:i4>1441873</vt:i4>
      </vt:variant>
      <vt:variant>
        <vt:i4>15</vt:i4>
      </vt:variant>
      <vt:variant>
        <vt:i4>0</vt:i4>
      </vt:variant>
      <vt:variant>
        <vt:i4>5</vt:i4>
      </vt:variant>
      <vt:variant>
        <vt:lpwstr>https://www.cystat.gov.cy/el/SubthemeStatistics?id=52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https://www.cystat.gov.cy/el/SubthemeStatistics?id=31</vt:lpwstr>
      </vt:variant>
      <vt:variant>
        <vt:lpwstr/>
      </vt:variant>
      <vt:variant>
        <vt:i4>4390981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https://www.cystat.gov.cy/el/SubthemeStatistics?s=39</vt:lpwstr>
      </vt:variant>
      <vt:variant>
        <vt:lpwstr/>
      </vt:variant>
      <vt:variant>
        <vt:i4>327711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https://www.cystat.gov.cy/el/AnnouncementList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9</cp:revision>
  <cp:lastPrinted>2025-12-17T18:08:00Z</cp:lastPrinted>
  <dcterms:created xsi:type="dcterms:W3CDTF">2025-12-17T18:04:00Z</dcterms:created>
  <dcterms:modified xsi:type="dcterms:W3CDTF">2025-12-18T12:39:00Z</dcterms:modified>
</cp:coreProperties>
</file>