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8E0A8" w14:textId="77777777" w:rsidR="00B7227E" w:rsidRPr="00792B9C" w:rsidRDefault="00B7227E" w:rsidP="00B7227E">
      <w:pPr>
        <w:rPr>
          <w:rFonts w:ascii="Arial" w:hAnsi="Arial" w:cs="Arial"/>
          <w:color w:val="000000" w:themeColor="text1"/>
          <w:sz w:val="20"/>
          <w:szCs w:val="20"/>
          <w:lang w:val="el-GR"/>
        </w:rPr>
      </w:pPr>
    </w:p>
    <w:p w14:paraId="7FBF5868" w14:textId="77777777" w:rsidR="00B7227E" w:rsidRPr="00970856" w:rsidRDefault="00B7227E" w:rsidP="00792B9C">
      <w:pPr>
        <w:jc w:val="right"/>
        <w:rPr>
          <w:rFonts w:ascii="Verdana" w:hAnsi="Verdana"/>
          <w:sz w:val="18"/>
          <w:szCs w:val="18"/>
          <w:shd w:val="clear" w:color="auto" w:fill="FFFFFF"/>
        </w:rPr>
      </w:pPr>
    </w:p>
    <w:p w14:paraId="6AAF83A4" w14:textId="77777777" w:rsidR="00B7227E" w:rsidRDefault="00B7227E" w:rsidP="00B7227E">
      <w:pPr>
        <w:tabs>
          <w:tab w:val="left" w:pos="1080"/>
          <w:tab w:val="left" w:pos="7088"/>
        </w:tabs>
        <w:jc w:val="right"/>
        <w:rPr>
          <w:rFonts w:ascii="Verdana" w:hAnsi="Verdana" w:cs="Arial"/>
          <w:sz w:val="18"/>
          <w:szCs w:val="18"/>
        </w:rPr>
      </w:pPr>
    </w:p>
    <w:p w14:paraId="6A5A2023" w14:textId="44079B46" w:rsidR="00B7227E" w:rsidRPr="000E54F8" w:rsidRDefault="009A25BC" w:rsidP="00B7227E">
      <w:pPr>
        <w:tabs>
          <w:tab w:val="left" w:pos="1080"/>
          <w:tab w:val="left" w:pos="7088"/>
        </w:tabs>
        <w:jc w:val="right"/>
        <w:rPr>
          <w:rFonts w:ascii="Verdana" w:eastAsia="Malgun Gothic" w:hAnsi="Verdana" w:cs="Arial"/>
          <w:sz w:val="18"/>
          <w:szCs w:val="18"/>
        </w:rPr>
      </w:pPr>
      <w:r>
        <w:rPr>
          <w:rFonts w:ascii="Verdana" w:hAnsi="Verdana" w:cs="Arial"/>
          <w:sz w:val="18"/>
          <w:szCs w:val="18"/>
        </w:rPr>
        <w:t>1</w:t>
      </w:r>
      <w:r w:rsidR="007025FA">
        <w:rPr>
          <w:rFonts w:ascii="Verdana" w:hAnsi="Verdana" w:cs="Arial"/>
          <w:sz w:val="18"/>
          <w:szCs w:val="18"/>
        </w:rPr>
        <w:t>9</w:t>
      </w:r>
      <w:r w:rsidR="00B012CB">
        <w:rPr>
          <w:rFonts w:ascii="Verdana" w:hAnsi="Verdana" w:cs="Arial"/>
          <w:sz w:val="18"/>
          <w:szCs w:val="18"/>
        </w:rPr>
        <w:t xml:space="preserve"> </w:t>
      </w:r>
      <w:r w:rsidR="007025FA">
        <w:rPr>
          <w:rFonts w:ascii="Verdana" w:hAnsi="Verdana" w:cs="Arial"/>
          <w:sz w:val="18"/>
          <w:szCs w:val="18"/>
        </w:rPr>
        <w:t>May</w:t>
      </w:r>
      <w:r w:rsidR="00B7227E">
        <w:rPr>
          <w:rFonts w:ascii="Verdana" w:eastAsia="Malgun Gothic" w:hAnsi="Verdana" w:cs="Arial"/>
          <w:sz w:val="18"/>
          <w:szCs w:val="18"/>
        </w:rPr>
        <w:t>, 202</w:t>
      </w:r>
      <w:r w:rsidR="00122682" w:rsidRPr="000E54F8">
        <w:rPr>
          <w:rFonts w:ascii="Verdana" w:eastAsia="Malgun Gothic" w:hAnsi="Verdana" w:cs="Arial"/>
          <w:sz w:val="18"/>
          <w:szCs w:val="18"/>
        </w:rPr>
        <w:t>5</w:t>
      </w:r>
    </w:p>
    <w:p w14:paraId="1E8FDEB2" w14:textId="77777777" w:rsidR="00B7227E" w:rsidRDefault="00B7227E" w:rsidP="00792B9C">
      <w:pPr>
        <w:jc w:val="right"/>
        <w:rPr>
          <w:rFonts w:ascii="Arial" w:hAnsi="Arial" w:cs="Arial"/>
          <w:sz w:val="18"/>
          <w:szCs w:val="18"/>
        </w:rPr>
      </w:pPr>
    </w:p>
    <w:p w14:paraId="105F0F6F" w14:textId="77777777" w:rsidR="008C0E22" w:rsidRDefault="008C0E22" w:rsidP="00792B9C">
      <w:pPr>
        <w:jc w:val="right"/>
        <w:rPr>
          <w:rFonts w:ascii="Arial" w:hAnsi="Arial" w:cs="Arial"/>
          <w:sz w:val="18"/>
          <w:szCs w:val="18"/>
        </w:rPr>
      </w:pPr>
    </w:p>
    <w:p w14:paraId="29DFD4B7" w14:textId="77777777" w:rsidR="00B7227E" w:rsidRPr="004F6A92" w:rsidRDefault="00B7227E" w:rsidP="00B7227E">
      <w:pPr>
        <w:jc w:val="center"/>
        <w:rPr>
          <w:rFonts w:ascii="Verdana" w:eastAsia="Malgun Gothic" w:hAnsi="Verdana" w:cs="Arial"/>
          <w:b/>
          <w:sz w:val="24"/>
          <w:szCs w:val="24"/>
          <w:lang w:val="en-GB"/>
        </w:rPr>
      </w:pPr>
      <w:r>
        <w:rPr>
          <w:rFonts w:ascii="Verdana" w:eastAsia="Malgun Gothic" w:hAnsi="Verdana" w:cs="Arial"/>
          <w:b/>
          <w:sz w:val="24"/>
          <w:szCs w:val="24"/>
          <w:lang w:val="en-GB"/>
        </w:rPr>
        <w:t>PRESS RELEASE</w:t>
      </w:r>
    </w:p>
    <w:p w14:paraId="0AF03D96" w14:textId="77777777" w:rsidR="00B7227E" w:rsidRDefault="00B7227E" w:rsidP="00B7227E">
      <w:pPr>
        <w:rPr>
          <w:rFonts w:ascii="Verdana" w:eastAsia="Malgun Gothic" w:hAnsi="Verdana" w:cs="Arial"/>
        </w:rPr>
      </w:pPr>
    </w:p>
    <w:p w14:paraId="3D775372" w14:textId="77777777" w:rsidR="008C0E22" w:rsidRPr="004F6A92" w:rsidRDefault="008C0E22" w:rsidP="00B7227E">
      <w:pPr>
        <w:rPr>
          <w:rFonts w:ascii="Verdana" w:eastAsia="Malgun Gothic" w:hAnsi="Verdana" w:cs="Arial"/>
        </w:rPr>
      </w:pPr>
    </w:p>
    <w:p w14:paraId="25C91FD9" w14:textId="4A970C2E" w:rsidR="00B7227E" w:rsidRPr="00556123" w:rsidRDefault="00B7227E" w:rsidP="00B7227E">
      <w:pPr>
        <w:pStyle w:val="Heading6"/>
        <w:jc w:val="left"/>
        <w:rPr>
          <w:rFonts w:ascii="Verdana" w:eastAsia="Malgun Gothic" w:hAnsi="Verdana" w:cs="Arial"/>
          <w:szCs w:val="22"/>
          <w:lang w:val="en-US"/>
        </w:rPr>
      </w:pPr>
      <w:r>
        <w:rPr>
          <w:rFonts w:ascii="Verdana" w:eastAsia="Malgun Gothic" w:hAnsi="Verdana" w:cs="Arial"/>
          <w:b w:val="0"/>
          <w:szCs w:val="22"/>
          <w:lang w:val="en-GB"/>
        </w:rPr>
        <w:t xml:space="preserve">HARMONIZED INDEX OF CONSUMER PRICES </w:t>
      </w:r>
      <w:r w:rsidRPr="004F6A92">
        <w:rPr>
          <w:rFonts w:ascii="Verdana" w:eastAsia="Malgun Gothic" w:hAnsi="Verdana" w:cs="Arial"/>
          <w:b w:val="0"/>
          <w:szCs w:val="22"/>
          <w:lang w:val="en-US"/>
        </w:rPr>
        <w:t>(</w:t>
      </w:r>
      <w:r>
        <w:rPr>
          <w:rFonts w:ascii="Verdana" w:eastAsia="Malgun Gothic" w:hAnsi="Verdana" w:cs="Arial"/>
          <w:b w:val="0"/>
          <w:szCs w:val="22"/>
          <w:lang w:val="en-GB"/>
        </w:rPr>
        <w:t>HICP</w:t>
      </w:r>
      <w:r w:rsidRPr="004F6A92">
        <w:rPr>
          <w:rFonts w:ascii="Verdana" w:eastAsia="Malgun Gothic" w:hAnsi="Verdana" w:cs="Arial"/>
          <w:b w:val="0"/>
          <w:szCs w:val="22"/>
          <w:lang w:val="en-US"/>
        </w:rPr>
        <w:t>):</w:t>
      </w:r>
      <w:r>
        <w:rPr>
          <w:rFonts w:ascii="Verdana" w:eastAsia="Malgun Gothic" w:hAnsi="Verdana" w:cs="Arial"/>
          <w:b w:val="0"/>
          <w:szCs w:val="22"/>
          <w:lang w:val="en-US"/>
        </w:rPr>
        <w:t xml:space="preserve"> </w:t>
      </w:r>
      <w:r w:rsidR="007025FA">
        <w:rPr>
          <w:rFonts w:ascii="Verdana" w:eastAsia="Malgun Gothic" w:hAnsi="Verdana" w:cs="Arial"/>
          <w:bCs w:val="0"/>
          <w:caps/>
          <w:szCs w:val="22"/>
          <w:lang w:val="en-US"/>
        </w:rPr>
        <w:t>April</w:t>
      </w:r>
      <w:r w:rsidR="00A70310">
        <w:rPr>
          <w:rFonts w:ascii="Verdana" w:eastAsia="Malgun Gothic" w:hAnsi="Verdana" w:cs="Arial"/>
          <w:bCs w:val="0"/>
          <w:szCs w:val="22"/>
          <w:lang w:val="en-US"/>
        </w:rPr>
        <w:t xml:space="preserve"> </w:t>
      </w:r>
      <w:r>
        <w:rPr>
          <w:rFonts w:ascii="Verdana" w:eastAsia="Malgun Gothic" w:hAnsi="Verdana" w:cs="Arial"/>
          <w:szCs w:val="22"/>
          <w:lang w:val="en-US"/>
        </w:rPr>
        <w:t>202</w:t>
      </w:r>
      <w:r w:rsidR="003F3DF8">
        <w:rPr>
          <w:rFonts w:ascii="Verdana" w:eastAsia="Malgun Gothic" w:hAnsi="Verdana" w:cs="Arial"/>
          <w:szCs w:val="22"/>
          <w:lang w:val="en-US"/>
        </w:rPr>
        <w:t>5</w:t>
      </w:r>
    </w:p>
    <w:p w14:paraId="2FD77CBC" w14:textId="77777777" w:rsidR="00B7227E" w:rsidRDefault="00B7227E" w:rsidP="00B7227E">
      <w:pPr>
        <w:rPr>
          <w:rFonts w:ascii="Verdana" w:eastAsia="Malgun Gothic" w:hAnsi="Verdana" w:cs="Arial"/>
        </w:rPr>
      </w:pPr>
    </w:p>
    <w:p w14:paraId="78D8F4E9" w14:textId="37AB8A58" w:rsidR="00B7227E" w:rsidRPr="00867142" w:rsidRDefault="00B7227E" w:rsidP="00B7227E">
      <w:pPr>
        <w:tabs>
          <w:tab w:val="left" w:pos="1080"/>
          <w:tab w:val="left" w:pos="6840"/>
        </w:tabs>
        <w:jc w:val="center"/>
        <w:rPr>
          <w:rFonts w:ascii="Verdana" w:eastAsia="Malgun Gothic" w:hAnsi="Verdana" w:cs="Arial"/>
          <w:b/>
        </w:rPr>
      </w:pPr>
      <w:r>
        <w:rPr>
          <w:rFonts w:ascii="Verdana" w:eastAsia="Malgun Gothic" w:hAnsi="Verdana" w:cs="Arial"/>
          <w:b/>
          <w:lang w:val="en-GB"/>
        </w:rPr>
        <w:t>Annual Rate of Change</w:t>
      </w:r>
      <w:r>
        <w:rPr>
          <w:rFonts w:ascii="Verdana" w:eastAsia="Malgun Gothic" w:hAnsi="Verdana" w:cs="Arial"/>
          <w:b/>
        </w:rPr>
        <w:t xml:space="preserve"> </w:t>
      </w:r>
      <w:r w:rsidR="007025FA">
        <w:rPr>
          <w:rFonts w:ascii="Verdana" w:eastAsia="Malgun Gothic" w:hAnsi="Verdana" w:cs="Arial"/>
          <w:b/>
        </w:rPr>
        <w:t>1</w:t>
      </w:r>
      <w:r>
        <w:rPr>
          <w:rFonts w:ascii="Verdana" w:eastAsia="Malgun Gothic" w:hAnsi="Verdana" w:cs="Arial"/>
          <w:b/>
        </w:rPr>
        <w:t>,</w:t>
      </w:r>
      <w:r w:rsidR="007025FA">
        <w:rPr>
          <w:rFonts w:ascii="Verdana" w:eastAsia="Malgun Gothic" w:hAnsi="Verdana" w:cs="Arial"/>
          <w:b/>
        </w:rPr>
        <w:t>4</w:t>
      </w:r>
      <w:r w:rsidRPr="00867142">
        <w:rPr>
          <w:rFonts w:ascii="Verdana" w:eastAsia="Malgun Gothic" w:hAnsi="Verdana" w:cs="Arial"/>
          <w:b/>
        </w:rPr>
        <w:t>%</w:t>
      </w:r>
    </w:p>
    <w:p w14:paraId="36388CD3" w14:textId="77777777" w:rsidR="00B7227E" w:rsidRDefault="00B7227E" w:rsidP="00B7227E">
      <w:pPr>
        <w:tabs>
          <w:tab w:val="left" w:pos="1080"/>
          <w:tab w:val="left" w:pos="6840"/>
        </w:tabs>
        <w:jc w:val="both"/>
        <w:rPr>
          <w:rFonts w:ascii="Arial" w:hAnsi="Arial" w:cs="Arial"/>
          <w:sz w:val="20"/>
          <w:szCs w:val="20"/>
        </w:rPr>
      </w:pPr>
    </w:p>
    <w:p w14:paraId="327F4FFF" w14:textId="77777777" w:rsidR="00B7227E" w:rsidRDefault="00B7227E" w:rsidP="00B7227E">
      <w:pPr>
        <w:tabs>
          <w:tab w:val="left" w:pos="1080"/>
          <w:tab w:val="left" w:pos="6840"/>
        </w:tabs>
        <w:jc w:val="both"/>
        <w:rPr>
          <w:rFonts w:ascii="Arial" w:hAnsi="Arial" w:cs="Arial"/>
          <w:sz w:val="20"/>
          <w:szCs w:val="20"/>
        </w:rPr>
      </w:pPr>
    </w:p>
    <w:p w14:paraId="592CBF34" w14:textId="349995EC" w:rsidR="00DE6CD6" w:rsidRDefault="00FD12E7" w:rsidP="00DE6CD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HICP rose by </w:t>
      </w:r>
      <w:r w:rsidR="007025FA">
        <w:rPr>
          <w:rFonts w:ascii="Verdana" w:eastAsia="Malgun Gothic" w:hAnsi="Verdana" w:cs="Arial"/>
          <w:sz w:val="18"/>
          <w:szCs w:val="18"/>
        </w:rPr>
        <w:t>1</w:t>
      </w:r>
      <w:r>
        <w:rPr>
          <w:rFonts w:ascii="Verdana" w:eastAsia="Malgun Gothic" w:hAnsi="Verdana" w:cs="Arial"/>
          <w:sz w:val="18"/>
          <w:szCs w:val="18"/>
        </w:rPr>
        <w:t>,</w:t>
      </w:r>
      <w:r w:rsidR="007025FA">
        <w:rPr>
          <w:rFonts w:ascii="Verdana" w:eastAsia="Malgun Gothic" w:hAnsi="Verdana" w:cs="Arial"/>
          <w:sz w:val="18"/>
          <w:szCs w:val="18"/>
        </w:rPr>
        <w:t>4</w:t>
      </w:r>
      <w:r>
        <w:rPr>
          <w:rFonts w:ascii="Verdana" w:eastAsia="Malgun Gothic" w:hAnsi="Verdana" w:cs="Arial"/>
          <w:sz w:val="18"/>
          <w:szCs w:val="18"/>
        </w:rPr>
        <w:t>% between</w:t>
      </w:r>
      <w:r w:rsidR="00A70310">
        <w:rPr>
          <w:rFonts w:ascii="Verdana" w:eastAsia="Malgun Gothic" w:hAnsi="Verdana" w:cs="Arial"/>
          <w:sz w:val="18"/>
          <w:szCs w:val="18"/>
        </w:rPr>
        <w:t xml:space="preserve"> </w:t>
      </w:r>
      <w:r w:rsidR="007025FA">
        <w:rPr>
          <w:rFonts w:ascii="Verdana" w:eastAsia="Malgun Gothic" w:hAnsi="Verdana" w:cs="Arial"/>
          <w:sz w:val="18"/>
          <w:szCs w:val="18"/>
        </w:rPr>
        <w:t>April</w:t>
      </w:r>
      <w:r w:rsidR="00B012CB">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4</w:t>
      </w:r>
      <w:r>
        <w:rPr>
          <w:rFonts w:ascii="Verdana" w:eastAsia="Malgun Gothic" w:hAnsi="Verdana" w:cs="Arial"/>
          <w:sz w:val="18"/>
          <w:szCs w:val="18"/>
        </w:rPr>
        <w:t xml:space="preserve"> and</w:t>
      </w:r>
      <w:r w:rsidR="003F39EB">
        <w:rPr>
          <w:rFonts w:ascii="Verdana" w:eastAsia="Malgun Gothic" w:hAnsi="Verdana" w:cs="Arial"/>
          <w:sz w:val="18"/>
          <w:szCs w:val="18"/>
        </w:rPr>
        <w:t xml:space="preserve"> </w:t>
      </w:r>
      <w:r w:rsidR="007025FA">
        <w:rPr>
          <w:rFonts w:ascii="Verdana" w:eastAsia="Malgun Gothic" w:hAnsi="Verdana" w:cs="Arial"/>
          <w:sz w:val="18"/>
          <w:szCs w:val="18"/>
        </w:rPr>
        <w:t>April</w:t>
      </w:r>
      <w:r w:rsidR="00A70310">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5</w:t>
      </w:r>
      <w:r>
        <w:rPr>
          <w:rFonts w:ascii="Verdana" w:eastAsia="Malgun Gothic" w:hAnsi="Verdana" w:cs="Arial"/>
          <w:sz w:val="18"/>
          <w:szCs w:val="18"/>
        </w:rPr>
        <w:t xml:space="preserve">, </w:t>
      </w:r>
      <w:r w:rsidR="001B65F5">
        <w:rPr>
          <w:rFonts w:ascii="Verdana" w:eastAsia="Malgun Gothic" w:hAnsi="Verdana" w:cs="Arial"/>
          <w:sz w:val="18"/>
          <w:szCs w:val="18"/>
        </w:rPr>
        <w:t xml:space="preserve">and </w:t>
      </w:r>
      <w:r w:rsidR="009A25BC">
        <w:rPr>
          <w:rFonts w:ascii="Verdana" w:eastAsia="Malgun Gothic" w:hAnsi="Verdana" w:cs="Arial"/>
          <w:sz w:val="18"/>
          <w:szCs w:val="18"/>
        </w:rPr>
        <w:t>inc</w:t>
      </w:r>
      <w:r w:rsidR="00F235A1">
        <w:rPr>
          <w:rFonts w:ascii="Verdana" w:eastAsia="Malgun Gothic" w:hAnsi="Verdana" w:cs="Arial"/>
          <w:sz w:val="18"/>
          <w:szCs w:val="18"/>
        </w:rPr>
        <w:t>rease</w:t>
      </w:r>
      <w:r w:rsidR="00122682">
        <w:rPr>
          <w:rFonts w:ascii="Verdana" w:eastAsia="Malgun Gothic" w:hAnsi="Verdana" w:cs="Arial"/>
          <w:sz w:val="18"/>
          <w:szCs w:val="18"/>
        </w:rPr>
        <w:t>d</w:t>
      </w:r>
      <w:r w:rsidR="00DE2CCC">
        <w:rPr>
          <w:rFonts w:ascii="Verdana" w:eastAsia="Malgun Gothic" w:hAnsi="Verdana" w:cs="Arial"/>
          <w:sz w:val="18"/>
          <w:szCs w:val="18"/>
        </w:rPr>
        <w:t xml:space="preserve"> </w:t>
      </w:r>
      <w:r w:rsidR="001B65F5">
        <w:rPr>
          <w:rFonts w:ascii="Verdana" w:eastAsia="Malgun Gothic" w:hAnsi="Verdana" w:cs="Arial"/>
          <w:sz w:val="18"/>
          <w:szCs w:val="18"/>
        </w:rPr>
        <w:t xml:space="preserve">by </w:t>
      </w:r>
      <w:r w:rsidR="009A25BC">
        <w:rPr>
          <w:rFonts w:ascii="Verdana" w:eastAsia="Malgun Gothic" w:hAnsi="Verdana" w:cs="Arial"/>
          <w:sz w:val="18"/>
          <w:szCs w:val="18"/>
        </w:rPr>
        <w:t>0</w:t>
      </w:r>
      <w:r>
        <w:rPr>
          <w:rFonts w:ascii="Verdana" w:eastAsia="Malgun Gothic" w:hAnsi="Verdana" w:cs="Arial"/>
          <w:sz w:val="18"/>
          <w:szCs w:val="18"/>
        </w:rPr>
        <w:t>,</w:t>
      </w:r>
      <w:r w:rsidR="007025FA">
        <w:rPr>
          <w:rFonts w:ascii="Verdana" w:eastAsia="Malgun Gothic" w:hAnsi="Verdana" w:cs="Arial"/>
          <w:sz w:val="18"/>
          <w:szCs w:val="18"/>
        </w:rPr>
        <w:t>7</w:t>
      </w:r>
      <w:r>
        <w:rPr>
          <w:rFonts w:ascii="Verdana" w:eastAsia="Malgun Gothic" w:hAnsi="Verdana" w:cs="Arial"/>
          <w:sz w:val="18"/>
          <w:szCs w:val="18"/>
        </w:rPr>
        <w:t>% in the month between</w:t>
      </w:r>
      <w:r w:rsidR="003F39EB">
        <w:rPr>
          <w:rFonts w:ascii="Verdana" w:eastAsia="Malgun Gothic" w:hAnsi="Verdana" w:cs="Arial"/>
          <w:sz w:val="18"/>
          <w:szCs w:val="18"/>
        </w:rPr>
        <w:t xml:space="preserve"> </w:t>
      </w:r>
      <w:r w:rsidR="007025FA">
        <w:rPr>
          <w:rFonts w:ascii="Verdana" w:eastAsia="Malgun Gothic" w:hAnsi="Verdana" w:cs="Arial"/>
          <w:sz w:val="18"/>
          <w:szCs w:val="18"/>
        </w:rPr>
        <w:t>March</w:t>
      </w:r>
      <w:r w:rsidR="00A70310">
        <w:rPr>
          <w:rFonts w:ascii="Verdana" w:eastAsia="Malgun Gothic" w:hAnsi="Verdana" w:cs="Arial"/>
          <w:sz w:val="18"/>
          <w:szCs w:val="18"/>
        </w:rPr>
        <w:t xml:space="preserve"> </w:t>
      </w:r>
      <w:r>
        <w:rPr>
          <w:rFonts w:ascii="Verdana" w:eastAsia="Malgun Gothic" w:hAnsi="Verdana" w:cs="Arial"/>
          <w:sz w:val="18"/>
          <w:szCs w:val="18"/>
        </w:rPr>
        <w:t>202</w:t>
      </w:r>
      <w:r w:rsidR="009A25BC">
        <w:rPr>
          <w:rFonts w:ascii="Verdana" w:eastAsia="Malgun Gothic" w:hAnsi="Verdana" w:cs="Arial"/>
          <w:sz w:val="18"/>
          <w:szCs w:val="18"/>
        </w:rPr>
        <w:t>5</w:t>
      </w:r>
      <w:r>
        <w:rPr>
          <w:rFonts w:ascii="Verdana" w:eastAsia="Malgun Gothic" w:hAnsi="Verdana" w:cs="Arial"/>
          <w:sz w:val="18"/>
          <w:szCs w:val="18"/>
        </w:rPr>
        <w:t xml:space="preserve"> and</w:t>
      </w:r>
      <w:r w:rsidR="003F39EB">
        <w:rPr>
          <w:rFonts w:ascii="Verdana" w:eastAsia="Malgun Gothic" w:hAnsi="Verdana" w:cs="Arial"/>
          <w:sz w:val="18"/>
          <w:szCs w:val="18"/>
        </w:rPr>
        <w:t xml:space="preserve"> </w:t>
      </w:r>
      <w:r w:rsidR="007025FA">
        <w:rPr>
          <w:rFonts w:ascii="Verdana" w:eastAsia="Malgun Gothic" w:hAnsi="Verdana" w:cs="Arial"/>
          <w:sz w:val="18"/>
          <w:szCs w:val="18"/>
        </w:rPr>
        <w:t>April</w:t>
      </w:r>
      <w:r w:rsidR="00B012CB">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5</w:t>
      </w:r>
      <w:r>
        <w:rPr>
          <w:rFonts w:ascii="Verdana" w:eastAsia="Malgun Gothic" w:hAnsi="Verdana" w:cs="Arial"/>
          <w:sz w:val="18"/>
          <w:szCs w:val="18"/>
        </w:rPr>
        <w:t xml:space="preserve"> </w:t>
      </w:r>
      <w:r w:rsidR="00DE6CD6" w:rsidRPr="002038B0">
        <w:rPr>
          <w:rFonts w:ascii="Verdana" w:eastAsia="Malgun Gothic" w:hAnsi="Verdana" w:cs="Arial"/>
          <w:sz w:val="18"/>
          <w:szCs w:val="18"/>
        </w:rPr>
        <w:t>(</w:t>
      </w:r>
      <w:r w:rsidR="00DE6CD6">
        <w:rPr>
          <w:rFonts w:ascii="Verdana" w:eastAsia="Malgun Gothic" w:hAnsi="Verdana" w:cs="Arial"/>
          <w:sz w:val="18"/>
          <w:szCs w:val="18"/>
          <w:lang w:val="en-GB"/>
        </w:rPr>
        <w:t>Table</w:t>
      </w:r>
      <w:r w:rsidR="00DE6CD6" w:rsidRPr="002038B0">
        <w:rPr>
          <w:rFonts w:ascii="Verdana" w:eastAsia="Malgun Gothic" w:hAnsi="Verdana" w:cs="Arial"/>
          <w:sz w:val="18"/>
          <w:szCs w:val="18"/>
        </w:rPr>
        <w:t xml:space="preserve"> 1)</w:t>
      </w:r>
      <w:r w:rsidR="00A12220">
        <w:rPr>
          <w:rFonts w:ascii="Verdana" w:eastAsia="Malgun Gothic" w:hAnsi="Verdana" w:cs="Arial"/>
          <w:sz w:val="18"/>
          <w:szCs w:val="18"/>
        </w:rPr>
        <w:t>.</w:t>
      </w:r>
    </w:p>
    <w:p w14:paraId="24B0185E" w14:textId="77777777" w:rsidR="00B7227E" w:rsidRDefault="00B7227E" w:rsidP="00B7227E">
      <w:pPr>
        <w:tabs>
          <w:tab w:val="left" w:pos="1080"/>
          <w:tab w:val="left" w:pos="6840"/>
        </w:tabs>
        <w:jc w:val="both"/>
        <w:rPr>
          <w:rFonts w:ascii="Verdana" w:eastAsia="Malgun Gothic" w:hAnsi="Verdana" w:cs="Arial"/>
          <w:sz w:val="18"/>
          <w:szCs w:val="18"/>
        </w:rPr>
      </w:pPr>
    </w:p>
    <w:p w14:paraId="5D677F80" w14:textId="77777777" w:rsidR="00A12B2C" w:rsidRDefault="00A12B2C" w:rsidP="00B7227E">
      <w:pPr>
        <w:tabs>
          <w:tab w:val="left" w:pos="1080"/>
          <w:tab w:val="left" w:pos="6840"/>
        </w:tabs>
        <w:jc w:val="both"/>
        <w:rPr>
          <w:rFonts w:ascii="Verdana" w:eastAsia="Malgun Gothic" w:hAnsi="Verdana" w:cs="Arial"/>
          <w:sz w:val="18"/>
          <w:szCs w:val="18"/>
        </w:rPr>
      </w:pPr>
    </w:p>
    <w:p w14:paraId="53FD3BF7" w14:textId="241CDEC8" w:rsidR="00B736A4" w:rsidRDefault="00154EC1" w:rsidP="00300B86">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lang w:val="en-GB" w:eastAsia="en-GB"/>
        </w:rPr>
        <w:drawing>
          <wp:inline distT="0" distB="0" distL="0" distR="0" wp14:anchorId="6EA3610F" wp14:editId="63753FC9">
            <wp:extent cx="6059805" cy="449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498975"/>
                    </a:xfrm>
                    <a:prstGeom prst="rect">
                      <a:avLst/>
                    </a:prstGeom>
                    <a:noFill/>
                  </pic:spPr>
                </pic:pic>
              </a:graphicData>
            </a:graphic>
          </wp:inline>
        </w:drawing>
      </w:r>
    </w:p>
    <w:p w14:paraId="03819F49" w14:textId="6AC6DBD6" w:rsidR="00B7227E" w:rsidRPr="00464EA3" w:rsidRDefault="00B7227E" w:rsidP="00B7227E">
      <w:pPr>
        <w:tabs>
          <w:tab w:val="left" w:pos="1080"/>
          <w:tab w:val="left" w:pos="6840"/>
        </w:tabs>
        <w:jc w:val="both"/>
        <w:rPr>
          <w:rFonts w:ascii="Verdana" w:eastAsia="Malgun Gothic" w:hAnsi="Verdana" w:cs="Arial"/>
          <w:color w:val="365F91"/>
          <w:sz w:val="16"/>
          <w:szCs w:val="16"/>
          <w:lang w:val="en-GB"/>
        </w:rPr>
      </w:pPr>
      <w:r w:rsidRPr="00E05125">
        <w:rPr>
          <w:rFonts w:ascii="Verdana" w:eastAsia="Malgun Gothic" w:hAnsi="Verdana" w:cs="Arial"/>
          <w:color w:val="365F91"/>
          <w:sz w:val="16"/>
          <w:szCs w:val="16"/>
          <w:lang w:val="en-GB"/>
        </w:rPr>
        <w:t>Note</w:t>
      </w:r>
      <w:r w:rsidRPr="00E05125">
        <w:rPr>
          <w:rFonts w:ascii="Verdana" w:eastAsia="Malgun Gothic" w:hAnsi="Verdana" w:cs="Arial"/>
          <w:color w:val="365F91"/>
          <w:sz w:val="16"/>
          <w:szCs w:val="16"/>
        </w:rPr>
        <w:t>:</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HICP in Euro</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area for</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 last month is based on E</w:t>
      </w:r>
      <w:r w:rsidR="00AA1A1A">
        <w:rPr>
          <w:rFonts w:ascii="Verdana" w:eastAsia="Malgun Gothic" w:hAnsi="Verdana" w:cs="Arial"/>
          <w:color w:val="365F91"/>
          <w:sz w:val="16"/>
          <w:szCs w:val="16"/>
          <w:lang w:val="en-GB"/>
        </w:rPr>
        <w:t xml:space="preserve">urostat’s </w:t>
      </w:r>
      <w:r>
        <w:rPr>
          <w:rFonts w:ascii="Verdana" w:eastAsia="Malgun Gothic" w:hAnsi="Verdana" w:cs="Arial"/>
          <w:color w:val="365F91"/>
          <w:sz w:val="16"/>
          <w:szCs w:val="16"/>
          <w:lang w:val="en-GB"/>
        </w:rPr>
        <w:t>flash estimate.</w:t>
      </w:r>
    </w:p>
    <w:p w14:paraId="1EC8765C" w14:textId="77777777" w:rsidR="00B7227E" w:rsidRDefault="00B7227E" w:rsidP="00B7227E">
      <w:pPr>
        <w:ind w:right="-4"/>
        <w:jc w:val="both"/>
        <w:rPr>
          <w:rFonts w:ascii="Verdana" w:eastAsia="Malgun Gothic" w:hAnsi="Verdana" w:cs="Arial"/>
          <w:sz w:val="18"/>
          <w:szCs w:val="18"/>
        </w:rPr>
      </w:pPr>
    </w:p>
    <w:p w14:paraId="0B715BCD" w14:textId="77777777" w:rsidR="008339CF" w:rsidRDefault="008339CF" w:rsidP="00B7227E">
      <w:pPr>
        <w:ind w:right="-4"/>
        <w:jc w:val="both"/>
        <w:rPr>
          <w:rFonts w:ascii="Verdana" w:eastAsia="Malgun Gothic" w:hAnsi="Verdana" w:cs="Arial"/>
          <w:sz w:val="18"/>
          <w:szCs w:val="18"/>
        </w:rPr>
      </w:pPr>
      <w:r>
        <w:rPr>
          <w:rFonts w:ascii="Verdana" w:eastAsia="Malgun Gothic" w:hAnsi="Verdana" w:cs="Arial"/>
          <w:sz w:val="18"/>
          <w:szCs w:val="18"/>
        </w:rPr>
        <w:br w:type="page"/>
      </w:r>
    </w:p>
    <w:p w14:paraId="5E4C7EF8" w14:textId="220D131F" w:rsidR="008B01C7" w:rsidRPr="008B01C7"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lastRenderedPageBreak/>
        <w:t xml:space="preserve">Compared to </w:t>
      </w:r>
      <w:r w:rsidR="007025FA">
        <w:rPr>
          <w:rFonts w:ascii="Verdana" w:eastAsia="Malgun Gothic" w:hAnsi="Verdana" w:cs="Arial"/>
          <w:sz w:val="18"/>
          <w:szCs w:val="18"/>
        </w:rPr>
        <w:t xml:space="preserve">April </w:t>
      </w:r>
      <w:r w:rsidRPr="008B01C7">
        <w:rPr>
          <w:rFonts w:ascii="Verdana" w:eastAsia="Malgun Gothic" w:hAnsi="Verdana" w:cs="Arial"/>
          <w:sz w:val="18"/>
          <w:szCs w:val="18"/>
        </w:rPr>
        <w:t xml:space="preserve">2024, the categories </w:t>
      </w:r>
      <w:r w:rsidRPr="00CF7047">
        <w:rPr>
          <w:rFonts w:ascii="Verdana" w:eastAsia="Malgun Gothic" w:hAnsi="Verdana" w:cs="Arial"/>
          <w:i/>
          <w:iCs/>
          <w:sz w:val="18"/>
          <w:szCs w:val="18"/>
        </w:rPr>
        <w:t>Recreation and Culture</w:t>
      </w:r>
      <w:r w:rsidRPr="008B01C7">
        <w:rPr>
          <w:rFonts w:ascii="Verdana" w:eastAsia="Malgun Gothic" w:hAnsi="Verdana" w:cs="Arial"/>
          <w:sz w:val="18"/>
          <w:szCs w:val="18"/>
        </w:rPr>
        <w:t xml:space="preserve"> (7</w:t>
      </w:r>
      <w:r w:rsidR="00CF7047">
        <w:rPr>
          <w:rFonts w:ascii="Verdana" w:eastAsia="Malgun Gothic" w:hAnsi="Verdana" w:cs="Arial"/>
          <w:sz w:val="18"/>
          <w:szCs w:val="18"/>
        </w:rPr>
        <w:t>,</w:t>
      </w:r>
      <w:r w:rsidR="007025FA">
        <w:rPr>
          <w:rFonts w:ascii="Verdana" w:eastAsia="Malgun Gothic" w:hAnsi="Verdana" w:cs="Arial"/>
          <w:sz w:val="18"/>
          <w:szCs w:val="18"/>
        </w:rPr>
        <w:t>1</w:t>
      </w:r>
      <w:r w:rsidRPr="008B01C7">
        <w:rPr>
          <w:rFonts w:ascii="Verdana" w:eastAsia="Malgun Gothic" w:hAnsi="Verdana" w:cs="Arial"/>
          <w:sz w:val="18"/>
          <w:szCs w:val="18"/>
        </w:rPr>
        <w:t xml:space="preserve">%) and </w:t>
      </w:r>
      <w:r w:rsidRPr="00CF7047">
        <w:rPr>
          <w:rFonts w:ascii="Verdana" w:eastAsia="Malgun Gothic" w:hAnsi="Verdana" w:cs="Arial"/>
          <w:i/>
          <w:iCs/>
          <w:sz w:val="18"/>
          <w:szCs w:val="18"/>
        </w:rPr>
        <w:t>Restaurants and Hotels</w:t>
      </w:r>
      <w:r w:rsidRPr="008B01C7">
        <w:rPr>
          <w:rFonts w:ascii="Verdana" w:eastAsia="Malgun Gothic" w:hAnsi="Verdana" w:cs="Arial"/>
          <w:sz w:val="18"/>
          <w:szCs w:val="18"/>
        </w:rPr>
        <w:t xml:space="preserve"> (</w:t>
      </w:r>
      <w:r w:rsidR="007025FA">
        <w:rPr>
          <w:rFonts w:ascii="Verdana" w:eastAsia="Malgun Gothic" w:hAnsi="Verdana" w:cs="Arial"/>
          <w:sz w:val="18"/>
          <w:szCs w:val="18"/>
        </w:rPr>
        <w:t>5</w:t>
      </w:r>
      <w:r w:rsidR="00CF7047">
        <w:rPr>
          <w:rFonts w:ascii="Verdana" w:eastAsia="Malgun Gothic" w:hAnsi="Verdana" w:cs="Arial"/>
          <w:sz w:val="18"/>
          <w:szCs w:val="18"/>
        </w:rPr>
        <w:t>,</w:t>
      </w:r>
      <w:r w:rsidR="007025FA">
        <w:rPr>
          <w:rFonts w:ascii="Verdana" w:eastAsia="Malgun Gothic" w:hAnsi="Verdana" w:cs="Arial"/>
          <w:sz w:val="18"/>
          <w:szCs w:val="18"/>
        </w:rPr>
        <w:t>6</w:t>
      </w:r>
      <w:r w:rsidRPr="008B01C7">
        <w:rPr>
          <w:rFonts w:ascii="Verdana" w:eastAsia="Malgun Gothic" w:hAnsi="Verdana" w:cs="Arial"/>
          <w:sz w:val="18"/>
          <w:szCs w:val="18"/>
        </w:rPr>
        <w:t>%) showed the highest positive change</w:t>
      </w:r>
      <w:r w:rsidR="00AA1A1A">
        <w:rPr>
          <w:rFonts w:ascii="Verdana" w:eastAsia="Malgun Gothic" w:hAnsi="Verdana" w:cs="Arial"/>
          <w:sz w:val="18"/>
          <w:szCs w:val="18"/>
        </w:rPr>
        <w:t>s</w:t>
      </w:r>
      <w:r w:rsidRPr="008B01C7">
        <w:rPr>
          <w:rFonts w:ascii="Verdana" w:eastAsia="Malgun Gothic" w:hAnsi="Verdana" w:cs="Arial"/>
          <w:sz w:val="18"/>
          <w:szCs w:val="18"/>
        </w:rPr>
        <w:t xml:space="preserve">, while </w:t>
      </w:r>
      <w:r w:rsidRPr="00CF7047">
        <w:rPr>
          <w:rFonts w:ascii="Verdana" w:eastAsia="Malgun Gothic" w:hAnsi="Verdana" w:cs="Arial"/>
          <w:i/>
          <w:iCs/>
          <w:sz w:val="18"/>
          <w:szCs w:val="18"/>
        </w:rPr>
        <w:t>Clothing and Footwear</w:t>
      </w:r>
      <w:r w:rsidRPr="008B01C7">
        <w:rPr>
          <w:rFonts w:ascii="Verdana" w:eastAsia="Malgun Gothic" w:hAnsi="Verdana" w:cs="Arial"/>
          <w:sz w:val="18"/>
          <w:szCs w:val="18"/>
        </w:rPr>
        <w:t xml:space="preserve"> (-</w:t>
      </w:r>
      <w:r w:rsidR="00611888">
        <w:rPr>
          <w:rFonts w:ascii="Verdana" w:eastAsia="Malgun Gothic" w:hAnsi="Verdana" w:cs="Arial"/>
          <w:sz w:val="18"/>
          <w:szCs w:val="18"/>
        </w:rPr>
        <w:t>7</w:t>
      </w:r>
      <w:r w:rsidR="00CF7047">
        <w:rPr>
          <w:rFonts w:ascii="Verdana" w:eastAsia="Malgun Gothic" w:hAnsi="Verdana" w:cs="Arial"/>
          <w:sz w:val="18"/>
          <w:szCs w:val="18"/>
        </w:rPr>
        <w:t>,</w:t>
      </w:r>
      <w:r w:rsidR="007025FA">
        <w:rPr>
          <w:rFonts w:ascii="Verdana" w:eastAsia="Malgun Gothic" w:hAnsi="Verdana" w:cs="Arial"/>
          <w:sz w:val="18"/>
          <w:szCs w:val="18"/>
        </w:rPr>
        <w:t>0</w:t>
      </w:r>
      <w:r w:rsidRPr="008B01C7">
        <w:rPr>
          <w:rFonts w:ascii="Verdana" w:eastAsia="Malgun Gothic" w:hAnsi="Verdana" w:cs="Arial"/>
          <w:sz w:val="18"/>
          <w:szCs w:val="18"/>
        </w:rPr>
        <w:t>%) recorded the largest negative change (Table 1)</w:t>
      </w:r>
      <w:r w:rsidR="00A12220">
        <w:rPr>
          <w:rFonts w:ascii="Verdana" w:eastAsia="Malgun Gothic" w:hAnsi="Verdana" w:cs="Arial"/>
          <w:sz w:val="18"/>
          <w:szCs w:val="18"/>
        </w:rPr>
        <w:t>.</w:t>
      </w:r>
    </w:p>
    <w:p w14:paraId="37AFCDE8" w14:textId="77777777" w:rsidR="008B01C7" w:rsidRPr="008B01C7" w:rsidRDefault="008B01C7" w:rsidP="008B01C7">
      <w:pPr>
        <w:tabs>
          <w:tab w:val="left" w:pos="1080"/>
          <w:tab w:val="left" w:pos="6840"/>
        </w:tabs>
        <w:jc w:val="both"/>
        <w:rPr>
          <w:rFonts w:ascii="Verdana" w:eastAsia="Malgun Gothic" w:hAnsi="Verdana" w:cs="Arial"/>
          <w:sz w:val="18"/>
          <w:szCs w:val="18"/>
        </w:rPr>
      </w:pPr>
    </w:p>
    <w:p w14:paraId="6E7B00A4" w14:textId="370CF105" w:rsidR="008B01C7" w:rsidRPr="008B01C7"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t xml:space="preserve">In comparison to </w:t>
      </w:r>
      <w:r w:rsidR="007025FA">
        <w:rPr>
          <w:rFonts w:ascii="Verdana" w:eastAsia="Malgun Gothic" w:hAnsi="Verdana" w:cs="Arial"/>
          <w:sz w:val="18"/>
          <w:szCs w:val="18"/>
        </w:rPr>
        <w:t>March</w:t>
      </w:r>
      <w:r w:rsidRPr="008B01C7">
        <w:rPr>
          <w:rFonts w:ascii="Verdana" w:eastAsia="Malgun Gothic" w:hAnsi="Verdana" w:cs="Arial"/>
          <w:sz w:val="18"/>
          <w:szCs w:val="18"/>
        </w:rPr>
        <w:t xml:space="preserve"> 202</w:t>
      </w:r>
      <w:r w:rsidR="00C229F6" w:rsidRPr="00C229F6">
        <w:rPr>
          <w:rFonts w:ascii="Verdana" w:eastAsia="Malgun Gothic" w:hAnsi="Verdana" w:cs="Arial"/>
          <w:sz w:val="18"/>
          <w:szCs w:val="18"/>
        </w:rPr>
        <w:t>5</w:t>
      </w:r>
      <w:r w:rsidRPr="008B01C7">
        <w:rPr>
          <w:rFonts w:ascii="Verdana" w:eastAsia="Malgun Gothic" w:hAnsi="Verdana" w:cs="Arial"/>
          <w:sz w:val="18"/>
          <w:szCs w:val="18"/>
        </w:rPr>
        <w:t xml:space="preserve">, the most significant changes were observed in the categories </w:t>
      </w:r>
      <w:r w:rsidR="00611888" w:rsidRPr="00CF7047">
        <w:rPr>
          <w:rFonts w:ascii="Verdana" w:eastAsia="Malgun Gothic" w:hAnsi="Verdana" w:cs="Arial"/>
          <w:i/>
          <w:iCs/>
          <w:sz w:val="18"/>
          <w:szCs w:val="18"/>
        </w:rPr>
        <w:t>Clothing and Footwear</w:t>
      </w:r>
      <w:r w:rsidR="00611888" w:rsidRPr="008B01C7">
        <w:rPr>
          <w:rFonts w:ascii="Verdana" w:eastAsia="Malgun Gothic" w:hAnsi="Verdana" w:cs="Arial"/>
          <w:sz w:val="18"/>
          <w:szCs w:val="18"/>
        </w:rPr>
        <w:t xml:space="preserve"> </w:t>
      </w:r>
      <w:r w:rsidRPr="008B01C7">
        <w:rPr>
          <w:rFonts w:ascii="Verdana" w:eastAsia="Malgun Gothic" w:hAnsi="Verdana" w:cs="Arial"/>
          <w:sz w:val="18"/>
          <w:szCs w:val="18"/>
        </w:rPr>
        <w:t>(</w:t>
      </w:r>
      <w:r w:rsidR="007025FA">
        <w:rPr>
          <w:rFonts w:ascii="Verdana" w:eastAsia="Malgun Gothic" w:hAnsi="Verdana" w:cs="Arial"/>
          <w:sz w:val="18"/>
          <w:szCs w:val="18"/>
        </w:rPr>
        <w:t>5</w:t>
      </w:r>
      <w:r w:rsidR="00CF7047">
        <w:rPr>
          <w:rFonts w:ascii="Verdana" w:eastAsia="Malgun Gothic" w:hAnsi="Verdana" w:cs="Arial"/>
          <w:sz w:val="18"/>
          <w:szCs w:val="18"/>
        </w:rPr>
        <w:t>,</w:t>
      </w:r>
      <w:r w:rsidRPr="008B01C7">
        <w:rPr>
          <w:rFonts w:ascii="Verdana" w:eastAsia="Malgun Gothic" w:hAnsi="Verdana" w:cs="Arial"/>
          <w:sz w:val="18"/>
          <w:szCs w:val="18"/>
        </w:rPr>
        <w:t xml:space="preserve">2%) and </w:t>
      </w:r>
      <w:r w:rsidR="007025FA">
        <w:rPr>
          <w:rFonts w:ascii="Verdana" w:eastAsia="Malgun Gothic" w:hAnsi="Verdana" w:cs="Arial"/>
          <w:i/>
          <w:iCs/>
          <w:sz w:val="18"/>
          <w:szCs w:val="18"/>
        </w:rPr>
        <w:t xml:space="preserve">Transport </w:t>
      </w:r>
      <w:r w:rsidRPr="008B01C7">
        <w:rPr>
          <w:rFonts w:ascii="Verdana" w:eastAsia="Malgun Gothic" w:hAnsi="Verdana" w:cs="Arial"/>
          <w:sz w:val="18"/>
          <w:szCs w:val="18"/>
        </w:rPr>
        <w:t>(</w:t>
      </w:r>
      <w:r w:rsidR="007025FA">
        <w:rPr>
          <w:rFonts w:ascii="Verdana" w:eastAsia="Malgun Gothic" w:hAnsi="Verdana" w:cs="Arial"/>
          <w:sz w:val="18"/>
          <w:szCs w:val="18"/>
        </w:rPr>
        <w:t>4</w:t>
      </w:r>
      <w:r w:rsidR="00CF7047">
        <w:rPr>
          <w:rFonts w:ascii="Verdana" w:eastAsia="Malgun Gothic" w:hAnsi="Verdana" w:cs="Arial"/>
          <w:sz w:val="18"/>
          <w:szCs w:val="18"/>
        </w:rPr>
        <w:t>,</w:t>
      </w:r>
      <w:r w:rsidR="007025FA">
        <w:rPr>
          <w:rFonts w:ascii="Verdana" w:eastAsia="Malgun Gothic" w:hAnsi="Verdana" w:cs="Arial"/>
          <w:sz w:val="18"/>
          <w:szCs w:val="18"/>
        </w:rPr>
        <w:t>0</w:t>
      </w:r>
      <w:r w:rsidRPr="008B01C7">
        <w:rPr>
          <w:rFonts w:ascii="Verdana" w:eastAsia="Malgun Gothic" w:hAnsi="Verdana" w:cs="Arial"/>
          <w:sz w:val="18"/>
          <w:szCs w:val="18"/>
        </w:rPr>
        <w:t>%) (Table 1)</w:t>
      </w:r>
      <w:r w:rsidR="00A12220">
        <w:rPr>
          <w:rFonts w:ascii="Verdana" w:eastAsia="Malgun Gothic" w:hAnsi="Verdana" w:cs="Arial"/>
          <w:sz w:val="18"/>
          <w:szCs w:val="18"/>
        </w:rPr>
        <w:t>.</w:t>
      </w:r>
    </w:p>
    <w:p w14:paraId="7FD478BA" w14:textId="77777777" w:rsidR="008B01C7" w:rsidRPr="008B01C7" w:rsidRDefault="008B01C7" w:rsidP="008B01C7">
      <w:pPr>
        <w:tabs>
          <w:tab w:val="left" w:pos="1080"/>
          <w:tab w:val="left" w:pos="6840"/>
        </w:tabs>
        <w:jc w:val="both"/>
        <w:rPr>
          <w:rFonts w:ascii="Verdana" w:eastAsia="Malgun Gothic" w:hAnsi="Verdana" w:cs="Arial"/>
          <w:sz w:val="18"/>
          <w:szCs w:val="18"/>
        </w:rPr>
      </w:pPr>
    </w:p>
    <w:p w14:paraId="1528802B" w14:textId="1501F4EE" w:rsidR="008B01C7" w:rsidRPr="008B01C7"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t xml:space="preserve">For the period January – </w:t>
      </w:r>
      <w:r w:rsidR="007025FA">
        <w:rPr>
          <w:rFonts w:ascii="Verdana" w:eastAsia="Malgun Gothic" w:hAnsi="Verdana" w:cs="Arial"/>
          <w:sz w:val="18"/>
          <w:szCs w:val="18"/>
        </w:rPr>
        <w:t xml:space="preserve">April </w:t>
      </w:r>
      <w:r w:rsidRPr="008B01C7">
        <w:rPr>
          <w:rFonts w:ascii="Verdana" w:eastAsia="Malgun Gothic" w:hAnsi="Verdana" w:cs="Arial"/>
          <w:sz w:val="18"/>
          <w:szCs w:val="18"/>
        </w:rPr>
        <w:t xml:space="preserve">2025, compared to the corresponding period of the previous year, the most significant changes were recorded in the categories </w:t>
      </w:r>
      <w:r w:rsidRPr="00CF7047">
        <w:rPr>
          <w:rFonts w:ascii="Verdana" w:eastAsia="Malgun Gothic" w:hAnsi="Verdana" w:cs="Arial"/>
          <w:i/>
          <w:iCs/>
          <w:sz w:val="18"/>
          <w:szCs w:val="18"/>
        </w:rPr>
        <w:t>Recreation and Culture</w:t>
      </w:r>
      <w:r w:rsidRPr="008B01C7">
        <w:rPr>
          <w:rFonts w:ascii="Verdana" w:eastAsia="Malgun Gothic" w:hAnsi="Verdana" w:cs="Arial"/>
          <w:sz w:val="18"/>
          <w:szCs w:val="18"/>
        </w:rPr>
        <w:t xml:space="preserve"> (7</w:t>
      </w:r>
      <w:r w:rsidR="00CF7047">
        <w:rPr>
          <w:rFonts w:ascii="Verdana" w:eastAsia="Malgun Gothic" w:hAnsi="Verdana" w:cs="Arial"/>
          <w:sz w:val="18"/>
          <w:szCs w:val="18"/>
        </w:rPr>
        <w:t>,</w:t>
      </w:r>
      <w:r w:rsidRPr="008B01C7">
        <w:rPr>
          <w:rFonts w:ascii="Verdana" w:eastAsia="Malgun Gothic" w:hAnsi="Verdana" w:cs="Arial"/>
          <w:sz w:val="18"/>
          <w:szCs w:val="18"/>
        </w:rPr>
        <w:t>3%),</w:t>
      </w:r>
      <w:r w:rsidR="007A1873" w:rsidRPr="007A1873">
        <w:t xml:space="preserve"> </w:t>
      </w:r>
      <w:r w:rsidR="007A1873" w:rsidRPr="007A1873">
        <w:rPr>
          <w:rFonts w:ascii="Verdana" w:eastAsia="Malgun Gothic" w:hAnsi="Verdana" w:cs="Arial"/>
          <w:i/>
          <w:iCs/>
          <w:sz w:val="18"/>
          <w:szCs w:val="18"/>
        </w:rPr>
        <w:t>Clothing and Footwear</w:t>
      </w:r>
      <w:r w:rsidR="007A1873" w:rsidRPr="007A1873">
        <w:rPr>
          <w:rFonts w:ascii="Verdana" w:eastAsia="Malgun Gothic" w:hAnsi="Verdana" w:cs="Arial"/>
          <w:sz w:val="18"/>
          <w:szCs w:val="18"/>
        </w:rPr>
        <w:t xml:space="preserve"> (-5,6%)</w:t>
      </w:r>
      <w:r w:rsidR="007A1873">
        <w:rPr>
          <w:rFonts w:ascii="Verdana" w:eastAsia="Malgun Gothic" w:hAnsi="Verdana" w:cs="Arial"/>
          <w:sz w:val="18"/>
          <w:szCs w:val="18"/>
        </w:rPr>
        <w:t>, and</w:t>
      </w:r>
      <w:r w:rsidRPr="008B01C7">
        <w:rPr>
          <w:rFonts w:ascii="Verdana" w:eastAsia="Malgun Gothic" w:hAnsi="Verdana" w:cs="Arial"/>
          <w:sz w:val="18"/>
          <w:szCs w:val="18"/>
        </w:rPr>
        <w:t xml:space="preserve"> </w:t>
      </w:r>
      <w:r w:rsidRPr="00CF7047">
        <w:rPr>
          <w:rFonts w:ascii="Verdana" w:eastAsia="Malgun Gothic" w:hAnsi="Verdana" w:cs="Arial"/>
          <w:i/>
          <w:iCs/>
          <w:sz w:val="18"/>
          <w:szCs w:val="18"/>
        </w:rPr>
        <w:t xml:space="preserve">Restaurants and Hotels </w:t>
      </w:r>
      <w:r w:rsidRPr="008B01C7">
        <w:rPr>
          <w:rFonts w:ascii="Verdana" w:eastAsia="Malgun Gothic" w:hAnsi="Verdana" w:cs="Arial"/>
          <w:sz w:val="18"/>
          <w:szCs w:val="18"/>
        </w:rPr>
        <w:t>(</w:t>
      </w:r>
      <w:r w:rsidR="00611888">
        <w:rPr>
          <w:rFonts w:ascii="Verdana" w:eastAsia="Malgun Gothic" w:hAnsi="Verdana" w:cs="Arial"/>
          <w:sz w:val="18"/>
          <w:szCs w:val="18"/>
        </w:rPr>
        <w:t>5</w:t>
      </w:r>
      <w:r w:rsidR="00CF7047">
        <w:rPr>
          <w:rFonts w:ascii="Verdana" w:eastAsia="Malgun Gothic" w:hAnsi="Verdana" w:cs="Arial"/>
          <w:sz w:val="18"/>
          <w:szCs w:val="18"/>
        </w:rPr>
        <w:t>,</w:t>
      </w:r>
      <w:r w:rsidR="007025FA">
        <w:rPr>
          <w:rFonts w:ascii="Verdana" w:eastAsia="Malgun Gothic" w:hAnsi="Verdana" w:cs="Arial"/>
          <w:sz w:val="18"/>
          <w:szCs w:val="18"/>
        </w:rPr>
        <w:t>3</w:t>
      </w:r>
      <w:r w:rsidRPr="008B01C7">
        <w:rPr>
          <w:rFonts w:ascii="Verdana" w:eastAsia="Malgun Gothic" w:hAnsi="Verdana" w:cs="Arial"/>
          <w:sz w:val="18"/>
          <w:szCs w:val="18"/>
        </w:rPr>
        <w:t>%) (Table 1)</w:t>
      </w:r>
      <w:r w:rsidR="00A12220">
        <w:rPr>
          <w:rFonts w:ascii="Verdana" w:eastAsia="Malgun Gothic" w:hAnsi="Verdana" w:cs="Arial"/>
          <w:sz w:val="18"/>
          <w:szCs w:val="18"/>
        </w:rPr>
        <w:t>.</w:t>
      </w:r>
    </w:p>
    <w:p w14:paraId="4DC9AA31" w14:textId="77777777" w:rsidR="008B01C7" w:rsidRPr="008B01C7" w:rsidRDefault="008B01C7" w:rsidP="008B01C7">
      <w:pPr>
        <w:tabs>
          <w:tab w:val="left" w:pos="1080"/>
          <w:tab w:val="left" w:pos="6840"/>
        </w:tabs>
        <w:jc w:val="both"/>
        <w:rPr>
          <w:rFonts w:ascii="Verdana" w:eastAsia="Malgun Gothic" w:hAnsi="Verdana" w:cs="Arial"/>
          <w:sz w:val="18"/>
          <w:szCs w:val="18"/>
        </w:rPr>
      </w:pPr>
    </w:p>
    <w:p w14:paraId="2FF528FF" w14:textId="73666FD0" w:rsidR="00A87632" w:rsidRDefault="008B01C7" w:rsidP="008B01C7">
      <w:pPr>
        <w:tabs>
          <w:tab w:val="left" w:pos="1080"/>
          <w:tab w:val="left" w:pos="6840"/>
        </w:tabs>
        <w:jc w:val="both"/>
        <w:rPr>
          <w:rFonts w:ascii="Verdana" w:eastAsia="Malgun Gothic" w:hAnsi="Verdana" w:cs="Arial"/>
          <w:sz w:val="18"/>
          <w:szCs w:val="18"/>
        </w:rPr>
      </w:pPr>
      <w:r w:rsidRPr="008B01C7">
        <w:rPr>
          <w:rFonts w:ascii="Verdana" w:eastAsia="Malgun Gothic" w:hAnsi="Verdana" w:cs="Arial"/>
          <w:sz w:val="18"/>
          <w:szCs w:val="18"/>
        </w:rPr>
        <w:t>The most significant change in economic categories</w:t>
      </w:r>
      <w:r w:rsidR="007025FA">
        <w:rPr>
          <w:rFonts w:ascii="Verdana" w:eastAsia="Malgun Gothic" w:hAnsi="Verdana" w:cs="Arial"/>
          <w:sz w:val="18"/>
          <w:szCs w:val="18"/>
        </w:rPr>
        <w:t>, both</w:t>
      </w:r>
      <w:r w:rsidRPr="008B01C7">
        <w:rPr>
          <w:rFonts w:ascii="Verdana" w:eastAsia="Malgun Gothic" w:hAnsi="Verdana" w:cs="Arial"/>
          <w:sz w:val="18"/>
          <w:szCs w:val="18"/>
        </w:rPr>
        <w:t xml:space="preserve"> compared to </w:t>
      </w:r>
      <w:r w:rsidR="007025FA">
        <w:rPr>
          <w:rFonts w:ascii="Verdana" w:eastAsia="Malgun Gothic" w:hAnsi="Verdana" w:cs="Arial"/>
          <w:sz w:val="18"/>
          <w:szCs w:val="18"/>
        </w:rPr>
        <w:t>April</w:t>
      </w:r>
      <w:r w:rsidRPr="008B01C7">
        <w:rPr>
          <w:rFonts w:ascii="Verdana" w:eastAsia="Malgun Gothic" w:hAnsi="Verdana" w:cs="Arial"/>
          <w:sz w:val="18"/>
          <w:szCs w:val="18"/>
        </w:rPr>
        <w:t xml:space="preserve"> 2024</w:t>
      </w:r>
      <w:r w:rsidR="007025FA">
        <w:rPr>
          <w:rFonts w:ascii="Verdana" w:eastAsia="Malgun Gothic" w:hAnsi="Verdana" w:cs="Arial"/>
          <w:sz w:val="18"/>
          <w:szCs w:val="18"/>
        </w:rPr>
        <w:t xml:space="preserve"> and</w:t>
      </w:r>
      <w:r w:rsidR="007A1873" w:rsidRPr="007A1873">
        <w:rPr>
          <w:rFonts w:ascii="Verdana" w:eastAsia="Malgun Gothic" w:hAnsi="Verdana" w:cs="Arial"/>
          <w:sz w:val="18"/>
          <w:szCs w:val="18"/>
        </w:rPr>
        <w:t xml:space="preserve"> </w:t>
      </w:r>
      <w:r w:rsidR="007A1873">
        <w:rPr>
          <w:rFonts w:ascii="Verdana" w:eastAsia="Malgun Gothic" w:hAnsi="Verdana" w:cs="Arial"/>
          <w:sz w:val="18"/>
          <w:szCs w:val="18"/>
        </w:rPr>
        <w:t>March 2025</w:t>
      </w:r>
      <w:r w:rsidR="007025FA">
        <w:rPr>
          <w:rFonts w:ascii="Verdana" w:eastAsia="Malgun Gothic" w:hAnsi="Verdana" w:cs="Arial"/>
          <w:sz w:val="18"/>
          <w:szCs w:val="18"/>
        </w:rPr>
        <w:t>,</w:t>
      </w:r>
      <w:r w:rsidRPr="008B01C7">
        <w:rPr>
          <w:rFonts w:ascii="Verdana" w:eastAsia="Malgun Gothic" w:hAnsi="Verdana" w:cs="Arial"/>
          <w:sz w:val="18"/>
          <w:szCs w:val="18"/>
        </w:rPr>
        <w:t xml:space="preserve"> was observed in</w:t>
      </w:r>
      <w:r w:rsidR="00AA1A1A">
        <w:rPr>
          <w:rFonts w:ascii="Verdana" w:eastAsia="Malgun Gothic" w:hAnsi="Verdana" w:cs="Arial"/>
          <w:sz w:val="18"/>
          <w:szCs w:val="18"/>
        </w:rPr>
        <w:t xml:space="preserve"> </w:t>
      </w:r>
      <w:r w:rsidR="007025FA">
        <w:rPr>
          <w:rFonts w:ascii="Verdana" w:eastAsia="Malgun Gothic" w:hAnsi="Verdana" w:cs="Arial"/>
          <w:sz w:val="18"/>
          <w:szCs w:val="18"/>
        </w:rPr>
        <w:t>Energy</w:t>
      </w:r>
      <w:r w:rsidRPr="008B01C7">
        <w:rPr>
          <w:rFonts w:ascii="Verdana" w:eastAsia="Malgun Gothic" w:hAnsi="Verdana" w:cs="Arial"/>
          <w:sz w:val="18"/>
          <w:szCs w:val="18"/>
        </w:rPr>
        <w:t xml:space="preserve"> (</w:t>
      </w:r>
      <w:r w:rsidR="007025FA">
        <w:rPr>
          <w:rFonts w:ascii="Verdana" w:eastAsia="Malgun Gothic" w:hAnsi="Verdana" w:cs="Arial"/>
          <w:sz w:val="18"/>
          <w:szCs w:val="18"/>
        </w:rPr>
        <w:t>-9</w:t>
      </w:r>
      <w:r w:rsidR="00CF7047">
        <w:rPr>
          <w:rFonts w:ascii="Verdana" w:eastAsia="Malgun Gothic" w:hAnsi="Verdana" w:cs="Arial"/>
          <w:sz w:val="18"/>
          <w:szCs w:val="18"/>
        </w:rPr>
        <w:t>,</w:t>
      </w:r>
      <w:r w:rsidR="007025FA">
        <w:rPr>
          <w:rFonts w:ascii="Verdana" w:eastAsia="Malgun Gothic" w:hAnsi="Verdana" w:cs="Arial"/>
          <w:sz w:val="18"/>
          <w:szCs w:val="18"/>
        </w:rPr>
        <w:t>3</w:t>
      </w:r>
      <w:r w:rsidRPr="008B01C7">
        <w:rPr>
          <w:rFonts w:ascii="Verdana" w:eastAsia="Malgun Gothic" w:hAnsi="Verdana" w:cs="Arial"/>
          <w:sz w:val="18"/>
          <w:szCs w:val="18"/>
        </w:rPr>
        <w:t>%</w:t>
      </w:r>
      <w:r w:rsidR="007025FA">
        <w:rPr>
          <w:rFonts w:ascii="Verdana" w:eastAsia="Malgun Gothic" w:hAnsi="Verdana" w:cs="Arial"/>
          <w:sz w:val="18"/>
          <w:szCs w:val="18"/>
        </w:rPr>
        <w:t xml:space="preserve"> and -4,7% respectively</w:t>
      </w:r>
      <w:r w:rsidRPr="008B01C7">
        <w:rPr>
          <w:rFonts w:ascii="Verdana" w:eastAsia="Malgun Gothic" w:hAnsi="Verdana" w:cs="Arial"/>
          <w:sz w:val="18"/>
          <w:szCs w:val="18"/>
        </w:rPr>
        <w:t>) (Table 2)</w:t>
      </w:r>
      <w:r w:rsidR="00A12220">
        <w:rPr>
          <w:rFonts w:ascii="Verdana" w:eastAsia="Malgun Gothic" w:hAnsi="Verdana" w:cs="Arial"/>
          <w:sz w:val="18"/>
          <w:szCs w:val="18"/>
        </w:rPr>
        <w:t>.</w:t>
      </w:r>
    </w:p>
    <w:p w14:paraId="263FDA39" w14:textId="77777777" w:rsidR="007A1873" w:rsidRDefault="007A1873" w:rsidP="008B01C7">
      <w:pPr>
        <w:tabs>
          <w:tab w:val="left" w:pos="1080"/>
          <w:tab w:val="left" w:pos="6840"/>
        </w:tabs>
        <w:jc w:val="both"/>
        <w:rPr>
          <w:rFonts w:ascii="Verdana" w:eastAsia="Malgun Gothic" w:hAnsi="Verdana" w:cs="Arial"/>
          <w:sz w:val="18"/>
          <w:szCs w:val="18"/>
        </w:rPr>
      </w:pPr>
    </w:p>
    <w:p w14:paraId="36024CDA" w14:textId="77777777" w:rsidR="00A239F7" w:rsidRPr="00A12220" w:rsidRDefault="00A239F7" w:rsidP="00CF110F">
      <w:pPr>
        <w:tabs>
          <w:tab w:val="left" w:pos="1080"/>
          <w:tab w:val="left" w:pos="6840"/>
        </w:tabs>
        <w:jc w:val="both"/>
        <w:rPr>
          <w:rFonts w:ascii="Verdana" w:eastAsia="Malgun Gothic" w:hAnsi="Verdana" w:cs="Arial"/>
          <w:sz w:val="18"/>
          <w:szCs w:val="18"/>
        </w:rPr>
      </w:pPr>
    </w:p>
    <w:tbl>
      <w:tblPr>
        <w:tblW w:w="4927" w:type="pct"/>
        <w:jc w:val="center"/>
        <w:tblLayout w:type="fixed"/>
        <w:tblLook w:val="04A0" w:firstRow="1" w:lastRow="0" w:firstColumn="1" w:lastColumn="0" w:noHBand="0" w:noVBand="1"/>
      </w:tblPr>
      <w:tblGrid>
        <w:gridCol w:w="2815"/>
        <w:gridCol w:w="1387"/>
        <w:gridCol w:w="1222"/>
        <w:gridCol w:w="260"/>
        <w:gridCol w:w="1271"/>
        <w:gridCol w:w="1332"/>
        <w:gridCol w:w="1564"/>
      </w:tblGrid>
      <w:tr w:rsidR="001035D7" w:rsidRPr="00096715" w14:paraId="7849EC09" w14:textId="77777777" w:rsidTr="00C229F6">
        <w:trPr>
          <w:trHeight w:hRule="exact" w:val="340"/>
          <w:jc w:val="center"/>
        </w:trPr>
        <w:tc>
          <w:tcPr>
            <w:tcW w:w="5000" w:type="pct"/>
            <w:gridSpan w:val="7"/>
            <w:tcBorders>
              <w:left w:val="nil"/>
              <w:bottom w:val="single" w:sz="4" w:space="0" w:color="366092"/>
            </w:tcBorders>
            <w:shd w:val="clear" w:color="FFFFFF" w:fill="FFFFFF"/>
            <w:vAlign w:val="center"/>
          </w:tcPr>
          <w:p w14:paraId="2BB5CB6D" w14:textId="77777777" w:rsidR="001035D7" w:rsidRPr="00096715" w:rsidRDefault="001035D7" w:rsidP="00086FF7">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1035D7" w:rsidRPr="00096715" w14:paraId="479FFAFA" w14:textId="77777777" w:rsidTr="007025FA">
        <w:trPr>
          <w:trHeight w:val="270"/>
          <w:jc w:val="center"/>
        </w:trPr>
        <w:tc>
          <w:tcPr>
            <w:tcW w:w="1429" w:type="pct"/>
            <w:vMerge w:val="restart"/>
            <w:tcBorders>
              <w:top w:val="single" w:sz="4" w:space="0" w:color="366092"/>
              <w:left w:val="nil"/>
              <w:bottom w:val="single" w:sz="4" w:space="0" w:color="366092"/>
            </w:tcBorders>
            <w:shd w:val="clear" w:color="FFFFFF" w:fill="FFFFFF"/>
            <w:vAlign w:val="center"/>
            <w:hideMark/>
          </w:tcPr>
          <w:p w14:paraId="46F1147F" w14:textId="77777777" w:rsidR="001035D7" w:rsidRDefault="001035D7" w:rsidP="00086FF7">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29AC3676" w14:textId="77777777" w:rsidR="001035D7" w:rsidRPr="00096715" w:rsidRDefault="001035D7" w:rsidP="00086FF7">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324" w:type="pct"/>
            <w:gridSpan w:val="2"/>
            <w:tcBorders>
              <w:top w:val="single" w:sz="4" w:space="0" w:color="366092"/>
              <w:bottom w:val="single" w:sz="4" w:space="0" w:color="366092"/>
            </w:tcBorders>
            <w:shd w:val="clear" w:color="FFFFFF" w:fill="FFFFFF"/>
            <w:noWrap/>
            <w:vAlign w:val="center"/>
            <w:hideMark/>
          </w:tcPr>
          <w:p w14:paraId="4EB21D0A" w14:textId="77777777" w:rsidR="001035D7" w:rsidRPr="005F4797" w:rsidRDefault="001035D7" w:rsidP="00086FF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132" w:type="pct"/>
            <w:tcBorders>
              <w:top w:val="single" w:sz="4" w:space="0" w:color="366092"/>
            </w:tcBorders>
            <w:tcMar>
              <w:left w:w="0" w:type="dxa"/>
              <w:right w:w="0" w:type="dxa"/>
            </w:tcMar>
            <w:vAlign w:val="center"/>
          </w:tcPr>
          <w:p w14:paraId="2210F01C" w14:textId="77777777" w:rsidR="001035D7" w:rsidRPr="005F4797" w:rsidRDefault="001035D7" w:rsidP="00086FF7">
            <w:pPr>
              <w:jc w:val="center"/>
              <w:rPr>
                <w:rFonts w:ascii="Verdana" w:eastAsia="Times New Roman" w:hAnsi="Verdana" w:cs="Arial"/>
                <w:b/>
                <w:bCs/>
                <w:color w:val="365F91"/>
                <w:sz w:val="18"/>
                <w:szCs w:val="18"/>
              </w:rPr>
            </w:pPr>
          </w:p>
        </w:tc>
        <w:tc>
          <w:tcPr>
            <w:tcW w:w="2115" w:type="pct"/>
            <w:gridSpan w:val="3"/>
            <w:tcBorders>
              <w:top w:val="single" w:sz="4" w:space="0" w:color="366092"/>
              <w:bottom w:val="single" w:sz="4" w:space="0" w:color="366092"/>
            </w:tcBorders>
            <w:vAlign w:val="center"/>
          </w:tcPr>
          <w:p w14:paraId="7ED83617" w14:textId="77777777" w:rsidR="001035D7" w:rsidRPr="005F4797" w:rsidRDefault="001035D7" w:rsidP="00086FF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B012CB" w:rsidRPr="00096715" w14:paraId="6F7ABC14" w14:textId="77777777" w:rsidTr="007025FA">
        <w:trPr>
          <w:trHeight w:val="602"/>
          <w:jc w:val="center"/>
        </w:trPr>
        <w:tc>
          <w:tcPr>
            <w:tcW w:w="1429" w:type="pct"/>
            <w:vMerge/>
            <w:tcBorders>
              <w:top w:val="single" w:sz="4" w:space="0" w:color="366092"/>
              <w:left w:val="nil"/>
              <w:bottom w:val="single" w:sz="4" w:space="0" w:color="366092"/>
            </w:tcBorders>
            <w:vAlign w:val="center"/>
            <w:hideMark/>
          </w:tcPr>
          <w:p w14:paraId="5F6C34F1" w14:textId="77777777" w:rsidR="00B012CB" w:rsidRPr="00096715" w:rsidRDefault="00B012CB" w:rsidP="00B012CB">
            <w:pPr>
              <w:rPr>
                <w:rFonts w:ascii="Verdana" w:eastAsia="Times New Roman" w:hAnsi="Verdana" w:cs="Arial"/>
                <w:b/>
                <w:bCs/>
                <w:color w:val="365F91"/>
                <w:sz w:val="18"/>
                <w:szCs w:val="18"/>
              </w:rPr>
            </w:pPr>
          </w:p>
        </w:tc>
        <w:tc>
          <w:tcPr>
            <w:tcW w:w="704" w:type="pct"/>
            <w:tcBorders>
              <w:top w:val="single" w:sz="4" w:space="0" w:color="366092"/>
              <w:bottom w:val="single" w:sz="4" w:space="0" w:color="366092"/>
            </w:tcBorders>
            <w:shd w:val="clear" w:color="FFFFFF" w:fill="FFFFFF"/>
            <w:vAlign w:val="center"/>
            <w:hideMark/>
          </w:tcPr>
          <w:p w14:paraId="3921748E" w14:textId="77777777" w:rsidR="007025FA" w:rsidRPr="007403E4" w:rsidRDefault="007025FA" w:rsidP="007025F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March</w:t>
            </w:r>
          </w:p>
          <w:p w14:paraId="5B8675E3" w14:textId="5381353D" w:rsidR="00B012CB" w:rsidRPr="00096715" w:rsidRDefault="007025FA" w:rsidP="007025F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2025</w:t>
            </w:r>
          </w:p>
        </w:tc>
        <w:tc>
          <w:tcPr>
            <w:tcW w:w="620" w:type="pct"/>
            <w:tcBorders>
              <w:top w:val="single" w:sz="4" w:space="0" w:color="366092"/>
              <w:bottom w:val="single" w:sz="4" w:space="0" w:color="366092"/>
            </w:tcBorders>
            <w:shd w:val="clear" w:color="FFFFFF" w:fill="FFFFFF"/>
            <w:vAlign w:val="center"/>
            <w:hideMark/>
          </w:tcPr>
          <w:p w14:paraId="50656260" w14:textId="6FFA5587" w:rsidR="00B012CB" w:rsidRPr="007403E4" w:rsidRDefault="007025FA" w:rsidP="00B012CB">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April</w:t>
            </w:r>
          </w:p>
          <w:p w14:paraId="5C7BDFB4" w14:textId="77777777" w:rsidR="00B012CB" w:rsidRPr="00096715" w:rsidRDefault="00B012CB" w:rsidP="00B012CB">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2025</w:t>
            </w:r>
          </w:p>
        </w:tc>
        <w:tc>
          <w:tcPr>
            <w:tcW w:w="132" w:type="pct"/>
            <w:tcBorders>
              <w:bottom w:val="single" w:sz="4" w:space="0" w:color="366092"/>
            </w:tcBorders>
            <w:shd w:val="clear" w:color="FFFFFF" w:fill="FFFFFF"/>
            <w:tcMar>
              <w:left w:w="0" w:type="dxa"/>
              <w:right w:w="0" w:type="dxa"/>
            </w:tcMar>
          </w:tcPr>
          <w:p w14:paraId="1741ECA3" w14:textId="77777777" w:rsidR="00B012CB" w:rsidRDefault="00B012CB" w:rsidP="00B012CB">
            <w:pPr>
              <w:ind w:right="-107"/>
              <w:jc w:val="center"/>
              <w:rPr>
                <w:rFonts w:ascii="Verdana" w:eastAsia="Times New Roman" w:hAnsi="Verdana" w:cs="Arial"/>
                <w:b/>
                <w:bCs/>
                <w:color w:val="365F91"/>
                <w:sz w:val="18"/>
                <w:szCs w:val="18"/>
              </w:rPr>
            </w:pPr>
          </w:p>
        </w:tc>
        <w:tc>
          <w:tcPr>
            <w:tcW w:w="645" w:type="pct"/>
            <w:tcBorders>
              <w:top w:val="single" w:sz="4" w:space="0" w:color="366092"/>
              <w:bottom w:val="single" w:sz="4" w:space="0" w:color="366092"/>
            </w:tcBorders>
            <w:shd w:val="clear" w:color="FFFFFF" w:fill="FFFFFF"/>
            <w:vAlign w:val="center"/>
            <w:hideMark/>
          </w:tcPr>
          <w:p w14:paraId="571FE070" w14:textId="431FB243" w:rsidR="00B012CB" w:rsidRDefault="007025FA" w:rsidP="00B012CB">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w:t>
            </w:r>
            <w:r w:rsidR="00B012CB">
              <w:rPr>
                <w:rFonts w:ascii="Verdana" w:eastAsia="Times New Roman" w:hAnsi="Verdana" w:cs="Arial"/>
                <w:b/>
                <w:bCs/>
                <w:color w:val="365F91"/>
                <w:sz w:val="18"/>
                <w:szCs w:val="18"/>
              </w:rPr>
              <w:t xml:space="preserve"> 25/ </w:t>
            </w:r>
          </w:p>
          <w:p w14:paraId="7CF1FD81" w14:textId="433B411C" w:rsidR="00B012CB" w:rsidRPr="00096715" w:rsidRDefault="007025FA" w:rsidP="00B012CB">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w:t>
            </w:r>
            <w:r w:rsidR="00B012CB">
              <w:rPr>
                <w:rFonts w:ascii="Verdana" w:eastAsia="Times New Roman" w:hAnsi="Verdana" w:cs="Arial"/>
                <w:b/>
                <w:bCs/>
                <w:color w:val="365F91"/>
                <w:sz w:val="18"/>
                <w:szCs w:val="18"/>
              </w:rPr>
              <w:t xml:space="preserve"> 24</w:t>
            </w:r>
          </w:p>
        </w:tc>
        <w:tc>
          <w:tcPr>
            <w:tcW w:w="676" w:type="pct"/>
            <w:tcBorders>
              <w:top w:val="single" w:sz="4" w:space="0" w:color="366092"/>
              <w:bottom w:val="single" w:sz="4" w:space="0" w:color="366092"/>
            </w:tcBorders>
            <w:shd w:val="clear" w:color="FFFFFF" w:fill="FFFFFF"/>
            <w:vAlign w:val="center"/>
            <w:hideMark/>
          </w:tcPr>
          <w:p w14:paraId="6A972F61" w14:textId="768007C6" w:rsidR="00B012CB" w:rsidRPr="00096715" w:rsidRDefault="007025FA" w:rsidP="00B012CB">
            <w:pPr>
              <w:ind w:left="-109" w:right="-154"/>
              <w:jc w:val="center"/>
              <w:rPr>
                <w:rFonts w:ascii="Verdana" w:eastAsia="Times New Roman" w:hAnsi="Verdana" w:cs="Arial"/>
                <w:b/>
                <w:bCs/>
                <w:color w:val="365F91"/>
                <w:sz w:val="18"/>
                <w:szCs w:val="18"/>
              </w:rPr>
            </w:pPr>
            <w:r w:rsidRPr="00154EC1">
              <w:rPr>
                <w:rFonts w:ascii="Verdana" w:eastAsia="Times New Roman" w:hAnsi="Verdana" w:cs="Arial"/>
                <w:b/>
                <w:bCs/>
                <w:color w:val="365F91"/>
                <w:sz w:val="18"/>
                <w:szCs w:val="18"/>
              </w:rPr>
              <w:t>Apr</w:t>
            </w:r>
            <w:r w:rsidR="00B012CB">
              <w:rPr>
                <w:rFonts w:ascii="Verdana" w:eastAsia="Times New Roman" w:hAnsi="Verdana" w:cs="Arial"/>
                <w:b/>
                <w:bCs/>
                <w:color w:val="365F91"/>
                <w:sz w:val="18"/>
                <w:szCs w:val="18"/>
              </w:rPr>
              <w:t xml:space="preserve"> 25/      </w:t>
            </w:r>
            <w:r>
              <w:rPr>
                <w:rFonts w:ascii="Verdana" w:eastAsia="Times New Roman" w:hAnsi="Verdana" w:cs="Arial"/>
                <w:b/>
                <w:bCs/>
                <w:color w:val="365F91"/>
                <w:sz w:val="18"/>
                <w:szCs w:val="18"/>
              </w:rPr>
              <w:t>Mar</w:t>
            </w:r>
            <w:r w:rsidR="00B012CB">
              <w:rPr>
                <w:rFonts w:ascii="Verdana" w:eastAsia="Times New Roman" w:hAnsi="Verdana" w:cs="Arial"/>
                <w:b/>
                <w:bCs/>
                <w:color w:val="365F91"/>
                <w:sz w:val="18"/>
                <w:szCs w:val="18"/>
              </w:rPr>
              <w:t xml:space="preserve"> 25</w:t>
            </w:r>
          </w:p>
        </w:tc>
        <w:tc>
          <w:tcPr>
            <w:tcW w:w="794" w:type="pct"/>
            <w:tcBorders>
              <w:top w:val="single" w:sz="4" w:space="0" w:color="366092"/>
              <w:bottom w:val="single" w:sz="4" w:space="0" w:color="366092"/>
            </w:tcBorders>
            <w:shd w:val="clear" w:color="FFFFFF" w:fill="FFFFFF"/>
            <w:vAlign w:val="center"/>
          </w:tcPr>
          <w:p w14:paraId="45017D45" w14:textId="6D65B887" w:rsidR="00B012CB" w:rsidRPr="00283851" w:rsidRDefault="00B012CB" w:rsidP="00B012CB">
            <w:pPr>
              <w:ind w:left="-109" w:right="82"/>
              <w:jc w:val="right"/>
              <w:rPr>
                <w:rFonts w:ascii="Verdana" w:eastAsia="Times New Roman" w:hAnsi="Verdana" w:cs="Arial"/>
                <w:b/>
                <w:bCs/>
                <w:color w:val="365F91"/>
                <w:sz w:val="18"/>
                <w:szCs w:val="18"/>
              </w:rPr>
            </w:pPr>
            <w:r w:rsidRPr="00283851">
              <w:rPr>
                <w:rFonts w:ascii="Verdana" w:eastAsia="Times New Roman" w:hAnsi="Verdana" w:cs="Arial"/>
                <w:b/>
                <w:bCs/>
                <w:color w:val="365F91"/>
                <w:sz w:val="18"/>
                <w:szCs w:val="18"/>
              </w:rPr>
              <w:t xml:space="preserve">Jan- </w:t>
            </w:r>
            <w:r w:rsidR="007025FA">
              <w:rPr>
                <w:rFonts w:ascii="Verdana" w:eastAsia="Times New Roman" w:hAnsi="Verdana" w:cs="Arial"/>
                <w:b/>
                <w:bCs/>
                <w:color w:val="365F91"/>
                <w:sz w:val="18"/>
                <w:szCs w:val="18"/>
              </w:rPr>
              <w:t>Apr</w:t>
            </w:r>
            <w:r w:rsidRPr="00283851">
              <w:rPr>
                <w:rFonts w:ascii="Verdana" w:eastAsia="Times New Roman" w:hAnsi="Verdana" w:cs="Arial"/>
                <w:b/>
                <w:bCs/>
                <w:color w:val="365F91"/>
                <w:sz w:val="18"/>
                <w:szCs w:val="18"/>
              </w:rPr>
              <w:t xml:space="preserve"> 2</w:t>
            </w:r>
            <w:r>
              <w:rPr>
                <w:rFonts w:ascii="Verdana" w:eastAsia="Times New Roman" w:hAnsi="Verdana" w:cs="Arial"/>
                <w:b/>
                <w:bCs/>
                <w:color w:val="365F91"/>
                <w:sz w:val="18"/>
                <w:szCs w:val="18"/>
              </w:rPr>
              <w:t>5</w:t>
            </w:r>
            <w:r w:rsidRPr="00283851">
              <w:rPr>
                <w:rFonts w:ascii="Verdana" w:eastAsia="Times New Roman" w:hAnsi="Verdana" w:cs="Arial"/>
                <w:b/>
                <w:bCs/>
                <w:color w:val="365F91"/>
                <w:sz w:val="18"/>
                <w:szCs w:val="18"/>
              </w:rPr>
              <w:t>/</w:t>
            </w:r>
          </w:p>
          <w:p w14:paraId="652FA285" w14:textId="4B319A88" w:rsidR="00B012CB" w:rsidRDefault="00B012CB" w:rsidP="00B012CB">
            <w:pPr>
              <w:ind w:left="-109" w:right="82"/>
              <w:jc w:val="right"/>
              <w:rPr>
                <w:rFonts w:ascii="Verdana" w:eastAsia="Times New Roman" w:hAnsi="Verdana" w:cs="Arial"/>
                <w:b/>
                <w:bCs/>
                <w:color w:val="365F91"/>
                <w:sz w:val="18"/>
                <w:szCs w:val="18"/>
              </w:rPr>
            </w:pPr>
            <w:r w:rsidRPr="00283851">
              <w:rPr>
                <w:rFonts w:ascii="Verdana" w:eastAsia="Times New Roman" w:hAnsi="Verdana" w:cs="Arial"/>
                <w:b/>
                <w:bCs/>
                <w:color w:val="365F91"/>
                <w:sz w:val="18"/>
                <w:szCs w:val="18"/>
              </w:rPr>
              <w:t xml:space="preserve">Jan- </w:t>
            </w:r>
            <w:r w:rsidR="007025FA">
              <w:rPr>
                <w:rFonts w:ascii="Verdana" w:eastAsia="Times New Roman" w:hAnsi="Verdana" w:cs="Arial"/>
                <w:b/>
                <w:bCs/>
                <w:color w:val="365F91"/>
                <w:sz w:val="18"/>
                <w:szCs w:val="18"/>
              </w:rPr>
              <w:t>Apr</w:t>
            </w:r>
            <w:r w:rsidRPr="00283851">
              <w:rPr>
                <w:rFonts w:ascii="Verdana" w:eastAsia="Times New Roman" w:hAnsi="Verdana" w:cs="Arial"/>
                <w:b/>
                <w:bCs/>
                <w:color w:val="365F91"/>
                <w:sz w:val="18"/>
                <w:szCs w:val="18"/>
              </w:rPr>
              <w:t xml:space="preserve"> 2</w:t>
            </w:r>
            <w:r>
              <w:rPr>
                <w:rFonts w:ascii="Verdana" w:eastAsia="Times New Roman" w:hAnsi="Verdana" w:cs="Arial"/>
                <w:b/>
                <w:bCs/>
                <w:color w:val="365F91"/>
                <w:sz w:val="18"/>
                <w:szCs w:val="18"/>
              </w:rPr>
              <w:t>4</w:t>
            </w:r>
          </w:p>
        </w:tc>
      </w:tr>
      <w:tr w:rsidR="007025FA" w:rsidRPr="00096715" w14:paraId="62119EB3" w14:textId="77777777" w:rsidTr="007025FA">
        <w:trPr>
          <w:trHeight w:val="510"/>
          <w:jc w:val="center"/>
        </w:trPr>
        <w:tc>
          <w:tcPr>
            <w:tcW w:w="1429" w:type="pct"/>
            <w:tcBorders>
              <w:top w:val="nil"/>
              <w:left w:val="nil"/>
              <w:bottom w:val="nil"/>
            </w:tcBorders>
            <w:shd w:val="clear" w:color="FFFFFF" w:fill="FFFFFF"/>
            <w:vAlign w:val="center"/>
            <w:hideMark/>
          </w:tcPr>
          <w:p w14:paraId="528E3D75" w14:textId="77777777" w:rsidR="007025FA" w:rsidRPr="00096715" w:rsidRDefault="007025FA" w:rsidP="007025FA">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w:t>
            </w:r>
          </w:p>
          <w:p w14:paraId="35D88473" w14:textId="77777777" w:rsidR="007025FA" w:rsidRPr="00096715" w:rsidRDefault="007025FA" w:rsidP="007025FA">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704" w:type="pct"/>
            <w:tcBorders>
              <w:top w:val="nil"/>
              <w:bottom w:val="nil"/>
            </w:tcBorders>
            <w:shd w:val="clear" w:color="000000" w:fill="FFFFFF"/>
            <w:vAlign w:val="center"/>
          </w:tcPr>
          <w:p w14:paraId="4E5E0C8A" w14:textId="6CD467F3" w:rsidR="007025FA" w:rsidRPr="00CF5C48" w:rsidRDefault="007025FA" w:rsidP="007025FA">
            <w:pPr>
              <w:ind w:right="227"/>
              <w:jc w:val="right"/>
              <w:rPr>
                <w:color w:val="365F91"/>
              </w:rPr>
            </w:pPr>
            <w:r w:rsidRPr="00706768">
              <w:rPr>
                <w:rFonts w:ascii="Verdana" w:hAnsi="Verdana" w:cs="Calibri"/>
                <w:color w:val="365F91"/>
                <w:sz w:val="18"/>
                <w:szCs w:val="18"/>
                <w:lang w:val="el-GR"/>
              </w:rPr>
              <w:t>125</w:t>
            </w:r>
            <w:r>
              <w:rPr>
                <w:rFonts w:ascii="Verdana" w:hAnsi="Verdana" w:cs="Calibri"/>
                <w:color w:val="365F91"/>
                <w:sz w:val="18"/>
                <w:szCs w:val="18"/>
                <w:lang w:val="el-GR"/>
              </w:rPr>
              <w:t>,</w:t>
            </w:r>
            <w:r w:rsidRPr="00706768">
              <w:rPr>
                <w:rFonts w:ascii="Verdana" w:hAnsi="Verdana" w:cs="Calibri"/>
                <w:color w:val="365F91"/>
                <w:sz w:val="18"/>
                <w:szCs w:val="18"/>
                <w:lang w:val="el-GR"/>
              </w:rPr>
              <w:t>17</w:t>
            </w:r>
          </w:p>
        </w:tc>
        <w:tc>
          <w:tcPr>
            <w:tcW w:w="620" w:type="pct"/>
            <w:tcBorders>
              <w:top w:val="nil"/>
              <w:bottom w:val="nil"/>
            </w:tcBorders>
            <w:shd w:val="clear" w:color="000000" w:fill="FFFFFF"/>
            <w:vAlign w:val="center"/>
          </w:tcPr>
          <w:p w14:paraId="0913DF08" w14:textId="6817C009" w:rsidR="007025FA" w:rsidRPr="00CF5C48" w:rsidRDefault="007025FA" w:rsidP="007025FA">
            <w:pPr>
              <w:ind w:right="128"/>
              <w:jc w:val="right"/>
              <w:rPr>
                <w:color w:val="365F91"/>
              </w:rPr>
            </w:pPr>
            <w:r w:rsidRPr="000C5F2F">
              <w:rPr>
                <w:rFonts w:ascii="Verdana" w:hAnsi="Verdana" w:cs="Calibri"/>
                <w:color w:val="365F91"/>
                <w:sz w:val="18"/>
                <w:szCs w:val="18"/>
                <w:lang w:val="el-GR"/>
              </w:rPr>
              <w:t xml:space="preserve"> 125</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96 </w:t>
            </w:r>
          </w:p>
        </w:tc>
        <w:tc>
          <w:tcPr>
            <w:tcW w:w="132" w:type="pct"/>
            <w:tcBorders>
              <w:top w:val="nil"/>
              <w:bottom w:val="nil"/>
            </w:tcBorders>
            <w:shd w:val="clear" w:color="000000" w:fill="FFFFFF"/>
            <w:tcMar>
              <w:left w:w="0" w:type="dxa"/>
              <w:right w:w="0" w:type="dxa"/>
            </w:tcMar>
            <w:vAlign w:val="center"/>
          </w:tcPr>
          <w:p w14:paraId="5A5FE1AA" w14:textId="77777777" w:rsidR="007025FA" w:rsidRPr="00CF5C48" w:rsidRDefault="007025FA" w:rsidP="007025FA">
            <w:pPr>
              <w:ind w:right="227"/>
              <w:jc w:val="right"/>
              <w:rPr>
                <w:color w:val="365F91"/>
              </w:rPr>
            </w:pPr>
          </w:p>
        </w:tc>
        <w:tc>
          <w:tcPr>
            <w:tcW w:w="645" w:type="pct"/>
            <w:tcBorders>
              <w:top w:val="nil"/>
              <w:bottom w:val="nil"/>
            </w:tcBorders>
            <w:shd w:val="clear" w:color="000000" w:fill="FFFFFF"/>
            <w:vAlign w:val="center"/>
          </w:tcPr>
          <w:p w14:paraId="2B611398" w14:textId="392CB919" w:rsidR="007025FA" w:rsidRPr="00CF5C48" w:rsidRDefault="007025FA" w:rsidP="007025FA">
            <w:pPr>
              <w:ind w:right="227"/>
              <w:jc w:val="right"/>
              <w:rPr>
                <w:color w:val="365F91"/>
              </w:rPr>
            </w:pPr>
            <w:r w:rsidRPr="000C5F2F">
              <w:rPr>
                <w:rFonts w:ascii="Verdana" w:hAnsi="Verdana" w:cs="Calibri"/>
                <w:color w:val="365F91"/>
                <w:sz w:val="18"/>
                <w:szCs w:val="18"/>
                <w:lang w:val="el-GR"/>
              </w:rPr>
              <w:t>3</w:t>
            </w:r>
            <w:r>
              <w:rPr>
                <w:rFonts w:ascii="Verdana" w:hAnsi="Verdana" w:cs="Calibri"/>
                <w:color w:val="365F91"/>
                <w:sz w:val="18"/>
                <w:szCs w:val="18"/>
                <w:lang w:val="el-GR"/>
              </w:rPr>
              <w:t>,</w:t>
            </w:r>
            <w:r w:rsidRPr="000C5F2F">
              <w:rPr>
                <w:rFonts w:ascii="Verdana" w:hAnsi="Verdana" w:cs="Calibri"/>
                <w:color w:val="365F91"/>
                <w:sz w:val="18"/>
                <w:szCs w:val="18"/>
                <w:lang w:val="el-GR"/>
              </w:rPr>
              <w:t>0</w:t>
            </w:r>
          </w:p>
        </w:tc>
        <w:tc>
          <w:tcPr>
            <w:tcW w:w="676" w:type="pct"/>
            <w:tcBorders>
              <w:top w:val="nil"/>
              <w:bottom w:val="nil"/>
            </w:tcBorders>
            <w:shd w:val="clear" w:color="000000" w:fill="FFFFFF"/>
            <w:vAlign w:val="center"/>
          </w:tcPr>
          <w:p w14:paraId="46398A15" w14:textId="56D5A444" w:rsidR="007025FA" w:rsidRPr="00CF5C48" w:rsidRDefault="007025FA" w:rsidP="007025FA">
            <w:pPr>
              <w:ind w:right="227"/>
              <w:jc w:val="right"/>
              <w:rPr>
                <w:color w:val="365F91"/>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6</w:t>
            </w:r>
          </w:p>
        </w:tc>
        <w:tc>
          <w:tcPr>
            <w:tcW w:w="794" w:type="pct"/>
            <w:tcBorders>
              <w:top w:val="nil"/>
              <w:bottom w:val="nil"/>
            </w:tcBorders>
            <w:shd w:val="clear" w:color="000000" w:fill="FFFFFF"/>
            <w:vAlign w:val="center"/>
          </w:tcPr>
          <w:p w14:paraId="287315A2" w14:textId="24F8A7B3" w:rsidR="007025FA" w:rsidRPr="003C4990" w:rsidRDefault="007025FA" w:rsidP="007025FA">
            <w:pPr>
              <w:ind w:right="460"/>
              <w:jc w:val="right"/>
              <w:rPr>
                <w:rFonts w:ascii="Verdana" w:hAnsi="Verdana"/>
                <w:color w:val="365F91"/>
                <w:sz w:val="18"/>
                <w:szCs w:val="18"/>
              </w:rPr>
            </w:pPr>
            <w:r w:rsidRPr="000C5F2F">
              <w:rPr>
                <w:rFonts w:ascii="Verdana" w:hAnsi="Verdana" w:cs="Calibri"/>
                <w:color w:val="365F91"/>
                <w:sz w:val="18"/>
                <w:szCs w:val="18"/>
                <w:lang w:val="el-GR"/>
              </w:rPr>
              <w:t>3</w:t>
            </w:r>
            <w:r>
              <w:rPr>
                <w:rFonts w:ascii="Verdana" w:hAnsi="Verdana" w:cs="Calibri"/>
                <w:color w:val="365F91"/>
                <w:sz w:val="18"/>
                <w:szCs w:val="18"/>
                <w:lang w:val="el-GR"/>
              </w:rPr>
              <w:t>,</w:t>
            </w:r>
            <w:r w:rsidRPr="000C5F2F">
              <w:rPr>
                <w:rFonts w:ascii="Verdana" w:hAnsi="Verdana" w:cs="Calibri"/>
                <w:color w:val="365F91"/>
                <w:sz w:val="18"/>
                <w:szCs w:val="18"/>
                <w:lang w:val="el-GR"/>
              </w:rPr>
              <w:t>4</w:t>
            </w:r>
          </w:p>
        </w:tc>
      </w:tr>
      <w:tr w:rsidR="007025FA" w:rsidRPr="00096715" w14:paraId="6AB4B927" w14:textId="77777777" w:rsidTr="007025FA">
        <w:trPr>
          <w:trHeight w:val="510"/>
          <w:jc w:val="center"/>
        </w:trPr>
        <w:tc>
          <w:tcPr>
            <w:tcW w:w="1429" w:type="pct"/>
            <w:tcBorders>
              <w:top w:val="nil"/>
              <w:left w:val="nil"/>
              <w:bottom w:val="nil"/>
            </w:tcBorders>
            <w:shd w:val="clear" w:color="FFFFFF" w:fill="FFFFFF"/>
            <w:vAlign w:val="center"/>
            <w:hideMark/>
          </w:tcPr>
          <w:p w14:paraId="5902115E" w14:textId="77777777" w:rsidR="007025FA" w:rsidRPr="00096715" w:rsidRDefault="007025FA" w:rsidP="007025FA">
            <w:pPr>
              <w:ind w:right="-169"/>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p>
        </w:tc>
        <w:tc>
          <w:tcPr>
            <w:tcW w:w="704" w:type="pct"/>
            <w:tcBorders>
              <w:top w:val="nil"/>
              <w:bottom w:val="nil"/>
            </w:tcBorders>
            <w:shd w:val="clear" w:color="000000" w:fill="FFFFFF"/>
            <w:vAlign w:val="center"/>
          </w:tcPr>
          <w:p w14:paraId="3F6122E8" w14:textId="6A62C6AD" w:rsidR="007025FA" w:rsidRPr="00CF5C48" w:rsidRDefault="007025FA" w:rsidP="007025FA">
            <w:pPr>
              <w:ind w:right="227"/>
              <w:jc w:val="right"/>
              <w:rPr>
                <w:color w:val="365F91"/>
              </w:rPr>
            </w:pPr>
            <w:r w:rsidRPr="00706768">
              <w:rPr>
                <w:rFonts w:ascii="Verdana" w:hAnsi="Verdana" w:cs="Calibri"/>
                <w:color w:val="365F91"/>
                <w:sz w:val="18"/>
                <w:szCs w:val="18"/>
                <w:lang w:val="el-GR"/>
              </w:rPr>
              <w:t>101</w:t>
            </w:r>
            <w:r>
              <w:rPr>
                <w:rFonts w:ascii="Verdana" w:hAnsi="Verdana" w:cs="Calibri"/>
                <w:color w:val="365F91"/>
                <w:sz w:val="18"/>
                <w:szCs w:val="18"/>
                <w:lang w:val="el-GR"/>
              </w:rPr>
              <w:t>,</w:t>
            </w:r>
            <w:r w:rsidRPr="00706768">
              <w:rPr>
                <w:rFonts w:ascii="Verdana" w:hAnsi="Verdana" w:cs="Calibri"/>
                <w:color w:val="365F91"/>
                <w:sz w:val="18"/>
                <w:szCs w:val="18"/>
                <w:lang w:val="el-GR"/>
              </w:rPr>
              <w:t>95</w:t>
            </w:r>
          </w:p>
        </w:tc>
        <w:tc>
          <w:tcPr>
            <w:tcW w:w="620" w:type="pct"/>
            <w:tcBorders>
              <w:top w:val="nil"/>
              <w:bottom w:val="nil"/>
            </w:tcBorders>
            <w:shd w:val="clear" w:color="000000" w:fill="FFFFFF"/>
            <w:vAlign w:val="center"/>
          </w:tcPr>
          <w:p w14:paraId="0C84FD5E" w14:textId="10F74AE7" w:rsidR="007025FA" w:rsidRPr="00CF5C48" w:rsidRDefault="007025FA" w:rsidP="007025FA">
            <w:pPr>
              <w:ind w:right="128"/>
              <w:jc w:val="right"/>
              <w:rPr>
                <w:color w:val="365F91"/>
              </w:rPr>
            </w:pPr>
            <w:r w:rsidRPr="000C5F2F">
              <w:rPr>
                <w:rFonts w:ascii="Verdana" w:hAnsi="Verdana" w:cs="Calibri"/>
                <w:color w:val="365F91"/>
                <w:sz w:val="18"/>
                <w:szCs w:val="18"/>
                <w:lang w:val="el-GR"/>
              </w:rPr>
              <w:t xml:space="preserve"> 101</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68 </w:t>
            </w:r>
          </w:p>
        </w:tc>
        <w:tc>
          <w:tcPr>
            <w:tcW w:w="132" w:type="pct"/>
            <w:tcBorders>
              <w:top w:val="nil"/>
              <w:bottom w:val="nil"/>
            </w:tcBorders>
            <w:shd w:val="clear" w:color="000000" w:fill="FFFFFF"/>
            <w:tcMar>
              <w:left w:w="0" w:type="dxa"/>
              <w:right w:w="0" w:type="dxa"/>
            </w:tcMar>
            <w:vAlign w:val="center"/>
          </w:tcPr>
          <w:p w14:paraId="64F8C5E1" w14:textId="77777777" w:rsidR="007025FA" w:rsidRPr="00CF5C48" w:rsidRDefault="007025FA" w:rsidP="007025FA">
            <w:pPr>
              <w:ind w:right="227"/>
              <w:jc w:val="right"/>
              <w:rPr>
                <w:color w:val="365F91"/>
              </w:rPr>
            </w:pPr>
          </w:p>
        </w:tc>
        <w:tc>
          <w:tcPr>
            <w:tcW w:w="645" w:type="pct"/>
            <w:tcBorders>
              <w:top w:val="nil"/>
              <w:bottom w:val="nil"/>
            </w:tcBorders>
            <w:shd w:val="clear" w:color="000000" w:fill="FFFFFF"/>
            <w:vAlign w:val="center"/>
          </w:tcPr>
          <w:p w14:paraId="36CC3490" w14:textId="0DE54580" w:rsidR="007025FA" w:rsidRPr="00CF5C48" w:rsidRDefault="007025FA" w:rsidP="007025FA">
            <w:pPr>
              <w:ind w:right="227"/>
              <w:jc w:val="right"/>
              <w:rPr>
                <w:color w:val="365F91"/>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2</w:t>
            </w:r>
          </w:p>
        </w:tc>
        <w:tc>
          <w:tcPr>
            <w:tcW w:w="676" w:type="pct"/>
            <w:tcBorders>
              <w:top w:val="nil"/>
              <w:bottom w:val="nil"/>
            </w:tcBorders>
            <w:shd w:val="clear" w:color="000000" w:fill="FFFFFF"/>
            <w:vAlign w:val="center"/>
          </w:tcPr>
          <w:p w14:paraId="53093A66" w14:textId="57B1430B" w:rsidR="007025FA" w:rsidRPr="00CF5C48" w:rsidRDefault="007025FA" w:rsidP="007025FA">
            <w:pPr>
              <w:ind w:right="227"/>
              <w:jc w:val="right"/>
              <w:rPr>
                <w:color w:val="365F91"/>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3</w:t>
            </w:r>
          </w:p>
        </w:tc>
        <w:tc>
          <w:tcPr>
            <w:tcW w:w="794" w:type="pct"/>
            <w:tcBorders>
              <w:top w:val="nil"/>
              <w:bottom w:val="nil"/>
            </w:tcBorders>
            <w:shd w:val="clear" w:color="000000" w:fill="FFFFFF"/>
            <w:vAlign w:val="center"/>
          </w:tcPr>
          <w:p w14:paraId="24123CD7" w14:textId="502E3087" w:rsidR="007025FA" w:rsidRPr="003C4990" w:rsidRDefault="007025FA" w:rsidP="007025FA">
            <w:pPr>
              <w:ind w:right="460"/>
              <w:jc w:val="right"/>
              <w:rPr>
                <w:rFonts w:ascii="Verdana" w:hAnsi="Verdana"/>
                <w:color w:val="365F91"/>
                <w:sz w:val="18"/>
                <w:szCs w:val="18"/>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5</w:t>
            </w:r>
          </w:p>
        </w:tc>
      </w:tr>
      <w:tr w:rsidR="007025FA" w:rsidRPr="00096715" w14:paraId="68A4A241" w14:textId="77777777" w:rsidTr="007025FA">
        <w:trPr>
          <w:trHeight w:val="374"/>
          <w:jc w:val="center"/>
        </w:trPr>
        <w:tc>
          <w:tcPr>
            <w:tcW w:w="1429" w:type="pct"/>
            <w:tcBorders>
              <w:top w:val="nil"/>
              <w:left w:val="nil"/>
              <w:bottom w:val="nil"/>
            </w:tcBorders>
            <w:shd w:val="clear" w:color="FFFFFF" w:fill="FFFFFF"/>
            <w:noWrap/>
            <w:vAlign w:val="center"/>
            <w:hideMark/>
          </w:tcPr>
          <w:p w14:paraId="322FFE16" w14:textId="77777777" w:rsidR="007025FA" w:rsidRPr="00096715" w:rsidRDefault="007025FA" w:rsidP="007025FA">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Clothing</w:t>
            </w:r>
            <w:proofErr w:type="spellEnd"/>
            <w:r w:rsidRPr="00096715">
              <w:rPr>
                <w:rFonts w:ascii="Verdana" w:eastAsia="Times New Roman" w:hAnsi="Verdana" w:cs="Arial"/>
                <w:color w:val="365F91"/>
                <w:sz w:val="18"/>
                <w:szCs w:val="18"/>
                <w:lang w:val="el-GR"/>
              </w:rPr>
              <w:t xml:space="preserve"> </w:t>
            </w:r>
            <w:proofErr w:type="spellStart"/>
            <w:r w:rsidRPr="00096715">
              <w:rPr>
                <w:rFonts w:ascii="Verdana" w:eastAsia="Times New Roman" w:hAnsi="Verdana" w:cs="Arial"/>
                <w:color w:val="365F91"/>
                <w:sz w:val="18"/>
                <w:szCs w:val="18"/>
                <w:lang w:val="el-GR"/>
              </w:rPr>
              <w:t>and</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704" w:type="pct"/>
            <w:tcBorders>
              <w:top w:val="nil"/>
              <w:bottom w:val="nil"/>
            </w:tcBorders>
            <w:shd w:val="clear" w:color="000000" w:fill="FFFFFF"/>
            <w:vAlign w:val="center"/>
          </w:tcPr>
          <w:p w14:paraId="76336190" w14:textId="67FAAE7F" w:rsidR="007025FA" w:rsidRPr="00CF5C48" w:rsidRDefault="007025FA" w:rsidP="007025FA">
            <w:pPr>
              <w:ind w:right="227"/>
              <w:jc w:val="right"/>
              <w:rPr>
                <w:color w:val="365F91"/>
              </w:rPr>
            </w:pPr>
            <w:r w:rsidRPr="00706768">
              <w:rPr>
                <w:rFonts w:ascii="Verdana" w:hAnsi="Verdana" w:cs="Calibri"/>
                <w:color w:val="365F91"/>
                <w:sz w:val="18"/>
                <w:szCs w:val="18"/>
                <w:lang w:val="el-GR"/>
              </w:rPr>
              <w:t>94</w:t>
            </w:r>
            <w:r>
              <w:rPr>
                <w:rFonts w:ascii="Verdana" w:hAnsi="Verdana" w:cs="Calibri"/>
                <w:color w:val="365F91"/>
                <w:sz w:val="18"/>
                <w:szCs w:val="18"/>
                <w:lang w:val="el-GR"/>
              </w:rPr>
              <w:t>,</w:t>
            </w:r>
            <w:r w:rsidRPr="00706768">
              <w:rPr>
                <w:rFonts w:ascii="Verdana" w:hAnsi="Verdana" w:cs="Calibri"/>
                <w:color w:val="365F91"/>
                <w:sz w:val="18"/>
                <w:szCs w:val="18"/>
                <w:lang w:val="el-GR"/>
              </w:rPr>
              <w:t>59</w:t>
            </w:r>
          </w:p>
        </w:tc>
        <w:tc>
          <w:tcPr>
            <w:tcW w:w="620" w:type="pct"/>
            <w:tcBorders>
              <w:top w:val="nil"/>
              <w:bottom w:val="nil"/>
            </w:tcBorders>
            <w:shd w:val="clear" w:color="000000" w:fill="FFFFFF"/>
            <w:vAlign w:val="center"/>
          </w:tcPr>
          <w:p w14:paraId="2C32CDC5" w14:textId="1DBE1D1A" w:rsidR="007025FA" w:rsidRPr="00CF5C48" w:rsidRDefault="007025FA" w:rsidP="007025FA">
            <w:pPr>
              <w:ind w:right="128"/>
              <w:jc w:val="right"/>
              <w:rPr>
                <w:color w:val="365F91"/>
              </w:rPr>
            </w:pPr>
            <w:r w:rsidRPr="000C5F2F">
              <w:rPr>
                <w:rFonts w:ascii="Verdana" w:hAnsi="Verdana" w:cs="Calibri"/>
                <w:color w:val="365F91"/>
                <w:sz w:val="18"/>
                <w:szCs w:val="18"/>
                <w:lang w:val="el-GR"/>
              </w:rPr>
              <w:t xml:space="preserve"> 99</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49 </w:t>
            </w:r>
          </w:p>
        </w:tc>
        <w:tc>
          <w:tcPr>
            <w:tcW w:w="132" w:type="pct"/>
            <w:tcBorders>
              <w:top w:val="nil"/>
              <w:bottom w:val="nil"/>
            </w:tcBorders>
            <w:shd w:val="clear" w:color="000000" w:fill="FFFFFF"/>
            <w:tcMar>
              <w:left w:w="0" w:type="dxa"/>
              <w:right w:w="0" w:type="dxa"/>
            </w:tcMar>
            <w:vAlign w:val="center"/>
          </w:tcPr>
          <w:p w14:paraId="340CCD2B" w14:textId="77777777" w:rsidR="007025FA" w:rsidRPr="00CF5C48" w:rsidRDefault="007025FA" w:rsidP="007025FA">
            <w:pPr>
              <w:ind w:right="227"/>
              <w:jc w:val="right"/>
              <w:rPr>
                <w:color w:val="365F91"/>
              </w:rPr>
            </w:pPr>
          </w:p>
        </w:tc>
        <w:tc>
          <w:tcPr>
            <w:tcW w:w="645" w:type="pct"/>
            <w:tcBorders>
              <w:top w:val="nil"/>
              <w:bottom w:val="nil"/>
            </w:tcBorders>
            <w:shd w:val="clear" w:color="000000" w:fill="FFFFFF"/>
            <w:vAlign w:val="center"/>
          </w:tcPr>
          <w:p w14:paraId="6A27B2DA" w14:textId="3F120A6D" w:rsidR="007025FA" w:rsidRPr="00CF5C48" w:rsidRDefault="007025FA" w:rsidP="007025FA">
            <w:pPr>
              <w:ind w:right="227"/>
              <w:jc w:val="right"/>
              <w:rPr>
                <w:color w:val="365F91"/>
              </w:rPr>
            </w:pPr>
            <w:r w:rsidRPr="000C5F2F">
              <w:rPr>
                <w:rFonts w:ascii="Verdana" w:hAnsi="Verdana" w:cs="Calibri"/>
                <w:color w:val="365F91"/>
                <w:sz w:val="18"/>
                <w:szCs w:val="18"/>
                <w:lang w:val="el-GR"/>
              </w:rPr>
              <w:t>-7</w:t>
            </w:r>
            <w:r>
              <w:rPr>
                <w:rFonts w:ascii="Verdana" w:hAnsi="Verdana" w:cs="Calibri"/>
                <w:color w:val="365F91"/>
                <w:sz w:val="18"/>
                <w:szCs w:val="18"/>
                <w:lang w:val="el-GR"/>
              </w:rPr>
              <w:t>,</w:t>
            </w:r>
            <w:r w:rsidRPr="000C5F2F">
              <w:rPr>
                <w:rFonts w:ascii="Verdana" w:hAnsi="Verdana" w:cs="Calibri"/>
                <w:color w:val="365F91"/>
                <w:sz w:val="18"/>
                <w:szCs w:val="18"/>
                <w:lang w:val="el-GR"/>
              </w:rPr>
              <w:t>0</w:t>
            </w:r>
          </w:p>
        </w:tc>
        <w:tc>
          <w:tcPr>
            <w:tcW w:w="676" w:type="pct"/>
            <w:tcBorders>
              <w:top w:val="nil"/>
              <w:bottom w:val="nil"/>
            </w:tcBorders>
            <w:shd w:val="clear" w:color="000000" w:fill="FFFFFF"/>
            <w:vAlign w:val="center"/>
          </w:tcPr>
          <w:p w14:paraId="100532EF" w14:textId="15DBCBC2" w:rsidR="007025FA" w:rsidRPr="00CF5C48" w:rsidRDefault="007025FA" w:rsidP="007025FA">
            <w:pPr>
              <w:ind w:right="227"/>
              <w:jc w:val="right"/>
              <w:rPr>
                <w:color w:val="365F91"/>
              </w:rPr>
            </w:pPr>
            <w:r w:rsidRPr="000C5F2F">
              <w:rPr>
                <w:rFonts w:ascii="Verdana" w:hAnsi="Verdana" w:cs="Calibri"/>
                <w:color w:val="365F91"/>
                <w:sz w:val="18"/>
                <w:szCs w:val="18"/>
                <w:lang w:val="el-GR"/>
              </w:rPr>
              <w:t>5</w:t>
            </w:r>
            <w:r>
              <w:rPr>
                <w:rFonts w:ascii="Verdana" w:hAnsi="Verdana" w:cs="Calibri"/>
                <w:color w:val="365F91"/>
                <w:sz w:val="18"/>
                <w:szCs w:val="18"/>
                <w:lang w:val="el-GR"/>
              </w:rPr>
              <w:t>,</w:t>
            </w:r>
            <w:r w:rsidRPr="000C5F2F">
              <w:rPr>
                <w:rFonts w:ascii="Verdana" w:hAnsi="Verdana" w:cs="Calibri"/>
                <w:color w:val="365F91"/>
                <w:sz w:val="18"/>
                <w:szCs w:val="18"/>
                <w:lang w:val="el-GR"/>
              </w:rPr>
              <w:t>2</w:t>
            </w:r>
          </w:p>
        </w:tc>
        <w:tc>
          <w:tcPr>
            <w:tcW w:w="794" w:type="pct"/>
            <w:tcBorders>
              <w:top w:val="nil"/>
              <w:bottom w:val="nil"/>
            </w:tcBorders>
            <w:shd w:val="clear" w:color="000000" w:fill="FFFFFF"/>
            <w:vAlign w:val="center"/>
          </w:tcPr>
          <w:p w14:paraId="327FB738" w14:textId="13BC2BE6" w:rsidR="007025FA" w:rsidRPr="003C4990" w:rsidRDefault="007025FA" w:rsidP="007025FA">
            <w:pPr>
              <w:ind w:right="460"/>
              <w:jc w:val="right"/>
              <w:rPr>
                <w:rFonts w:ascii="Verdana" w:hAnsi="Verdana"/>
                <w:color w:val="365F91"/>
                <w:sz w:val="18"/>
                <w:szCs w:val="18"/>
              </w:rPr>
            </w:pPr>
            <w:r w:rsidRPr="000C5F2F">
              <w:rPr>
                <w:rFonts w:ascii="Verdana" w:hAnsi="Verdana" w:cs="Calibri"/>
                <w:color w:val="365F91"/>
                <w:sz w:val="18"/>
                <w:szCs w:val="18"/>
                <w:lang w:val="el-GR"/>
              </w:rPr>
              <w:t>-5</w:t>
            </w:r>
            <w:r>
              <w:rPr>
                <w:rFonts w:ascii="Verdana" w:hAnsi="Verdana" w:cs="Calibri"/>
                <w:color w:val="365F91"/>
                <w:sz w:val="18"/>
                <w:szCs w:val="18"/>
                <w:lang w:val="el-GR"/>
              </w:rPr>
              <w:t>,</w:t>
            </w:r>
            <w:r w:rsidRPr="000C5F2F">
              <w:rPr>
                <w:rFonts w:ascii="Verdana" w:hAnsi="Verdana" w:cs="Calibri"/>
                <w:color w:val="365F91"/>
                <w:sz w:val="18"/>
                <w:szCs w:val="18"/>
                <w:lang w:val="el-GR"/>
              </w:rPr>
              <w:t>6</w:t>
            </w:r>
          </w:p>
        </w:tc>
      </w:tr>
      <w:tr w:rsidR="007025FA" w:rsidRPr="00096715" w14:paraId="307B850D" w14:textId="77777777" w:rsidTr="007025FA">
        <w:trPr>
          <w:trHeight w:val="510"/>
          <w:jc w:val="center"/>
        </w:trPr>
        <w:tc>
          <w:tcPr>
            <w:tcW w:w="1429" w:type="pct"/>
            <w:tcBorders>
              <w:top w:val="nil"/>
              <w:left w:val="nil"/>
              <w:bottom w:val="nil"/>
            </w:tcBorders>
            <w:shd w:val="clear" w:color="FFFFFF" w:fill="FFFFFF"/>
            <w:vAlign w:val="center"/>
            <w:hideMark/>
          </w:tcPr>
          <w:p w14:paraId="0EF17953" w14:textId="77777777" w:rsidR="007025FA" w:rsidRPr="00096715" w:rsidRDefault="007025FA" w:rsidP="007025FA">
            <w:pPr>
              <w:rPr>
                <w:rFonts w:ascii="Verdana" w:eastAsia="Times New Roman" w:hAnsi="Verdana" w:cs="Arial"/>
                <w:color w:val="365F91"/>
                <w:sz w:val="18"/>
                <w:szCs w:val="18"/>
              </w:rPr>
            </w:pPr>
            <w:bookmarkStart w:id="0" w:name="_Hlk139527972"/>
            <w:r w:rsidRPr="00096715">
              <w:rPr>
                <w:rFonts w:ascii="Verdana" w:eastAsia="Times New Roman" w:hAnsi="Verdana" w:cs="Arial"/>
                <w:color w:val="365F91"/>
                <w:sz w:val="18"/>
                <w:szCs w:val="18"/>
              </w:rPr>
              <w:t>Housing, Water, Electricity, Gas and Other Fuels</w:t>
            </w:r>
            <w:bookmarkEnd w:id="0"/>
          </w:p>
        </w:tc>
        <w:tc>
          <w:tcPr>
            <w:tcW w:w="704" w:type="pct"/>
            <w:tcBorders>
              <w:top w:val="nil"/>
              <w:bottom w:val="nil"/>
            </w:tcBorders>
            <w:shd w:val="clear" w:color="000000" w:fill="FFFFFF"/>
            <w:vAlign w:val="center"/>
          </w:tcPr>
          <w:p w14:paraId="60C8133B" w14:textId="39EB7E31" w:rsidR="007025FA" w:rsidRPr="00CF5C48" w:rsidRDefault="007025FA" w:rsidP="007025FA">
            <w:pPr>
              <w:ind w:right="227"/>
              <w:jc w:val="right"/>
              <w:rPr>
                <w:color w:val="365F91"/>
              </w:rPr>
            </w:pPr>
            <w:r w:rsidRPr="00706768">
              <w:rPr>
                <w:rFonts w:ascii="Verdana" w:hAnsi="Verdana" w:cs="Calibri"/>
                <w:color w:val="365F91"/>
                <w:sz w:val="18"/>
                <w:szCs w:val="18"/>
                <w:lang w:val="el-GR"/>
              </w:rPr>
              <w:t>145</w:t>
            </w:r>
            <w:r>
              <w:rPr>
                <w:rFonts w:ascii="Verdana" w:hAnsi="Verdana" w:cs="Calibri"/>
                <w:color w:val="365F91"/>
                <w:sz w:val="18"/>
                <w:szCs w:val="18"/>
                <w:lang w:val="el-GR"/>
              </w:rPr>
              <w:t>,</w:t>
            </w:r>
            <w:r w:rsidRPr="00706768">
              <w:rPr>
                <w:rFonts w:ascii="Verdana" w:hAnsi="Verdana" w:cs="Calibri"/>
                <w:color w:val="365F91"/>
                <w:sz w:val="18"/>
                <w:szCs w:val="18"/>
                <w:lang w:val="el-GR"/>
              </w:rPr>
              <w:t>33</w:t>
            </w:r>
          </w:p>
        </w:tc>
        <w:tc>
          <w:tcPr>
            <w:tcW w:w="620" w:type="pct"/>
            <w:tcBorders>
              <w:top w:val="nil"/>
              <w:bottom w:val="nil"/>
            </w:tcBorders>
            <w:shd w:val="clear" w:color="000000" w:fill="FFFFFF"/>
            <w:vAlign w:val="center"/>
          </w:tcPr>
          <w:p w14:paraId="7696B378" w14:textId="445A7405" w:rsidR="007025FA" w:rsidRPr="00CF5C48" w:rsidRDefault="007025FA" w:rsidP="007025FA">
            <w:pPr>
              <w:ind w:right="128"/>
              <w:jc w:val="right"/>
              <w:rPr>
                <w:color w:val="365F91"/>
              </w:rPr>
            </w:pPr>
            <w:r w:rsidRPr="000C5F2F">
              <w:rPr>
                <w:rFonts w:ascii="Verdana" w:hAnsi="Verdana" w:cs="Calibri"/>
                <w:color w:val="365F91"/>
                <w:sz w:val="18"/>
                <w:szCs w:val="18"/>
                <w:lang w:val="el-GR"/>
              </w:rPr>
              <w:t xml:space="preserve"> 139</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87 </w:t>
            </w:r>
          </w:p>
        </w:tc>
        <w:tc>
          <w:tcPr>
            <w:tcW w:w="132" w:type="pct"/>
            <w:tcBorders>
              <w:top w:val="nil"/>
              <w:bottom w:val="nil"/>
            </w:tcBorders>
            <w:shd w:val="clear" w:color="000000" w:fill="FFFFFF"/>
            <w:tcMar>
              <w:left w:w="0" w:type="dxa"/>
              <w:right w:w="0" w:type="dxa"/>
            </w:tcMar>
            <w:vAlign w:val="center"/>
          </w:tcPr>
          <w:p w14:paraId="0E6FF829" w14:textId="77777777" w:rsidR="007025FA" w:rsidRPr="00CF5C48" w:rsidRDefault="007025FA" w:rsidP="007025FA">
            <w:pPr>
              <w:ind w:right="227"/>
              <w:jc w:val="right"/>
              <w:rPr>
                <w:color w:val="365F91"/>
              </w:rPr>
            </w:pPr>
          </w:p>
        </w:tc>
        <w:tc>
          <w:tcPr>
            <w:tcW w:w="645" w:type="pct"/>
            <w:tcBorders>
              <w:top w:val="nil"/>
              <w:bottom w:val="nil"/>
            </w:tcBorders>
            <w:shd w:val="clear" w:color="000000" w:fill="FFFFFF"/>
            <w:vAlign w:val="center"/>
          </w:tcPr>
          <w:p w14:paraId="788FF038" w14:textId="79A536DF" w:rsidR="007025FA" w:rsidRPr="00CF5C48" w:rsidRDefault="007025FA" w:rsidP="007025FA">
            <w:pPr>
              <w:ind w:right="227"/>
              <w:jc w:val="right"/>
              <w:rPr>
                <w:color w:val="365F91"/>
              </w:rPr>
            </w:pPr>
            <w:r w:rsidRPr="000C5F2F">
              <w:rPr>
                <w:rFonts w:ascii="Verdana" w:hAnsi="Verdana" w:cs="Calibri"/>
                <w:color w:val="365F91"/>
                <w:sz w:val="18"/>
                <w:szCs w:val="18"/>
                <w:lang w:val="el-GR"/>
              </w:rPr>
              <w:t>-2</w:t>
            </w:r>
            <w:r>
              <w:rPr>
                <w:rFonts w:ascii="Verdana" w:hAnsi="Verdana" w:cs="Calibri"/>
                <w:color w:val="365F91"/>
                <w:sz w:val="18"/>
                <w:szCs w:val="18"/>
                <w:lang w:val="el-GR"/>
              </w:rPr>
              <w:t>,</w:t>
            </w:r>
            <w:r w:rsidRPr="000C5F2F">
              <w:rPr>
                <w:rFonts w:ascii="Verdana" w:hAnsi="Verdana" w:cs="Calibri"/>
                <w:color w:val="365F91"/>
                <w:sz w:val="18"/>
                <w:szCs w:val="18"/>
                <w:lang w:val="el-GR"/>
              </w:rPr>
              <w:t>8</w:t>
            </w:r>
          </w:p>
        </w:tc>
        <w:tc>
          <w:tcPr>
            <w:tcW w:w="676" w:type="pct"/>
            <w:tcBorders>
              <w:top w:val="nil"/>
              <w:bottom w:val="nil"/>
            </w:tcBorders>
            <w:shd w:val="clear" w:color="000000" w:fill="FFFFFF"/>
            <w:vAlign w:val="center"/>
          </w:tcPr>
          <w:p w14:paraId="44FF7E71" w14:textId="21ABF449" w:rsidR="007025FA" w:rsidRPr="00CF5C48" w:rsidRDefault="007025FA" w:rsidP="007025FA">
            <w:pPr>
              <w:ind w:right="227"/>
              <w:jc w:val="right"/>
              <w:rPr>
                <w:color w:val="365F91"/>
              </w:rPr>
            </w:pPr>
            <w:r w:rsidRPr="000C5F2F">
              <w:rPr>
                <w:rFonts w:ascii="Verdana" w:hAnsi="Verdana" w:cs="Calibri"/>
                <w:color w:val="365F91"/>
                <w:sz w:val="18"/>
                <w:szCs w:val="18"/>
                <w:lang w:val="el-GR"/>
              </w:rPr>
              <w:t>-3</w:t>
            </w:r>
            <w:r>
              <w:rPr>
                <w:rFonts w:ascii="Verdana" w:hAnsi="Verdana" w:cs="Calibri"/>
                <w:color w:val="365F91"/>
                <w:sz w:val="18"/>
                <w:szCs w:val="18"/>
                <w:lang w:val="el-GR"/>
              </w:rPr>
              <w:t>,</w:t>
            </w:r>
            <w:r w:rsidRPr="000C5F2F">
              <w:rPr>
                <w:rFonts w:ascii="Verdana" w:hAnsi="Verdana" w:cs="Calibri"/>
                <w:color w:val="365F91"/>
                <w:sz w:val="18"/>
                <w:szCs w:val="18"/>
                <w:lang w:val="el-GR"/>
              </w:rPr>
              <w:t>8</w:t>
            </w:r>
          </w:p>
        </w:tc>
        <w:tc>
          <w:tcPr>
            <w:tcW w:w="794" w:type="pct"/>
            <w:tcBorders>
              <w:top w:val="nil"/>
              <w:bottom w:val="nil"/>
            </w:tcBorders>
            <w:shd w:val="clear" w:color="000000" w:fill="FFFFFF"/>
            <w:vAlign w:val="center"/>
          </w:tcPr>
          <w:p w14:paraId="18A296AF" w14:textId="66525A17" w:rsidR="007025FA" w:rsidRPr="003C4990" w:rsidRDefault="007025FA" w:rsidP="007025FA">
            <w:pPr>
              <w:ind w:right="460"/>
              <w:jc w:val="right"/>
              <w:rPr>
                <w:rFonts w:ascii="Verdana" w:hAnsi="Verdana"/>
                <w:color w:val="365F91"/>
                <w:sz w:val="18"/>
                <w:szCs w:val="18"/>
              </w:rPr>
            </w:pPr>
            <w:r w:rsidRPr="000C5F2F">
              <w:rPr>
                <w:rFonts w:ascii="Verdana" w:hAnsi="Verdana" w:cs="Calibri"/>
                <w:color w:val="365F91"/>
                <w:sz w:val="18"/>
                <w:szCs w:val="18"/>
                <w:lang w:val="el-GR"/>
              </w:rPr>
              <w:t>1</w:t>
            </w:r>
            <w:r>
              <w:rPr>
                <w:rFonts w:ascii="Verdana" w:hAnsi="Verdana" w:cs="Calibri"/>
                <w:color w:val="365F91"/>
                <w:sz w:val="18"/>
                <w:szCs w:val="18"/>
                <w:lang w:val="el-GR"/>
              </w:rPr>
              <w:t>,</w:t>
            </w:r>
            <w:r w:rsidRPr="000C5F2F">
              <w:rPr>
                <w:rFonts w:ascii="Verdana" w:hAnsi="Verdana" w:cs="Calibri"/>
                <w:color w:val="365F91"/>
                <w:sz w:val="18"/>
                <w:szCs w:val="18"/>
                <w:lang w:val="el-GR"/>
              </w:rPr>
              <w:t>1</w:t>
            </w:r>
          </w:p>
        </w:tc>
      </w:tr>
      <w:tr w:rsidR="007025FA" w:rsidRPr="00096715" w14:paraId="4CB2F556" w14:textId="77777777" w:rsidTr="007025FA">
        <w:trPr>
          <w:trHeight w:val="737"/>
          <w:jc w:val="center"/>
        </w:trPr>
        <w:tc>
          <w:tcPr>
            <w:tcW w:w="1429" w:type="pct"/>
            <w:tcBorders>
              <w:top w:val="nil"/>
              <w:left w:val="nil"/>
              <w:bottom w:val="nil"/>
            </w:tcBorders>
            <w:shd w:val="clear" w:color="FFFFFF" w:fill="FFFFFF"/>
            <w:vAlign w:val="center"/>
            <w:hideMark/>
          </w:tcPr>
          <w:p w14:paraId="0DAC1686" w14:textId="77777777" w:rsidR="007025FA" w:rsidRPr="00096715" w:rsidRDefault="007025FA" w:rsidP="007025FA">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704" w:type="pct"/>
            <w:tcBorders>
              <w:top w:val="nil"/>
              <w:bottom w:val="nil"/>
            </w:tcBorders>
            <w:shd w:val="clear" w:color="000000" w:fill="FFFFFF"/>
            <w:vAlign w:val="center"/>
          </w:tcPr>
          <w:p w14:paraId="1DE8BB25" w14:textId="4648DBCC" w:rsidR="007025FA" w:rsidRPr="00CF5C48" w:rsidRDefault="007025FA" w:rsidP="007025FA">
            <w:pPr>
              <w:ind w:right="227"/>
              <w:jc w:val="right"/>
              <w:rPr>
                <w:color w:val="365F91"/>
              </w:rPr>
            </w:pPr>
            <w:r w:rsidRPr="00706768">
              <w:rPr>
                <w:rFonts w:ascii="Verdana" w:hAnsi="Verdana" w:cs="Calibri"/>
                <w:color w:val="365F91"/>
                <w:sz w:val="18"/>
                <w:szCs w:val="18"/>
                <w:lang w:val="el-GR"/>
              </w:rPr>
              <w:t>102</w:t>
            </w:r>
            <w:r>
              <w:rPr>
                <w:rFonts w:ascii="Verdana" w:hAnsi="Verdana" w:cs="Calibri"/>
                <w:color w:val="365F91"/>
                <w:sz w:val="18"/>
                <w:szCs w:val="18"/>
                <w:lang w:val="el-GR"/>
              </w:rPr>
              <w:t>,</w:t>
            </w:r>
            <w:r w:rsidRPr="00706768">
              <w:rPr>
                <w:rFonts w:ascii="Verdana" w:hAnsi="Verdana" w:cs="Calibri"/>
                <w:color w:val="365F91"/>
                <w:sz w:val="18"/>
                <w:szCs w:val="18"/>
                <w:lang w:val="el-GR"/>
              </w:rPr>
              <w:t>92</w:t>
            </w:r>
          </w:p>
        </w:tc>
        <w:tc>
          <w:tcPr>
            <w:tcW w:w="620" w:type="pct"/>
            <w:tcBorders>
              <w:top w:val="nil"/>
              <w:bottom w:val="nil"/>
            </w:tcBorders>
            <w:shd w:val="clear" w:color="000000" w:fill="FFFFFF"/>
            <w:vAlign w:val="center"/>
          </w:tcPr>
          <w:p w14:paraId="04603138" w14:textId="7355DD9D" w:rsidR="007025FA" w:rsidRPr="00CF5C48" w:rsidRDefault="007025FA" w:rsidP="007025FA">
            <w:pPr>
              <w:ind w:right="128"/>
              <w:jc w:val="right"/>
              <w:rPr>
                <w:color w:val="365F91"/>
              </w:rPr>
            </w:pPr>
            <w:r w:rsidRPr="000C5F2F">
              <w:rPr>
                <w:rFonts w:ascii="Verdana" w:hAnsi="Verdana" w:cs="Calibri"/>
                <w:color w:val="365F91"/>
                <w:sz w:val="18"/>
                <w:szCs w:val="18"/>
                <w:lang w:val="el-GR"/>
              </w:rPr>
              <w:t xml:space="preserve"> 103</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31 </w:t>
            </w:r>
          </w:p>
        </w:tc>
        <w:tc>
          <w:tcPr>
            <w:tcW w:w="132" w:type="pct"/>
            <w:tcBorders>
              <w:top w:val="nil"/>
              <w:bottom w:val="nil"/>
            </w:tcBorders>
            <w:shd w:val="clear" w:color="000000" w:fill="FFFFFF"/>
            <w:tcMar>
              <w:left w:w="0" w:type="dxa"/>
              <w:right w:w="0" w:type="dxa"/>
            </w:tcMar>
            <w:vAlign w:val="center"/>
          </w:tcPr>
          <w:p w14:paraId="794CDC59" w14:textId="77777777" w:rsidR="007025FA" w:rsidRPr="00CF5C48" w:rsidRDefault="007025FA" w:rsidP="007025FA">
            <w:pPr>
              <w:ind w:right="227"/>
              <w:jc w:val="right"/>
              <w:rPr>
                <w:color w:val="365F91"/>
              </w:rPr>
            </w:pPr>
          </w:p>
        </w:tc>
        <w:tc>
          <w:tcPr>
            <w:tcW w:w="645" w:type="pct"/>
            <w:tcBorders>
              <w:top w:val="nil"/>
              <w:bottom w:val="nil"/>
            </w:tcBorders>
            <w:shd w:val="clear" w:color="000000" w:fill="FFFFFF"/>
            <w:vAlign w:val="center"/>
          </w:tcPr>
          <w:p w14:paraId="14AE4C94" w14:textId="249EF31F" w:rsidR="007025FA" w:rsidRPr="00CF5C48" w:rsidRDefault="007025FA" w:rsidP="007025FA">
            <w:pPr>
              <w:ind w:right="227"/>
              <w:jc w:val="right"/>
              <w:rPr>
                <w:color w:val="365F91"/>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6</w:t>
            </w:r>
          </w:p>
        </w:tc>
        <w:tc>
          <w:tcPr>
            <w:tcW w:w="676" w:type="pct"/>
            <w:tcBorders>
              <w:top w:val="nil"/>
              <w:bottom w:val="nil"/>
            </w:tcBorders>
            <w:shd w:val="clear" w:color="000000" w:fill="FFFFFF"/>
            <w:vAlign w:val="center"/>
          </w:tcPr>
          <w:p w14:paraId="7DBC822F" w14:textId="6EEFE538" w:rsidR="007025FA" w:rsidRPr="00CF5C48" w:rsidRDefault="007025FA" w:rsidP="007025FA">
            <w:pPr>
              <w:ind w:right="227"/>
              <w:jc w:val="right"/>
              <w:rPr>
                <w:color w:val="365F91"/>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4</w:t>
            </w:r>
          </w:p>
        </w:tc>
        <w:tc>
          <w:tcPr>
            <w:tcW w:w="794" w:type="pct"/>
            <w:tcBorders>
              <w:top w:val="nil"/>
              <w:bottom w:val="nil"/>
            </w:tcBorders>
            <w:shd w:val="clear" w:color="000000" w:fill="FFFFFF"/>
            <w:vAlign w:val="center"/>
          </w:tcPr>
          <w:p w14:paraId="43DB3CA9" w14:textId="2DC0F4E0" w:rsidR="007025FA" w:rsidRPr="003C4990" w:rsidRDefault="007025FA" w:rsidP="007025FA">
            <w:pPr>
              <w:ind w:right="460"/>
              <w:jc w:val="right"/>
              <w:rPr>
                <w:rFonts w:ascii="Verdana" w:hAnsi="Verdana"/>
                <w:color w:val="365F91"/>
                <w:sz w:val="18"/>
                <w:szCs w:val="18"/>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6</w:t>
            </w:r>
          </w:p>
        </w:tc>
      </w:tr>
      <w:tr w:rsidR="007025FA" w:rsidRPr="00096715" w14:paraId="23E175AC" w14:textId="77777777" w:rsidTr="007025FA">
        <w:trPr>
          <w:trHeight w:val="374"/>
          <w:jc w:val="center"/>
        </w:trPr>
        <w:tc>
          <w:tcPr>
            <w:tcW w:w="1429" w:type="pct"/>
            <w:tcBorders>
              <w:top w:val="nil"/>
              <w:left w:val="nil"/>
              <w:bottom w:val="nil"/>
            </w:tcBorders>
            <w:shd w:val="clear" w:color="FFFFFF" w:fill="FFFFFF"/>
            <w:noWrap/>
            <w:vAlign w:val="center"/>
            <w:hideMark/>
          </w:tcPr>
          <w:p w14:paraId="087ACB33" w14:textId="77777777" w:rsidR="007025FA" w:rsidRPr="00096715" w:rsidRDefault="007025FA" w:rsidP="007025FA">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704" w:type="pct"/>
            <w:tcBorders>
              <w:top w:val="nil"/>
              <w:bottom w:val="nil"/>
            </w:tcBorders>
            <w:shd w:val="clear" w:color="000000" w:fill="FFFFFF"/>
            <w:vAlign w:val="center"/>
          </w:tcPr>
          <w:p w14:paraId="69D206AB" w14:textId="48FB769D" w:rsidR="007025FA" w:rsidRPr="00CF5C48" w:rsidRDefault="007025FA" w:rsidP="007025FA">
            <w:pPr>
              <w:ind w:right="227"/>
              <w:jc w:val="right"/>
              <w:rPr>
                <w:color w:val="365F91"/>
              </w:rPr>
            </w:pPr>
            <w:r w:rsidRPr="00706768">
              <w:rPr>
                <w:rFonts w:ascii="Verdana" w:hAnsi="Verdana" w:cs="Calibri"/>
                <w:color w:val="365F91"/>
                <w:sz w:val="18"/>
                <w:szCs w:val="18"/>
                <w:lang w:val="el-GR"/>
              </w:rPr>
              <w:t>108</w:t>
            </w:r>
            <w:r>
              <w:rPr>
                <w:rFonts w:ascii="Verdana" w:hAnsi="Verdana" w:cs="Calibri"/>
                <w:color w:val="365F91"/>
                <w:sz w:val="18"/>
                <w:szCs w:val="18"/>
                <w:lang w:val="el-GR"/>
              </w:rPr>
              <w:t>,</w:t>
            </w:r>
            <w:r w:rsidRPr="00706768">
              <w:rPr>
                <w:rFonts w:ascii="Verdana" w:hAnsi="Verdana" w:cs="Calibri"/>
                <w:color w:val="365F91"/>
                <w:sz w:val="18"/>
                <w:szCs w:val="18"/>
                <w:lang w:val="el-GR"/>
              </w:rPr>
              <w:t>15</w:t>
            </w:r>
          </w:p>
        </w:tc>
        <w:tc>
          <w:tcPr>
            <w:tcW w:w="620" w:type="pct"/>
            <w:tcBorders>
              <w:top w:val="nil"/>
              <w:bottom w:val="nil"/>
            </w:tcBorders>
            <w:shd w:val="clear" w:color="000000" w:fill="FFFFFF"/>
            <w:vAlign w:val="center"/>
          </w:tcPr>
          <w:p w14:paraId="3956AF3B" w14:textId="36B99FC6" w:rsidR="007025FA" w:rsidRPr="00CF5C48" w:rsidRDefault="007025FA" w:rsidP="007025FA">
            <w:pPr>
              <w:ind w:right="128"/>
              <w:jc w:val="right"/>
              <w:rPr>
                <w:color w:val="365F91"/>
              </w:rPr>
            </w:pPr>
            <w:r w:rsidRPr="000C5F2F">
              <w:rPr>
                <w:rFonts w:ascii="Verdana" w:hAnsi="Verdana" w:cs="Calibri"/>
                <w:color w:val="365F91"/>
                <w:sz w:val="18"/>
                <w:szCs w:val="18"/>
                <w:lang w:val="el-GR"/>
              </w:rPr>
              <w:t xml:space="preserve"> 107</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78 </w:t>
            </w:r>
          </w:p>
        </w:tc>
        <w:tc>
          <w:tcPr>
            <w:tcW w:w="132" w:type="pct"/>
            <w:tcBorders>
              <w:top w:val="nil"/>
              <w:bottom w:val="nil"/>
            </w:tcBorders>
            <w:shd w:val="clear" w:color="000000" w:fill="FFFFFF"/>
            <w:tcMar>
              <w:left w:w="0" w:type="dxa"/>
              <w:right w:w="0" w:type="dxa"/>
            </w:tcMar>
            <w:vAlign w:val="center"/>
          </w:tcPr>
          <w:p w14:paraId="4D8D2D7E" w14:textId="77777777" w:rsidR="007025FA" w:rsidRPr="00CF5C48" w:rsidRDefault="007025FA" w:rsidP="007025FA">
            <w:pPr>
              <w:ind w:right="227"/>
              <w:jc w:val="right"/>
              <w:rPr>
                <w:color w:val="365F91"/>
              </w:rPr>
            </w:pPr>
          </w:p>
        </w:tc>
        <w:tc>
          <w:tcPr>
            <w:tcW w:w="645" w:type="pct"/>
            <w:tcBorders>
              <w:top w:val="nil"/>
              <w:bottom w:val="nil"/>
            </w:tcBorders>
            <w:shd w:val="clear" w:color="000000" w:fill="FFFFFF"/>
            <w:vAlign w:val="center"/>
          </w:tcPr>
          <w:p w14:paraId="3C172A6B" w14:textId="4BCADEE7" w:rsidR="007025FA" w:rsidRPr="00CF5C48" w:rsidRDefault="007025FA" w:rsidP="007025FA">
            <w:pPr>
              <w:ind w:right="227"/>
              <w:jc w:val="right"/>
              <w:rPr>
                <w:color w:val="365F91"/>
              </w:rPr>
            </w:pPr>
            <w:r w:rsidRPr="000C5F2F">
              <w:rPr>
                <w:rFonts w:ascii="Verdana" w:hAnsi="Verdana" w:cs="Calibri"/>
                <w:color w:val="365F91"/>
                <w:sz w:val="18"/>
                <w:szCs w:val="18"/>
                <w:lang w:val="el-GR"/>
              </w:rPr>
              <w:t>1</w:t>
            </w:r>
            <w:r>
              <w:rPr>
                <w:rFonts w:ascii="Verdana" w:hAnsi="Verdana" w:cs="Calibri"/>
                <w:color w:val="365F91"/>
                <w:sz w:val="18"/>
                <w:szCs w:val="18"/>
                <w:lang w:val="el-GR"/>
              </w:rPr>
              <w:t>,</w:t>
            </w:r>
            <w:r w:rsidRPr="000C5F2F">
              <w:rPr>
                <w:rFonts w:ascii="Verdana" w:hAnsi="Verdana" w:cs="Calibri"/>
                <w:color w:val="365F91"/>
                <w:sz w:val="18"/>
                <w:szCs w:val="18"/>
                <w:lang w:val="el-GR"/>
              </w:rPr>
              <w:t>3</w:t>
            </w:r>
          </w:p>
        </w:tc>
        <w:tc>
          <w:tcPr>
            <w:tcW w:w="676" w:type="pct"/>
            <w:tcBorders>
              <w:top w:val="nil"/>
              <w:bottom w:val="nil"/>
            </w:tcBorders>
            <w:shd w:val="clear" w:color="000000" w:fill="FFFFFF"/>
            <w:vAlign w:val="center"/>
          </w:tcPr>
          <w:p w14:paraId="5FC31712" w14:textId="7085958D" w:rsidR="007025FA" w:rsidRPr="00CF5C48" w:rsidRDefault="007025FA" w:rsidP="007025FA">
            <w:pPr>
              <w:ind w:right="227"/>
              <w:jc w:val="right"/>
              <w:rPr>
                <w:color w:val="365F91"/>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3</w:t>
            </w:r>
          </w:p>
        </w:tc>
        <w:tc>
          <w:tcPr>
            <w:tcW w:w="794" w:type="pct"/>
            <w:tcBorders>
              <w:top w:val="nil"/>
              <w:bottom w:val="nil"/>
            </w:tcBorders>
            <w:shd w:val="clear" w:color="000000" w:fill="FFFFFF"/>
            <w:vAlign w:val="center"/>
          </w:tcPr>
          <w:p w14:paraId="5A590353" w14:textId="2A210336" w:rsidR="007025FA" w:rsidRPr="003C4990" w:rsidRDefault="007025FA" w:rsidP="007025FA">
            <w:pPr>
              <w:ind w:right="460"/>
              <w:jc w:val="right"/>
              <w:rPr>
                <w:rFonts w:ascii="Verdana" w:hAnsi="Verdana"/>
                <w:color w:val="365F91"/>
                <w:sz w:val="18"/>
                <w:szCs w:val="18"/>
              </w:rPr>
            </w:pPr>
            <w:r w:rsidRPr="000C5F2F">
              <w:rPr>
                <w:rFonts w:ascii="Verdana" w:hAnsi="Verdana" w:cs="Calibri"/>
                <w:color w:val="365F91"/>
                <w:sz w:val="18"/>
                <w:szCs w:val="18"/>
                <w:lang w:val="el-GR"/>
              </w:rPr>
              <w:t>1</w:t>
            </w:r>
            <w:r>
              <w:rPr>
                <w:rFonts w:ascii="Verdana" w:hAnsi="Verdana" w:cs="Calibri"/>
                <w:color w:val="365F91"/>
                <w:sz w:val="18"/>
                <w:szCs w:val="18"/>
                <w:lang w:val="el-GR"/>
              </w:rPr>
              <w:t>,</w:t>
            </w:r>
            <w:r w:rsidRPr="000C5F2F">
              <w:rPr>
                <w:rFonts w:ascii="Verdana" w:hAnsi="Verdana" w:cs="Calibri"/>
                <w:color w:val="365F91"/>
                <w:sz w:val="18"/>
                <w:szCs w:val="18"/>
                <w:lang w:val="el-GR"/>
              </w:rPr>
              <w:t>6</w:t>
            </w:r>
          </w:p>
        </w:tc>
      </w:tr>
      <w:tr w:rsidR="007025FA" w:rsidRPr="00096715" w14:paraId="6714D45D" w14:textId="77777777" w:rsidTr="007025FA">
        <w:trPr>
          <w:trHeight w:val="374"/>
          <w:jc w:val="center"/>
        </w:trPr>
        <w:tc>
          <w:tcPr>
            <w:tcW w:w="1429" w:type="pct"/>
            <w:tcBorders>
              <w:top w:val="nil"/>
              <w:left w:val="nil"/>
              <w:bottom w:val="nil"/>
            </w:tcBorders>
            <w:shd w:val="clear" w:color="FFFFFF" w:fill="FFFFFF"/>
            <w:noWrap/>
            <w:vAlign w:val="center"/>
            <w:hideMark/>
          </w:tcPr>
          <w:p w14:paraId="1B6C1E41" w14:textId="77777777" w:rsidR="007025FA" w:rsidRPr="00096715" w:rsidRDefault="007025FA" w:rsidP="007025FA">
            <w:pPr>
              <w:rPr>
                <w:rFonts w:ascii="Verdana" w:eastAsia="Times New Roman" w:hAnsi="Verdana" w:cs="Arial"/>
                <w:color w:val="365F91"/>
                <w:sz w:val="18"/>
                <w:szCs w:val="18"/>
                <w:lang w:val="el-GR"/>
              </w:rPr>
            </w:pPr>
            <w:bookmarkStart w:id="1" w:name="_Hlk176168802"/>
            <w:r w:rsidRPr="00096715">
              <w:rPr>
                <w:rFonts w:ascii="Verdana" w:eastAsia="Times New Roman" w:hAnsi="Verdana" w:cs="Arial"/>
                <w:color w:val="365F91"/>
                <w:sz w:val="18"/>
                <w:szCs w:val="18"/>
                <w:lang w:val="el-GR"/>
              </w:rPr>
              <w:t>Transport</w:t>
            </w:r>
            <w:bookmarkEnd w:id="1"/>
          </w:p>
        </w:tc>
        <w:tc>
          <w:tcPr>
            <w:tcW w:w="704" w:type="pct"/>
            <w:tcBorders>
              <w:top w:val="nil"/>
              <w:bottom w:val="nil"/>
            </w:tcBorders>
            <w:shd w:val="clear" w:color="000000" w:fill="FFFFFF"/>
            <w:vAlign w:val="center"/>
          </w:tcPr>
          <w:p w14:paraId="1DD16421" w14:textId="5C46DCA1" w:rsidR="007025FA" w:rsidRPr="00CF5C48" w:rsidRDefault="007025FA" w:rsidP="007025FA">
            <w:pPr>
              <w:ind w:right="227"/>
              <w:jc w:val="right"/>
              <w:rPr>
                <w:color w:val="365F91"/>
              </w:rPr>
            </w:pPr>
            <w:r w:rsidRPr="00706768">
              <w:rPr>
                <w:rFonts w:ascii="Verdana" w:hAnsi="Verdana" w:cs="Calibri"/>
                <w:color w:val="365F91"/>
                <w:sz w:val="18"/>
                <w:szCs w:val="18"/>
                <w:lang w:val="el-GR"/>
              </w:rPr>
              <w:t>108</w:t>
            </w:r>
            <w:r>
              <w:rPr>
                <w:rFonts w:ascii="Verdana" w:hAnsi="Verdana" w:cs="Calibri"/>
                <w:color w:val="365F91"/>
                <w:sz w:val="18"/>
                <w:szCs w:val="18"/>
                <w:lang w:val="el-GR"/>
              </w:rPr>
              <w:t>,</w:t>
            </w:r>
            <w:r w:rsidRPr="00706768">
              <w:rPr>
                <w:rFonts w:ascii="Verdana" w:hAnsi="Verdana" w:cs="Calibri"/>
                <w:color w:val="365F91"/>
                <w:sz w:val="18"/>
                <w:szCs w:val="18"/>
                <w:lang w:val="el-GR"/>
              </w:rPr>
              <w:t>65</w:t>
            </w:r>
          </w:p>
        </w:tc>
        <w:tc>
          <w:tcPr>
            <w:tcW w:w="620" w:type="pct"/>
            <w:tcBorders>
              <w:top w:val="nil"/>
              <w:bottom w:val="nil"/>
            </w:tcBorders>
            <w:shd w:val="clear" w:color="000000" w:fill="FFFFFF"/>
            <w:vAlign w:val="center"/>
          </w:tcPr>
          <w:p w14:paraId="04FB0887" w14:textId="6A7EB620" w:rsidR="007025FA" w:rsidRPr="00CF5C48" w:rsidRDefault="007025FA" w:rsidP="007025FA">
            <w:pPr>
              <w:ind w:right="128"/>
              <w:jc w:val="right"/>
              <w:rPr>
                <w:color w:val="365F91"/>
              </w:rPr>
            </w:pPr>
            <w:r w:rsidRPr="000C5F2F">
              <w:rPr>
                <w:rFonts w:ascii="Verdana" w:hAnsi="Verdana" w:cs="Calibri"/>
                <w:color w:val="365F91"/>
                <w:sz w:val="18"/>
                <w:szCs w:val="18"/>
                <w:lang w:val="el-GR"/>
              </w:rPr>
              <w:t xml:space="preserve"> 112</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97 </w:t>
            </w:r>
          </w:p>
        </w:tc>
        <w:tc>
          <w:tcPr>
            <w:tcW w:w="132" w:type="pct"/>
            <w:tcBorders>
              <w:top w:val="nil"/>
              <w:bottom w:val="nil"/>
            </w:tcBorders>
            <w:shd w:val="clear" w:color="000000" w:fill="FFFFFF"/>
            <w:tcMar>
              <w:left w:w="0" w:type="dxa"/>
              <w:right w:w="0" w:type="dxa"/>
            </w:tcMar>
            <w:vAlign w:val="center"/>
          </w:tcPr>
          <w:p w14:paraId="2D82E1E9" w14:textId="77777777" w:rsidR="007025FA" w:rsidRPr="00CF5C48" w:rsidRDefault="007025FA" w:rsidP="007025FA">
            <w:pPr>
              <w:ind w:right="227"/>
              <w:jc w:val="right"/>
              <w:rPr>
                <w:color w:val="365F91"/>
              </w:rPr>
            </w:pPr>
          </w:p>
        </w:tc>
        <w:tc>
          <w:tcPr>
            <w:tcW w:w="645" w:type="pct"/>
            <w:tcBorders>
              <w:top w:val="nil"/>
              <w:bottom w:val="nil"/>
            </w:tcBorders>
            <w:shd w:val="clear" w:color="000000" w:fill="FFFFFF"/>
            <w:vAlign w:val="center"/>
          </w:tcPr>
          <w:p w14:paraId="11216A55" w14:textId="3B54FCB0" w:rsidR="007025FA" w:rsidRPr="00CF5C48" w:rsidRDefault="007025FA" w:rsidP="007025FA">
            <w:pPr>
              <w:ind w:right="227"/>
              <w:jc w:val="right"/>
              <w:rPr>
                <w:color w:val="365F91"/>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3</w:t>
            </w:r>
          </w:p>
        </w:tc>
        <w:tc>
          <w:tcPr>
            <w:tcW w:w="676" w:type="pct"/>
            <w:tcBorders>
              <w:top w:val="nil"/>
              <w:bottom w:val="nil"/>
            </w:tcBorders>
            <w:shd w:val="clear" w:color="000000" w:fill="FFFFFF"/>
            <w:vAlign w:val="center"/>
          </w:tcPr>
          <w:p w14:paraId="49F90BAE" w14:textId="22B49452" w:rsidR="007025FA" w:rsidRPr="00CF5C48" w:rsidRDefault="007025FA" w:rsidP="007025FA">
            <w:pPr>
              <w:ind w:right="227"/>
              <w:jc w:val="right"/>
              <w:rPr>
                <w:color w:val="365F91"/>
              </w:rPr>
            </w:pPr>
            <w:r w:rsidRPr="000C5F2F">
              <w:rPr>
                <w:rFonts w:ascii="Verdana" w:hAnsi="Verdana" w:cs="Calibri"/>
                <w:color w:val="365F91"/>
                <w:sz w:val="18"/>
                <w:szCs w:val="18"/>
                <w:lang w:val="el-GR"/>
              </w:rPr>
              <w:t>4</w:t>
            </w:r>
            <w:r>
              <w:rPr>
                <w:rFonts w:ascii="Verdana" w:hAnsi="Verdana" w:cs="Calibri"/>
                <w:color w:val="365F91"/>
                <w:sz w:val="18"/>
                <w:szCs w:val="18"/>
                <w:lang w:val="el-GR"/>
              </w:rPr>
              <w:t>,</w:t>
            </w:r>
            <w:r w:rsidRPr="000C5F2F">
              <w:rPr>
                <w:rFonts w:ascii="Verdana" w:hAnsi="Verdana" w:cs="Calibri"/>
                <w:color w:val="365F91"/>
                <w:sz w:val="18"/>
                <w:szCs w:val="18"/>
                <w:lang w:val="el-GR"/>
              </w:rPr>
              <w:t>0</w:t>
            </w:r>
          </w:p>
        </w:tc>
        <w:tc>
          <w:tcPr>
            <w:tcW w:w="794" w:type="pct"/>
            <w:tcBorders>
              <w:top w:val="nil"/>
              <w:bottom w:val="nil"/>
            </w:tcBorders>
            <w:shd w:val="clear" w:color="000000" w:fill="FFFFFF"/>
            <w:vAlign w:val="center"/>
          </w:tcPr>
          <w:p w14:paraId="7241F304" w14:textId="285D2181" w:rsidR="007025FA" w:rsidRPr="003C4990" w:rsidRDefault="007025FA" w:rsidP="007025FA">
            <w:pPr>
              <w:ind w:right="460"/>
              <w:jc w:val="right"/>
              <w:rPr>
                <w:rFonts w:ascii="Verdana" w:hAnsi="Verdana"/>
                <w:color w:val="365F91"/>
                <w:sz w:val="18"/>
                <w:szCs w:val="18"/>
              </w:rPr>
            </w:pPr>
            <w:r w:rsidRPr="000C5F2F">
              <w:rPr>
                <w:rFonts w:ascii="Verdana" w:hAnsi="Verdana" w:cs="Calibri"/>
                <w:color w:val="365F91"/>
                <w:sz w:val="18"/>
                <w:szCs w:val="18"/>
                <w:lang w:val="el-GR"/>
              </w:rPr>
              <w:t>1</w:t>
            </w:r>
            <w:r>
              <w:rPr>
                <w:rFonts w:ascii="Verdana" w:hAnsi="Verdana" w:cs="Calibri"/>
                <w:color w:val="365F91"/>
                <w:sz w:val="18"/>
                <w:szCs w:val="18"/>
                <w:lang w:val="el-GR"/>
              </w:rPr>
              <w:t>,</w:t>
            </w:r>
            <w:r w:rsidRPr="000C5F2F">
              <w:rPr>
                <w:rFonts w:ascii="Verdana" w:hAnsi="Verdana" w:cs="Calibri"/>
                <w:color w:val="365F91"/>
                <w:sz w:val="18"/>
                <w:szCs w:val="18"/>
                <w:lang w:val="el-GR"/>
              </w:rPr>
              <w:t>3</w:t>
            </w:r>
          </w:p>
        </w:tc>
      </w:tr>
      <w:tr w:rsidR="007025FA" w:rsidRPr="00096715" w14:paraId="084F1B88" w14:textId="77777777" w:rsidTr="007025FA">
        <w:trPr>
          <w:trHeight w:val="374"/>
          <w:jc w:val="center"/>
        </w:trPr>
        <w:tc>
          <w:tcPr>
            <w:tcW w:w="1429" w:type="pct"/>
            <w:tcBorders>
              <w:top w:val="nil"/>
              <w:left w:val="nil"/>
              <w:bottom w:val="nil"/>
            </w:tcBorders>
            <w:shd w:val="clear" w:color="FFFFFF" w:fill="FFFFFF"/>
            <w:noWrap/>
            <w:vAlign w:val="center"/>
            <w:hideMark/>
          </w:tcPr>
          <w:p w14:paraId="2523F3FD" w14:textId="77777777" w:rsidR="007025FA" w:rsidRPr="00096715" w:rsidRDefault="007025FA" w:rsidP="007025FA">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704" w:type="pct"/>
            <w:tcBorders>
              <w:top w:val="nil"/>
              <w:bottom w:val="nil"/>
            </w:tcBorders>
            <w:shd w:val="clear" w:color="000000" w:fill="FFFFFF"/>
            <w:vAlign w:val="center"/>
          </w:tcPr>
          <w:p w14:paraId="6F540294" w14:textId="609B492E" w:rsidR="007025FA" w:rsidRPr="00CF5C48" w:rsidRDefault="007025FA" w:rsidP="007025FA">
            <w:pPr>
              <w:ind w:right="227"/>
              <w:jc w:val="right"/>
              <w:rPr>
                <w:color w:val="365F91"/>
              </w:rPr>
            </w:pPr>
            <w:r w:rsidRPr="00706768">
              <w:rPr>
                <w:rFonts w:ascii="Verdana" w:hAnsi="Verdana" w:cs="Calibri"/>
                <w:color w:val="365F91"/>
                <w:sz w:val="18"/>
                <w:szCs w:val="18"/>
                <w:lang w:val="el-GR"/>
              </w:rPr>
              <w:t>88</w:t>
            </w:r>
            <w:r>
              <w:rPr>
                <w:rFonts w:ascii="Verdana" w:hAnsi="Verdana" w:cs="Calibri"/>
                <w:color w:val="365F91"/>
                <w:sz w:val="18"/>
                <w:szCs w:val="18"/>
                <w:lang w:val="el-GR"/>
              </w:rPr>
              <w:t>,</w:t>
            </w:r>
            <w:r w:rsidRPr="00706768">
              <w:rPr>
                <w:rFonts w:ascii="Verdana" w:hAnsi="Verdana" w:cs="Calibri"/>
                <w:color w:val="365F91"/>
                <w:sz w:val="18"/>
                <w:szCs w:val="18"/>
                <w:lang w:val="el-GR"/>
              </w:rPr>
              <w:t>91</w:t>
            </w:r>
          </w:p>
        </w:tc>
        <w:tc>
          <w:tcPr>
            <w:tcW w:w="620" w:type="pct"/>
            <w:tcBorders>
              <w:top w:val="nil"/>
              <w:bottom w:val="nil"/>
            </w:tcBorders>
            <w:shd w:val="clear" w:color="000000" w:fill="FFFFFF"/>
            <w:vAlign w:val="center"/>
          </w:tcPr>
          <w:p w14:paraId="04F3E786" w14:textId="08A31B90" w:rsidR="007025FA" w:rsidRPr="00CF5C48" w:rsidRDefault="007025FA" w:rsidP="007025FA">
            <w:pPr>
              <w:ind w:right="128"/>
              <w:jc w:val="right"/>
              <w:rPr>
                <w:color w:val="365F91"/>
              </w:rPr>
            </w:pPr>
            <w:r w:rsidRPr="000C5F2F">
              <w:rPr>
                <w:rFonts w:ascii="Verdana" w:hAnsi="Verdana" w:cs="Calibri"/>
                <w:color w:val="365F91"/>
                <w:sz w:val="18"/>
                <w:szCs w:val="18"/>
                <w:lang w:val="el-GR"/>
              </w:rPr>
              <w:t xml:space="preserve"> 88</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41 </w:t>
            </w:r>
          </w:p>
        </w:tc>
        <w:tc>
          <w:tcPr>
            <w:tcW w:w="132" w:type="pct"/>
            <w:tcBorders>
              <w:top w:val="nil"/>
              <w:bottom w:val="nil"/>
            </w:tcBorders>
            <w:shd w:val="clear" w:color="000000" w:fill="FFFFFF"/>
            <w:tcMar>
              <w:left w:w="0" w:type="dxa"/>
              <w:right w:w="0" w:type="dxa"/>
            </w:tcMar>
            <w:vAlign w:val="center"/>
          </w:tcPr>
          <w:p w14:paraId="1C05A79E" w14:textId="77777777" w:rsidR="007025FA" w:rsidRPr="00CF5C48" w:rsidRDefault="007025FA" w:rsidP="007025FA">
            <w:pPr>
              <w:ind w:right="227"/>
              <w:jc w:val="right"/>
              <w:rPr>
                <w:color w:val="365F91"/>
              </w:rPr>
            </w:pPr>
          </w:p>
        </w:tc>
        <w:tc>
          <w:tcPr>
            <w:tcW w:w="645" w:type="pct"/>
            <w:tcBorders>
              <w:top w:val="nil"/>
              <w:bottom w:val="nil"/>
            </w:tcBorders>
            <w:shd w:val="clear" w:color="000000" w:fill="FFFFFF"/>
            <w:vAlign w:val="center"/>
          </w:tcPr>
          <w:p w14:paraId="1FFC2B1F" w14:textId="496880C4" w:rsidR="007025FA" w:rsidRPr="00CF5C48" w:rsidRDefault="007025FA" w:rsidP="007025FA">
            <w:pPr>
              <w:ind w:right="227"/>
              <w:jc w:val="right"/>
              <w:rPr>
                <w:color w:val="365F91"/>
              </w:rPr>
            </w:pPr>
            <w:r w:rsidRPr="000C5F2F">
              <w:rPr>
                <w:rFonts w:ascii="Verdana" w:hAnsi="Verdana" w:cs="Calibri"/>
                <w:color w:val="365F91"/>
                <w:sz w:val="18"/>
                <w:szCs w:val="18"/>
                <w:lang w:val="el-GR"/>
              </w:rPr>
              <w:t>-2</w:t>
            </w:r>
            <w:r>
              <w:rPr>
                <w:rFonts w:ascii="Verdana" w:hAnsi="Verdana" w:cs="Calibri"/>
                <w:color w:val="365F91"/>
                <w:sz w:val="18"/>
                <w:szCs w:val="18"/>
                <w:lang w:val="el-GR"/>
              </w:rPr>
              <w:t>,</w:t>
            </w:r>
            <w:r w:rsidRPr="000C5F2F">
              <w:rPr>
                <w:rFonts w:ascii="Verdana" w:hAnsi="Verdana" w:cs="Calibri"/>
                <w:color w:val="365F91"/>
                <w:sz w:val="18"/>
                <w:szCs w:val="18"/>
                <w:lang w:val="el-GR"/>
              </w:rPr>
              <w:t>5</w:t>
            </w:r>
          </w:p>
        </w:tc>
        <w:tc>
          <w:tcPr>
            <w:tcW w:w="676" w:type="pct"/>
            <w:tcBorders>
              <w:top w:val="nil"/>
              <w:bottom w:val="nil"/>
            </w:tcBorders>
            <w:shd w:val="clear" w:color="000000" w:fill="FFFFFF"/>
            <w:vAlign w:val="center"/>
          </w:tcPr>
          <w:p w14:paraId="280F0C1F" w14:textId="09DD3059" w:rsidR="007025FA" w:rsidRPr="00CF5C48" w:rsidRDefault="007025FA" w:rsidP="007025FA">
            <w:pPr>
              <w:ind w:right="227"/>
              <w:jc w:val="right"/>
              <w:rPr>
                <w:color w:val="365F91"/>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6</w:t>
            </w:r>
          </w:p>
        </w:tc>
        <w:tc>
          <w:tcPr>
            <w:tcW w:w="794" w:type="pct"/>
            <w:tcBorders>
              <w:top w:val="nil"/>
              <w:bottom w:val="nil"/>
            </w:tcBorders>
            <w:shd w:val="clear" w:color="000000" w:fill="FFFFFF"/>
            <w:vAlign w:val="center"/>
          </w:tcPr>
          <w:p w14:paraId="6450BC27" w14:textId="2EBB0D39" w:rsidR="007025FA" w:rsidRPr="003C4990" w:rsidRDefault="007025FA" w:rsidP="007025FA">
            <w:pPr>
              <w:ind w:right="460"/>
              <w:jc w:val="right"/>
              <w:rPr>
                <w:rFonts w:ascii="Verdana" w:hAnsi="Verdana"/>
                <w:color w:val="365F91"/>
                <w:sz w:val="18"/>
                <w:szCs w:val="18"/>
              </w:rPr>
            </w:pPr>
            <w:r w:rsidRPr="000C5F2F">
              <w:rPr>
                <w:rFonts w:ascii="Verdana" w:hAnsi="Verdana" w:cs="Calibri"/>
                <w:color w:val="365F91"/>
                <w:sz w:val="18"/>
                <w:szCs w:val="18"/>
                <w:lang w:val="el-GR"/>
              </w:rPr>
              <w:t>-1</w:t>
            </w:r>
            <w:r>
              <w:rPr>
                <w:rFonts w:ascii="Verdana" w:hAnsi="Verdana" w:cs="Calibri"/>
                <w:color w:val="365F91"/>
                <w:sz w:val="18"/>
                <w:szCs w:val="18"/>
                <w:lang w:val="el-GR"/>
              </w:rPr>
              <w:t>,</w:t>
            </w:r>
            <w:r w:rsidRPr="000C5F2F">
              <w:rPr>
                <w:rFonts w:ascii="Verdana" w:hAnsi="Verdana" w:cs="Calibri"/>
                <w:color w:val="365F91"/>
                <w:sz w:val="18"/>
                <w:szCs w:val="18"/>
                <w:lang w:val="el-GR"/>
              </w:rPr>
              <w:t>9</w:t>
            </w:r>
          </w:p>
        </w:tc>
      </w:tr>
      <w:tr w:rsidR="007025FA" w:rsidRPr="00096715" w14:paraId="66F78EC3" w14:textId="77777777" w:rsidTr="007025FA">
        <w:trPr>
          <w:trHeight w:val="374"/>
          <w:jc w:val="center"/>
        </w:trPr>
        <w:tc>
          <w:tcPr>
            <w:tcW w:w="1429" w:type="pct"/>
            <w:tcBorders>
              <w:top w:val="nil"/>
              <w:left w:val="nil"/>
              <w:bottom w:val="nil"/>
            </w:tcBorders>
            <w:shd w:val="clear" w:color="FFFFFF" w:fill="FFFFFF"/>
            <w:noWrap/>
            <w:vAlign w:val="center"/>
            <w:hideMark/>
          </w:tcPr>
          <w:p w14:paraId="5DDFF171" w14:textId="77777777" w:rsidR="007025FA" w:rsidRPr="00096715" w:rsidRDefault="007025FA" w:rsidP="007025FA">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w:t>
            </w:r>
            <w:proofErr w:type="spellStart"/>
            <w:r w:rsidRPr="00096715">
              <w:rPr>
                <w:rFonts w:ascii="Verdana" w:eastAsia="Times New Roman" w:hAnsi="Verdana" w:cs="Arial"/>
                <w:color w:val="365F91"/>
                <w:sz w:val="18"/>
                <w:szCs w:val="18"/>
                <w:lang w:val="el-GR"/>
              </w:rPr>
              <w:t>and</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704" w:type="pct"/>
            <w:tcBorders>
              <w:top w:val="nil"/>
              <w:bottom w:val="nil"/>
            </w:tcBorders>
            <w:shd w:val="clear" w:color="000000" w:fill="FFFFFF"/>
            <w:vAlign w:val="center"/>
          </w:tcPr>
          <w:p w14:paraId="733E6F5D" w14:textId="58CE61CD" w:rsidR="007025FA" w:rsidRPr="00CF5C48" w:rsidRDefault="007025FA" w:rsidP="007025FA">
            <w:pPr>
              <w:ind w:right="227"/>
              <w:jc w:val="right"/>
              <w:rPr>
                <w:color w:val="365F91"/>
              </w:rPr>
            </w:pPr>
            <w:r w:rsidRPr="00706768">
              <w:rPr>
                <w:rFonts w:ascii="Verdana" w:hAnsi="Verdana" w:cs="Calibri"/>
                <w:color w:val="365F91"/>
                <w:sz w:val="18"/>
                <w:szCs w:val="18"/>
                <w:lang w:val="el-GR"/>
              </w:rPr>
              <w:t>122</w:t>
            </w:r>
            <w:r>
              <w:rPr>
                <w:rFonts w:ascii="Verdana" w:hAnsi="Verdana" w:cs="Calibri"/>
                <w:color w:val="365F91"/>
                <w:sz w:val="18"/>
                <w:szCs w:val="18"/>
                <w:lang w:val="el-GR"/>
              </w:rPr>
              <w:t>,</w:t>
            </w:r>
            <w:r w:rsidRPr="00706768">
              <w:rPr>
                <w:rFonts w:ascii="Verdana" w:hAnsi="Verdana" w:cs="Calibri"/>
                <w:color w:val="365F91"/>
                <w:sz w:val="18"/>
                <w:szCs w:val="18"/>
                <w:lang w:val="el-GR"/>
              </w:rPr>
              <w:t>86</w:t>
            </w:r>
          </w:p>
        </w:tc>
        <w:tc>
          <w:tcPr>
            <w:tcW w:w="620" w:type="pct"/>
            <w:tcBorders>
              <w:top w:val="nil"/>
              <w:bottom w:val="nil"/>
            </w:tcBorders>
            <w:shd w:val="clear" w:color="000000" w:fill="FFFFFF"/>
            <w:vAlign w:val="center"/>
          </w:tcPr>
          <w:p w14:paraId="3D433188" w14:textId="6478BCF1" w:rsidR="007025FA" w:rsidRPr="00CF5C48" w:rsidRDefault="007025FA" w:rsidP="007025FA">
            <w:pPr>
              <w:ind w:right="128"/>
              <w:jc w:val="right"/>
              <w:rPr>
                <w:color w:val="365F91"/>
              </w:rPr>
            </w:pPr>
            <w:r w:rsidRPr="000C5F2F">
              <w:rPr>
                <w:rFonts w:ascii="Verdana" w:hAnsi="Verdana" w:cs="Calibri"/>
                <w:color w:val="365F91"/>
                <w:sz w:val="18"/>
                <w:szCs w:val="18"/>
                <w:lang w:val="el-GR"/>
              </w:rPr>
              <w:t xml:space="preserve"> 122</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82 </w:t>
            </w:r>
          </w:p>
        </w:tc>
        <w:tc>
          <w:tcPr>
            <w:tcW w:w="132" w:type="pct"/>
            <w:tcBorders>
              <w:top w:val="nil"/>
              <w:bottom w:val="nil"/>
            </w:tcBorders>
            <w:shd w:val="clear" w:color="000000" w:fill="FFFFFF"/>
            <w:tcMar>
              <w:left w:w="0" w:type="dxa"/>
              <w:right w:w="0" w:type="dxa"/>
            </w:tcMar>
            <w:vAlign w:val="center"/>
          </w:tcPr>
          <w:p w14:paraId="55CFF3DD" w14:textId="77777777" w:rsidR="007025FA" w:rsidRPr="00CF5C48" w:rsidRDefault="007025FA" w:rsidP="007025FA">
            <w:pPr>
              <w:ind w:right="227"/>
              <w:jc w:val="right"/>
              <w:rPr>
                <w:color w:val="365F91"/>
              </w:rPr>
            </w:pPr>
          </w:p>
        </w:tc>
        <w:tc>
          <w:tcPr>
            <w:tcW w:w="645" w:type="pct"/>
            <w:tcBorders>
              <w:top w:val="nil"/>
              <w:bottom w:val="nil"/>
            </w:tcBorders>
            <w:shd w:val="clear" w:color="000000" w:fill="FFFFFF"/>
            <w:vAlign w:val="center"/>
          </w:tcPr>
          <w:p w14:paraId="25CB4DBD" w14:textId="188094B4" w:rsidR="007025FA" w:rsidRPr="00CF5C48" w:rsidRDefault="007025FA" w:rsidP="007025FA">
            <w:pPr>
              <w:ind w:right="227"/>
              <w:jc w:val="right"/>
              <w:rPr>
                <w:color w:val="365F91"/>
              </w:rPr>
            </w:pPr>
            <w:r w:rsidRPr="000C5F2F">
              <w:rPr>
                <w:rFonts w:ascii="Verdana" w:hAnsi="Verdana" w:cs="Calibri"/>
                <w:color w:val="365F91"/>
                <w:sz w:val="18"/>
                <w:szCs w:val="18"/>
                <w:lang w:val="el-GR"/>
              </w:rPr>
              <w:t>7</w:t>
            </w:r>
            <w:r>
              <w:rPr>
                <w:rFonts w:ascii="Verdana" w:hAnsi="Verdana" w:cs="Calibri"/>
                <w:color w:val="365F91"/>
                <w:sz w:val="18"/>
                <w:szCs w:val="18"/>
                <w:lang w:val="el-GR"/>
              </w:rPr>
              <w:t>,</w:t>
            </w:r>
            <w:r w:rsidRPr="000C5F2F">
              <w:rPr>
                <w:rFonts w:ascii="Verdana" w:hAnsi="Verdana" w:cs="Calibri"/>
                <w:color w:val="365F91"/>
                <w:sz w:val="18"/>
                <w:szCs w:val="18"/>
                <w:lang w:val="el-GR"/>
              </w:rPr>
              <w:t>1</w:t>
            </w:r>
          </w:p>
        </w:tc>
        <w:tc>
          <w:tcPr>
            <w:tcW w:w="676" w:type="pct"/>
            <w:tcBorders>
              <w:top w:val="nil"/>
              <w:bottom w:val="nil"/>
            </w:tcBorders>
            <w:shd w:val="clear" w:color="000000" w:fill="FFFFFF"/>
            <w:vAlign w:val="center"/>
          </w:tcPr>
          <w:p w14:paraId="03720715" w14:textId="71A2AE77" w:rsidR="007025FA" w:rsidRPr="00CF5C48" w:rsidRDefault="007025FA" w:rsidP="007025FA">
            <w:pPr>
              <w:ind w:right="227"/>
              <w:jc w:val="right"/>
              <w:rPr>
                <w:color w:val="365F91"/>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0</w:t>
            </w:r>
          </w:p>
        </w:tc>
        <w:tc>
          <w:tcPr>
            <w:tcW w:w="794" w:type="pct"/>
            <w:tcBorders>
              <w:top w:val="nil"/>
              <w:bottom w:val="nil"/>
            </w:tcBorders>
            <w:shd w:val="clear" w:color="000000" w:fill="FFFFFF"/>
            <w:vAlign w:val="center"/>
          </w:tcPr>
          <w:p w14:paraId="488665AE" w14:textId="2CB82350" w:rsidR="007025FA" w:rsidRPr="003C4990" w:rsidRDefault="007025FA" w:rsidP="007025FA">
            <w:pPr>
              <w:ind w:right="460"/>
              <w:jc w:val="right"/>
              <w:rPr>
                <w:rFonts w:ascii="Verdana" w:hAnsi="Verdana"/>
                <w:color w:val="365F91"/>
                <w:sz w:val="18"/>
                <w:szCs w:val="18"/>
              </w:rPr>
            </w:pPr>
            <w:r w:rsidRPr="000C5F2F">
              <w:rPr>
                <w:rFonts w:ascii="Verdana" w:hAnsi="Verdana" w:cs="Calibri"/>
                <w:color w:val="365F91"/>
                <w:sz w:val="18"/>
                <w:szCs w:val="18"/>
                <w:lang w:val="el-GR"/>
              </w:rPr>
              <w:t>7</w:t>
            </w:r>
            <w:r>
              <w:rPr>
                <w:rFonts w:ascii="Verdana" w:hAnsi="Verdana" w:cs="Calibri"/>
                <w:color w:val="365F91"/>
                <w:sz w:val="18"/>
                <w:szCs w:val="18"/>
                <w:lang w:val="el-GR"/>
              </w:rPr>
              <w:t>,</w:t>
            </w:r>
            <w:r w:rsidRPr="000C5F2F">
              <w:rPr>
                <w:rFonts w:ascii="Verdana" w:hAnsi="Verdana" w:cs="Calibri"/>
                <w:color w:val="365F91"/>
                <w:sz w:val="18"/>
                <w:szCs w:val="18"/>
                <w:lang w:val="el-GR"/>
              </w:rPr>
              <w:t>3</w:t>
            </w:r>
          </w:p>
        </w:tc>
      </w:tr>
      <w:tr w:rsidR="007025FA" w:rsidRPr="00096715" w14:paraId="389E03D8" w14:textId="77777777" w:rsidTr="007025FA">
        <w:trPr>
          <w:trHeight w:val="374"/>
          <w:jc w:val="center"/>
        </w:trPr>
        <w:tc>
          <w:tcPr>
            <w:tcW w:w="1429" w:type="pct"/>
            <w:tcBorders>
              <w:top w:val="nil"/>
              <w:left w:val="nil"/>
              <w:bottom w:val="nil"/>
            </w:tcBorders>
            <w:shd w:val="clear" w:color="FFFFFF" w:fill="FFFFFF"/>
            <w:noWrap/>
            <w:vAlign w:val="center"/>
            <w:hideMark/>
          </w:tcPr>
          <w:p w14:paraId="422CC4C7" w14:textId="77777777" w:rsidR="007025FA" w:rsidRPr="00096715" w:rsidRDefault="007025FA" w:rsidP="007025FA">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704" w:type="pct"/>
            <w:tcBorders>
              <w:top w:val="nil"/>
              <w:bottom w:val="nil"/>
            </w:tcBorders>
            <w:shd w:val="clear" w:color="000000" w:fill="FFFFFF"/>
            <w:vAlign w:val="center"/>
          </w:tcPr>
          <w:p w14:paraId="4A85DC63" w14:textId="6C33D436" w:rsidR="007025FA" w:rsidRPr="00CF5C48" w:rsidRDefault="007025FA" w:rsidP="007025FA">
            <w:pPr>
              <w:ind w:right="227"/>
              <w:jc w:val="right"/>
              <w:rPr>
                <w:color w:val="365F91"/>
              </w:rPr>
            </w:pPr>
            <w:r w:rsidRPr="00706768">
              <w:rPr>
                <w:rFonts w:ascii="Verdana" w:hAnsi="Verdana" w:cs="Calibri"/>
                <w:color w:val="365F91"/>
                <w:sz w:val="18"/>
                <w:szCs w:val="18"/>
                <w:lang w:val="el-GR"/>
              </w:rPr>
              <w:t>114</w:t>
            </w:r>
            <w:r>
              <w:rPr>
                <w:rFonts w:ascii="Verdana" w:hAnsi="Verdana" w:cs="Calibri"/>
                <w:color w:val="365F91"/>
                <w:sz w:val="18"/>
                <w:szCs w:val="18"/>
                <w:lang w:val="el-GR"/>
              </w:rPr>
              <w:t>,</w:t>
            </w:r>
            <w:r w:rsidRPr="00706768">
              <w:rPr>
                <w:rFonts w:ascii="Verdana" w:hAnsi="Verdana" w:cs="Calibri"/>
                <w:color w:val="365F91"/>
                <w:sz w:val="18"/>
                <w:szCs w:val="18"/>
                <w:lang w:val="el-GR"/>
              </w:rPr>
              <w:t>59</w:t>
            </w:r>
          </w:p>
        </w:tc>
        <w:tc>
          <w:tcPr>
            <w:tcW w:w="620" w:type="pct"/>
            <w:tcBorders>
              <w:top w:val="nil"/>
              <w:bottom w:val="nil"/>
            </w:tcBorders>
            <w:shd w:val="clear" w:color="000000" w:fill="FFFFFF"/>
            <w:vAlign w:val="center"/>
          </w:tcPr>
          <w:p w14:paraId="0C64907E" w14:textId="0D46410D" w:rsidR="007025FA" w:rsidRPr="00CF5C48" w:rsidRDefault="007025FA" w:rsidP="007025FA">
            <w:pPr>
              <w:ind w:right="128"/>
              <w:jc w:val="right"/>
              <w:rPr>
                <w:color w:val="365F91"/>
              </w:rPr>
            </w:pPr>
            <w:r w:rsidRPr="000C5F2F">
              <w:rPr>
                <w:rFonts w:ascii="Verdana" w:hAnsi="Verdana" w:cs="Calibri"/>
                <w:color w:val="365F91"/>
                <w:sz w:val="18"/>
                <w:szCs w:val="18"/>
                <w:lang w:val="el-GR"/>
              </w:rPr>
              <w:t xml:space="preserve"> 114</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59 </w:t>
            </w:r>
          </w:p>
        </w:tc>
        <w:tc>
          <w:tcPr>
            <w:tcW w:w="132" w:type="pct"/>
            <w:tcBorders>
              <w:top w:val="nil"/>
              <w:bottom w:val="nil"/>
            </w:tcBorders>
            <w:shd w:val="clear" w:color="000000" w:fill="FFFFFF"/>
            <w:tcMar>
              <w:left w:w="0" w:type="dxa"/>
              <w:right w:w="0" w:type="dxa"/>
            </w:tcMar>
            <w:vAlign w:val="center"/>
          </w:tcPr>
          <w:p w14:paraId="0907F30A" w14:textId="77777777" w:rsidR="007025FA" w:rsidRPr="00CF5C48" w:rsidRDefault="007025FA" w:rsidP="007025FA">
            <w:pPr>
              <w:ind w:right="227"/>
              <w:jc w:val="right"/>
              <w:rPr>
                <w:color w:val="365F91"/>
              </w:rPr>
            </w:pPr>
          </w:p>
        </w:tc>
        <w:tc>
          <w:tcPr>
            <w:tcW w:w="645" w:type="pct"/>
            <w:tcBorders>
              <w:top w:val="nil"/>
              <w:bottom w:val="nil"/>
            </w:tcBorders>
            <w:shd w:val="clear" w:color="000000" w:fill="FFFFFF"/>
            <w:vAlign w:val="center"/>
          </w:tcPr>
          <w:p w14:paraId="11038221" w14:textId="4D1ED734" w:rsidR="007025FA" w:rsidRPr="00CF5C48" w:rsidRDefault="007025FA" w:rsidP="007025FA">
            <w:pPr>
              <w:ind w:right="227"/>
              <w:jc w:val="right"/>
              <w:rPr>
                <w:color w:val="365F91"/>
              </w:rPr>
            </w:pPr>
            <w:r w:rsidRPr="000C5F2F">
              <w:rPr>
                <w:rFonts w:ascii="Verdana" w:hAnsi="Verdana" w:cs="Calibri"/>
                <w:color w:val="365F91"/>
                <w:sz w:val="18"/>
                <w:szCs w:val="18"/>
                <w:lang w:val="el-GR"/>
              </w:rPr>
              <w:t>3</w:t>
            </w:r>
            <w:r>
              <w:rPr>
                <w:rFonts w:ascii="Verdana" w:hAnsi="Verdana" w:cs="Calibri"/>
                <w:color w:val="365F91"/>
                <w:sz w:val="18"/>
                <w:szCs w:val="18"/>
                <w:lang w:val="el-GR"/>
              </w:rPr>
              <w:t>,</w:t>
            </w:r>
            <w:r w:rsidRPr="000C5F2F">
              <w:rPr>
                <w:rFonts w:ascii="Verdana" w:hAnsi="Verdana" w:cs="Calibri"/>
                <w:color w:val="365F91"/>
                <w:sz w:val="18"/>
                <w:szCs w:val="18"/>
                <w:lang w:val="el-GR"/>
              </w:rPr>
              <w:t>7</w:t>
            </w:r>
          </w:p>
        </w:tc>
        <w:tc>
          <w:tcPr>
            <w:tcW w:w="676" w:type="pct"/>
            <w:tcBorders>
              <w:top w:val="nil"/>
              <w:bottom w:val="nil"/>
            </w:tcBorders>
            <w:shd w:val="clear" w:color="000000" w:fill="FFFFFF"/>
            <w:vAlign w:val="center"/>
          </w:tcPr>
          <w:p w14:paraId="4EA3E801" w14:textId="3DAD1233" w:rsidR="007025FA" w:rsidRPr="00CF5C48" w:rsidRDefault="007025FA" w:rsidP="007025FA">
            <w:pPr>
              <w:ind w:right="227"/>
              <w:jc w:val="right"/>
              <w:rPr>
                <w:color w:val="365F91"/>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0</w:t>
            </w:r>
          </w:p>
        </w:tc>
        <w:tc>
          <w:tcPr>
            <w:tcW w:w="794" w:type="pct"/>
            <w:tcBorders>
              <w:top w:val="nil"/>
              <w:bottom w:val="nil"/>
            </w:tcBorders>
            <w:shd w:val="clear" w:color="000000" w:fill="FFFFFF"/>
            <w:vAlign w:val="center"/>
          </w:tcPr>
          <w:p w14:paraId="01085B2A" w14:textId="1D766F6F" w:rsidR="007025FA" w:rsidRPr="003C4990" w:rsidRDefault="007025FA" w:rsidP="007025FA">
            <w:pPr>
              <w:ind w:right="460"/>
              <w:jc w:val="right"/>
              <w:rPr>
                <w:rFonts w:ascii="Verdana" w:hAnsi="Verdana"/>
                <w:color w:val="365F91"/>
                <w:sz w:val="18"/>
                <w:szCs w:val="18"/>
              </w:rPr>
            </w:pPr>
            <w:r w:rsidRPr="000C5F2F">
              <w:rPr>
                <w:rFonts w:ascii="Verdana" w:hAnsi="Verdana" w:cs="Calibri"/>
                <w:color w:val="365F91"/>
                <w:sz w:val="18"/>
                <w:szCs w:val="18"/>
                <w:lang w:val="el-GR"/>
              </w:rPr>
              <w:t>3</w:t>
            </w:r>
            <w:r>
              <w:rPr>
                <w:rFonts w:ascii="Verdana" w:hAnsi="Verdana" w:cs="Calibri"/>
                <w:color w:val="365F91"/>
                <w:sz w:val="18"/>
                <w:szCs w:val="18"/>
                <w:lang w:val="el-GR"/>
              </w:rPr>
              <w:t>,</w:t>
            </w:r>
            <w:r w:rsidRPr="000C5F2F">
              <w:rPr>
                <w:rFonts w:ascii="Verdana" w:hAnsi="Verdana" w:cs="Calibri"/>
                <w:color w:val="365F91"/>
                <w:sz w:val="18"/>
                <w:szCs w:val="18"/>
                <w:lang w:val="el-GR"/>
              </w:rPr>
              <w:t>7</w:t>
            </w:r>
          </w:p>
        </w:tc>
      </w:tr>
      <w:tr w:rsidR="007025FA" w:rsidRPr="00096715" w14:paraId="6EE461FA" w14:textId="77777777" w:rsidTr="007025FA">
        <w:trPr>
          <w:trHeight w:val="375"/>
          <w:jc w:val="center"/>
        </w:trPr>
        <w:tc>
          <w:tcPr>
            <w:tcW w:w="1429" w:type="pct"/>
            <w:tcBorders>
              <w:top w:val="nil"/>
              <w:left w:val="nil"/>
              <w:bottom w:val="nil"/>
            </w:tcBorders>
            <w:shd w:val="clear" w:color="FFFFFF" w:fill="FFFFFF"/>
            <w:noWrap/>
            <w:vAlign w:val="center"/>
            <w:hideMark/>
          </w:tcPr>
          <w:p w14:paraId="2106480B" w14:textId="77777777" w:rsidR="007025FA" w:rsidRPr="00096715" w:rsidRDefault="007025FA" w:rsidP="007025FA">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w:t>
            </w:r>
            <w:proofErr w:type="spellStart"/>
            <w:r w:rsidRPr="00096715">
              <w:rPr>
                <w:rFonts w:ascii="Verdana" w:eastAsia="Times New Roman" w:hAnsi="Verdana" w:cs="Arial"/>
                <w:color w:val="365F91"/>
                <w:sz w:val="18"/>
                <w:szCs w:val="18"/>
                <w:lang w:val="el-GR"/>
              </w:rPr>
              <w:t>and</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704" w:type="pct"/>
            <w:tcBorders>
              <w:top w:val="nil"/>
              <w:bottom w:val="nil"/>
            </w:tcBorders>
            <w:shd w:val="clear" w:color="000000" w:fill="FFFFFF"/>
            <w:vAlign w:val="center"/>
          </w:tcPr>
          <w:p w14:paraId="09069362" w14:textId="72B81B26" w:rsidR="007025FA" w:rsidRPr="00CF5C48" w:rsidRDefault="007025FA" w:rsidP="007025FA">
            <w:pPr>
              <w:ind w:right="227"/>
              <w:jc w:val="right"/>
              <w:rPr>
                <w:color w:val="365F91"/>
              </w:rPr>
            </w:pPr>
            <w:r w:rsidRPr="00706768">
              <w:rPr>
                <w:rFonts w:ascii="Verdana" w:hAnsi="Verdana" w:cs="Calibri"/>
                <w:color w:val="365F91"/>
                <w:sz w:val="18"/>
                <w:szCs w:val="18"/>
                <w:lang w:val="el-GR"/>
              </w:rPr>
              <w:t>127</w:t>
            </w:r>
            <w:r>
              <w:rPr>
                <w:rFonts w:ascii="Verdana" w:hAnsi="Verdana" w:cs="Calibri"/>
                <w:color w:val="365F91"/>
                <w:sz w:val="18"/>
                <w:szCs w:val="18"/>
                <w:lang w:val="el-GR"/>
              </w:rPr>
              <w:t>,</w:t>
            </w:r>
            <w:r w:rsidRPr="00706768">
              <w:rPr>
                <w:rFonts w:ascii="Verdana" w:hAnsi="Verdana" w:cs="Calibri"/>
                <w:color w:val="365F91"/>
                <w:sz w:val="18"/>
                <w:szCs w:val="18"/>
                <w:lang w:val="el-GR"/>
              </w:rPr>
              <w:t>56</w:t>
            </w:r>
          </w:p>
        </w:tc>
        <w:tc>
          <w:tcPr>
            <w:tcW w:w="620" w:type="pct"/>
            <w:tcBorders>
              <w:top w:val="nil"/>
              <w:bottom w:val="nil"/>
            </w:tcBorders>
            <w:shd w:val="clear" w:color="000000" w:fill="FFFFFF"/>
            <w:vAlign w:val="center"/>
          </w:tcPr>
          <w:p w14:paraId="5C50D1B8" w14:textId="65E8C4EC" w:rsidR="007025FA" w:rsidRPr="00CF5C48" w:rsidRDefault="007025FA" w:rsidP="007025FA">
            <w:pPr>
              <w:ind w:right="128"/>
              <w:jc w:val="right"/>
              <w:rPr>
                <w:color w:val="365F91"/>
              </w:rPr>
            </w:pPr>
            <w:r w:rsidRPr="000C5F2F">
              <w:rPr>
                <w:rFonts w:ascii="Verdana" w:hAnsi="Verdana" w:cs="Calibri"/>
                <w:color w:val="365F91"/>
                <w:sz w:val="18"/>
                <w:szCs w:val="18"/>
                <w:lang w:val="el-GR"/>
              </w:rPr>
              <w:t xml:space="preserve"> 127</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88 </w:t>
            </w:r>
          </w:p>
        </w:tc>
        <w:tc>
          <w:tcPr>
            <w:tcW w:w="132" w:type="pct"/>
            <w:tcBorders>
              <w:top w:val="nil"/>
              <w:bottom w:val="nil"/>
            </w:tcBorders>
            <w:shd w:val="clear" w:color="000000" w:fill="FFFFFF"/>
            <w:tcMar>
              <w:left w:w="0" w:type="dxa"/>
              <w:right w:w="0" w:type="dxa"/>
            </w:tcMar>
            <w:vAlign w:val="center"/>
          </w:tcPr>
          <w:p w14:paraId="238A65C0" w14:textId="77777777" w:rsidR="007025FA" w:rsidRPr="00CF5C48" w:rsidRDefault="007025FA" w:rsidP="007025FA">
            <w:pPr>
              <w:ind w:right="227"/>
              <w:jc w:val="right"/>
              <w:rPr>
                <w:color w:val="365F91"/>
              </w:rPr>
            </w:pPr>
          </w:p>
        </w:tc>
        <w:tc>
          <w:tcPr>
            <w:tcW w:w="645" w:type="pct"/>
            <w:tcBorders>
              <w:top w:val="nil"/>
              <w:bottom w:val="nil"/>
            </w:tcBorders>
            <w:shd w:val="clear" w:color="000000" w:fill="FFFFFF"/>
            <w:vAlign w:val="center"/>
          </w:tcPr>
          <w:p w14:paraId="0F6E2B6E" w14:textId="3635C60C" w:rsidR="007025FA" w:rsidRPr="00CF5C48" w:rsidRDefault="007025FA" w:rsidP="007025FA">
            <w:pPr>
              <w:ind w:right="227"/>
              <w:jc w:val="right"/>
              <w:rPr>
                <w:color w:val="365F91"/>
              </w:rPr>
            </w:pPr>
            <w:r w:rsidRPr="000C5F2F">
              <w:rPr>
                <w:rFonts w:ascii="Verdana" w:hAnsi="Verdana" w:cs="Calibri"/>
                <w:color w:val="365F91"/>
                <w:sz w:val="18"/>
                <w:szCs w:val="18"/>
                <w:lang w:val="el-GR"/>
              </w:rPr>
              <w:t>5</w:t>
            </w:r>
            <w:r>
              <w:rPr>
                <w:rFonts w:ascii="Verdana" w:hAnsi="Verdana" w:cs="Calibri"/>
                <w:color w:val="365F91"/>
                <w:sz w:val="18"/>
                <w:szCs w:val="18"/>
                <w:lang w:val="el-GR"/>
              </w:rPr>
              <w:t>,</w:t>
            </w:r>
            <w:r w:rsidRPr="000C5F2F">
              <w:rPr>
                <w:rFonts w:ascii="Verdana" w:hAnsi="Verdana" w:cs="Calibri"/>
                <w:color w:val="365F91"/>
                <w:sz w:val="18"/>
                <w:szCs w:val="18"/>
                <w:lang w:val="el-GR"/>
              </w:rPr>
              <w:t>6</w:t>
            </w:r>
          </w:p>
        </w:tc>
        <w:tc>
          <w:tcPr>
            <w:tcW w:w="676" w:type="pct"/>
            <w:tcBorders>
              <w:top w:val="nil"/>
              <w:bottom w:val="nil"/>
            </w:tcBorders>
            <w:shd w:val="clear" w:color="000000" w:fill="FFFFFF"/>
            <w:vAlign w:val="center"/>
          </w:tcPr>
          <w:p w14:paraId="1084C2AD" w14:textId="15BF84C0" w:rsidR="007025FA" w:rsidRPr="00CF5C48" w:rsidRDefault="007025FA" w:rsidP="007025FA">
            <w:pPr>
              <w:ind w:right="227"/>
              <w:jc w:val="right"/>
              <w:rPr>
                <w:color w:val="365F91"/>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3</w:t>
            </w:r>
          </w:p>
        </w:tc>
        <w:tc>
          <w:tcPr>
            <w:tcW w:w="794" w:type="pct"/>
            <w:tcBorders>
              <w:top w:val="nil"/>
              <w:bottom w:val="nil"/>
            </w:tcBorders>
            <w:shd w:val="clear" w:color="000000" w:fill="FFFFFF"/>
            <w:vAlign w:val="center"/>
          </w:tcPr>
          <w:p w14:paraId="502D24AA" w14:textId="16D4E5E4" w:rsidR="007025FA" w:rsidRPr="003C4990" w:rsidRDefault="007025FA" w:rsidP="007025FA">
            <w:pPr>
              <w:ind w:right="460"/>
              <w:jc w:val="right"/>
              <w:rPr>
                <w:rFonts w:ascii="Verdana" w:hAnsi="Verdana"/>
                <w:color w:val="365F91"/>
                <w:sz w:val="18"/>
                <w:szCs w:val="18"/>
              </w:rPr>
            </w:pPr>
            <w:r w:rsidRPr="000C5F2F">
              <w:rPr>
                <w:rFonts w:ascii="Verdana" w:hAnsi="Verdana" w:cs="Calibri"/>
                <w:color w:val="365F91"/>
                <w:sz w:val="18"/>
                <w:szCs w:val="18"/>
                <w:lang w:val="el-GR"/>
              </w:rPr>
              <w:t>5</w:t>
            </w:r>
            <w:r>
              <w:rPr>
                <w:rFonts w:ascii="Verdana" w:hAnsi="Verdana" w:cs="Calibri"/>
                <w:color w:val="365F91"/>
                <w:sz w:val="18"/>
                <w:szCs w:val="18"/>
                <w:lang w:val="el-GR"/>
              </w:rPr>
              <w:t>,</w:t>
            </w:r>
            <w:r w:rsidRPr="000C5F2F">
              <w:rPr>
                <w:rFonts w:ascii="Verdana" w:hAnsi="Verdana" w:cs="Calibri"/>
                <w:color w:val="365F91"/>
                <w:sz w:val="18"/>
                <w:szCs w:val="18"/>
                <w:lang w:val="el-GR"/>
              </w:rPr>
              <w:t>3</w:t>
            </w:r>
          </w:p>
        </w:tc>
      </w:tr>
      <w:tr w:rsidR="007025FA" w:rsidRPr="00096715" w14:paraId="22B9DFBD" w14:textId="77777777" w:rsidTr="007025FA">
        <w:trPr>
          <w:trHeight w:val="510"/>
          <w:jc w:val="center"/>
        </w:trPr>
        <w:tc>
          <w:tcPr>
            <w:tcW w:w="1429" w:type="pct"/>
            <w:tcBorders>
              <w:top w:val="nil"/>
              <w:left w:val="nil"/>
              <w:bottom w:val="single" w:sz="4" w:space="0" w:color="366092"/>
            </w:tcBorders>
            <w:shd w:val="clear" w:color="FFFFFF" w:fill="FFFFFF"/>
            <w:noWrap/>
            <w:vAlign w:val="center"/>
            <w:hideMark/>
          </w:tcPr>
          <w:p w14:paraId="4A8F93F4" w14:textId="77777777" w:rsidR="007025FA" w:rsidRDefault="007025FA" w:rsidP="007025FA">
            <w:pPr>
              <w:rPr>
                <w:rFonts w:ascii="Verdana" w:eastAsia="Times New Roman" w:hAnsi="Verdana" w:cs="Arial"/>
                <w:color w:val="365F91"/>
                <w:sz w:val="18"/>
                <w:szCs w:val="18"/>
                <w:lang w:val="el-GR"/>
              </w:rPr>
            </w:pPr>
            <w:bookmarkStart w:id="2" w:name="_Hlk152829415"/>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w:t>
            </w:r>
          </w:p>
          <w:p w14:paraId="012BD348" w14:textId="77777777" w:rsidR="007025FA" w:rsidRPr="00096715" w:rsidRDefault="007025FA" w:rsidP="007025FA">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and</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bookmarkEnd w:id="2"/>
            <w:proofErr w:type="spellEnd"/>
          </w:p>
        </w:tc>
        <w:tc>
          <w:tcPr>
            <w:tcW w:w="704" w:type="pct"/>
            <w:tcBorders>
              <w:top w:val="nil"/>
              <w:bottom w:val="single" w:sz="4" w:space="0" w:color="366092"/>
            </w:tcBorders>
            <w:shd w:val="clear" w:color="000000" w:fill="FFFFFF"/>
            <w:vAlign w:val="center"/>
          </w:tcPr>
          <w:p w14:paraId="09552A41" w14:textId="57BABE56" w:rsidR="007025FA" w:rsidRPr="00CF5C48" w:rsidRDefault="007025FA" w:rsidP="007025FA">
            <w:pPr>
              <w:ind w:right="227"/>
              <w:jc w:val="right"/>
              <w:rPr>
                <w:color w:val="365F91"/>
              </w:rPr>
            </w:pPr>
            <w:r w:rsidRPr="00706768">
              <w:rPr>
                <w:rFonts w:ascii="Verdana" w:hAnsi="Verdana" w:cs="Calibri"/>
                <w:color w:val="365F91"/>
                <w:sz w:val="18"/>
                <w:szCs w:val="18"/>
                <w:lang w:val="el-GR"/>
              </w:rPr>
              <w:t>111</w:t>
            </w:r>
            <w:r>
              <w:rPr>
                <w:rFonts w:ascii="Verdana" w:hAnsi="Verdana" w:cs="Calibri"/>
                <w:color w:val="365F91"/>
                <w:sz w:val="18"/>
                <w:szCs w:val="18"/>
                <w:lang w:val="el-GR"/>
              </w:rPr>
              <w:t>,</w:t>
            </w:r>
            <w:r w:rsidRPr="00706768">
              <w:rPr>
                <w:rFonts w:ascii="Verdana" w:hAnsi="Verdana" w:cs="Calibri"/>
                <w:color w:val="365F91"/>
                <w:sz w:val="18"/>
                <w:szCs w:val="18"/>
                <w:lang w:val="el-GR"/>
              </w:rPr>
              <w:t>52</w:t>
            </w:r>
          </w:p>
        </w:tc>
        <w:tc>
          <w:tcPr>
            <w:tcW w:w="620" w:type="pct"/>
            <w:tcBorders>
              <w:top w:val="nil"/>
              <w:bottom w:val="single" w:sz="4" w:space="0" w:color="366092"/>
            </w:tcBorders>
            <w:shd w:val="clear" w:color="000000" w:fill="FFFFFF"/>
            <w:vAlign w:val="center"/>
          </w:tcPr>
          <w:p w14:paraId="2342C2D4" w14:textId="3CED7093" w:rsidR="007025FA" w:rsidRPr="00CF5C48" w:rsidRDefault="007025FA" w:rsidP="007025FA">
            <w:pPr>
              <w:ind w:right="128"/>
              <w:jc w:val="right"/>
              <w:rPr>
                <w:color w:val="365F91"/>
              </w:rPr>
            </w:pPr>
            <w:r w:rsidRPr="000C5F2F">
              <w:rPr>
                <w:rFonts w:ascii="Verdana" w:hAnsi="Verdana" w:cs="Calibri"/>
                <w:color w:val="365F91"/>
                <w:sz w:val="18"/>
                <w:szCs w:val="18"/>
                <w:lang w:val="el-GR"/>
              </w:rPr>
              <w:t xml:space="preserve"> 112</w:t>
            </w:r>
            <w:r>
              <w:rPr>
                <w:rFonts w:ascii="Verdana" w:hAnsi="Verdana" w:cs="Calibri"/>
                <w:color w:val="365F91"/>
                <w:sz w:val="18"/>
                <w:szCs w:val="18"/>
                <w:lang w:val="el-GR"/>
              </w:rPr>
              <w:t>,</w:t>
            </w:r>
            <w:r w:rsidRPr="000C5F2F">
              <w:rPr>
                <w:rFonts w:ascii="Verdana" w:hAnsi="Verdana" w:cs="Calibri"/>
                <w:color w:val="365F91"/>
                <w:sz w:val="18"/>
                <w:szCs w:val="18"/>
                <w:lang w:val="el-GR"/>
              </w:rPr>
              <w:t xml:space="preserve">05 </w:t>
            </w:r>
          </w:p>
        </w:tc>
        <w:tc>
          <w:tcPr>
            <w:tcW w:w="132" w:type="pct"/>
            <w:tcBorders>
              <w:top w:val="nil"/>
              <w:bottom w:val="single" w:sz="4" w:space="0" w:color="366092"/>
            </w:tcBorders>
            <w:shd w:val="clear" w:color="000000" w:fill="FFFFFF"/>
            <w:tcMar>
              <w:left w:w="0" w:type="dxa"/>
              <w:right w:w="0" w:type="dxa"/>
            </w:tcMar>
            <w:vAlign w:val="center"/>
          </w:tcPr>
          <w:p w14:paraId="5338FB5F" w14:textId="77777777" w:rsidR="007025FA" w:rsidRPr="00CF5C48" w:rsidRDefault="007025FA" w:rsidP="007025FA">
            <w:pPr>
              <w:ind w:right="227"/>
              <w:jc w:val="right"/>
              <w:rPr>
                <w:color w:val="365F91"/>
              </w:rPr>
            </w:pPr>
          </w:p>
        </w:tc>
        <w:tc>
          <w:tcPr>
            <w:tcW w:w="645" w:type="pct"/>
            <w:tcBorders>
              <w:top w:val="nil"/>
              <w:bottom w:val="single" w:sz="4" w:space="0" w:color="366092"/>
            </w:tcBorders>
            <w:shd w:val="clear" w:color="000000" w:fill="FFFFFF"/>
            <w:vAlign w:val="center"/>
          </w:tcPr>
          <w:p w14:paraId="4C103E1F" w14:textId="645A7FDF" w:rsidR="007025FA" w:rsidRPr="00CF5C48" w:rsidRDefault="007025FA" w:rsidP="007025FA">
            <w:pPr>
              <w:ind w:right="227"/>
              <w:jc w:val="right"/>
              <w:rPr>
                <w:color w:val="365F91"/>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4</w:t>
            </w:r>
          </w:p>
        </w:tc>
        <w:tc>
          <w:tcPr>
            <w:tcW w:w="676" w:type="pct"/>
            <w:tcBorders>
              <w:top w:val="nil"/>
              <w:bottom w:val="single" w:sz="4" w:space="0" w:color="366092"/>
            </w:tcBorders>
            <w:shd w:val="clear" w:color="000000" w:fill="FFFFFF"/>
            <w:vAlign w:val="center"/>
          </w:tcPr>
          <w:p w14:paraId="262BFBE3" w14:textId="34F6328E" w:rsidR="007025FA" w:rsidRPr="00CF5C48" w:rsidRDefault="007025FA" w:rsidP="007025FA">
            <w:pPr>
              <w:ind w:right="227"/>
              <w:jc w:val="right"/>
              <w:rPr>
                <w:color w:val="365F91"/>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5</w:t>
            </w:r>
          </w:p>
        </w:tc>
        <w:tc>
          <w:tcPr>
            <w:tcW w:w="794" w:type="pct"/>
            <w:tcBorders>
              <w:top w:val="nil"/>
              <w:bottom w:val="single" w:sz="4" w:space="0" w:color="366092"/>
            </w:tcBorders>
            <w:shd w:val="clear" w:color="000000" w:fill="FFFFFF"/>
            <w:vAlign w:val="center"/>
          </w:tcPr>
          <w:p w14:paraId="006AF807" w14:textId="2E699D38" w:rsidR="007025FA" w:rsidRPr="003C4990" w:rsidRDefault="007025FA" w:rsidP="007025FA">
            <w:pPr>
              <w:ind w:right="460"/>
              <w:jc w:val="right"/>
              <w:rPr>
                <w:rFonts w:ascii="Verdana" w:hAnsi="Verdana"/>
                <w:color w:val="365F91"/>
                <w:sz w:val="18"/>
                <w:szCs w:val="18"/>
              </w:rPr>
            </w:pPr>
            <w:r w:rsidRPr="000C5F2F">
              <w:rPr>
                <w:rFonts w:ascii="Verdana" w:hAnsi="Verdana" w:cs="Calibri"/>
                <w:color w:val="365F91"/>
                <w:sz w:val="18"/>
                <w:szCs w:val="18"/>
                <w:lang w:val="el-GR"/>
              </w:rPr>
              <w:t>0</w:t>
            </w:r>
            <w:r>
              <w:rPr>
                <w:rFonts w:ascii="Verdana" w:hAnsi="Verdana" w:cs="Calibri"/>
                <w:color w:val="365F91"/>
                <w:sz w:val="18"/>
                <w:szCs w:val="18"/>
                <w:lang w:val="el-GR"/>
              </w:rPr>
              <w:t>,</w:t>
            </w:r>
            <w:r w:rsidRPr="000C5F2F">
              <w:rPr>
                <w:rFonts w:ascii="Verdana" w:hAnsi="Verdana" w:cs="Calibri"/>
                <w:color w:val="365F91"/>
                <w:sz w:val="18"/>
                <w:szCs w:val="18"/>
                <w:lang w:val="el-GR"/>
              </w:rPr>
              <w:t>8</w:t>
            </w:r>
          </w:p>
        </w:tc>
      </w:tr>
      <w:tr w:rsidR="007025FA" w:rsidRPr="00096715" w14:paraId="4B4D11BD" w14:textId="77777777" w:rsidTr="007025FA">
        <w:trPr>
          <w:trHeight w:hRule="exact" w:val="567"/>
          <w:jc w:val="center"/>
        </w:trPr>
        <w:tc>
          <w:tcPr>
            <w:tcW w:w="1429" w:type="pct"/>
            <w:tcBorders>
              <w:top w:val="single" w:sz="4" w:space="0" w:color="366092"/>
              <w:left w:val="nil"/>
              <w:bottom w:val="single" w:sz="4" w:space="0" w:color="366092"/>
            </w:tcBorders>
            <w:shd w:val="clear" w:color="FFFFFF" w:fill="FFFFFF"/>
            <w:noWrap/>
            <w:vAlign w:val="center"/>
          </w:tcPr>
          <w:p w14:paraId="4FC91C2B" w14:textId="77777777" w:rsidR="007025FA" w:rsidRPr="00096715" w:rsidRDefault="007025FA" w:rsidP="007025FA">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704" w:type="pct"/>
            <w:tcBorders>
              <w:top w:val="single" w:sz="4" w:space="0" w:color="366092"/>
              <w:bottom w:val="single" w:sz="4" w:space="0" w:color="366092"/>
            </w:tcBorders>
            <w:shd w:val="clear" w:color="000000" w:fill="FFFFFF"/>
            <w:vAlign w:val="center"/>
          </w:tcPr>
          <w:p w14:paraId="714A8009" w14:textId="48C9DDE0" w:rsidR="007025FA" w:rsidRPr="00CF5C48" w:rsidRDefault="007025FA" w:rsidP="007025FA">
            <w:pPr>
              <w:ind w:right="227"/>
              <w:jc w:val="right"/>
              <w:rPr>
                <w:rFonts w:ascii="Verdana" w:hAnsi="Verdana"/>
                <w:color w:val="365F91"/>
                <w:sz w:val="18"/>
                <w:szCs w:val="18"/>
              </w:rPr>
            </w:pPr>
            <w:r w:rsidRPr="00706768">
              <w:rPr>
                <w:rFonts w:ascii="Verdana" w:hAnsi="Verdana" w:cs="Calibri"/>
                <w:b/>
                <w:bCs/>
                <w:color w:val="365F91"/>
                <w:sz w:val="18"/>
                <w:szCs w:val="18"/>
                <w:lang w:val="el-GR"/>
              </w:rPr>
              <w:t>116,86</w:t>
            </w:r>
          </w:p>
        </w:tc>
        <w:tc>
          <w:tcPr>
            <w:tcW w:w="620" w:type="pct"/>
            <w:tcBorders>
              <w:top w:val="single" w:sz="4" w:space="0" w:color="366092"/>
              <w:bottom w:val="single" w:sz="4" w:space="0" w:color="366092"/>
            </w:tcBorders>
            <w:shd w:val="clear" w:color="000000" w:fill="FFFFFF"/>
            <w:vAlign w:val="center"/>
          </w:tcPr>
          <w:p w14:paraId="521EDCB1" w14:textId="54E0593B" w:rsidR="007025FA" w:rsidRPr="00CF5C48" w:rsidRDefault="007025FA" w:rsidP="007025FA">
            <w:pPr>
              <w:ind w:right="128"/>
              <w:jc w:val="right"/>
              <w:rPr>
                <w:rFonts w:ascii="Verdana" w:hAnsi="Verdana"/>
                <w:color w:val="365F91"/>
                <w:sz w:val="18"/>
                <w:szCs w:val="18"/>
              </w:rPr>
            </w:pPr>
            <w:r w:rsidRPr="000C5F2F">
              <w:rPr>
                <w:rFonts w:ascii="Verdana" w:hAnsi="Verdana" w:cs="Calibri"/>
                <w:b/>
                <w:bCs/>
                <w:color w:val="365F91"/>
                <w:sz w:val="18"/>
                <w:szCs w:val="18"/>
                <w:lang w:val="el-GR"/>
              </w:rPr>
              <w:t>117</w:t>
            </w:r>
            <w:r>
              <w:rPr>
                <w:rFonts w:ascii="Verdana" w:hAnsi="Verdana" w:cs="Calibri"/>
                <w:b/>
                <w:bCs/>
                <w:color w:val="365F91"/>
                <w:sz w:val="18"/>
                <w:szCs w:val="18"/>
                <w:lang w:val="el-GR"/>
              </w:rPr>
              <w:t>,</w:t>
            </w:r>
            <w:r w:rsidRPr="000C5F2F">
              <w:rPr>
                <w:rFonts w:ascii="Verdana" w:hAnsi="Verdana" w:cs="Calibri"/>
                <w:b/>
                <w:bCs/>
                <w:color w:val="365F91"/>
                <w:sz w:val="18"/>
                <w:szCs w:val="18"/>
                <w:lang w:val="el-GR"/>
              </w:rPr>
              <w:t>68</w:t>
            </w:r>
          </w:p>
        </w:tc>
        <w:tc>
          <w:tcPr>
            <w:tcW w:w="132" w:type="pct"/>
            <w:tcBorders>
              <w:top w:val="single" w:sz="4" w:space="0" w:color="366092"/>
              <w:bottom w:val="single" w:sz="4" w:space="0" w:color="366092"/>
            </w:tcBorders>
            <w:shd w:val="clear" w:color="000000" w:fill="FFFFFF"/>
            <w:tcMar>
              <w:left w:w="0" w:type="dxa"/>
              <w:right w:w="0" w:type="dxa"/>
            </w:tcMar>
            <w:vAlign w:val="center"/>
          </w:tcPr>
          <w:p w14:paraId="05056339" w14:textId="77777777" w:rsidR="007025FA" w:rsidRPr="00CF5C48" w:rsidRDefault="007025FA" w:rsidP="007025FA">
            <w:pPr>
              <w:ind w:right="227"/>
              <w:jc w:val="right"/>
              <w:rPr>
                <w:rFonts w:ascii="Verdana" w:hAnsi="Verdana"/>
                <w:color w:val="365F91"/>
                <w:sz w:val="18"/>
                <w:szCs w:val="18"/>
              </w:rPr>
            </w:pPr>
          </w:p>
        </w:tc>
        <w:tc>
          <w:tcPr>
            <w:tcW w:w="645" w:type="pct"/>
            <w:tcBorders>
              <w:top w:val="single" w:sz="4" w:space="0" w:color="366092"/>
              <w:bottom w:val="single" w:sz="4" w:space="0" w:color="366092"/>
            </w:tcBorders>
            <w:shd w:val="clear" w:color="000000" w:fill="FFFFFF"/>
            <w:vAlign w:val="center"/>
          </w:tcPr>
          <w:p w14:paraId="3ABC2AEB" w14:textId="22C6CAED" w:rsidR="007025FA" w:rsidRPr="00CF5C48" w:rsidRDefault="007025FA" w:rsidP="007025FA">
            <w:pPr>
              <w:ind w:right="227"/>
              <w:jc w:val="right"/>
              <w:rPr>
                <w:rFonts w:ascii="Verdana" w:hAnsi="Verdana"/>
                <w:color w:val="365F91"/>
                <w:sz w:val="18"/>
                <w:szCs w:val="18"/>
              </w:rPr>
            </w:pPr>
            <w:r w:rsidRPr="000C5F2F">
              <w:rPr>
                <w:rFonts w:ascii="Verdana" w:hAnsi="Verdana" w:cs="Calibri"/>
                <w:b/>
                <w:bCs/>
                <w:color w:val="365F91"/>
                <w:sz w:val="18"/>
                <w:szCs w:val="18"/>
                <w:lang w:val="el-GR"/>
              </w:rPr>
              <w:t>1</w:t>
            </w:r>
            <w:r>
              <w:rPr>
                <w:rFonts w:ascii="Verdana" w:hAnsi="Verdana" w:cs="Calibri"/>
                <w:b/>
                <w:bCs/>
                <w:color w:val="365F91"/>
                <w:sz w:val="18"/>
                <w:szCs w:val="18"/>
                <w:lang w:val="el-GR"/>
              </w:rPr>
              <w:t>,</w:t>
            </w:r>
            <w:r w:rsidRPr="000C5F2F">
              <w:rPr>
                <w:rFonts w:ascii="Verdana" w:hAnsi="Verdana" w:cs="Calibri"/>
                <w:b/>
                <w:bCs/>
                <w:color w:val="365F91"/>
                <w:sz w:val="18"/>
                <w:szCs w:val="18"/>
                <w:lang w:val="el-GR"/>
              </w:rPr>
              <w:t>4</w:t>
            </w:r>
          </w:p>
        </w:tc>
        <w:tc>
          <w:tcPr>
            <w:tcW w:w="676" w:type="pct"/>
            <w:tcBorders>
              <w:top w:val="single" w:sz="4" w:space="0" w:color="366092"/>
              <w:bottom w:val="single" w:sz="4" w:space="0" w:color="366092"/>
            </w:tcBorders>
            <w:shd w:val="clear" w:color="000000" w:fill="FFFFFF"/>
            <w:vAlign w:val="center"/>
          </w:tcPr>
          <w:p w14:paraId="5FC74F76" w14:textId="6C38205D" w:rsidR="007025FA" w:rsidRPr="00CF5C48" w:rsidRDefault="007025FA" w:rsidP="007025FA">
            <w:pPr>
              <w:ind w:right="227"/>
              <w:jc w:val="right"/>
              <w:rPr>
                <w:rFonts w:ascii="Verdana" w:hAnsi="Verdana"/>
                <w:color w:val="365F91"/>
                <w:sz w:val="18"/>
                <w:szCs w:val="18"/>
              </w:rPr>
            </w:pPr>
            <w:r w:rsidRPr="000C5F2F">
              <w:rPr>
                <w:rFonts w:ascii="Verdana" w:hAnsi="Verdana" w:cs="Calibri"/>
                <w:b/>
                <w:bCs/>
                <w:color w:val="365F91"/>
                <w:sz w:val="18"/>
                <w:szCs w:val="18"/>
                <w:lang w:val="el-GR"/>
              </w:rPr>
              <w:t>0</w:t>
            </w:r>
            <w:r>
              <w:rPr>
                <w:rFonts w:ascii="Verdana" w:hAnsi="Verdana" w:cs="Calibri"/>
                <w:b/>
                <w:bCs/>
                <w:color w:val="365F91"/>
                <w:sz w:val="18"/>
                <w:szCs w:val="18"/>
                <w:lang w:val="el-GR"/>
              </w:rPr>
              <w:t>,</w:t>
            </w:r>
            <w:r w:rsidRPr="000C5F2F">
              <w:rPr>
                <w:rFonts w:ascii="Verdana" w:hAnsi="Verdana" w:cs="Calibri"/>
                <w:b/>
                <w:bCs/>
                <w:color w:val="365F91"/>
                <w:sz w:val="18"/>
                <w:szCs w:val="18"/>
                <w:lang w:val="el-GR"/>
              </w:rPr>
              <w:t>7</w:t>
            </w:r>
          </w:p>
        </w:tc>
        <w:tc>
          <w:tcPr>
            <w:tcW w:w="794" w:type="pct"/>
            <w:tcBorders>
              <w:top w:val="single" w:sz="4" w:space="0" w:color="366092"/>
              <w:bottom w:val="single" w:sz="4" w:space="0" w:color="366092"/>
            </w:tcBorders>
            <w:shd w:val="clear" w:color="000000" w:fill="FFFFFF"/>
            <w:vAlign w:val="center"/>
          </w:tcPr>
          <w:p w14:paraId="7C4056C1" w14:textId="38DC490A" w:rsidR="007025FA" w:rsidRPr="003C4990" w:rsidRDefault="007025FA" w:rsidP="007025FA">
            <w:pPr>
              <w:ind w:right="460"/>
              <w:jc w:val="right"/>
              <w:rPr>
                <w:rFonts w:ascii="Verdana" w:hAnsi="Verdana"/>
                <w:b/>
                <w:bCs/>
                <w:color w:val="365F91"/>
                <w:sz w:val="18"/>
                <w:szCs w:val="18"/>
              </w:rPr>
            </w:pPr>
            <w:r w:rsidRPr="000C5F2F">
              <w:rPr>
                <w:rFonts w:ascii="Verdana" w:hAnsi="Verdana" w:cs="Calibri"/>
                <w:b/>
                <w:bCs/>
                <w:color w:val="365F91"/>
                <w:sz w:val="18"/>
                <w:szCs w:val="18"/>
                <w:lang w:val="el-GR"/>
              </w:rPr>
              <w:t>2</w:t>
            </w:r>
            <w:r>
              <w:rPr>
                <w:rFonts w:ascii="Verdana" w:hAnsi="Verdana" w:cs="Calibri"/>
                <w:b/>
                <w:bCs/>
                <w:color w:val="365F91"/>
                <w:sz w:val="18"/>
                <w:szCs w:val="18"/>
                <w:lang w:val="el-GR"/>
              </w:rPr>
              <w:t>,</w:t>
            </w:r>
            <w:r w:rsidRPr="000C5F2F">
              <w:rPr>
                <w:rFonts w:ascii="Verdana" w:hAnsi="Verdana" w:cs="Calibri"/>
                <w:b/>
                <w:bCs/>
                <w:color w:val="365F91"/>
                <w:sz w:val="18"/>
                <w:szCs w:val="18"/>
                <w:lang w:val="el-GR"/>
              </w:rPr>
              <w:t>2</w:t>
            </w:r>
          </w:p>
        </w:tc>
      </w:tr>
    </w:tbl>
    <w:p w14:paraId="78E78FF5" w14:textId="77777777" w:rsidR="0087342D" w:rsidRDefault="0087342D" w:rsidP="00B736A4">
      <w:pPr>
        <w:tabs>
          <w:tab w:val="left" w:pos="1080"/>
          <w:tab w:val="left" w:pos="6840"/>
        </w:tabs>
        <w:jc w:val="both"/>
        <w:rPr>
          <w:rFonts w:ascii="Verdana" w:eastAsia="Malgun Gothic" w:hAnsi="Verdana" w:cs="Arial"/>
          <w:sz w:val="18"/>
          <w:szCs w:val="18"/>
          <w:lang w:val="en-GB"/>
        </w:rPr>
      </w:pPr>
    </w:p>
    <w:p w14:paraId="62B33326" w14:textId="77777777" w:rsidR="00A12B2C" w:rsidRDefault="00A12B2C" w:rsidP="00B736A4">
      <w:pPr>
        <w:tabs>
          <w:tab w:val="left" w:pos="1080"/>
          <w:tab w:val="left" w:pos="6840"/>
        </w:tabs>
        <w:jc w:val="both"/>
        <w:rPr>
          <w:rFonts w:ascii="Verdana" w:eastAsia="Malgun Gothic" w:hAnsi="Verdana" w:cs="Arial"/>
          <w:sz w:val="18"/>
          <w:szCs w:val="18"/>
          <w:lang w:val="en-GB"/>
        </w:rPr>
      </w:pPr>
    </w:p>
    <w:p w14:paraId="6B88F332" w14:textId="77777777" w:rsidR="00DE0103" w:rsidRPr="00496951" w:rsidRDefault="00DE0103" w:rsidP="00B7227E">
      <w:pPr>
        <w:tabs>
          <w:tab w:val="left" w:pos="1080"/>
          <w:tab w:val="left" w:pos="6840"/>
        </w:tabs>
        <w:jc w:val="both"/>
        <w:rPr>
          <w:rFonts w:ascii="Verdana" w:eastAsia="Malgun Gothic" w:hAnsi="Verdana" w:cs="Arial"/>
          <w:sz w:val="18"/>
          <w:szCs w:val="18"/>
          <w:lang w:val="en-GB"/>
        </w:rPr>
      </w:pPr>
    </w:p>
    <w:tbl>
      <w:tblPr>
        <w:tblW w:w="5000" w:type="pct"/>
        <w:jc w:val="center"/>
        <w:tblLayout w:type="fixed"/>
        <w:tblLook w:val="04A0" w:firstRow="1" w:lastRow="0" w:firstColumn="1" w:lastColumn="0" w:noHBand="0" w:noVBand="1"/>
      </w:tblPr>
      <w:tblGrid>
        <w:gridCol w:w="3733"/>
        <w:gridCol w:w="1664"/>
        <w:gridCol w:w="2295"/>
        <w:gridCol w:w="2305"/>
      </w:tblGrid>
      <w:tr w:rsidR="00B7227E" w:rsidRPr="004F677C" w14:paraId="5214C592" w14:textId="77777777" w:rsidTr="00AF6356">
        <w:trPr>
          <w:trHeight w:val="170"/>
          <w:jc w:val="center"/>
        </w:trPr>
        <w:tc>
          <w:tcPr>
            <w:tcW w:w="5000" w:type="pct"/>
            <w:gridSpan w:val="4"/>
            <w:tcBorders>
              <w:left w:val="nil"/>
              <w:bottom w:val="single" w:sz="4" w:space="0" w:color="366092"/>
            </w:tcBorders>
            <w:shd w:val="clear" w:color="FFFFFF" w:fill="FFFFFF"/>
            <w:vAlign w:val="center"/>
            <w:hideMark/>
          </w:tcPr>
          <w:p w14:paraId="7FE6BE05" w14:textId="77777777" w:rsidR="00B7227E" w:rsidRPr="004F677C" w:rsidRDefault="00B7227E" w:rsidP="00D3306C">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rPr>
              <w:t>Table</w:t>
            </w:r>
            <w:r w:rsidRPr="004F677C">
              <w:rPr>
                <w:rFonts w:ascii="Verdana" w:eastAsia="Times New Roman" w:hAnsi="Verdana" w:cs="Arial"/>
                <w:b/>
                <w:bCs/>
                <w:color w:val="366092"/>
                <w:sz w:val="18"/>
                <w:szCs w:val="18"/>
                <w:lang w:val="el-GR"/>
              </w:rPr>
              <w:t xml:space="preserve"> 2</w:t>
            </w:r>
          </w:p>
        </w:tc>
      </w:tr>
      <w:tr w:rsidR="00B7227E" w:rsidRPr="004F677C" w14:paraId="159D56C6" w14:textId="77777777" w:rsidTr="00E46B21">
        <w:trPr>
          <w:trHeight w:val="232"/>
          <w:jc w:val="center"/>
        </w:trPr>
        <w:tc>
          <w:tcPr>
            <w:tcW w:w="1867" w:type="pct"/>
            <w:vMerge w:val="restart"/>
            <w:tcBorders>
              <w:top w:val="single" w:sz="4" w:space="0" w:color="366092"/>
              <w:left w:val="nil"/>
              <w:bottom w:val="single" w:sz="4" w:space="0" w:color="366092"/>
            </w:tcBorders>
            <w:shd w:val="clear" w:color="FFFFFF" w:fill="FFFFFF"/>
            <w:vAlign w:val="center"/>
            <w:hideMark/>
          </w:tcPr>
          <w:p w14:paraId="01EC4058" w14:textId="77777777" w:rsidR="00B7227E" w:rsidRPr="000D636E" w:rsidRDefault="00B7227E" w:rsidP="00D3306C">
            <w:pPr>
              <w:rPr>
                <w:rFonts w:ascii="Verdana" w:eastAsia="Times New Roman" w:hAnsi="Verdana" w:cs="Arial"/>
                <w:b/>
                <w:bCs/>
                <w:color w:val="366092"/>
                <w:sz w:val="18"/>
                <w:szCs w:val="18"/>
              </w:rPr>
            </w:pPr>
            <w:r>
              <w:rPr>
                <w:rFonts w:ascii="Verdana" w:eastAsia="Times New Roman" w:hAnsi="Verdana" w:cs="Arial"/>
                <w:b/>
                <w:bCs/>
                <w:color w:val="366092"/>
                <w:sz w:val="18"/>
                <w:szCs w:val="18"/>
              </w:rPr>
              <w:t>Economic Origin</w:t>
            </w:r>
          </w:p>
        </w:tc>
        <w:tc>
          <w:tcPr>
            <w:tcW w:w="832" w:type="pct"/>
            <w:vMerge w:val="restart"/>
            <w:tcBorders>
              <w:top w:val="single" w:sz="4" w:space="0" w:color="366092"/>
              <w:bottom w:val="single" w:sz="4" w:space="0" w:color="366092"/>
            </w:tcBorders>
            <w:shd w:val="clear" w:color="FFFFFF" w:fill="FFFFFF"/>
            <w:vAlign w:val="center"/>
            <w:hideMark/>
          </w:tcPr>
          <w:p w14:paraId="5F6D1C53" w14:textId="77777777" w:rsidR="00B7227E" w:rsidRPr="00251632" w:rsidRDefault="00B7227E" w:rsidP="00D3306C">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Weights</w:t>
            </w:r>
          </w:p>
        </w:tc>
        <w:tc>
          <w:tcPr>
            <w:tcW w:w="2300" w:type="pct"/>
            <w:gridSpan w:val="2"/>
            <w:tcBorders>
              <w:top w:val="single" w:sz="4" w:space="0" w:color="366092"/>
              <w:bottom w:val="single" w:sz="4" w:space="0" w:color="366092"/>
              <w:right w:val="nil"/>
            </w:tcBorders>
            <w:shd w:val="clear" w:color="FFFFFF" w:fill="FFFFFF"/>
            <w:vAlign w:val="center"/>
            <w:hideMark/>
          </w:tcPr>
          <w:p w14:paraId="77E48A5F" w14:textId="77777777" w:rsidR="00B7227E" w:rsidRPr="004F677C" w:rsidRDefault="00B7227E" w:rsidP="00D3306C">
            <w:pPr>
              <w:jc w:val="center"/>
              <w:rPr>
                <w:rFonts w:ascii="Verdana" w:eastAsia="Times New Roman" w:hAnsi="Verdana" w:cs="Arial"/>
                <w:b/>
                <w:bCs/>
                <w:color w:val="366092"/>
                <w:sz w:val="18"/>
                <w:szCs w:val="18"/>
              </w:rPr>
            </w:pPr>
            <w:r w:rsidRPr="00154EC1">
              <w:rPr>
                <w:rFonts w:ascii="Verdana" w:eastAsia="Times New Roman" w:hAnsi="Verdana" w:cs="Arial"/>
                <w:b/>
                <w:bCs/>
                <w:color w:val="366092"/>
                <w:sz w:val="18"/>
                <w:szCs w:val="18"/>
              </w:rPr>
              <w:t>Change</w:t>
            </w:r>
            <w:r w:rsidRPr="004F677C">
              <w:rPr>
                <w:rFonts w:ascii="Verdana" w:eastAsia="Times New Roman" w:hAnsi="Verdana" w:cs="Arial"/>
                <w:b/>
                <w:bCs/>
                <w:color w:val="366092"/>
                <w:sz w:val="18"/>
                <w:szCs w:val="18"/>
              </w:rPr>
              <w:t xml:space="preserve"> (%)</w:t>
            </w:r>
          </w:p>
        </w:tc>
      </w:tr>
      <w:tr w:rsidR="00504AB6" w:rsidRPr="004F677C" w14:paraId="412A91B9" w14:textId="77777777" w:rsidTr="00E46B21">
        <w:trPr>
          <w:trHeight w:val="540"/>
          <w:jc w:val="center"/>
        </w:trPr>
        <w:tc>
          <w:tcPr>
            <w:tcW w:w="1867" w:type="pct"/>
            <w:vMerge/>
            <w:tcBorders>
              <w:top w:val="single" w:sz="4" w:space="0" w:color="366092"/>
              <w:left w:val="nil"/>
              <w:bottom w:val="single" w:sz="4" w:space="0" w:color="366092"/>
            </w:tcBorders>
            <w:vAlign w:val="center"/>
            <w:hideMark/>
          </w:tcPr>
          <w:p w14:paraId="5016B1EF" w14:textId="77777777" w:rsidR="00504AB6" w:rsidRPr="004F677C" w:rsidRDefault="00504AB6" w:rsidP="00504AB6">
            <w:pPr>
              <w:rPr>
                <w:rFonts w:ascii="Verdana" w:eastAsia="Times New Roman" w:hAnsi="Verdana" w:cs="Arial"/>
                <w:b/>
                <w:bCs/>
                <w:color w:val="366092"/>
                <w:sz w:val="18"/>
                <w:szCs w:val="18"/>
              </w:rPr>
            </w:pPr>
          </w:p>
        </w:tc>
        <w:tc>
          <w:tcPr>
            <w:tcW w:w="832" w:type="pct"/>
            <w:vMerge/>
            <w:tcBorders>
              <w:top w:val="single" w:sz="4" w:space="0" w:color="366092"/>
              <w:bottom w:val="single" w:sz="4" w:space="0" w:color="366092"/>
            </w:tcBorders>
            <w:vAlign w:val="center"/>
            <w:hideMark/>
          </w:tcPr>
          <w:p w14:paraId="11B50D05" w14:textId="77777777" w:rsidR="00504AB6" w:rsidRPr="004F677C" w:rsidRDefault="00504AB6" w:rsidP="00504AB6">
            <w:pPr>
              <w:jc w:val="center"/>
              <w:rPr>
                <w:rFonts w:ascii="Verdana" w:eastAsia="Times New Roman" w:hAnsi="Verdana" w:cs="Arial"/>
                <w:b/>
                <w:bCs/>
                <w:color w:val="366092"/>
                <w:sz w:val="18"/>
                <w:szCs w:val="18"/>
              </w:rPr>
            </w:pPr>
          </w:p>
        </w:tc>
        <w:tc>
          <w:tcPr>
            <w:tcW w:w="1148" w:type="pct"/>
            <w:tcBorders>
              <w:top w:val="single" w:sz="4" w:space="0" w:color="366092"/>
              <w:bottom w:val="single" w:sz="4" w:space="0" w:color="366092"/>
            </w:tcBorders>
            <w:shd w:val="clear" w:color="FFFFFF" w:fill="FFFFFF"/>
            <w:vAlign w:val="center"/>
            <w:hideMark/>
          </w:tcPr>
          <w:p w14:paraId="35FD6631" w14:textId="1AF71C3B" w:rsidR="00504AB6" w:rsidRPr="00C90FA1" w:rsidRDefault="007025FA" w:rsidP="007025FA">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 25/ Apr 24</w:t>
            </w:r>
          </w:p>
        </w:tc>
        <w:tc>
          <w:tcPr>
            <w:tcW w:w="1152" w:type="pct"/>
            <w:tcBorders>
              <w:top w:val="single" w:sz="4" w:space="0" w:color="366092"/>
              <w:bottom w:val="single" w:sz="4" w:space="0" w:color="366092"/>
              <w:right w:val="nil"/>
            </w:tcBorders>
            <w:shd w:val="clear" w:color="FFFFFF" w:fill="FFFFFF"/>
            <w:vAlign w:val="center"/>
            <w:hideMark/>
          </w:tcPr>
          <w:p w14:paraId="0007AAA8" w14:textId="2090281F" w:rsidR="00504AB6" w:rsidRPr="00C90FA1" w:rsidRDefault="007025FA" w:rsidP="00BB1C83">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 25/ Mar 25</w:t>
            </w:r>
          </w:p>
        </w:tc>
      </w:tr>
      <w:tr w:rsidR="00E46B21" w:rsidRPr="004F677C" w14:paraId="764E5937" w14:textId="77777777" w:rsidTr="00E46B21">
        <w:trPr>
          <w:trHeight w:val="397"/>
          <w:jc w:val="center"/>
        </w:trPr>
        <w:tc>
          <w:tcPr>
            <w:tcW w:w="1867" w:type="pct"/>
            <w:tcBorders>
              <w:top w:val="single" w:sz="4" w:space="0" w:color="366092"/>
              <w:left w:val="nil"/>
            </w:tcBorders>
            <w:shd w:val="clear" w:color="FFFFFF" w:fill="FFFFFF"/>
            <w:noWrap/>
            <w:vAlign w:val="center"/>
            <w:hideMark/>
          </w:tcPr>
          <w:p w14:paraId="192543DF" w14:textId="77777777" w:rsidR="00E46B21" w:rsidRPr="004F677C" w:rsidRDefault="00E46B21" w:rsidP="00E46B21">
            <w:pPr>
              <w:rPr>
                <w:rFonts w:ascii="Verdana" w:eastAsia="Times New Roman" w:hAnsi="Verdana" w:cs="Arial"/>
                <w:b/>
                <w:bCs/>
                <w:color w:val="365F91"/>
                <w:sz w:val="18"/>
                <w:szCs w:val="18"/>
              </w:rPr>
            </w:pPr>
            <w:r>
              <w:rPr>
                <w:rFonts w:ascii="Verdana" w:eastAsia="Times New Roman" w:hAnsi="Verdana" w:cs="Arial"/>
                <w:b/>
                <w:bCs/>
                <w:color w:val="365F91"/>
                <w:sz w:val="18"/>
                <w:szCs w:val="18"/>
              </w:rPr>
              <w:t>General HICP</w:t>
            </w:r>
            <w:r w:rsidRPr="004F677C">
              <w:rPr>
                <w:rFonts w:ascii="Verdana" w:eastAsia="Times New Roman" w:hAnsi="Verdana" w:cs="Arial"/>
                <w:b/>
                <w:bCs/>
                <w:color w:val="365F91"/>
                <w:sz w:val="18"/>
                <w:szCs w:val="18"/>
              </w:rPr>
              <w:t xml:space="preserve"> </w:t>
            </w:r>
          </w:p>
        </w:tc>
        <w:tc>
          <w:tcPr>
            <w:tcW w:w="832" w:type="pct"/>
            <w:tcBorders>
              <w:top w:val="single" w:sz="4" w:space="0" w:color="366092"/>
            </w:tcBorders>
            <w:shd w:val="clear" w:color="FFFFFF" w:fill="FFFFFF"/>
            <w:noWrap/>
            <w:vAlign w:val="center"/>
            <w:hideMark/>
          </w:tcPr>
          <w:p w14:paraId="45A98513" w14:textId="6DAC5211" w:rsidR="00E46B21" w:rsidRPr="00B736A4" w:rsidRDefault="00E46B21" w:rsidP="00E46B21">
            <w:pPr>
              <w:tabs>
                <w:tab w:val="left" w:pos="2001"/>
              </w:tabs>
              <w:jc w:val="center"/>
              <w:rPr>
                <w:rFonts w:ascii="Verdana" w:hAnsi="Verdana"/>
                <w:b/>
                <w:bCs/>
                <w:color w:val="365F91"/>
                <w:sz w:val="18"/>
                <w:szCs w:val="18"/>
                <w:lang w:val="el-GR"/>
              </w:rPr>
            </w:pPr>
            <w:r w:rsidRPr="00895B41">
              <w:rPr>
                <w:rFonts w:ascii="Verdana" w:hAnsi="Verdana"/>
                <w:b/>
                <w:bCs/>
                <w:color w:val="365F91"/>
                <w:sz w:val="18"/>
                <w:szCs w:val="18"/>
                <w:lang w:val="el-GR"/>
              </w:rPr>
              <w:t>1000</w:t>
            </w:r>
          </w:p>
        </w:tc>
        <w:tc>
          <w:tcPr>
            <w:tcW w:w="1148" w:type="pct"/>
            <w:tcBorders>
              <w:top w:val="single" w:sz="4" w:space="0" w:color="366092"/>
            </w:tcBorders>
            <w:shd w:val="clear" w:color="FFFFFF" w:fill="FFFFFF"/>
            <w:noWrap/>
            <w:tcMar>
              <w:right w:w="0" w:type="dxa"/>
            </w:tcMar>
            <w:vAlign w:val="center"/>
          </w:tcPr>
          <w:p w14:paraId="1362F32F" w14:textId="46CB1960" w:rsidR="00E46B21" w:rsidRPr="007A722C" w:rsidRDefault="00E46B21" w:rsidP="00E46B21">
            <w:pPr>
              <w:ind w:right="862"/>
              <w:jc w:val="right"/>
              <w:rPr>
                <w:rFonts w:ascii="Verdana" w:hAnsi="Verdana"/>
                <w:b/>
                <w:bCs/>
                <w:color w:val="365F91"/>
                <w:sz w:val="18"/>
                <w:szCs w:val="18"/>
                <w:lang w:val="el-GR"/>
              </w:rPr>
            </w:pPr>
            <w:r w:rsidRPr="000C5F2F">
              <w:rPr>
                <w:rFonts w:ascii="Verdana" w:hAnsi="Verdana"/>
                <w:b/>
                <w:bCs/>
                <w:color w:val="365F91"/>
                <w:sz w:val="18"/>
                <w:szCs w:val="18"/>
                <w:lang w:val="el-GR"/>
              </w:rPr>
              <w:t>1</w:t>
            </w:r>
            <w:r>
              <w:rPr>
                <w:rFonts w:ascii="Verdana" w:hAnsi="Verdana"/>
                <w:b/>
                <w:bCs/>
                <w:color w:val="365F91"/>
                <w:sz w:val="18"/>
                <w:szCs w:val="18"/>
                <w:lang w:val="el-GR"/>
              </w:rPr>
              <w:t>,</w:t>
            </w:r>
            <w:r w:rsidRPr="000C5F2F">
              <w:rPr>
                <w:rFonts w:ascii="Verdana" w:hAnsi="Verdana"/>
                <w:b/>
                <w:bCs/>
                <w:color w:val="365F91"/>
                <w:sz w:val="18"/>
                <w:szCs w:val="18"/>
                <w:lang w:val="el-GR"/>
              </w:rPr>
              <w:t>4</w:t>
            </w:r>
          </w:p>
        </w:tc>
        <w:tc>
          <w:tcPr>
            <w:tcW w:w="1152" w:type="pct"/>
            <w:tcBorders>
              <w:top w:val="single" w:sz="4" w:space="0" w:color="366092"/>
              <w:right w:val="nil"/>
            </w:tcBorders>
            <w:shd w:val="clear" w:color="FFFFFF" w:fill="FFFFFF"/>
            <w:noWrap/>
            <w:vAlign w:val="center"/>
          </w:tcPr>
          <w:p w14:paraId="56181E46" w14:textId="2D64E534" w:rsidR="00E46B21" w:rsidRPr="007A722C" w:rsidRDefault="00E46B21" w:rsidP="00E46B21">
            <w:pPr>
              <w:ind w:right="862"/>
              <w:jc w:val="right"/>
              <w:rPr>
                <w:rFonts w:ascii="Verdana" w:hAnsi="Verdana"/>
                <w:b/>
                <w:bCs/>
                <w:color w:val="365F91"/>
                <w:sz w:val="18"/>
                <w:szCs w:val="18"/>
                <w:lang w:val="el-GR"/>
              </w:rPr>
            </w:pPr>
            <w:r w:rsidRPr="000C5F2F">
              <w:rPr>
                <w:rFonts w:ascii="Verdana" w:hAnsi="Verdana"/>
                <w:b/>
                <w:bCs/>
                <w:color w:val="365F91"/>
                <w:sz w:val="18"/>
                <w:szCs w:val="18"/>
                <w:lang w:val="el-GR"/>
              </w:rPr>
              <w:t>0</w:t>
            </w:r>
            <w:r>
              <w:rPr>
                <w:rFonts w:ascii="Verdana" w:hAnsi="Verdana"/>
                <w:b/>
                <w:bCs/>
                <w:color w:val="365F91"/>
                <w:sz w:val="18"/>
                <w:szCs w:val="18"/>
                <w:lang w:val="el-GR"/>
              </w:rPr>
              <w:t>,</w:t>
            </w:r>
            <w:r w:rsidRPr="000C5F2F">
              <w:rPr>
                <w:rFonts w:ascii="Verdana" w:hAnsi="Verdana"/>
                <w:b/>
                <w:bCs/>
                <w:color w:val="365F91"/>
                <w:sz w:val="18"/>
                <w:szCs w:val="18"/>
                <w:lang w:val="el-GR"/>
              </w:rPr>
              <w:t>7</w:t>
            </w:r>
          </w:p>
        </w:tc>
      </w:tr>
      <w:tr w:rsidR="00E46B21" w:rsidRPr="000E24B1" w14:paraId="02FB2631" w14:textId="77777777" w:rsidTr="00E46B21">
        <w:trPr>
          <w:trHeight w:val="397"/>
          <w:jc w:val="center"/>
        </w:trPr>
        <w:tc>
          <w:tcPr>
            <w:tcW w:w="1867" w:type="pct"/>
            <w:tcBorders>
              <w:top w:val="nil"/>
              <w:left w:val="nil"/>
              <w:bottom w:val="nil"/>
            </w:tcBorders>
            <w:shd w:val="clear" w:color="FFFFFF" w:fill="FFFFFF"/>
            <w:noWrap/>
            <w:vAlign w:val="center"/>
            <w:hideMark/>
          </w:tcPr>
          <w:p w14:paraId="36C18180" w14:textId="77777777" w:rsidR="00E46B21" w:rsidRPr="000D636E" w:rsidRDefault="00E46B21" w:rsidP="00E46B21">
            <w:pPr>
              <w:ind w:left="2"/>
              <w:rPr>
                <w:rFonts w:ascii="Verdana" w:eastAsia="Times New Roman" w:hAnsi="Verdana" w:cs="Arial"/>
                <w:color w:val="365F91"/>
                <w:sz w:val="18"/>
                <w:szCs w:val="18"/>
              </w:rPr>
            </w:pPr>
            <w:r>
              <w:rPr>
                <w:rFonts w:ascii="Verdana" w:eastAsia="Times New Roman" w:hAnsi="Verdana" w:cs="Arial"/>
                <w:color w:val="365F91"/>
                <w:sz w:val="18"/>
                <w:szCs w:val="18"/>
              </w:rPr>
              <w:t>Energy</w:t>
            </w:r>
          </w:p>
        </w:tc>
        <w:tc>
          <w:tcPr>
            <w:tcW w:w="832" w:type="pct"/>
            <w:tcBorders>
              <w:top w:val="nil"/>
              <w:bottom w:val="nil"/>
            </w:tcBorders>
            <w:shd w:val="clear" w:color="FFFFFF" w:fill="FFFFFF"/>
            <w:noWrap/>
            <w:vAlign w:val="center"/>
            <w:hideMark/>
          </w:tcPr>
          <w:p w14:paraId="3891E258" w14:textId="1EE07A65" w:rsidR="00E46B21" w:rsidRPr="00B736A4" w:rsidRDefault="00E46B21" w:rsidP="00E46B21">
            <w:pPr>
              <w:tabs>
                <w:tab w:val="left" w:pos="1308"/>
              </w:tabs>
              <w:jc w:val="center"/>
              <w:rPr>
                <w:rFonts w:ascii="Verdana" w:hAnsi="Verdana"/>
                <w:color w:val="365F91"/>
                <w:sz w:val="18"/>
                <w:szCs w:val="18"/>
              </w:rPr>
            </w:pPr>
            <w:r w:rsidRPr="00DF7F99">
              <w:rPr>
                <w:rFonts w:ascii="Verdana" w:hAnsi="Verdana"/>
                <w:color w:val="365F91"/>
                <w:sz w:val="18"/>
                <w:szCs w:val="18"/>
                <w:lang w:val="el-GR"/>
              </w:rPr>
              <w:t>96,25</w:t>
            </w:r>
          </w:p>
        </w:tc>
        <w:tc>
          <w:tcPr>
            <w:tcW w:w="1148" w:type="pct"/>
            <w:tcBorders>
              <w:top w:val="nil"/>
              <w:bottom w:val="nil"/>
            </w:tcBorders>
            <w:shd w:val="clear" w:color="FFFFFF" w:fill="FFFFFF"/>
            <w:noWrap/>
            <w:tcMar>
              <w:right w:w="0" w:type="dxa"/>
            </w:tcMar>
            <w:vAlign w:val="center"/>
          </w:tcPr>
          <w:p w14:paraId="4FA51173" w14:textId="7E8E3580" w:rsidR="00E46B21" w:rsidRPr="00B012CB" w:rsidRDefault="00E46B21" w:rsidP="00E46B21">
            <w:pPr>
              <w:ind w:right="862"/>
              <w:jc w:val="right"/>
              <w:rPr>
                <w:rFonts w:ascii="Verdana" w:hAnsi="Verdana"/>
                <w:color w:val="365F91"/>
                <w:sz w:val="18"/>
                <w:szCs w:val="18"/>
                <w:lang w:val="el-GR"/>
              </w:rPr>
            </w:pPr>
            <w:r w:rsidRPr="000C5F2F">
              <w:rPr>
                <w:rFonts w:ascii="Verdana" w:hAnsi="Verdana"/>
                <w:color w:val="365F91"/>
                <w:sz w:val="18"/>
                <w:szCs w:val="18"/>
                <w:lang w:val="el-GR"/>
              </w:rPr>
              <w:t>-9</w:t>
            </w:r>
            <w:r>
              <w:rPr>
                <w:rFonts w:ascii="Verdana" w:hAnsi="Verdana"/>
                <w:color w:val="365F91"/>
                <w:sz w:val="18"/>
                <w:szCs w:val="18"/>
                <w:lang w:val="el-GR"/>
              </w:rPr>
              <w:t>,</w:t>
            </w:r>
            <w:r w:rsidRPr="000C5F2F">
              <w:rPr>
                <w:rFonts w:ascii="Verdana" w:hAnsi="Verdana"/>
                <w:color w:val="365F91"/>
                <w:sz w:val="18"/>
                <w:szCs w:val="18"/>
                <w:lang w:val="el-GR"/>
              </w:rPr>
              <w:t>3</w:t>
            </w:r>
          </w:p>
        </w:tc>
        <w:tc>
          <w:tcPr>
            <w:tcW w:w="1152" w:type="pct"/>
            <w:tcBorders>
              <w:top w:val="nil"/>
              <w:bottom w:val="nil"/>
              <w:right w:val="nil"/>
            </w:tcBorders>
            <w:shd w:val="clear" w:color="FFFFFF" w:fill="FFFFFF"/>
            <w:noWrap/>
            <w:vAlign w:val="center"/>
          </w:tcPr>
          <w:p w14:paraId="0A9B4D8F" w14:textId="1F110532" w:rsidR="00E46B21" w:rsidRPr="00B012CB" w:rsidRDefault="00E46B21" w:rsidP="00E46B21">
            <w:pPr>
              <w:ind w:right="862"/>
              <w:jc w:val="right"/>
              <w:rPr>
                <w:rFonts w:ascii="Verdana" w:hAnsi="Verdana"/>
                <w:color w:val="365F91"/>
                <w:sz w:val="18"/>
                <w:szCs w:val="18"/>
                <w:lang w:val="el-GR"/>
              </w:rPr>
            </w:pPr>
            <w:r w:rsidRPr="000C5F2F">
              <w:rPr>
                <w:rFonts w:ascii="Verdana" w:hAnsi="Verdana"/>
                <w:color w:val="365F91"/>
                <w:sz w:val="18"/>
                <w:szCs w:val="18"/>
                <w:lang w:val="el-GR"/>
              </w:rPr>
              <w:t>-4</w:t>
            </w:r>
            <w:r>
              <w:rPr>
                <w:rFonts w:ascii="Verdana" w:hAnsi="Verdana"/>
                <w:color w:val="365F91"/>
                <w:sz w:val="18"/>
                <w:szCs w:val="18"/>
                <w:lang w:val="el-GR"/>
              </w:rPr>
              <w:t>,</w:t>
            </w:r>
            <w:r w:rsidRPr="000C5F2F">
              <w:rPr>
                <w:rFonts w:ascii="Verdana" w:hAnsi="Verdana"/>
                <w:color w:val="365F91"/>
                <w:sz w:val="18"/>
                <w:szCs w:val="18"/>
                <w:lang w:val="el-GR"/>
              </w:rPr>
              <w:t>7</w:t>
            </w:r>
          </w:p>
        </w:tc>
      </w:tr>
      <w:tr w:rsidR="00E46B21" w:rsidRPr="000E24B1" w14:paraId="3DBFE68D" w14:textId="77777777" w:rsidTr="00E46B21">
        <w:trPr>
          <w:trHeight w:val="397"/>
          <w:jc w:val="center"/>
        </w:trPr>
        <w:tc>
          <w:tcPr>
            <w:tcW w:w="1867" w:type="pct"/>
            <w:tcBorders>
              <w:top w:val="nil"/>
              <w:left w:val="nil"/>
              <w:bottom w:val="nil"/>
            </w:tcBorders>
            <w:shd w:val="clear" w:color="FFFFFF" w:fill="FFFFFF"/>
            <w:noWrap/>
            <w:vAlign w:val="center"/>
            <w:hideMark/>
          </w:tcPr>
          <w:p w14:paraId="77F4E4F6" w14:textId="77777777" w:rsidR="00E46B21" w:rsidRPr="004F677C" w:rsidRDefault="00E46B21" w:rsidP="00E46B21">
            <w:pPr>
              <w:ind w:left="2"/>
              <w:rPr>
                <w:rFonts w:ascii="Verdana" w:eastAsia="Times New Roman" w:hAnsi="Verdana" w:cs="Arial"/>
                <w:color w:val="365F91"/>
                <w:sz w:val="18"/>
                <w:szCs w:val="18"/>
              </w:rPr>
            </w:pPr>
            <w:r>
              <w:rPr>
                <w:rFonts w:ascii="Verdana" w:eastAsia="Times New Roman" w:hAnsi="Verdana" w:cs="Arial"/>
                <w:color w:val="365F91"/>
                <w:sz w:val="18"/>
                <w:szCs w:val="18"/>
              </w:rPr>
              <w:t>Food</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Alcoholic Beverages</w:t>
            </w:r>
            <w:r w:rsidRPr="0025254F">
              <w:rPr>
                <w:rFonts w:ascii="Verdana" w:eastAsia="Times New Roman" w:hAnsi="Verdana" w:cs="Arial"/>
                <w:color w:val="365F91"/>
                <w:sz w:val="18"/>
                <w:szCs w:val="18"/>
              </w:rPr>
              <w:t>-</w:t>
            </w:r>
            <w:r>
              <w:rPr>
                <w:rFonts w:ascii="Verdana" w:eastAsia="Times New Roman" w:hAnsi="Verdana" w:cs="Arial"/>
                <w:color w:val="365F91"/>
                <w:sz w:val="18"/>
                <w:szCs w:val="18"/>
              </w:rPr>
              <w:t>Tobacco</w:t>
            </w:r>
          </w:p>
        </w:tc>
        <w:tc>
          <w:tcPr>
            <w:tcW w:w="832" w:type="pct"/>
            <w:tcBorders>
              <w:top w:val="nil"/>
              <w:bottom w:val="nil"/>
            </w:tcBorders>
            <w:shd w:val="clear" w:color="FFFFFF" w:fill="FFFFFF"/>
            <w:noWrap/>
            <w:vAlign w:val="center"/>
            <w:hideMark/>
          </w:tcPr>
          <w:p w14:paraId="0900B64C" w14:textId="367691EC" w:rsidR="00E46B21" w:rsidRPr="00B736A4" w:rsidRDefault="00E46B21" w:rsidP="00E46B21">
            <w:pPr>
              <w:tabs>
                <w:tab w:val="left" w:pos="1308"/>
              </w:tabs>
              <w:jc w:val="center"/>
              <w:rPr>
                <w:rFonts w:ascii="Verdana" w:hAnsi="Verdana"/>
                <w:color w:val="365F91"/>
                <w:sz w:val="18"/>
                <w:szCs w:val="18"/>
              </w:rPr>
            </w:pPr>
            <w:r w:rsidRPr="00DF7F99">
              <w:rPr>
                <w:rFonts w:ascii="Verdana" w:hAnsi="Verdana"/>
                <w:color w:val="365F91"/>
                <w:sz w:val="18"/>
                <w:szCs w:val="18"/>
                <w:lang w:val="el-GR"/>
              </w:rPr>
              <w:t>223,95</w:t>
            </w:r>
          </w:p>
        </w:tc>
        <w:tc>
          <w:tcPr>
            <w:tcW w:w="1148" w:type="pct"/>
            <w:tcBorders>
              <w:top w:val="nil"/>
              <w:bottom w:val="nil"/>
            </w:tcBorders>
            <w:shd w:val="clear" w:color="FFFFFF" w:fill="FFFFFF"/>
            <w:noWrap/>
            <w:tcMar>
              <w:right w:w="0" w:type="dxa"/>
            </w:tcMar>
            <w:vAlign w:val="center"/>
          </w:tcPr>
          <w:p w14:paraId="7B5E2EA3" w14:textId="2452D6C6" w:rsidR="00E46B21" w:rsidRPr="00B012CB" w:rsidRDefault="00E46B21" w:rsidP="00E46B21">
            <w:pPr>
              <w:ind w:right="862"/>
              <w:jc w:val="right"/>
              <w:rPr>
                <w:rFonts w:ascii="Verdana" w:hAnsi="Verdana"/>
                <w:color w:val="365F91"/>
                <w:sz w:val="18"/>
                <w:szCs w:val="18"/>
                <w:lang w:val="el-GR"/>
              </w:rPr>
            </w:pPr>
            <w:r w:rsidRPr="000C5F2F">
              <w:rPr>
                <w:rFonts w:ascii="Verdana" w:hAnsi="Verdana"/>
                <w:color w:val="365F91"/>
                <w:sz w:val="18"/>
                <w:szCs w:val="18"/>
                <w:lang w:val="el-GR"/>
              </w:rPr>
              <w:t>2</w:t>
            </w:r>
            <w:r>
              <w:rPr>
                <w:rFonts w:ascii="Verdana" w:hAnsi="Verdana"/>
                <w:color w:val="365F91"/>
                <w:sz w:val="18"/>
                <w:szCs w:val="18"/>
                <w:lang w:val="el-GR"/>
              </w:rPr>
              <w:t>,</w:t>
            </w:r>
            <w:r w:rsidRPr="000C5F2F">
              <w:rPr>
                <w:rFonts w:ascii="Verdana" w:hAnsi="Verdana"/>
                <w:color w:val="365F91"/>
                <w:sz w:val="18"/>
                <w:szCs w:val="18"/>
                <w:lang w:val="el-GR"/>
              </w:rPr>
              <w:t>2</w:t>
            </w:r>
          </w:p>
        </w:tc>
        <w:tc>
          <w:tcPr>
            <w:tcW w:w="1152" w:type="pct"/>
            <w:tcBorders>
              <w:top w:val="nil"/>
              <w:bottom w:val="nil"/>
              <w:right w:val="nil"/>
            </w:tcBorders>
            <w:shd w:val="clear" w:color="FFFFFF" w:fill="FFFFFF"/>
            <w:noWrap/>
            <w:vAlign w:val="center"/>
          </w:tcPr>
          <w:p w14:paraId="673029C9" w14:textId="1CBF5824" w:rsidR="00E46B21" w:rsidRPr="00B012CB" w:rsidRDefault="00E46B21" w:rsidP="00E46B21">
            <w:pPr>
              <w:ind w:right="862"/>
              <w:jc w:val="right"/>
              <w:rPr>
                <w:rFonts w:ascii="Verdana" w:hAnsi="Verdana"/>
                <w:color w:val="365F91"/>
                <w:sz w:val="18"/>
                <w:szCs w:val="18"/>
                <w:lang w:val="el-GR"/>
              </w:rPr>
            </w:pPr>
            <w:r w:rsidRPr="000C5F2F">
              <w:rPr>
                <w:rFonts w:ascii="Verdana" w:hAnsi="Verdana"/>
                <w:color w:val="365F91"/>
                <w:sz w:val="18"/>
                <w:szCs w:val="18"/>
                <w:lang w:val="el-GR"/>
              </w:rPr>
              <w:t>0</w:t>
            </w:r>
            <w:r>
              <w:rPr>
                <w:rFonts w:ascii="Verdana" w:hAnsi="Verdana"/>
                <w:color w:val="365F91"/>
                <w:sz w:val="18"/>
                <w:szCs w:val="18"/>
                <w:lang w:val="el-GR"/>
              </w:rPr>
              <w:t>,</w:t>
            </w:r>
            <w:r w:rsidRPr="000C5F2F">
              <w:rPr>
                <w:rFonts w:ascii="Verdana" w:hAnsi="Verdana"/>
                <w:color w:val="365F91"/>
                <w:sz w:val="18"/>
                <w:szCs w:val="18"/>
                <w:lang w:val="el-GR"/>
              </w:rPr>
              <w:t>4</w:t>
            </w:r>
          </w:p>
        </w:tc>
      </w:tr>
      <w:tr w:rsidR="00E46B21" w:rsidRPr="000E24B1" w14:paraId="64C83AD2" w14:textId="77777777" w:rsidTr="00E46B21">
        <w:trPr>
          <w:trHeight w:val="397"/>
          <w:jc w:val="center"/>
        </w:trPr>
        <w:tc>
          <w:tcPr>
            <w:tcW w:w="1867" w:type="pct"/>
            <w:tcBorders>
              <w:top w:val="nil"/>
              <w:left w:val="nil"/>
              <w:bottom w:val="nil"/>
            </w:tcBorders>
            <w:shd w:val="clear" w:color="FFFFFF" w:fill="FFFFFF"/>
            <w:noWrap/>
            <w:vAlign w:val="center"/>
            <w:hideMark/>
          </w:tcPr>
          <w:p w14:paraId="05FC8399" w14:textId="318930F8" w:rsidR="00E46B21" w:rsidRPr="004F677C" w:rsidRDefault="00E46B21" w:rsidP="00E46B21">
            <w:pPr>
              <w:ind w:left="2"/>
              <w:rPr>
                <w:rFonts w:ascii="Verdana" w:eastAsia="Times New Roman" w:hAnsi="Verdana" w:cs="Arial"/>
                <w:color w:val="365F91"/>
                <w:sz w:val="18"/>
                <w:szCs w:val="18"/>
              </w:rPr>
            </w:pPr>
            <w:r>
              <w:rPr>
                <w:rFonts w:ascii="Verdana" w:eastAsia="Times New Roman" w:hAnsi="Verdana" w:cs="Arial"/>
                <w:color w:val="365F91"/>
                <w:sz w:val="18"/>
                <w:szCs w:val="18"/>
              </w:rPr>
              <w:t>Non-Energy Industrial Goods</w:t>
            </w:r>
          </w:p>
        </w:tc>
        <w:tc>
          <w:tcPr>
            <w:tcW w:w="832" w:type="pct"/>
            <w:tcBorders>
              <w:top w:val="nil"/>
              <w:bottom w:val="nil"/>
            </w:tcBorders>
            <w:shd w:val="clear" w:color="FFFFFF" w:fill="FFFFFF"/>
            <w:noWrap/>
            <w:vAlign w:val="center"/>
            <w:hideMark/>
          </w:tcPr>
          <w:p w14:paraId="435125ED" w14:textId="1A065844" w:rsidR="00E46B21" w:rsidRPr="00B736A4" w:rsidRDefault="00E46B21" w:rsidP="00E46B21">
            <w:pPr>
              <w:tabs>
                <w:tab w:val="left" w:pos="1308"/>
              </w:tabs>
              <w:jc w:val="center"/>
              <w:rPr>
                <w:rFonts w:ascii="Verdana" w:hAnsi="Verdana"/>
                <w:color w:val="365F91"/>
                <w:sz w:val="18"/>
                <w:szCs w:val="18"/>
              </w:rPr>
            </w:pPr>
            <w:r w:rsidRPr="00DF7F99">
              <w:rPr>
                <w:rFonts w:ascii="Verdana" w:hAnsi="Verdana"/>
                <w:color w:val="365F91"/>
                <w:sz w:val="18"/>
                <w:szCs w:val="18"/>
                <w:lang w:val="el-GR"/>
              </w:rPr>
              <w:t>229,71</w:t>
            </w:r>
          </w:p>
        </w:tc>
        <w:tc>
          <w:tcPr>
            <w:tcW w:w="1148" w:type="pct"/>
            <w:tcBorders>
              <w:top w:val="nil"/>
              <w:bottom w:val="nil"/>
            </w:tcBorders>
            <w:shd w:val="clear" w:color="FFFFFF" w:fill="FFFFFF"/>
            <w:noWrap/>
            <w:tcMar>
              <w:right w:w="0" w:type="dxa"/>
            </w:tcMar>
            <w:vAlign w:val="center"/>
          </w:tcPr>
          <w:p w14:paraId="1B28C86C" w14:textId="2307F4C1" w:rsidR="00E46B21" w:rsidRPr="00B012CB" w:rsidRDefault="00E46B21" w:rsidP="00E46B21">
            <w:pPr>
              <w:ind w:right="862"/>
              <w:jc w:val="right"/>
              <w:rPr>
                <w:rFonts w:ascii="Verdana" w:hAnsi="Verdana"/>
                <w:color w:val="365F91"/>
                <w:sz w:val="18"/>
                <w:szCs w:val="18"/>
                <w:lang w:val="el-GR"/>
              </w:rPr>
            </w:pPr>
            <w:r w:rsidRPr="000C5F2F">
              <w:rPr>
                <w:rFonts w:ascii="Verdana" w:hAnsi="Verdana"/>
                <w:color w:val="365F91"/>
                <w:sz w:val="18"/>
                <w:szCs w:val="18"/>
                <w:lang w:val="el-GR"/>
              </w:rPr>
              <w:t>-2</w:t>
            </w:r>
            <w:r>
              <w:rPr>
                <w:rFonts w:ascii="Verdana" w:hAnsi="Verdana"/>
                <w:color w:val="365F91"/>
                <w:sz w:val="18"/>
                <w:szCs w:val="18"/>
                <w:lang w:val="el-GR"/>
              </w:rPr>
              <w:t>,</w:t>
            </w:r>
            <w:r w:rsidRPr="000C5F2F">
              <w:rPr>
                <w:rFonts w:ascii="Verdana" w:hAnsi="Verdana"/>
                <w:color w:val="365F91"/>
                <w:sz w:val="18"/>
                <w:szCs w:val="18"/>
                <w:lang w:val="el-GR"/>
              </w:rPr>
              <w:t>7</w:t>
            </w:r>
          </w:p>
        </w:tc>
        <w:tc>
          <w:tcPr>
            <w:tcW w:w="1152" w:type="pct"/>
            <w:tcBorders>
              <w:top w:val="nil"/>
              <w:bottom w:val="nil"/>
              <w:right w:val="nil"/>
            </w:tcBorders>
            <w:shd w:val="clear" w:color="FFFFFF" w:fill="FFFFFF"/>
            <w:noWrap/>
            <w:vAlign w:val="center"/>
          </w:tcPr>
          <w:p w14:paraId="069D8A1D" w14:textId="1566B0B3" w:rsidR="00E46B21" w:rsidRPr="00B012CB" w:rsidRDefault="00E46B21" w:rsidP="00E46B21">
            <w:pPr>
              <w:ind w:right="862"/>
              <w:jc w:val="right"/>
              <w:rPr>
                <w:rFonts w:ascii="Verdana" w:hAnsi="Verdana"/>
                <w:color w:val="365F91"/>
                <w:sz w:val="18"/>
                <w:szCs w:val="18"/>
                <w:lang w:val="el-GR"/>
              </w:rPr>
            </w:pPr>
            <w:r w:rsidRPr="000C5F2F">
              <w:rPr>
                <w:rFonts w:ascii="Verdana" w:hAnsi="Verdana"/>
                <w:color w:val="365F91"/>
                <w:sz w:val="18"/>
                <w:szCs w:val="18"/>
                <w:lang w:val="el-GR"/>
              </w:rPr>
              <w:t>1</w:t>
            </w:r>
            <w:r>
              <w:rPr>
                <w:rFonts w:ascii="Verdana" w:hAnsi="Verdana"/>
                <w:color w:val="365F91"/>
                <w:sz w:val="18"/>
                <w:szCs w:val="18"/>
                <w:lang w:val="el-GR"/>
              </w:rPr>
              <w:t>,</w:t>
            </w:r>
            <w:r w:rsidRPr="000C5F2F">
              <w:rPr>
                <w:rFonts w:ascii="Verdana" w:hAnsi="Verdana"/>
                <w:color w:val="365F91"/>
                <w:sz w:val="18"/>
                <w:szCs w:val="18"/>
                <w:lang w:val="el-GR"/>
              </w:rPr>
              <w:t>5</w:t>
            </w:r>
          </w:p>
        </w:tc>
      </w:tr>
      <w:tr w:rsidR="00E46B21" w:rsidRPr="000E24B1" w14:paraId="11D172F0" w14:textId="77777777" w:rsidTr="00E46B21">
        <w:trPr>
          <w:trHeight w:val="397"/>
          <w:jc w:val="center"/>
        </w:trPr>
        <w:tc>
          <w:tcPr>
            <w:tcW w:w="1867" w:type="pct"/>
            <w:tcBorders>
              <w:top w:val="nil"/>
              <w:left w:val="nil"/>
              <w:bottom w:val="single" w:sz="4" w:space="0" w:color="366092"/>
            </w:tcBorders>
            <w:shd w:val="clear" w:color="FFFFFF" w:fill="FFFFFF"/>
            <w:noWrap/>
            <w:vAlign w:val="center"/>
            <w:hideMark/>
          </w:tcPr>
          <w:p w14:paraId="708584A5" w14:textId="77777777" w:rsidR="00E46B21" w:rsidRPr="004F677C" w:rsidRDefault="00E46B21" w:rsidP="00E46B21">
            <w:pPr>
              <w:ind w:left="2"/>
              <w:rPr>
                <w:rFonts w:ascii="Verdana" w:eastAsia="Times New Roman" w:hAnsi="Verdana" w:cs="Arial"/>
                <w:color w:val="365F91"/>
                <w:sz w:val="18"/>
                <w:szCs w:val="18"/>
              </w:rPr>
            </w:pPr>
            <w:r>
              <w:rPr>
                <w:rFonts w:ascii="Verdana" w:eastAsia="Times New Roman" w:hAnsi="Verdana" w:cs="Arial"/>
                <w:color w:val="365F91"/>
                <w:sz w:val="18"/>
                <w:szCs w:val="18"/>
              </w:rPr>
              <w:t>Services</w:t>
            </w:r>
          </w:p>
        </w:tc>
        <w:tc>
          <w:tcPr>
            <w:tcW w:w="832" w:type="pct"/>
            <w:tcBorders>
              <w:top w:val="nil"/>
              <w:bottom w:val="single" w:sz="4" w:space="0" w:color="366092"/>
            </w:tcBorders>
            <w:shd w:val="clear" w:color="FFFFFF" w:fill="FFFFFF"/>
            <w:noWrap/>
            <w:vAlign w:val="center"/>
            <w:hideMark/>
          </w:tcPr>
          <w:p w14:paraId="4D3E9F88" w14:textId="2D4D84B1" w:rsidR="00E46B21" w:rsidRPr="00B736A4" w:rsidRDefault="00E46B21" w:rsidP="00E46B21">
            <w:pPr>
              <w:tabs>
                <w:tab w:val="left" w:pos="1308"/>
              </w:tabs>
              <w:jc w:val="center"/>
              <w:rPr>
                <w:rFonts w:ascii="Verdana" w:hAnsi="Verdana"/>
                <w:color w:val="365F91"/>
                <w:sz w:val="18"/>
                <w:szCs w:val="18"/>
              </w:rPr>
            </w:pPr>
            <w:r w:rsidRPr="00DF7F99">
              <w:rPr>
                <w:rFonts w:ascii="Verdana" w:hAnsi="Verdana"/>
                <w:color w:val="365F91"/>
                <w:sz w:val="18"/>
                <w:szCs w:val="18"/>
                <w:lang w:val="el-GR"/>
              </w:rPr>
              <w:t>450,09</w:t>
            </w:r>
          </w:p>
        </w:tc>
        <w:tc>
          <w:tcPr>
            <w:tcW w:w="1148" w:type="pct"/>
            <w:tcBorders>
              <w:top w:val="nil"/>
              <w:bottom w:val="single" w:sz="4" w:space="0" w:color="366092"/>
            </w:tcBorders>
            <w:shd w:val="clear" w:color="FFFFFF" w:fill="FFFFFF"/>
            <w:noWrap/>
            <w:tcMar>
              <w:right w:w="0" w:type="dxa"/>
            </w:tcMar>
            <w:vAlign w:val="center"/>
          </w:tcPr>
          <w:p w14:paraId="767B0C54" w14:textId="4606C37C" w:rsidR="00E46B21" w:rsidRPr="00B012CB" w:rsidRDefault="00E46B21" w:rsidP="00E46B21">
            <w:pPr>
              <w:ind w:right="862"/>
              <w:jc w:val="right"/>
              <w:rPr>
                <w:rFonts w:ascii="Verdana" w:hAnsi="Verdana"/>
                <w:color w:val="365F91"/>
                <w:sz w:val="18"/>
                <w:szCs w:val="18"/>
                <w:lang w:val="el-GR"/>
              </w:rPr>
            </w:pPr>
            <w:r w:rsidRPr="000C5F2F">
              <w:rPr>
                <w:rFonts w:ascii="Verdana" w:hAnsi="Verdana"/>
                <w:color w:val="365F91"/>
                <w:sz w:val="18"/>
                <w:szCs w:val="18"/>
                <w:lang w:val="el-GR"/>
              </w:rPr>
              <w:t>5</w:t>
            </w:r>
            <w:r>
              <w:rPr>
                <w:rFonts w:ascii="Verdana" w:hAnsi="Verdana"/>
                <w:color w:val="365F91"/>
                <w:sz w:val="18"/>
                <w:szCs w:val="18"/>
                <w:lang w:val="el-GR"/>
              </w:rPr>
              <w:t>,</w:t>
            </w:r>
            <w:r w:rsidRPr="000C5F2F">
              <w:rPr>
                <w:rFonts w:ascii="Verdana" w:hAnsi="Verdana"/>
                <w:color w:val="365F91"/>
                <w:sz w:val="18"/>
                <w:szCs w:val="18"/>
                <w:lang w:val="el-GR"/>
              </w:rPr>
              <w:t>6</w:t>
            </w:r>
          </w:p>
        </w:tc>
        <w:tc>
          <w:tcPr>
            <w:tcW w:w="1152" w:type="pct"/>
            <w:tcBorders>
              <w:top w:val="nil"/>
              <w:bottom w:val="single" w:sz="4" w:space="0" w:color="366092"/>
              <w:right w:val="nil"/>
            </w:tcBorders>
            <w:shd w:val="clear" w:color="FFFFFF" w:fill="FFFFFF"/>
            <w:noWrap/>
            <w:vAlign w:val="center"/>
          </w:tcPr>
          <w:p w14:paraId="6994F03E" w14:textId="14E39645" w:rsidR="00E46B21" w:rsidRPr="00B012CB" w:rsidRDefault="00E46B21" w:rsidP="00E46B21">
            <w:pPr>
              <w:ind w:right="862"/>
              <w:jc w:val="right"/>
              <w:rPr>
                <w:rFonts w:ascii="Verdana" w:hAnsi="Verdana"/>
                <w:color w:val="365F91"/>
                <w:sz w:val="18"/>
                <w:szCs w:val="18"/>
                <w:lang w:val="el-GR"/>
              </w:rPr>
            </w:pPr>
            <w:r w:rsidRPr="000C5F2F">
              <w:rPr>
                <w:rFonts w:ascii="Verdana" w:hAnsi="Verdana"/>
                <w:color w:val="365F91"/>
                <w:sz w:val="18"/>
                <w:szCs w:val="18"/>
                <w:lang w:val="el-GR"/>
              </w:rPr>
              <w:t>1</w:t>
            </w:r>
            <w:r>
              <w:rPr>
                <w:rFonts w:ascii="Verdana" w:hAnsi="Verdana"/>
                <w:color w:val="365F91"/>
                <w:sz w:val="18"/>
                <w:szCs w:val="18"/>
                <w:lang w:val="el-GR"/>
              </w:rPr>
              <w:t>,</w:t>
            </w:r>
            <w:r w:rsidRPr="000C5F2F">
              <w:rPr>
                <w:rFonts w:ascii="Verdana" w:hAnsi="Verdana"/>
                <w:color w:val="365F91"/>
                <w:sz w:val="18"/>
                <w:szCs w:val="18"/>
                <w:lang w:val="el-GR"/>
              </w:rPr>
              <w:t>6</w:t>
            </w:r>
          </w:p>
        </w:tc>
      </w:tr>
    </w:tbl>
    <w:p w14:paraId="2B741A54" w14:textId="37C9D7EC" w:rsidR="00A12B2C" w:rsidRPr="00A12B2C" w:rsidRDefault="00A12B2C" w:rsidP="00A12B2C">
      <w:pPr>
        <w:ind w:left="2"/>
        <w:rPr>
          <w:rFonts w:ascii="Verdana" w:eastAsia="Times New Roman" w:hAnsi="Verdana" w:cs="Arial"/>
          <w:color w:val="365F91"/>
          <w:sz w:val="16"/>
          <w:szCs w:val="16"/>
        </w:rPr>
      </w:pPr>
      <w:r w:rsidRPr="00A12B2C">
        <w:rPr>
          <w:rFonts w:ascii="Verdana" w:eastAsia="Times New Roman" w:hAnsi="Verdana" w:cs="Arial"/>
          <w:color w:val="365F91"/>
          <w:sz w:val="16"/>
          <w:szCs w:val="16"/>
        </w:rPr>
        <w:t>Note: The weights of the categories are calculated with infinite decimal figures and rounded up to two decimals when published. Figures do not add up to the total due to rounding.</w:t>
      </w:r>
    </w:p>
    <w:p w14:paraId="7577ED0C" w14:textId="77777777" w:rsidR="00A12B2C" w:rsidRPr="00A12B2C" w:rsidRDefault="00A12B2C" w:rsidP="005D1394">
      <w:pPr>
        <w:tabs>
          <w:tab w:val="left" w:pos="1080"/>
          <w:tab w:val="left" w:pos="6840"/>
        </w:tabs>
        <w:jc w:val="both"/>
        <w:rPr>
          <w:rFonts w:ascii="Verdana" w:eastAsia="Malgun Gothic" w:hAnsi="Verdana" w:cs="Arial"/>
          <w:bCs/>
          <w:sz w:val="18"/>
          <w:szCs w:val="18"/>
        </w:rPr>
      </w:pPr>
    </w:p>
    <w:p w14:paraId="6D4BFCED" w14:textId="3A7A90D1" w:rsidR="00B7227E" w:rsidRPr="00EF71F3" w:rsidRDefault="00B7227E" w:rsidP="00A12B2C">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w:t>
      </w:r>
      <w:r w:rsidRPr="00EF71F3">
        <w:rPr>
          <w:rFonts w:ascii="Verdana" w:eastAsia="Malgun Gothic" w:hAnsi="Verdana" w:cs="Arial"/>
          <w:b/>
          <w:u w:val="single"/>
        </w:rPr>
        <w:t xml:space="preserve"> </w:t>
      </w:r>
      <w:r>
        <w:rPr>
          <w:rFonts w:ascii="Verdana" w:eastAsia="Malgun Gothic" w:hAnsi="Verdana" w:cs="Arial"/>
          <w:b/>
          <w:u w:val="single"/>
        </w:rPr>
        <w:t>NOTES</w:t>
      </w:r>
    </w:p>
    <w:p w14:paraId="17331459" w14:textId="77777777" w:rsidR="00B7227E" w:rsidRPr="00EF71F3" w:rsidRDefault="00B7227E" w:rsidP="00B7227E">
      <w:pPr>
        <w:tabs>
          <w:tab w:val="left" w:pos="1080"/>
          <w:tab w:val="left" w:pos="6840"/>
        </w:tabs>
        <w:jc w:val="both"/>
        <w:rPr>
          <w:rFonts w:ascii="Verdana" w:eastAsia="Malgun Gothic" w:hAnsi="Verdana" w:cs="Arial"/>
          <w:b/>
          <w:sz w:val="20"/>
          <w:szCs w:val="20"/>
          <w:u w:val="single"/>
        </w:rPr>
      </w:pPr>
    </w:p>
    <w:p w14:paraId="1DA064BD" w14:textId="77777777" w:rsidR="00B7227E" w:rsidRPr="00EF71F3" w:rsidRDefault="00B7227E" w:rsidP="00B7227E">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D45684C" w14:textId="77777777" w:rsidR="00B7227E" w:rsidRPr="00EF71F3" w:rsidRDefault="00B7227E" w:rsidP="00B7227E">
      <w:pPr>
        <w:tabs>
          <w:tab w:val="left" w:pos="1080"/>
          <w:tab w:val="left" w:pos="6840"/>
        </w:tabs>
        <w:jc w:val="both"/>
        <w:rPr>
          <w:rFonts w:ascii="Verdana" w:eastAsia="Malgun Gothic" w:hAnsi="Verdana" w:cs="Arial"/>
          <w:sz w:val="20"/>
          <w:szCs w:val="20"/>
        </w:rPr>
      </w:pPr>
    </w:p>
    <w:p w14:paraId="11F58547" w14:textId="09A525CC" w:rsidR="003F3DF8" w:rsidRPr="001E07AC" w:rsidRDefault="003F3DF8" w:rsidP="003F3DF8">
      <w:pPr>
        <w:tabs>
          <w:tab w:val="left" w:pos="945"/>
        </w:tabs>
        <w:jc w:val="both"/>
        <w:rPr>
          <w:rFonts w:ascii="Verdana" w:eastAsia="Malgun Gothic" w:hAnsi="Verdana" w:cs="Arial"/>
          <w:sz w:val="18"/>
          <w:szCs w:val="18"/>
          <w:lang w:val="en-GB"/>
        </w:rPr>
      </w:pPr>
      <w:bookmarkStart w:id="3" w:name="_GoBack"/>
      <w:r>
        <w:rPr>
          <w:rFonts w:ascii="Verdana" w:eastAsia="Malgun Gothic" w:hAnsi="Verdana" w:cs="Arial"/>
          <w:sz w:val="18"/>
          <w:szCs w:val="18"/>
          <w:lang w:val="en-GB"/>
        </w:rPr>
        <w:t>The</w:t>
      </w:r>
      <w:r w:rsidRPr="005A63DC">
        <w:rPr>
          <w:rFonts w:ascii="Verdana" w:eastAsia="Malgun Gothic" w:hAnsi="Verdana" w:cs="Arial"/>
          <w:sz w:val="18"/>
          <w:szCs w:val="18"/>
        </w:rPr>
        <w:t xml:space="preserve"> </w:t>
      </w:r>
      <w:r w:rsidRPr="005A63DC">
        <w:rPr>
          <w:rFonts w:ascii="Verdana" w:eastAsia="Malgun Gothic" w:hAnsi="Verdana" w:cs="Arial"/>
          <w:b/>
          <w:sz w:val="18"/>
          <w:szCs w:val="18"/>
        </w:rPr>
        <w:t>Harmonized</w:t>
      </w:r>
      <w:r w:rsidR="00AA1A1A">
        <w:rPr>
          <w:rFonts w:ascii="Verdana" w:eastAsia="Malgun Gothic" w:hAnsi="Verdana" w:cs="Arial"/>
          <w:b/>
          <w:sz w:val="18"/>
          <w:szCs w:val="18"/>
        </w:rPr>
        <w:t xml:space="preserve"> Index</w:t>
      </w:r>
      <w:r w:rsidRPr="005A63DC">
        <w:rPr>
          <w:rFonts w:ascii="Verdana" w:eastAsia="Malgun Gothic" w:hAnsi="Verdana" w:cs="Arial"/>
          <w:b/>
          <w:sz w:val="18"/>
          <w:szCs w:val="18"/>
        </w:rPr>
        <w:t xml:space="preserve"> </w:t>
      </w:r>
      <w:r w:rsidR="00AA1A1A">
        <w:rPr>
          <w:rFonts w:ascii="Verdana" w:eastAsia="Malgun Gothic" w:hAnsi="Verdana" w:cs="Arial"/>
          <w:b/>
          <w:sz w:val="18"/>
          <w:szCs w:val="18"/>
        </w:rPr>
        <w:t>of Consumer Prices</w:t>
      </w:r>
      <w:r w:rsidRPr="005A63DC">
        <w:rPr>
          <w:rFonts w:ascii="Verdana" w:eastAsia="Malgun Gothic" w:hAnsi="Verdana" w:cs="Arial"/>
          <w:b/>
          <w:sz w:val="18"/>
          <w:szCs w:val="18"/>
        </w:rPr>
        <w:t xml:space="preserve"> (HICP)</w:t>
      </w:r>
      <w:r w:rsidRPr="005A63DC">
        <w:rPr>
          <w:rFonts w:ascii="Verdana" w:eastAsia="Malgun Gothic" w:hAnsi="Verdana" w:cs="Arial"/>
          <w:sz w:val="18"/>
          <w:szCs w:val="18"/>
        </w:rPr>
        <w:t xml:space="preserve"> </w:t>
      </w:r>
      <w:r>
        <w:rPr>
          <w:rFonts w:ascii="Verdana" w:eastAsia="Malgun Gothic" w:hAnsi="Verdana" w:cs="Arial"/>
          <w:sz w:val="18"/>
          <w:szCs w:val="18"/>
        </w:rPr>
        <w:t>is</w:t>
      </w:r>
      <w:r w:rsidRPr="00256CBF">
        <w:rPr>
          <w:rFonts w:ascii="Verdana" w:eastAsia="Malgun Gothic" w:hAnsi="Verdana" w:cs="Arial"/>
          <w:sz w:val="18"/>
          <w:szCs w:val="18"/>
        </w:rPr>
        <w:t xml:space="preserve"> </w:t>
      </w:r>
      <w:r w:rsidRPr="005A63DC">
        <w:rPr>
          <w:rFonts w:ascii="Verdana" w:eastAsia="Malgun Gothic" w:hAnsi="Verdana" w:cs="Arial"/>
          <w:sz w:val="18"/>
          <w:szCs w:val="18"/>
          <w:lang w:val="en-GB"/>
        </w:rPr>
        <w:t>an economic indicator constructed to measure the changes of prices over time of consumer goods and services acquired, used or paid by households</w:t>
      </w:r>
      <w:r>
        <w:rPr>
          <w:rFonts w:ascii="Verdana" w:eastAsia="Malgun Gothic" w:hAnsi="Verdana" w:cs="Arial"/>
          <w:sz w:val="18"/>
          <w:szCs w:val="18"/>
          <w:lang w:val="en-GB"/>
        </w:rPr>
        <w:t xml:space="preserve"> and tourists </w:t>
      </w:r>
      <w:r w:rsidRPr="005A63DC">
        <w:rPr>
          <w:rFonts w:ascii="Verdana" w:eastAsia="Malgun Gothic" w:hAnsi="Verdana" w:cs="Arial"/>
          <w:sz w:val="18"/>
          <w:szCs w:val="18"/>
        </w:rPr>
        <w:t>within</w:t>
      </w:r>
      <w:r>
        <w:rPr>
          <w:rFonts w:ascii="Verdana" w:eastAsia="Malgun Gothic" w:hAnsi="Verdana" w:cs="Arial"/>
          <w:sz w:val="18"/>
          <w:szCs w:val="18"/>
        </w:rPr>
        <w:t xml:space="preserve"> the economic territory of the country. </w:t>
      </w:r>
      <w:r w:rsidRPr="001E07AC">
        <w:rPr>
          <w:rFonts w:ascii="Verdana" w:eastAsia="Malgun Gothic" w:hAnsi="Verdana" w:cs="Arial"/>
          <w:sz w:val="18"/>
          <w:szCs w:val="18"/>
          <w:lang w:val="en-GB"/>
        </w:rPr>
        <w:t>The HICP is calculated according to a harmonized approach and methodology laid down by a series of regulations of EU.</w:t>
      </w:r>
    </w:p>
    <w:p w14:paraId="1306AFB1" w14:textId="77777777" w:rsidR="003F3DF8" w:rsidRDefault="003F3DF8" w:rsidP="003F3DF8">
      <w:pPr>
        <w:tabs>
          <w:tab w:val="left" w:pos="945"/>
        </w:tabs>
        <w:jc w:val="both"/>
        <w:rPr>
          <w:rFonts w:ascii="Verdana" w:eastAsia="Malgun Gothic" w:hAnsi="Verdana" w:cs="Arial"/>
          <w:sz w:val="18"/>
          <w:szCs w:val="18"/>
        </w:rPr>
      </w:pPr>
    </w:p>
    <w:p w14:paraId="028EC3F0" w14:textId="77777777" w:rsidR="003F3DF8" w:rsidRPr="000A1CBD" w:rsidRDefault="003F3DF8" w:rsidP="003F3DF8">
      <w:pPr>
        <w:tabs>
          <w:tab w:val="left" w:pos="945"/>
        </w:tabs>
        <w:jc w:val="both"/>
        <w:rPr>
          <w:rFonts w:ascii="Verdana" w:eastAsia="Malgun Gothic" w:hAnsi="Verdana" w:cs="Arial"/>
          <w:sz w:val="18"/>
          <w:szCs w:val="18"/>
        </w:rPr>
      </w:pPr>
      <w:r w:rsidRPr="005E42D5">
        <w:rPr>
          <w:rFonts w:ascii="Verdana" w:eastAsia="Malgun Gothic" w:hAnsi="Verdana" w:cs="Arial"/>
          <w:sz w:val="18"/>
          <w:szCs w:val="18"/>
        </w:rPr>
        <w:t xml:space="preserve">The </w:t>
      </w:r>
      <w:r>
        <w:rPr>
          <w:rFonts w:ascii="Verdana" w:eastAsia="Malgun Gothic" w:hAnsi="Verdana" w:cs="Arial"/>
          <w:b/>
          <w:sz w:val="18"/>
          <w:szCs w:val="18"/>
        </w:rPr>
        <w:t>Annual change</w:t>
      </w:r>
      <w:r w:rsidRPr="005E42D5">
        <w:rPr>
          <w:rFonts w:ascii="Verdana" w:eastAsia="Malgun Gothic" w:hAnsi="Verdana" w:cs="Arial"/>
          <w:sz w:val="18"/>
          <w:szCs w:val="18"/>
        </w:rPr>
        <w:t xml:space="preserve"> shows the change of the </w:t>
      </w:r>
      <w:r>
        <w:rPr>
          <w:rFonts w:ascii="Verdana" w:eastAsia="Malgun Gothic" w:hAnsi="Verdana" w:cs="Arial"/>
          <w:sz w:val="18"/>
          <w:szCs w:val="18"/>
        </w:rPr>
        <w:t>HICP</w:t>
      </w:r>
      <w:r w:rsidRPr="005E42D5">
        <w:rPr>
          <w:rFonts w:ascii="Verdana" w:eastAsia="Malgun Gothic" w:hAnsi="Verdana" w:cs="Arial"/>
          <w:sz w:val="18"/>
          <w:szCs w:val="18"/>
        </w:rPr>
        <w:t xml:space="preserve"> when </w:t>
      </w:r>
      <w:bookmarkEnd w:id="3"/>
      <w:r w:rsidRPr="005E42D5">
        <w:rPr>
          <w:rFonts w:ascii="Verdana" w:eastAsia="Malgun Gothic" w:hAnsi="Verdana" w:cs="Arial"/>
          <w:sz w:val="18"/>
          <w:szCs w:val="18"/>
        </w:rPr>
        <w:t>compared with the index of the corresponding month of the previous year.</w:t>
      </w:r>
    </w:p>
    <w:p w14:paraId="6F272013" w14:textId="77777777" w:rsidR="003F3DF8" w:rsidRPr="000A1CBD" w:rsidRDefault="003F3DF8" w:rsidP="003F3DF8">
      <w:pPr>
        <w:tabs>
          <w:tab w:val="left" w:pos="945"/>
        </w:tabs>
        <w:jc w:val="both"/>
        <w:rPr>
          <w:rFonts w:ascii="Verdana" w:eastAsia="Malgun Gothic" w:hAnsi="Verdana" w:cs="Arial"/>
          <w:sz w:val="18"/>
          <w:szCs w:val="18"/>
        </w:rPr>
      </w:pPr>
    </w:p>
    <w:p w14:paraId="1147B282" w14:textId="77777777" w:rsidR="003F3DF8" w:rsidRPr="006C1D6F" w:rsidRDefault="003F3DF8" w:rsidP="003F3DF8">
      <w:pPr>
        <w:pStyle w:val="Normal13pt"/>
        <w:tabs>
          <w:tab w:val="left" w:pos="630"/>
        </w:tabs>
        <w:spacing w:before="120"/>
        <w:ind w:left="0"/>
        <w:rPr>
          <w:rFonts w:ascii="Verdana" w:eastAsia="Malgun Gothic" w:hAnsi="Verdana" w:cs="Arial"/>
          <w:sz w:val="18"/>
          <w:szCs w:val="18"/>
          <w:lang w:val="en-US"/>
        </w:rPr>
      </w:pPr>
      <w:r w:rsidRPr="006C1D6F">
        <w:rPr>
          <w:rFonts w:ascii="Verdana" w:eastAsia="Malgun Gothic" w:hAnsi="Verdana" w:cs="Arial"/>
          <w:sz w:val="18"/>
          <w:szCs w:val="18"/>
          <w:lang w:val="en-US"/>
        </w:rPr>
        <w:t xml:space="preserve">Products/Services </w:t>
      </w:r>
    </w:p>
    <w:p w14:paraId="0697DD34" w14:textId="1FA7B3D1" w:rsidR="003F3DF8" w:rsidRPr="00197FF2" w:rsidRDefault="003F3DF8" w:rsidP="003F3DF8">
      <w:pPr>
        <w:pStyle w:val="Normal13pt"/>
        <w:tabs>
          <w:tab w:val="left" w:pos="630"/>
        </w:tabs>
        <w:spacing w:before="120"/>
        <w:ind w:left="0"/>
        <w:rPr>
          <w:rFonts w:ascii="Verdana" w:eastAsia="Malgun Gothic" w:hAnsi="Verdana" w:cs="Arial"/>
          <w:b w:val="0"/>
          <w:sz w:val="18"/>
          <w:szCs w:val="18"/>
          <w:u w:val="none"/>
          <w:lang w:val="en-US"/>
        </w:rPr>
      </w:pPr>
      <w:r>
        <w:rPr>
          <w:rFonts w:ascii="Verdana" w:eastAsia="Malgun Gothic" w:hAnsi="Verdana" w:cs="Arial"/>
          <w:b w:val="0"/>
          <w:sz w:val="18"/>
          <w:szCs w:val="18"/>
          <w:u w:val="none"/>
          <w:lang w:val="en-US"/>
        </w:rPr>
        <w:t>From January 2018 onwards, the products included in the HICP have been revised. The</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revision</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was based on the results of the Household Budget Survey 2015/2016.</w:t>
      </w:r>
      <w:r w:rsidRPr="00197FF2">
        <w:rPr>
          <w:rFonts w:ascii="Verdana" w:eastAsia="Malgun Gothic" w:hAnsi="Verdana" w:cs="Arial"/>
          <w:b w:val="0"/>
          <w:sz w:val="18"/>
          <w:szCs w:val="18"/>
          <w:u w:val="none"/>
          <w:lang w:val="en-US"/>
        </w:rPr>
        <w:t xml:space="preserve"> </w:t>
      </w:r>
      <w:r w:rsidRPr="00556123">
        <w:rPr>
          <w:rFonts w:ascii="Verdana" w:eastAsia="Malgun Gothic" w:hAnsi="Verdana" w:cs="Arial"/>
          <w:b w:val="0"/>
          <w:sz w:val="18"/>
          <w:szCs w:val="18"/>
          <w:u w:val="none"/>
          <w:lang w:val="en-US"/>
        </w:rPr>
        <w:t xml:space="preserve">More details are </w:t>
      </w:r>
      <w:r w:rsidRPr="00006919">
        <w:rPr>
          <w:rFonts w:ascii="Verdana" w:eastAsia="Malgun Gothic" w:hAnsi="Verdana" w:cs="Arial"/>
          <w:b w:val="0"/>
          <w:sz w:val="18"/>
          <w:szCs w:val="18"/>
          <w:u w:val="none"/>
          <w:lang w:val="en-US"/>
        </w:rPr>
        <w:t xml:space="preserve">available on </w:t>
      </w:r>
      <w:r w:rsidRPr="00556123">
        <w:rPr>
          <w:rFonts w:ascii="Verdana" w:eastAsia="Malgun Gothic" w:hAnsi="Verdana" w:cs="Arial"/>
          <w:b w:val="0"/>
          <w:sz w:val="18"/>
          <w:szCs w:val="18"/>
          <w:u w:val="none"/>
          <w:lang w:val="en-US"/>
        </w:rPr>
        <w:t xml:space="preserve">CYSTAT website </w:t>
      </w:r>
      <w:r w:rsidRPr="00006919">
        <w:rPr>
          <w:rFonts w:ascii="Verdana" w:eastAsia="Malgun Gothic" w:hAnsi="Verdana" w:cs="Arial"/>
          <w:b w:val="0"/>
          <w:sz w:val="18"/>
          <w:szCs w:val="18"/>
          <w:u w:val="none"/>
          <w:lang w:val="en-US"/>
        </w:rPr>
        <w:t xml:space="preserve">in the </w:t>
      </w:r>
      <w:r w:rsidRPr="00556123">
        <w:rPr>
          <w:rFonts w:ascii="Verdana" w:eastAsia="Malgun Gothic" w:hAnsi="Verdana" w:cs="Arial"/>
          <w:b w:val="0"/>
          <w:sz w:val="18"/>
          <w:szCs w:val="18"/>
          <w:u w:val="none"/>
          <w:lang w:val="en-US"/>
        </w:rPr>
        <w:t>M</w:t>
      </w:r>
      <w:r w:rsidRPr="00006919">
        <w:rPr>
          <w:rFonts w:ascii="Verdana" w:eastAsia="Malgun Gothic" w:hAnsi="Verdana" w:cs="Arial"/>
          <w:b w:val="0"/>
          <w:sz w:val="18"/>
          <w:szCs w:val="18"/>
          <w:u w:val="none"/>
          <w:lang w:val="en-US"/>
        </w:rPr>
        <w:t>ethodology section, in the statistical sub</w:t>
      </w:r>
      <w:r w:rsidRPr="00556123">
        <w:rPr>
          <w:rFonts w:ascii="Verdana" w:eastAsia="Malgun Gothic" w:hAnsi="Verdana" w:cs="Arial"/>
          <w:b w:val="0"/>
          <w:sz w:val="18"/>
          <w:szCs w:val="18"/>
          <w:u w:val="none"/>
          <w:lang w:val="en-US"/>
        </w:rPr>
        <w:t>-category E</w:t>
      </w:r>
      <w:r w:rsidRPr="00006919">
        <w:rPr>
          <w:rFonts w:ascii="Verdana" w:eastAsia="Malgun Gothic" w:hAnsi="Verdana" w:cs="Arial"/>
          <w:b w:val="0"/>
          <w:sz w:val="18"/>
          <w:szCs w:val="18"/>
          <w:u w:val="none"/>
          <w:lang w:val="en-US"/>
        </w:rPr>
        <w:t>conomy / Price Indices / Harmonized Consumer Price Index.</w:t>
      </w:r>
    </w:p>
    <w:p w14:paraId="0B0DBB4E" w14:textId="77777777" w:rsidR="003F3DF8" w:rsidRPr="005A63DC" w:rsidRDefault="003F3DF8" w:rsidP="003F3DF8">
      <w:pPr>
        <w:tabs>
          <w:tab w:val="left" w:pos="945"/>
        </w:tabs>
        <w:jc w:val="both"/>
        <w:rPr>
          <w:rFonts w:ascii="Verdana" w:eastAsia="Malgun Gothic" w:hAnsi="Verdana" w:cs="Arial"/>
          <w:sz w:val="18"/>
          <w:szCs w:val="18"/>
        </w:rPr>
      </w:pPr>
    </w:p>
    <w:p w14:paraId="28D767A5" w14:textId="77777777" w:rsidR="003F3DF8" w:rsidRPr="001E07AC" w:rsidRDefault="003F3DF8" w:rsidP="003F3DF8">
      <w:pPr>
        <w:tabs>
          <w:tab w:val="left" w:pos="1080"/>
          <w:tab w:val="left" w:pos="6840"/>
        </w:tabs>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Price collection</w:t>
      </w:r>
    </w:p>
    <w:p w14:paraId="6AAFE348" w14:textId="77777777" w:rsidR="003F3DF8" w:rsidRPr="001E07AC" w:rsidRDefault="003F3DF8" w:rsidP="003F3DF8">
      <w:pPr>
        <w:tabs>
          <w:tab w:val="left" w:pos="945"/>
        </w:tabs>
        <w:jc w:val="both"/>
        <w:rPr>
          <w:rFonts w:ascii="Verdana" w:eastAsia="Malgun Gothic" w:hAnsi="Verdana" w:cs="Arial"/>
          <w:color w:val="948A54"/>
          <w:sz w:val="18"/>
          <w:szCs w:val="18"/>
        </w:rPr>
      </w:pPr>
    </w:p>
    <w:p w14:paraId="78AF1FCA" w14:textId="77777777" w:rsidR="003F3DF8" w:rsidRDefault="003F3DF8" w:rsidP="003F3DF8">
      <w:pPr>
        <w:jc w:val="both"/>
        <w:rPr>
          <w:rFonts w:ascii="Verdana" w:eastAsia="Malgun Gothic" w:hAnsi="Verdana" w:cs="Arial"/>
          <w:sz w:val="18"/>
          <w:szCs w:val="18"/>
        </w:rPr>
      </w:pPr>
      <w:r w:rsidRPr="00CC297C">
        <w:rPr>
          <w:rFonts w:ascii="Verdana" w:eastAsia="Malgun Gothic" w:hAnsi="Verdana" w:cs="Arial"/>
          <w:sz w:val="18"/>
          <w:szCs w:val="18"/>
        </w:rPr>
        <w:t xml:space="preserve">The price collection is carried out only in urban districts of Nicosia, </w:t>
      </w:r>
      <w:proofErr w:type="spellStart"/>
      <w:r w:rsidRPr="00CC297C">
        <w:rPr>
          <w:rFonts w:ascii="Verdana" w:eastAsia="Malgun Gothic" w:hAnsi="Verdana" w:cs="Arial"/>
          <w:sz w:val="18"/>
          <w:szCs w:val="18"/>
        </w:rPr>
        <w:t>Larnaca</w:t>
      </w:r>
      <w:proofErr w:type="spellEnd"/>
      <w:r w:rsidRPr="00CC297C">
        <w:rPr>
          <w:rFonts w:ascii="Verdana" w:eastAsia="Malgun Gothic" w:hAnsi="Verdana" w:cs="Arial"/>
          <w:sz w:val="18"/>
          <w:szCs w:val="18"/>
        </w:rPr>
        <w:t xml:space="preserve">, Limassol and </w:t>
      </w:r>
      <w:proofErr w:type="spellStart"/>
      <w:r w:rsidRPr="00CC297C">
        <w:rPr>
          <w:rFonts w:ascii="Verdana" w:eastAsia="Malgun Gothic" w:hAnsi="Verdana" w:cs="Arial"/>
          <w:sz w:val="18"/>
          <w:szCs w:val="18"/>
        </w:rPr>
        <w:t>Paphos</w:t>
      </w:r>
      <w:proofErr w:type="spellEnd"/>
      <w:r w:rsidRPr="00CC297C">
        <w:rPr>
          <w:rFonts w:ascii="Verdana" w:eastAsia="Malgun Gothic" w:hAnsi="Verdana" w:cs="Arial"/>
          <w:sz w:val="18"/>
          <w:szCs w:val="18"/>
        </w:rPr>
        <w:t>.</w:t>
      </w:r>
      <w:r w:rsidRPr="005E42D5">
        <w:rPr>
          <w:rFonts w:ascii="Verdana" w:eastAsia="Malgun Gothic" w:hAnsi="Verdana" w:cs="Arial"/>
          <w:sz w:val="18"/>
          <w:szCs w:val="18"/>
        </w:rPr>
        <w:t xml:space="preserve"> For each city, the fluctuations in the product prices</w:t>
      </w:r>
      <w:r>
        <w:rPr>
          <w:rFonts w:ascii="Verdana" w:eastAsia="Malgun Gothic" w:hAnsi="Verdana" w:cs="Arial"/>
          <w:sz w:val="18"/>
          <w:szCs w:val="18"/>
        </w:rPr>
        <w:t xml:space="preserve"> for</w:t>
      </w:r>
      <w:r w:rsidRPr="005E42D5">
        <w:rPr>
          <w:rFonts w:ascii="Verdana" w:eastAsia="Malgun Gothic" w:hAnsi="Verdana" w:cs="Arial"/>
          <w:sz w:val="18"/>
          <w:szCs w:val="18"/>
        </w:rPr>
        <w:t xml:space="preserve"> each month are weighted according to their population. Specifically, the weights for the four districts are: Nicosia 42%, Limassol 30%, </w:t>
      </w:r>
      <w:proofErr w:type="spellStart"/>
      <w:r w:rsidRPr="005E42D5">
        <w:rPr>
          <w:rFonts w:ascii="Verdana" w:eastAsia="Malgun Gothic" w:hAnsi="Verdana" w:cs="Arial"/>
          <w:sz w:val="18"/>
          <w:szCs w:val="18"/>
        </w:rPr>
        <w:t>Larnaca</w:t>
      </w:r>
      <w:proofErr w:type="spellEnd"/>
      <w:r w:rsidRPr="005E42D5">
        <w:rPr>
          <w:rFonts w:ascii="Verdana" w:eastAsia="Malgun Gothic" w:hAnsi="Verdana" w:cs="Arial"/>
          <w:sz w:val="18"/>
          <w:szCs w:val="18"/>
        </w:rPr>
        <w:t xml:space="preserve"> 18% and </w:t>
      </w:r>
      <w:proofErr w:type="spellStart"/>
      <w:r w:rsidRPr="005E42D5">
        <w:rPr>
          <w:rFonts w:ascii="Verdana" w:eastAsia="Malgun Gothic" w:hAnsi="Verdana" w:cs="Arial"/>
          <w:sz w:val="18"/>
          <w:szCs w:val="18"/>
        </w:rPr>
        <w:t>Paphos</w:t>
      </w:r>
      <w:proofErr w:type="spellEnd"/>
      <w:r w:rsidRPr="005E42D5">
        <w:rPr>
          <w:rFonts w:ascii="Verdana" w:eastAsia="Malgun Gothic" w:hAnsi="Verdana" w:cs="Arial"/>
          <w:sz w:val="18"/>
          <w:szCs w:val="18"/>
        </w:rPr>
        <w:t xml:space="preserve"> 10%. </w:t>
      </w:r>
    </w:p>
    <w:p w14:paraId="71637207" w14:textId="77777777" w:rsidR="003F3DF8" w:rsidRPr="001E07AC" w:rsidRDefault="003F3DF8" w:rsidP="003F3DF8">
      <w:pPr>
        <w:tabs>
          <w:tab w:val="left" w:pos="945"/>
        </w:tabs>
        <w:jc w:val="both"/>
        <w:rPr>
          <w:rFonts w:ascii="Verdana" w:eastAsia="Malgun Gothic" w:hAnsi="Verdana" w:cs="Arial"/>
          <w:color w:val="948A54"/>
          <w:sz w:val="18"/>
          <w:szCs w:val="18"/>
        </w:rPr>
      </w:pPr>
    </w:p>
    <w:p w14:paraId="0F1A7B3F" w14:textId="77777777" w:rsidR="003F3DF8" w:rsidRPr="001E07AC" w:rsidRDefault="003F3DF8" w:rsidP="003F3DF8">
      <w:pPr>
        <w:jc w:val="both"/>
        <w:rPr>
          <w:rFonts w:ascii="Verdana" w:eastAsia="Malgun Gothic" w:hAnsi="Verdana" w:cs="Arial"/>
          <w:sz w:val="18"/>
          <w:szCs w:val="18"/>
        </w:rPr>
      </w:pPr>
      <w:r w:rsidRPr="00B56CEF">
        <w:rPr>
          <w:rFonts w:ascii="Verdana" w:eastAsia="Malgun Gothic" w:hAnsi="Verdana" w:cs="Arial"/>
          <w:sz w:val="18"/>
          <w:szCs w:val="18"/>
        </w:rPr>
        <w:t>The prices of 8</w:t>
      </w:r>
      <w:r>
        <w:rPr>
          <w:rFonts w:ascii="Verdana" w:eastAsia="Malgun Gothic" w:hAnsi="Verdana" w:cs="Arial"/>
          <w:sz w:val="18"/>
          <w:szCs w:val="18"/>
        </w:rPr>
        <w:t>05</w:t>
      </w:r>
      <w:r w:rsidRPr="00B56CEF">
        <w:rPr>
          <w:rFonts w:ascii="Verdana" w:eastAsia="Malgun Gothic" w:hAnsi="Verdana" w:cs="Arial"/>
          <w:sz w:val="18"/>
          <w:szCs w:val="18"/>
        </w:rPr>
        <w:t xml:space="preserve"> goods and services are recorded once every month, except for some seasonal products </w:t>
      </w:r>
      <w:r>
        <w:rPr>
          <w:rFonts w:ascii="Verdana" w:eastAsia="Malgun Gothic" w:hAnsi="Verdana" w:cs="Arial"/>
          <w:sz w:val="18"/>
          <w:szCs w:val="18"/>
        </w:rPr>
        <w:t>(</w:t>
      </w:r>
      <w:proofErr w:type="spellStart"/>
      <w:r>
        <w:rPr>
          <w:rFonts w:ascii="Verdana" w:eastAsia="Malgun Gothic" w:hAnsi="Verdana" w:cs="Arial"/>
          <w:sz w:val="18"/>
          <w:szCs w:val="18"/>
        </w:rPr>
        <w:t>e.g</w:t>
      </w:r>
      <w:proofErr w:type="spellEnd"/>
      <w:r>
        <w:rPr>
          <w:rFonts w:ascii="Verdana" w:eastAsia="Malgun Gothic" w:hAnsi="Verdana" w:cs="Arial"/>
          <w:sz w:val="18"/>
          <w:szCs w:val="18"/>
        </w:rPr>
        <w:t xml:space="preserve"> vegetables and fruits)</w:t>
      </w:r>
      <w:r w:rsidRPr="00B56CEF">
        <w:rPr>
          <w:rFonts w:ascii="Verdana" w:eastAsia="Malgun Gothic" w:hAnsi="Verdana" w:cs="Arial"/>
          <w:sz w:val="18"/>
          <w:szCs w:val="18"/>
        </w:rPr>
        <w:t>, meat and fuel</w:t>
      </w:r>
      <w:r>
        <w:rPr>
          <w:rFonts w:ascii="Verdana" w:eastAsia="Malgun Gothic" w:hAnsi="Verdana" w:cs="Arial"/>
          <w:sz w:val="18"/>
          <w:szCs w:val="18"/>
        </w:rPr>
        <w:t>s</w:t>
      </w:r>
      <w:r w:rsidRPr="00B56CEF">
        <w:rPr>
          <w:rFonts w:ascii="Verdana" w:eastAsia="Malgun Gothic" w:hAnsi="Verdana" w:cs="Arial"/>
          <w:sz w:val="18"/>
          <w:szCs w:val="18"/>
        </w:rPr>
        <w:t xml:space="preserve">, </w:t>
      </w:r>
      <w:r>
        <w:rPr>
          <w:rFonts w:ascii="Verdana" w:eastAsia="Malgun Gothic" w:hAnsi="Verdana" w:cs="Arial"/>
          <w:sz w:val="18"/>
          <w:szCs w:val="18"/>
        </w:rPr>
        <w:t>for which</w:t>
      </w:r>
      <w:r w:rsidRPr="00B56CEF">
        <w:rPr>
          <w:rFonts w:ascii="Verdana" w:eastAsia="Malgun Gothic" w:hAnsi="Verdana" w:cs="Arial"/>
          <w:sz w:val="18"/>
          <w:szCs w:val="18"/>
        </w:rPr>
        <w:t xml:space="preserve"> prices are collected every week (every Thursday).</w:t>
      </w:r>
      <w:r>
        <w:rPr>
          <w:rFonts w:ascii="Verdana" w:eastAsia="Malgun Gothic" w:hAnsi="Verdana" w:cs="Arial"/>
          <w:sz w:val="18"/>
          <w:szCs w:val="18"/>
        </w:rPr>
        <w:t xml:space="preserve"> The collected prices </w:t>
      </w:r>
      <w:r w:rsidRPr="001E07AC">
        <w:rPr>
          <w:rFonts w:ascii="Verdana" w:eastAsia="Malgun Gothic" w:hAnsi="Verdana" w:cs="Arial"/>
          <w:sz w:val="18"/>
          <w:szCs w:val="18"/>
        </w:rPr>
        <w:t>are those actually paid by consumers for the purchase of specific goods and services, and they include various taxes, such as the Value Added Tax and excise duties. For the calculation of the Index end-of-season sales prices are taken into account as well as special offer prices which are available for the general public and have no restrictions.</w:t>
      </w:r>
    </w:p>
    <w:p w14:paraId="05F6C761" w14:textId="77777777" w:rsidR="003F3DF8" w:rsidRPr="001E07AC" w:rsidRDefault="003F3DF8" w:rsidP="003F3DF8">
      <w:pPr>
        <w:tabs>
          <w:tab w:val="left" w:pos="945"/>
        </w:tabs>
        <w:jc w:val="both"/>
        <w:rPr>
          <w:rFonts w:ascii="Verdana" w:eastAsia="Malgun Gothic" w:hAnsi="Verdana" w:cs="Arial"/>
          <w:sz w:val="18"/>
          <w:szCs w:val="18"/>
        </w:rPr>
      </w:pPr>
    </w:p>
    <w:p w14:paraId="674B7D26" w14:textId="77777777" w:rsidR="003F3DF8" w:rsidRPr="00E70640" w:rsidRDefault="003F3DF8" w:rsidP="003F3DF8">
      <w:pPr>
        <w:tabs>
          <w:tab w:val="left" w:pos="360"/>
          <w:tab w:val="left" w:pos="6840"/>
        </w:tabs>
        <w:ind w:right="-79"/>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Weights</w:t>
      </w:r>
    </w:p>
    <w:p w14:paraId="560CFB63" w14:textId="77777777" w:rsidR="003F3DF8" w:rsidRPr="00721351" w:rsidRDefault="003F3DF8" w:rsidP="003F3DF8">
      <w:pPr>
        <w:tabs>
          <w:tab w:val="left" w:pos="360"/>
          <w:tab w:val="left" w:pos="6840"/>
        </w:tabs>
        <w:ind w:right="-79"/>
        <w:jc w:val="both"/>
        <w:rPr>
          <w:rFonts w:ascii="Verdana" w:eastAsia="Malgun Gothic" w:hAnsi="Verdana" w:cs="Arial"/>
          <w:b/>
          <w:i/>
          <w:sz w:val="20"/>
          <w:szCs w:val="20"/>
        </w:rPr>
      </w:pPr>
    </w:p>
    <w:p w14:paraId="4B14E3F9" w14:textId="704F741A" w:rsidR="003F3DF8" w:rsidRDefault="003F3DF8" w:rsidP="003F3DF8">
      <w:pPr>
        <w:tabs>
          <w:tab w:val="left" w:pos="945"/>
        </w:tabs>
        <w:jc w:val="both"/>
        <w:rPr>
          <w:rFonts w:ascii="Verdana" w:eastAsia="Malgun Gothic" w:hAnsi="Verdana" w:cs="Arial"/>
          <w:sz w:val="18"/>
          <w:szCs w:val="18"/>
        </w:rPr>
      </w:pPr>
      <w:r w:rsidRPr="00E70640">
        <w:rPr>
          <w:rFonts w:ascii="Verdana" w:eastAsia="Malgun Gothic" w:hAnsi="Verdana" w:cs="Arial"/>
          <w:sz w:val="18"/>
          <w:szCs w:val="18"/>
        </w:rPr>
        <w:t>The weight</w:t>
      </w:r>
      <w:r w:rsidR="00AA1A1A">
        <w:rPr>
          <w:rFonts w:ascii="Verdana" w:eastAsia="Malgun Gothic" w:hAnsi="Verdana" w:cs="Arial"/>
          <w:sz w:val="18"/>
          <w:szCs w:val="18"/>
        </w:rPr>
        <w:t>s</w:t>
      </w:r>
      <w:r w:rsidRPr="00E70640">
        <w:rPr>
          <w:rFonts w:ascii="Verdana" w:eastAsia="Malgun Gothic" w:hAnsi="Verdana" w:cs="Arial"/>
          <w:sz w:val="18"/>
          <w:szCs w:val="18"/>
        </w:rPr>
        <w:t xml:space="preserve"> of </w:t>
      </w:r>
      <w:r>
        <w:rPr>
          <w:rFonts w:ascii="Verdana" w:eastAsia="Malgun Gothic" w:hAnsi="Verdana" w:cs="Arial"/>
          <w:sz w:val="18"/>
          <w:szCs w:val="18"/>
        </w:rPr>
        <w:t xml:space="preserve">HICP </w:t>
      </w:r>
      <w:r w:rsidRPr="00E70640">
        <w:rPr>
          <w:rFonts w:ascii="Verdana" w:eastAsia="Malgun Gothic" w:hAnsi="Verdana" w:cs="Arial"/>
          <w:sz w:val="18"/>
          <w:szCs w:val="18"/>
        </w:rPr>
        <w:t>good</w:t>
      </w:r>
      <w:r>
        <w:rPr>
          <w:rFonts w:ascii="Verdana" w:eastAsia="Malgun Gothic" w:hAnsi="Verdana" w:cs="Arial"/>
          <w:sz w:val="18"/>
          <w:szCs w:val="18"/>
        </w:rPr>
        <w:t>s</w:t>
      </w:r>
      <w:r w:rsidRPr="00E70640">
        <w:rPr>
          <w:rFonts w:ascii="Verdana" w:eastAsia="Malgun Gothic" w:hAnsi="Verdana" w:cs="Arial"/>
          <w:sz w:val="18"/>
          <w:szCs w:val="18"/>
        </w:rPr>
        <w:t xml:space="preserve"> </w:t>
      </w:r>
      <w:r>
        <w:rPr>
          <w:rFonts w:ascii="Verdana" w:eastAsia="Malgun Gothic" w:hAnsi="Verdana" w:cs="Arial"/>
          <w:sz w:val="18"/>
          <w:szCs w:val="18"/>
        </w:rPr>
        <w:t>and</w:t>
      </w:r>
      <w:r w:rsidRPr="00E70640">
        <w:rPr>
          <w:rFonts w:ascii="Verdana" w:eastAsia="Malgun Gothic" w:hAnsi="Verdana" w:cs="Arial"/>
          <w:sz w:val="18"/>
          <w:szCs w:val="18"/>
        </w:rPr>
        <w:t xml:space="preserve"> service</w:t>
      </w:r>
      <w:r>
        <w:rPr>
          <w:rFonts w:ascii="Verdana" w:eastAsia="Malgun Gothic" w:hAnsi="Verdana" w:cs="Arial"/>
          <w:sz w:val="18"/>
          <w:szCs w:val="18"/>
        </w:rPr>
        <w:t>s are calculated based on consumption expenditure (of both households and tourists) incurred in the economic territory of the country</w:t>
      </w:r>
      <w:r w:rsidRPr="00E70640">
        <w:rPr>
          <w:rFonts w:ascii="Verdana" w:eastAsia="Malgun Gothic" w:hAnsi="Verdana" w:cs="Arial"/>
          <w:sz w:val="18"/>
          <w:szCs w:val="18"/>
        </w:rPr>
        <w:t xml:space="preserve">. Up to 2011, </w:t>
      </w:r>
      <w:r>
        <w:rPr>
          <w:rFonts w:ascii="Verdana" w:eastAsia="Malgun Gothic" w:hAnsi="Verdana" w:cs="Arial"/>
          <w:sz w:val="18"/>
          <w:szCs w:val="18"/>
        </w:rPr>
        <w:t xml:space="preserve">the main source for the consumption expenditures was the Household Budget Survey, while from </w:t>
      </w:r>
      <w:r w:rsidRPr="00E70640">
        <w:rPr>
          <w:rFonts w:ascii="Verdana" w:eastAsia="Malgun Gothic" w:hAnsi="Verdana" w:cs="Arial"/>
          <w:sz w:val="18"/>
          <w:szCs w:val="18"/>
        </w:rPr>
        <w:t xml:space="preserve">2012 onwards, </w:t>
      </w:r>
      <w:r>
        <w:rPr>
          <w:rFonts w:ascii="Verdana" w:eastAsia="Malgun Gothic" w:hAnsi="Verdana" w:cs="Arial"/>
          <w:sz w:val="18"/>
          <w:szCs w:val="18"/>
        </w:rPr>
        <w:t xml:space="preserve">data from the </w:t>
      </w:r>
      <w:r w:rsidRPr="00E70640">
        <w:rPr>
          <w:rFonts w:ascii="Verdana" w:eastAsia="Malgun Gothic" w:hAnsi="Verdana" w:cs="Arial"/>
          <w:sz w:val="18"/>
          <w:szCs w:val="18"/>
        </w:rPr>
        <w:t xml:space="preserve">National Accounts </w:t>
      </w:r>
      <w:r>
        <w:rPr>
          <w:rFonts w:ascii="Verdana" w:eastAsia="Malgun Gothic" w:hAnsi="Verdana" w:cs="Arial"/>
          <w:sz w:val="18"/>
          <w:szCs w:val="18"/>
        </w:rPr>
        <w:t xml:space="preserve">are utilized </w:t>
      </w:r>
      <w:r w:rsidRPr="005E42D5">
        <w:rPr>
          <w:rFonts w:ascii="Verdana" w:eastAsia="Malgun Gothic" w:hAnsi="Verdana" w:cs="Arial"/>
          <w:sz w:val="18"/>
          <w:szCs w:val="18"/>
        </w:rPr>
        <w:t>satisfying relevant E</w:t>
      </w:r>
      <w:r w:rsidR="000A1CBD">
        <w:rPr>
          <w:rFonts w:ascii="Verdana" w:eastAsia="Malgun Gothic" w:hAnsi="Verdana" w:cs="Arial"/>
          <w:sz w:val="18"/>
          <w:szCs w:val="18"/>
        </w:rPr>
        <w:t>U</w:t>
      </w:r>
      <w:r w:rsidRPr="005E42D5">
        <w:rPr>
          <w:rFonts w:ascii="Verdana" w:eastAsia="Malgun Gothic" w:hAnsi="Verdana" w:cs="Arial"/>
          <w:sz w:val="18"/>
          <w:szCs w:val="18"/>
        </w:rPr>
        <w:t xml:space="preserve"> Regulation</w:t>
      </w:r>
      <w:r>
        <w:rPr>
          <w:rFonts w:ascii="Verdana" w:eastAsia="Malgun Gothic" w:hAnsi="Verdana" w:cs="Arial"/>
          <w:sz w:val="18"/>
          <w:szCs w:val="18"/>
        </w:rPr>
        <w:t>.</w:t>
      </w:r>
      <w:r w:rsidRPr="00721351">
        <w:rPr>
          <w:rFonts w:ascii="Verdana" w:eastAsia="Malgun Gothic" w:hAnsi="Verdana" w:cs="Arial"/>
          <w:sz w:val="18"/>
          <w:szCs w:val="18"/>
        </w:rPr>
        <w:t xml:space="preserve"> </w:t>
      </w:r>
    </w:p>
    <w:p w14:paraId="7B7AAD95" w14:textId="77777777" w:rsidR="003F3DF8" w:rsidRPr="00E70640" w:rsidRDefault="003F3DF8" w:rsidP="003F3DF8">
      <w:pPr>
        <w:tabs>
          <w:tab w:val="left" w:pos="945"/>
        </w:tabs>
        <w:jc w:val="both"/>
        <w:rPr>
          <w:rFonts w:ascii="Verdana" w:eastAsia="Malgun Gothic" w:hAnsi="Verdana" w:cs="Arial"/>
          <w:sz w:val="18"/>
          <w:szCs w:val="18"/>
        </w:rPr>
      </w:pPr>
    </w:p>
    <w:p w14:paraId="2C621D13" w14:textId="77777777" w:rsidR="003F3DF8" w:rsidRPr="005E42D5" w:rsidRDefault="003F3DF8" w:rsidP="003F3DF8">
      <w:pPr>
        <w:pStyle w:val="Normal13pt"/>
        <w:spacing w:line="240" w:lineRule="auto"/>
        <w:ind w:left="0"/>
        <w:rPr>
          <w:rFonts w:ascii="Verdana" w:eastAsia="Malgun Gothic" w:hAnsi="Verdana" w:cs="Arial"/>
          <w:sz w:val="18"/>
          <w:szCs w:val="18"/>
          <w:lang w:val="en-US"/>
        </w:rPr>
      </w:pPr>
      <w:r w:rsidRPr="005E42D5">
        <w:rPr>
          <w:rFonts w:ascii="Verdana" w:eastAsia="Malgun Gothic" w:hAnsi="Verdana" w:cs="Arial"/>
          <w:sz w:val="18"/>
          <w:szCs w:val="18"/>
          <w:lang w:val="en-US"/>
        </w:rPr>
        <w:t xml:space="preserve">Base </w:t>
      </w:r>
      <w:r>
        <w:rPr>
          <w:rFonts w:ascii="Verdana" w:eastAsia="Malgun Gothic" w:hAnsi="Verdana" w:cs="Arial"/>
          <w:sz w:val="18"/>
          <w:szCs w:val="18"/>
          <w:lang w:val="en-US"/>
        </w:rPr>
        <w:t>Y</w:t>
      </w:r>
      <w:r w:rsidRPr="005E42D5">
        <w:rPr>
          <w:rFonts w:ascii="Verdana" w:eastAsia="Malgun Gothic" w:hAnsi="Verdana" w:cs="Arial"/>
          <w:sz w:val="18"/>
          <w:szCs w:val="18"/>
          <w:lang w:val="en-US"/>
        </w:rPr>
        <w:t>ear</w:t>
      </w:r>
    </w:p>
    <w:p w14:paraId="4B0223C4" w14:textId="77777777" w:rsidR="003F3DF8" w:rsidRPr="005E42D5" w:rsidRDefault="003F3DF8" w:rsidP="003F3DF8">
      <w:pPr>
        <w:pStyle w:val="Normal13pt"/>
        <w:spacing w:line="240" w:lineRule="auto"/>
        <w:ind w:left="0"/>
        <w:rPr>
          <w:rFonts w:ascii="Verdana" w:eastAsia="Malgun Gothic" w:hAnsi="Verdana" w:cs="Arial"/>
          <w:b w:val="0"/>
          <w:sz w:val="18"/>
          <w:szCs w:val="18"/>
          <w:u w:val="none"/>
          <w:lang w:val="en-US"/>
        </w:rPr>
      </w:pPr>
    </w:p>
    <w:p w14:paraId="2C22E315" w14:textId="77777777" w:rsidR="003F3DF8" w:rsidRDefault="003F3DF8" w:rsidP="003F3DF8">
      <w:pPr>
        <w:jc w:val="both"/>
        <w:rPr>
          <w:rFonts w:ascii="Verdana" w:eastAsia="Malgun Gothic" w:hAnsi="Verdana" w:cs="Arial"/>
          <w:sz w:val="18"/>
          <w:szCs w:val="18"/>
        </w:rPr>
      </w:pPr>
      <w:r w:rsidRPr="005E42D5">
        <w:rPr>
          <w:rFonts w:ascii="Verdana" w:eastAsia="Malgun Gothic" w:hAnsi="Verdana" w:cs="Arial"/>
          <w:sz w:val="18"/>
          <w:szCs w:val="18"/>
        </w:rPr>
        <w:t xml:space="preserve">The index reference period was 2005=100 for the period between January 2006 and </w:t>
      </w:r>
      <w:r>
        <w:rPr>
          <w:rFonts w:ascii="Verdana" w:eastAsia="Malgun Gothic" w:hAnsi="Verdana" w:cs="Arial"/>
          <w:sz w:val="18"/>
          <w:szCs w:val="18"/>
        </w:rPr>
        <w:t>December</w:t>
      </w:r>
      <w:r w:rsidRPr="005E42D5">
        <w:rPr>
          <w:rFonts w:ascii="Verdana" w:eastAsia="Malgun Gothic" w:hAnsi="Verdana" w:cs="Arial"/>
          <w:sz w:val="18"/>
          <w:szCs w:val="18"/>
        </w:rPr>
        <w:t xml:space="preserve"> 2015. From January 2016 and onwards, the base year is 2015=100.</w:t>
      </w:r>
    </w:p>
    <w:p w14:paraId="516E5E0A" w14:textId="77777777" w:rsidR="003F3DF8" w:rsidRPr="00B56CEF" w:rsidRDefault="003F3DF8" w:rsidP="003F3DF8">
      <w:pPr>
        <w:jc w:val="both"/>
        <w:rPr>
          <w:rFonts w:ascii="Verdana" w:eastAsia="Malgun Gothic" w:hAnsi="Verdana" w:cs="Arial"/>
          <w:sz w:val="18"/>
          <w:szCs w:val="18"/>
        </w:rPr>
      </w:pPr>
    </w:p>
    <w:p w14:paraId="121A956E" w14:textId="77777777" w:rsidR="003F3DF8" w:rsidRPr="005E42D5" w:rsidRDefault="003F3DF8" w:rsidP="003F3DF8">
      <w:pPr>
        <w:pStyle w:val="Normal13pt"/>
        <w:spacing w:line="240" w:lineRule="auto"/>
        <w:ind w:left="0"/>
        <w:rPr>
          <w:rFonts w:ascii="Verdana" w:eastAsia="Malgun Gothic" w:hAnsi="Verdana" w:cs="Arial"/>
          <w:b w:val="0"/>
          <w:sz w:val="18"/>
          <w:szCs w:val="18"/>
          <w:lang w:val="en-US"/>
        </w:rPr>
      </w:pPr>
      <w:r w:rsidRPr="005E42D5">
        <w:rPr>
          <w:rFonts w:ascii="Verdana" w:eastAsia="Malgun Gothic" w:hAnsi="Verdana" w:cs="Arial"/>
          <w:sz w:val="18"/>
          <w:szCs w:val="18"/>
          <w:lang w:val="en-US"/>
        </w:rPr>
        <w:t xml:space="preserve">Classification </w:t>
      </w:r>
      <w:r w:rsidRPr="005E42D5">
        <w:rPr>
          <w:rFonts w:ascii="Verdana" w:eastAsia="Malgun Gothic" w:hAnsi="Verdana" w:cs="Arial"/>
          <w:b w:val="0"/>
          <w:sz w:val="18"/>
          <w:szCs w:val="18"/>
          <w:lang w:val="en-US"/>
        </w:rPr>
        <w:t xml:space="preserve">                                                                                                                </w:t>
      </w:r>
    </w:p>
    <w:p w14:paraId="20E350BD" w14:textId="10D7700F" w:rsidR="003F3DF8" w:rsidRDefault="003F3DF8" w:rsidP="003F3DF8">
      <w:pPr>
        <w:pStyle w:val="Normal13pt"/>
        <w:tabs>
          <w:tab w:val="left" w:pos="630"/>
        </w:tabs>
        <w:spacing w:before="120"/>
        <w:ind w:left="0"/>
        <w:rPr>
          <w:rFonts w:ascii="Verdana" w:eastAsia="Malgun Gothic" w:hAnsi="Verdana" w:cs="Arial"/>
          <w:b w:val="0"/>
          <w:sz w:val="18"/>
          <w:szCs w:val="18"/>
          <w:u w:val="none"/>
          <w:lang w:val="en-US"/>
        </w:rPr>
      </w:pPr>
      <w:r w:rsidRPr="005E42D5">
        <w:rPr>
          <w:rFonts w:ascii="Verdana" w:eastAsia="Malgun Gothic" w:hAnsi="Verdana" w:cs="Arial"/>
          <w:b w:val="0"/>
          <w:sz w:val="18"/>
          <w:szCs w:val="18"/>
          <w:u w:val="none"/>
          <w:lang w:val="en-US"/>
        </w:rPr>
        <w:t xml:space="preserve">Until </w:t>
      </w:r>
      <w:r>
        <w:rPr>
          <w:rFonts w:ascii="Verdana" w:eastAsia="Malgun Gothic" w:hAnsi="Verdana" w:cs="Arial"/>
          <w:b w:val="0"/>
          <w:sz w:val="18"/>
          <w:szCs w:val="18"/>
          <w:u w:val="none"/>
          <w:lang w:val="en-US"/>
        </w:rPr>
        <w:t>December</w:t>
      </w:r>
      <w:r w:rsidRPr="005E42D5">
        <w:rPr>
          <w:rFonts w:ascii="Verdana" w:eastAsia="Malgun Gothic" w:hAnsi="Verdana" w:cs="Arial"/>
          <w:b w:val="0"/>
          <w:sz w:val="18"/>
          <w:szCs w:val="18"/>
          <w:u w:val="none"/>
          <w:lang w:val="en-US"/>
        </w:rPr>
        <w:t xml:space="preserve"> 2015, COICOP 4 classification </w:t>
      </w:r>
      <w:r>
        <w:rPr>
          <w:rFonts w:ascii="Verdana" w:eastAsia="Malgun Gothic" w:hAnsi="Verdana" w:cs="Arial"/>
          <w:b w:val="0"/>
          <w:sz w:val="18"/>
          <w:szCs w:val="18"/>
          <w:u w:val="none"/>
          <w:lang w:val="en-US"/>
        </w:rPr>
        <w:t xml:space="preserve">up to four digits level of analysis </w:t>
      </w:r>
      <w:r w:rsidRPr="005E42D5">
        <w:rPr>
          <w:rFonts w:ascii="Verdana" w:eastAsia="Malgun Gothic" w:hAnsi="Verdana" w:cs="Arial"/>
          <w:b w:val="0"/>
          <w:sz w:val="18"/>
          <w:szCs w:val="18"/>
          <w:u w:val="none"/>
          <w:lang w:val="en-US"/>
        </w:rPr>
        <w:t xml:space="preserve">was used for the calculation and the dissemination of the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From January 2016 onwards, CYSTAT is adopting the ECOICOP classification satisfying relevant E</w:t>
      </w:r>
      <w:r w:rsidR="000A1CBD">
        <w:rPr>
          <w:rFonts w:ascii="Verdana" w:eastAsia="Malgun Gothic" w:hAnsi="Verdana" w:cs="Arial"/>
          <w:b w:val="0"/>
          <w:sz w:val="18"/>
          <w:szCs w:val="18"/>
          <w:u w:val="none"/>
          <w:lang w:val="en-US"/>
        </w:rPr>
        <w:t>U</w:t>
      </w:r>
      <w:r w:rsidRPr="005E42D5">
        <w:rPr>
          <w:rFonts w:ascii="Verdana" w:eastAsia="Malgun Gothic" w:hAnsi="Verdana" w:cs="Arial"/>
          <w:b w:val="0"/>
          <w:sz w:val="18"/>
          <w:szCs w:val="18"/>
          <w:u w:val="none"/>
          <w:lang w:val="en-US"/>
        </w:rPr>
        <w:t xml:space="preserve"> Regulation. </w:t>
      </w:r>
      <w:r>
        <w:rPr>
          <w:rFonts w:ascii="Verdana" w:eastAsia="Malgun Gothic" w:hAnsi="Verdana" w:cs="Arial"/>
          <w:b w:val="0"/>
          <w:sz w:val="18"/>
          <w:szCs w:val="18"/>
          <w:u w:val="none"/>
          <w:lang w:val="en-US"/>
        </w:rPr>
        <w:t>Consequently</w:t>
      </w:r>
      <w:r w:rsidRPr="005E42D5">
        <w:rPr>
          <w:rFonts w:ascii="Verdana" w:eastAsia="Malgun Gothic" w:hAnsi="Verdana" w:cs="Arial"/>
          <w:b w:val="0"/>
          <w:sz w:val="18"/>
          <w:szCs w:val="18"/>
          <w:u w:val="none"/>
          <w:lang w:val="en-US"/>
        </w:rPr>
        <w:t xml:space="preserve">, the lowest level of detail for the classification used in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xml:space="preserve"> is </w:t>
      </w:r>
      <w:r w:rsidR="000A1CBD">
        <w:rPr>
          <w:rFonts w:ascii="Verdana" w:eastAsia="Malgun Gothic" w:hAnsi="Verdana" w:cs="Arial"/>
          <w:b w:val="0"/>
          <w:sz w:val="18"/>
          <w:szCs w:val="18"/>
          <w:u w:val="none"/>
          <w:lang w:val="en-US"/>
        </w:rPr>
        <w:t>E</w:t>
      </w:r>
      <w:r w:rsidRPr="005E42D5">
        <w:rPr>
          <w:rFonts w:ascii="Verdana" w:eastAsia="Malgun Gothic" w:hAnsi="Verdana" w:cs="Arial"/>
          <w:b w:val="0"/>
          <w:sz w:val="18"/>
          <w:szCs w:val="18"/>
          <w:u w:val="none"/>
          <w:lang w:val="en-US"/>
        </w:rPr>
        <w:t>COICOP 5-digits</w:t>
      </w:r>
      <w:r>
        <w:rPr>
          <w:rFonts w:ascii="Verdana" w:eastAsia="Malgun Gothic" w:hAnsi="Verdana" w:cs="Arial"/>
          <w:b w:val="0"/>
          <w:sz w:val="18"/>
          <w:szCs w:val="18"/>
          <w:u w:val="none"/>
          <w:lang w:val="en-US"/>
        </w:rPr>
        <w:t xml:space="preserve"> level</w:t>
      </w:r>
      <w:r w:rsidRPr="00ED10A3">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of analysis</w:t>
      </w:r>
      <w:r w:rsidRPr="005E42D5">
        <w:rPr>
          <w:rFonts w:ascii="Verdana" w:eastAsia="Malgun Gothic" w:hAnsi="Verdana" w:cs="Arial"/>
          <w:b w:val="0"/>
          <w:sz w:val="18"/>
          <w:szCs w:val="18"/>
          <w:u w:val="none"/>
          <w:lang w:val="en-US"/>
        </w:rPr>
        <w:t>.</w:t>
      </w:r>
    </w:p>
    <w:p w14:paraId="4B9D29D7" w14:textId="37BAB5A6" w:rsidR="003F3DF8" w:rsidRPr="000A1CBD" w:rsidRDefault="003F3DF8" w:rsidP="003F3DF8">
      <w:pPr>
        <w:pStyle w:val="Normal13pt"/>
        <w:tabs>
          <w:tab w:val="left" w:pos="630"/>
        </w:tabs>
        <w:ind w:left="0"/>
        <w:rPr>
          <w:rFonts w:ascii="Verdana" w:eastAsia="Malgun Gothic" w:hAnsi="Verdana" w:cs="Arial"/>
          <w:b w:val="0"/>
          <w:sz w:val="18"/>
          <w:szCs w:val="18"/>
          <w:u w:val="none"/>
          <w:lang w:val="en-US"/>
        </w:rPr>
      </w:pPr>
      <w:r w:rsidRPr="00556123">
        <w:rPr>
          <w:rFonts w:ascii="Verdana" w:eastAsia="Malgun Gothic" w:hAnsi="Verdana" w:cs="Arial"/>
          <w:b w:val="0"/>
          <w:sz w:val="18"/>
          <w:szCs w:val="18"/>
          <w:u w:val="none"/>
          <w:lang w:val="en-US"/>
        </w:rPr>
        <w:t xml:space="preserve">Since </w:t>
      </w:r>
      <w:r w:rsidRPr="00812862">
        <w:rPr>
          <w:rFonts w:ascii="Verdana" w:eastAsia="Malgun Gothic" w:hAnsi="Verdana" w:cs="Arial"/>
          <w:b w:val="0"/>
          <w:sz w:val="18"/>
          <w:szCs w:val="18"/>
          <w:u w:val="none"/>
          <w:lang w:val="en-US"/>
        </w:rPr>
        <w:t>February 2019</w:t>
      </w:r>
      <w:r>
        <w:rPr>
          <w:rFonts w:ascii="Verdana" w:eastAsia="Malgun Gothic" w:hAnsi="Verdana" w:cs="Arial"/>
          <w:b w:val="0"/>
          <w:sz w:val="18"/>
          <w:szCs w:val="18"/>
          <w:u w:val="none"/>
          <w:lang w:val="en-US"/>
        </w:rPr>
        <w:t>,</w:t>
      </w:r>
      <w:r w:rsidRPr="00812862">
        <w:rPr>
          <w:rFonts w:ascii="Verdana" w:eastAsia="Malgun Gothic" w:hAnsi="Verdana" w:cs="Arial"/>
          <w:b w:val="0"/>
          <w:sz w:val="18"/>
          <w:szCs w:val="18"/>
          <w:u w:val="none"/>
          <w:lang w:val="en-US"/>
        </w:rPr>
        <w:t xml:space="preserve"> CYSTAT publi</w:t>
      </w:r>
      <w:r>
        <w:rPr>
          <w:rFonts w:ascii="Verdana" w:eastAsia="Malgun Gothic" w:hAnsi="Verdana" w:cs="Arial"/>
          <w:b w:val="0"/>
          <w:sz w:val="18"/>
          <w:szCs w:val="18"/>
          <w:u w:val="none"/>
          <w:lang w:val="en-US"/>
        </w:rPr>
        <w:t>sh</w:t>
      </w:r>
      <w:r w:rsidRPr="00556123">
        <w:rPr>
          <w:rFonts w:ascii="Verdana" w:eastAsia="Malgun Gothic" w:hAnsi="Verdana" w:cs="Arial"/>
          <w:b w:val="0"/>
          <w:sz w:val="18"/>
          <w:szCs w:val="18"/>
          <w:u w:val="none"/>
          <w:lang w:val="en-US"/>
        </w:rPr>
        <w:t>es</w:t>
      </w:r>
      <w:r>
        <w:rPr>
          <w:rFonts w:ascii="Verdana" w:eastAsia="Malgun Gothic" w:hAnsi="Verdana" w:cs="Arial"/>
          <w:b w:val="0"/>
          <w:sz w:val="18"/>
          <w:szCs w:val="18"/>
          <w:u w:val="none"/>
          <w:lang w:val="en-US"/>
        </w:rPr>
        <w:t xml:space="preserve"> HICP special aggregates (</w:t>
      </w:r>
      <w:r w:rsidRPr="00812862">
        <w:rPr>
          <w:rFonts w:ascii="Verdana" w:eastAsia="Malgun Gothic" w:hAnsi="Verdana" w:cs="Arial"/>
          <w:b w:val="0"/>
          <w:sz w:val="18"/>
          <w:szCs w:val="18"/>
          <w:u w:val="none"/>
          <w:lang w:val="en-US"/>
        </w:rPr>
        <w:t>economic origin)</w:t>
      </w:r>
      <w:r>
        <w:rPr>
          <w:rFonts w:ascii="Verdana" w:eastAsia="Malgun Gothic" w:hAnsi="Verdana" w:cs="Arial"/>
          <w:b w:val="0"/>
          <w:sz w:val="18"/>
          <w:szCs w:val="18"/>
          <w:u w:val="none"/>
          <w:lang w:val="en-US"/>
        </w:rPr>
        <w:t>,</w:t>
      </w:r>
      <w:r w:rsidR="00AA1A1A">
        <w:rPr>
          <w:rFonts w:ascii="Verdana" w:eastAsia="Malgun Gothic" w:hAnsi="Verdana" w:cs="Arial"/>
          <w:b w:val="0"/>
          <w:sz w:val="18"/>
          <w:szCs w:val="18"/>
          <w:u w:val="none"/>
          <w:lang w:val="en-US"/>
        </w:rPr>
        <w:t xml:space="preserve"> </w:t>
      </w:r>
      <w:r w:rsidRPr="00812862">
        <w:rPr>
          <w:rFonts w:ascii="Verdana" w:eastAsia="Malgun Gothic" w:hAnsi="Verdana" w:cs="Arial"/>
          <w:b w:val="0"/>
          <w:sz w:val="18"/>
          <w:szCs w:val="18"/>
          <w:u w:val="none"/>
          <w:lang w:val="en-US"/>
        </w:rPr>
        <w:t>compiled from more detailed input data</w:t>
      </w:r>
      <w:r>
        <w:rPr>
          <w:rFonts w:ascii="Verdana" w:eastAsia="Malgun Gothic" w:hAnsi="Verdana" w:cs="Arial"/>
          <w:b w:val="0"/>
          <w:sz w:val="18"/>
          <w:szCs w:val="18"/>
          <w:u w:val="none"/>
          <w:lang w:val="en-US"/>
        </w:rPr>
        <w:t>.</w:t>
      </w:r>
    </w:p>
    <w:p w14:paraId="4C127237" w14:textId="77777777" w:rsidR="003F3DF8" w:rsidRDefault="003F3DF8" w:rsidP="003F3DF8">
      <w:pPr>
        <w:pStyle w:val="Normal13pt"/>
        <w:tabs>
          <w:tab w:val="left" w:pos="630"/>
        </w:tabs>
        <w:ind w:left="0"/>
        <w:rPr>
          <w:rFonts w:ascii="Verdana" w:eastAsia="Malgun Gothic" w:hAnsi="Verdana" w:cs="Arial"/>
          <w:b w:val="0"/>
          <w:sz w:val="18"/>
          <w:szCs w:val="18"/>
          <w:u w:val="none"/>
          <w:lang w:val="en-US"/>
        </w:rPr>
      </w:pPr>
    </w:p>
    <w:p w14:paraId="258B176B" w14:textId="77777777" w:rsidR="00C93A33" w:rsidRPr="000A1CBD" w:rsidRDefault="00C93A33" w:rsidP="003F3DF8">
      <w:pPr>
        <w:pStyle w:val="Normal13pt"/>
        <w:tabs>
          <w:tab w:val="left" w:pos="630"/>
        </w:tabs>
        <w:ind w:left="0"/>
        <w:rPr>
          <w:rFonts w:ascii="Verdana" w:eastAsia="Malgun Gothic" w:hAnsi="Verdana" w:cs="Arial"/>
          <w:b w:val="0"/>
          <w:sz w:val="18"/>
          <w:szCs w:val="18"/>
          <w:u w:val="none"/>
          <w:lang w:val="en-US"/>
        </w:rPr>
      </w:pPr>
    </w:p>
    <w:p w14:paraId="346DC8EE" w14:textId="77777777" w:rsidR="00B7227E" w:rsidRDefault="00B7227E" w:rsidP="00B7227E">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Further information:</w:t>
      </w:r>
    </w:p>
    <w:p w14:paraId="72C2130C" w14:textId="77777777" w:rsidR="00B7227E" w:rsidRPr="0058615B" w:rsidRDefault="00B7227E" w:rsidP="00B7227E">
      <w:pPr>
        <w:rPr>
          <w:rFonts w:ascii="Verdana" w:hAnsi="Verdana"/>
          <w:sz w:val="18"/>
          <w:szCs w:val="18"/>
        </w:rPr>
      </w:pPr>
      <w:r w:rsidRPr="0058615B">
        <w:rPr>
          <w:rFonts w:ascii="Verdana" w:hAnsi="Verdana"/>
          <w:sz w:val="18"/>
          <w:szCs w:val="18"/>
          <w:lang w:val="en-GB"/>
        </w:rPr>
        <w:t xml:space="preserve">CYSTAT Portal, subtheme </w:t>
      </w:r>
      <w:hyperlink r:id="rId10" w:history="1">
        <w:r w:rsidRPr="0058615B">
          <w:rPr>
            <w:rFonts w:ascii="Verdana" w:hAnsi="Verdana"/>
            <w:color w:val="0000FF"/>
            <w:sz w:val="18"/>
            <w:szCs w:val="18"/>
            <w:u w:val="single"/>
            <w:lang w:val="en-GB"/>
          </w:rPr>
          <w:t>Price Indices</w:t>
        </w:r>
      </w:hyperlink>
    </w:p>
    <w:p w14:paraId="1A61A33B" w14:textId="77777777" w:rsidR="00B7227E" w:rsidRPr="0058615B" w:rsidRDefault="00E2609E" w:rsidP="00B7227E">
      <w:pPr>
        <w:rPr>
          <w:rFonts w:ascii="Verdana" w:hAnsi="Verdana"/>
          <w:sz w:val="18"/>
          <w:szCs w:val="18"/>
        </w:rPr>
      </w:pPr>
      <w:hyperlink r:id="rId11" w:history="1">
        <w:r w:rsidR="00B7227E" w:rsidRPr="0058615B">
          <w:rPr>
            <w:rFonts w:ascii="Verdana" w:hAnsi="Verdana"/>
            <w:color w:val="0000FF"/>
            <w:sz w:val="18"/>
            <w:szCs w:val="18"/>
            <w:u w:val="single"/>
          </w:rPr>
          <w:t>CYSTAT-DB</w:t>
        </w:r>
      </w:hyperlink>
      <w:r w:rsidR="00B7227E" w:rsidRPr="0058615B">
        <w:rPr>
          <w:rFonts w:ascii="Verdana" w:hAnsi="Verdana"/>
          <w:sz w:val="18"/>
          <w:szCs w:val="18"/>
        </w:rPr>
        <w:t xml:space="preserve"> (Online Database) </w:t>
      </w:r>
    </w:p>
    <w:p w14:paraId="0E988CA5" w14:textId="77777777" w:rsidR="00871C86" w:rsidRPr="00871C86" w:rsidRDefault="00871C86" w:rsidP="00871C86">
      <w:pPr>
        <w:pStyle w:val="Normal13pt"/>
        <w:spacing w:line="240" w:lineRule="auto"/>
        <w:ind w:left="0"/>
        <w:rPr>
          <w:rStyle w:val="Hyperlink"/>
          <w:rFonts w:ascii="Verdana" w:hAnsi="Verdana"/>
          <w:b w:val="0"/>
          <w:sz w:val="18"/>
          <w:szCs w:val="18"/>
          <w:lang w:val="en-US"/>
        </w:rPr>
      </w:pPr>
      <w:r>
        <w:rPr>
          <w:rFonts w:ascii="Verdana" w:hAnsi="Verdana"/>
          <w:b w:val="0"/>
          <w:sz w:val="18"/>
          <w:szCs w:val="18"/>
          <w:u w:val="none"/>
          <w:lang w:val="en-US"/>
        </w:rPr>
        <w:fldChar w:fldCharType="begin"/>
      </w:r>
      <w:r>
        <w:rPr>
          <w:rFonts w:ascii="Verdana" w:hAnsi="Verdana"/>
          <w:b w:val="0"/>
          <w:sz w:val="18"/>
          <w:szCs w:val="18"/>
          <w:u w:val="none"/>
          <w:lang w:val="en-US"/>
        </w:rPr>
        <w:instrText xml:space="preserve"> HYPERLINK "https://www.cystat.gov.cy/en/MethodologicalDetails?m=2092" \o "Methodological Information" </w:instrText>
      </w:r>
      <w:r>
        <w:rPr>
          <w:rFonts w:ascii="Verdana" w:hAnsi="Verdana"/>
          <w:b w:val="0"/>
          <w:sz w:val="18"/>
          <w:szCs w:val="18"/>
          <w:u w:val="none"/>
          <w:lang w:val="en-US"/>
        </w:rPr>
        <w:fldChar w:fldCharType="separate"/>
      </w:r>
      <w:r w:rsidRPr="00871C86">
        <w:rPr>
          <w:rStyle w:val="Hyperlink"/>
          <w:rFonts w:ascii="Verdana" w:hAnsi="Verdana"/>
          <w:b w:val="0"/>
          <w:sz w:val="18"/>
          <w:szCs w:val="18"/>
          <w:lang w:val="en-US"/>
        </w:rPr>
        <w:t>Methodological Information</w:t>
      </w:r>
    </w:p>
    <w:p w14:paraId="0518CF16" w14:textId="640E2176" w:rsidR="00B7227E" w:rsidRDefault="00871C86" w:rsidP="00C93A33">
      <w:pPr>
        <w:ind w:right="-79"/>
        <w:jc w:val="both"/>
        <w:rPr>
          <w:rFonts w:ascii="Verdana" w:eastAsia="Malgun Gothic" w:hAnsi="Verdana" w:cs="Arial"/>
          <w:sz w:val="18"/>
          <w:szCs w:val="18"/>
        </w:rPr>
      </w:pPr>
      <w:r>
        <w:rPr>
          <w:rFonts w:ascii="Verdana" w:eastAsia="Times New Roman" w:hAnsi="Verdana"/>
          <w:sz w:val="18"/>
          <w:szCs w:val="18"/>
        </w:rPr>
        <w:fldChar w:fldCharType="end"/>
      </w:r>
    </w:p>
    <w:p w14:paraId="164A6A27" w14:textId="77777777" w:rsidR="008E4549" w:rsidRPr="00547A14" w:rsidRDefault="008E4549" w:rsidP="008E4549">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3FD7252C" w14:textId="77777777" w:rsidR="008E4549" w:rsidRPr="007A1873" w:rsidRDefault="008E4549" w:rsidP="008E4549">
      <w:pPr>
        <w:tabs>
          <w:tab w:val="left" w:pos="360"/>
          <w:tab w:val="left" w:pos="6840"/>
        </w:tabs>
        <w:ind w:right="-79"/>
        <w:jc w:val="both"/>
        <w:rPr>
          <w:rFonts w:ascii="Verdana" w:eastAsia="Malgun Gothic" w:hAnsi="Verdana" w:cs="Arial"/>
          <w:sz w:val="18"/>
          <w:szCs w:val="18"/>
          <w:lang w:val="pt-PT"/>
        </w:rPr>
      </w:pPr>
      <w:r w:rsidRPr="007A1873">
        <w:rPr>
          <w:rFonts w:ascii="Verdana" w:eastAsia="Malgun Gothic" w:hAnsi="Verdana" w:cs="Arial"/>
          <w:sz w:val="18"/>
          <w:szCs w:val="18"/>
          <w:lang w:val="pt-PT"/>
        </w:rPr>
        <w:t xml:space="preserve">Sofronis Vikis: Tel:+35722602206, Email: </w:t>
      </w:r>
      <w:hyperlink r:id="rId12" w:history="1">
        <w:r w:rsidRPr="007A1873">
          <w:rPr>
            <w:rStyle w:val="Hyperlink"/>
            <w:rFonts w:ascii="Verdana" w:eastAsia="Malgun Gothic" w:hAnsi="Verdana" w:cs="Arial"/>
            <w:sz w:val="18"/>
            <w:szCs w:val="18"/>
            <w:lang w:val="pt-PT"/>
          </w:rPr>
          <w:t>svikis@cystat.mof.gov.cy</w:t>
        </w:r>
      </w:hyperlink>
    </w:p>
    <w:p w14:paraId="3BB9DC01" w14:textId="77777777" w:rsidR="008E4549" w:rsidRPr="009F6C78" w:rsidRDefault="008E4549" w:rsidP="008E4549">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Kyriakos Voutouris: Tel</w:t>
      </w:r>
      <w:proofErr w:type="gramStart"/>
      <w:r w:rsidRPr="009F6C78">
        <w:rPr>
          <w:rFonts w:ascii="Verdana" w:eastAsia="Malgun Gothic" w:hAnsi="Verdana" w:cs="Arial"/>
          <w:sz w:val="18"/>
          <w:szCs w:val="18"/>
        </w:rPr>
        <w:t>:+</w:t>
      </w:r>
      <w:proofErr w:type="gramEnd"/>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3" w:history="1">
        <w:r w:rsidRPr="009F6C78">
          <w:rPr>
            <w:rStyle w:val="Hyperlink"/>
            <w:rFonts w:ascii="Verdana" w:eastAsia="Malgun Gothic" w:hAnsi="Verdana" w:cs="Arial"/>
            <w:sz w:val="18"/>
            <w:szCs w:val="18"/>
          </w:rPr>
          <w:t>kvoutouris@cystat.mof.gov.cy</w:t>
        </w:r>
      </w:hyperlink>
    </w:p>
    <w:p w14:paraId="1218D724" w14:textId="36B03924" w:rsidR="00972CA0" w:rsidRPr="00C26329" w:rsidRDefault="008E4549" w:rsidP="008E4549">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Tel</w:t>
      </w:r>
      <w:proofErr w:type="gramStart"/>
      <w:r w:rsidRPr="009F6C78">
        <w:rPr>
          <w:rFonts w:ascii="Verdana" w:eastAsia="Malgun Gothic" w:hAnsi="Verdana" w:cs="Arial"/>
          <w:sz w:val="18"/>
          <w:szCs w:val="18"/>
        </w:rPr>
        <w:t>:+</w:t>
      </w:r>
      <w:proofErr w:type="gramEnd"/>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sectPr w:rsidR="00972CA0" w:rsidRPr="00C26329" w:rsidSect="001035D7">
      <w:headerReference w:type="default" r:id="rId15"/>
      <w:footerReference w:type="default" r:id="rId16"/>
      <w:headerReference w:type="first" r:id="rId17"/>
      <w:footerReference w:type="first" r:id="rId18"/>
      <w:pgSz w:w="11907" w:h="16840" w:code="9"/>
      <w:pgMar w:top="810" w:right="992"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66E95" w14:textId="77777777" w:rsidR="00E2609E" w:rsidRDefault="00E2609E" w:rsidP="00FB398F">
      <w:r>
        <w:separator/>
      </w:r>
    </w:p>
  </w:endnote>
  <w:endnote w:type="continuationSeparator" w:id="0">
    <w:p w14:paraId="4AF34B23" w14:textId="77777777" w:rsidR="00E2609E" w:rsidRDefault="00E2609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2855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154EC1">
      <w:rPr>
        <w:noProof/>
      </w:rPr>
      <w:t>2</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608DA" w14:textId="5D03EB8B" w:rsidR="0060256A" w:rsidRPr="00A12B2C" w:rsidRDefault="0060256A" w:rsidP="0060256A">
    <w:pPr>
      <w:pStyle w:val="Footer"/>
      <w:pBdr>
        <w:top w:val="single" w:sz="4" w:space="1" w:color="auto"/>
      </w:pBdr>
      <w:tabs>
        <w:tab w:val="left" w:pos="4500"/>
      </w:tabs>
      <w:jc w:val="center"/>
      <w:rPr>
        <w:rFonts w:ascii="Verdana" w:hAnsi="Verdana" w:cs="Arial"/>
        <w:sz w:val="16"/>
        <w:szCs w:val="16"/>
      </w:rPr>
    </w:pPr>
    <w:r w:rsidRPr="00A12B2C">
      <w:rPr>
        <w:rFonts w:ascii="Verdana" w:hAnsi="Verdana" w:cs="Arial"/>
        <w:sz w:val="16"/>
        <w:szCs w:val="16"/>
      </w:rPr>
      <w:t>Address: Micha</w:t>
    </w:r>
    <w:r w:rsidR="00EF6A66" w:rsidRPr="00A12B2C">
      <w:rPr>
        <w:rFonts w:ascii="Verdana" w:hAnsi="Verdana" w:cs="Arial"/>
        <w:sz w:val="16"/>
        <w:szCs w:val="16"/>
      </w:rPr>
      <w:t>el</w:t>
    </w:r>
    <w:r w:rsidRPr="00A12B2C">
      <w:rPr>
        <w:rFonts w:ascii="Verdana" w:hAnsi="Verdana" w:cs="Arial"/>
        <w:sz w:val="16"/>
        <w:szCs w:val="16"/>
      </w:rPr>
      <w:t xml:space="preserve"> </w:t>
    </w:r>
    <w:proofErr w:type="spellStart"/>
    <w:r w:rsidRPr="00A12B2C">
      <w:rPr>
        <w:rFonts w:ascii="Verdana" w:hAnsi="Verdana" w:cs="Arial"/>
        <w:sz w:val="16"/>
        <w:szCs w:val="16"/>
      </w:rPr>
      <w:t>Karaoli</w:t>
    </w:r>
    <w:proofErr w:type="spellEnd"/>
    <w:r w:rsidRPr="00A12B2C">
      <w:rPr>
        <w:rFonts w:ascii="Verdana" w:hAnsi="Verdana" w:cs="Arial"/>
        <w:sz w:val="16"/>
        <w:szCs w:val="16"/>
      </w:rPr>
      <w:t xml:space="preserve"> Str. 1444 Nicosia, Cyprus</w:t>
    </w:r>
  </w:p>
  <w:p w14:paraId="5BA7F6D4" w14:textId="7A700CCF" w:rsidR="00A12B2C" w:rsidRPr="00A12B2C" w:rsidRDefault="00122143" w:rsidP="0060256A">
    <w:pPr>
      <w:pStyle w:val="Footer"/>
      <w:tabs>
        <w:tab w:val="left" w:pos="4500"/>
      </w:tabs>
      <w:jc w:val="center"/>
      <w:rPr>
        <w:rFonts w:ascii="Verdana" w:hAnsi="Verdana" w:cs="Arial"/>
        <w:sz w:val="16"/>
        <w:szCs w:val="16"/>
        <w:lang w:val="pt-PT"/>
      </w:rPr>
    </w:pPr>
    <w:r w:rsidRPr="00A12B2C">
      <w:rPr>
        <w:rFonts w:ascii="Verdana" w:hAnsi="Verdana" w:cs="Arial"/>
        <w:sz w:val="16"/>
        <w:szCs w:val="16"/>
        <w:lang w:val="pt-PT"/>
      </w:rPr>
      <w:t xml:space="preserve">Tel.: 22 </w:t>
    </w:r>
    <w:r w:rsidR="00111D1C" w:rsidRPr="00A12B2C">
      <w:rPr>
        <w:rFonts w:ascii="Verdana" w:hAnsi="Verdana" w:cs="Arial"/>
        <w:sz w:val="16"/>
        <w:szCs w:val="16"/>
        <w:lang w:val="pt-PT"/>
      </w:rPr>
      <w:t>602129, E-mail</w:t>
    </w:r>
    <w:r w:rsidR="0060256A" w:rsidRPr="00A12B2C">
      <w:rPr>
        <w:rFonts w:ascii="Verdana" w:hAnsi="Verdana" w:cs="Arial"/>
        <w:sz w:val="16"/>
        <w:szCs w:val="16"/>
        <w:lang w:val="pt-PT"/>
      </w:rPr>
      <w:t xml:space="preserve">: </w:t>
    </w:r>
    <w:hyperlink r:id="rId1" w:history="1">
      <w:r w:rsidR="00A12B2C" w:rsidRPr="00A12B2C">
        <w:rPr>
          <w:rStyle w:val="Hyperlink"/>
          <w:rFonts w:ascii="Verdana" w:hAnsi="Verdana" w:cs="Arial"/>
          <w:sz w:val="16"/>
          <w:szCs w:val="16"/>
          <w:lang w:val="pt-PT"/>
        </w:rPr>
        <w:t>enquiries@cystat.mof.gov.cy</w:t>
      </w:r>
    </w:hyperlink>
  </w:p>
  <w:p w14:paraId="35D7AD11" w14:textId="053987C4" w:rsidR="004E4F42" w:rsidRPr="00B012CB" w:rsidRDefault="0060256A" w:rsidP="0060256A">
    <w:pPr>
      <w:pStyle w:val="Footer"/>
      <w:tabs>
        <w:tab w:val="left" w:pos="4500"/>
      </w:tabs>
      <w:jc w:val="center"/>
      <w:rPr>
        <w:rFonts w:ascii="Verdana" w:hAnsi="Verdana" w:cs="Arial"/>
        <w:sz w:val="16"/>
        <w:szCs w:val="16"/>
        <w:lang w:val="pt-PT"/>
      </w:rPr>
    </w:pPr>
    <w:r w:rsidRPr="00B012CB">
      <w:rPr>
        <w:rFonts w:ascii="Verdana" w:hAnsi="Verdana" w:cs="Arial"/>
        <w:sz w:val="16"/>
        <w:szCs w:val="16"/>
        <w:lang w:val="pt-PT"/>
      </w:rPr>
      <w:t xml:space="preserve">Web </w:t>
    </w:r>
    <w:r w:rsidR="00A12B2C" w:rsidRPr="00B012CB">
      <w:rPr>
        <w:rFonts w:ascii="Verdana" w:hAnsi="Verdana" w:cs="Arial"/>
        <w:sz w:val="16"/>
        <w:szCs w:val="16"/>
        <w:lang w:val="pt-PT"/>
      </w:rPr>
      <w:t>Portal</w:t>
    </w:r>
    <w:r w:rsidRPr="00B012CB">
      <w:rPr>
        <w:rFonts w:ascii="Verdana" w:hAnsi="Verdana" w:cs="Arial"/>
        <w:sz w:val="16"/>
        <w:szCs w:val="16"/>
        <w:lang w:val="pt-PT"/>
      </w:rPr>
      <w:t xml:space="preserve">: </w:t>
    </w:r>
    <w:hyperlink r:id="rId2" w:history="1">
      <w:r w:rsidRPr="00B012CB">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030F3" w14:textId="77777777" w:rsidR="00E2609E" w:rsidRDefault="00E2609E" w:rsidP="00FB398F">
      <w:r>
        <w:separator/>
      </w:r>
    </w:p>
  </w:footnote>
  <w:footnote w:type="continuationSeparator" w:id="0">
    <w:p w14:paraId="66A0CB63" w14:textId="77777777" w:rsidR="00E2609E" w:rsidRDefault="00E2609E"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F077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83B67" w14:textId="77777777" w:rsidR="004E4F42" w:rsidRDefault="001A0649"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lang w:val="en-GB" w:eastAsia="en-GB"/>
      </w:rPr>
      <w:drawing>
        <wp:anchor distT="0" distB="0" distL="114300" distR="114300" simplePos="0" relativeHeight="251656192" behindDoc="0" locked="0" layoutInCell="1" allowOverlap="1" wp14:anchorId="047E6AB5" wp14:editId="00D06618">
          <wp:simplePos x="0" y="0"/>
          <wp:positionH relativeFrom="column">
            <wp:posOffset>523875</wp:posOffset>
          </wp:positionH>
          <wp:positionV relativeFrom="paragraph">
            <wp:posOffset>168910</wp:posOffset>
          </wp:positionV>
          <wp:extent cx="676275" cy="676275"/>
          <wp:effectExtent l="0" t="0" r="0" b="0"/>
          <wp:wrapNone/>
          <wp:docPr id="7" name="Picture 7"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216" behindDoc="0" locked="0" layoutInCell="1" allowOverlap="1" wp14:anchorId="55E94D02" wp14:editId="723C1898">
              <wp:simplePos x="0" y="0"/>
              <wp:positionH relativeFrom="column">
                <wp:posOffset>4772660</wp:posOffset>
              </wp:positionH>
              <wp:positionV relativeFrom="paragraph">
                <wp:posOffset>-69215</wp:posOffset>
              </wp:positionV>
              <wp:extent cx="1287780" cy="1047750"/>
              <wp:effectExtent l="0" t="0" r="8255" b="0"/>
              <wp:wrapNone/>
              <wp:docPr id="1882379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B54B3CE" w14:textId="77777777" w:rsidR="004E4F42" w:rsidRDefault="001A0649" w:rsidP="000932CF">
                          <w:r w:rsidRPr="00FA55C3">
                            <w:rPr>
                              <w:noProof/>
                              <w:lang w:val="en-GB" w:eastAsia="en-GB"/>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E94D02"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068886D8" wp14:editId="3EA9B741">
              <wp:simplePos x="0" y="0"/>
              <wp:positionH relativeFrom="column">
                <wp:posOffset>3439160</wp:posOffset>
              </wp:positionH>
              <wp:positionV relativeFrom="paragraph">
                <wp:posOffset>-221615</wp:posOffset>
              </wp:positionV>
              <wp:extent cx="1468755" cy="1200150"/>
              <wp:effectExtent l="0" t="0" r="0" b="0"/>
              <wp:wrapNone/>
              <wp:docPr id="1746240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239E0EE6" w14:textId="77777777" w:rsidR="004E4F42" w:rsidRDefault="001A0649" w:rsidP="000932CF">
                          <w:r w:rsidRPr="00FA55C3">
                            <w:rPr>
                              <w:noProof/>
                              <w:lang w:val="en-GB" w:eastAsia="en-GB"/>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886D8"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17BDBC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7AB106D"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8A1E2B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5845A66"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18C9BE0" w14:textId="202A401B" w:rsidR="00364377" w:rsidRPr="00A12B2C" w:rsidRDefault="001A0649"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lang w:val="en-GB" w:eastAsia="en-GB"/>
      </w:rPr>
      <mc:AlternateContent>
        <mc:Choice Requires="wps">
          <w:drawing>
            <wp:anchor distT="0" distB="0" distL="114300" distR="114300" simplePos="0" relativeHeight="251659264" behindDoc="0" locked="0" layoutInCell="1" allowOverlap="1" wp14:anchorId="0FE80797" wp14:editId="5377F090">
              <wp:simplePos x="0" y="0"/>
              <wp:positionH relativeFrom="column">
                <wp:posOffset>4102100</wp:posOffset>
              </wp:positionH>
              <wp:positionV relativeFrom="paragraph">
                <wp:posOffset>-140335</wp:posOffset>
              </wp:positionV>
              <wp:extent cx="1828800" cy="533400"/>
              <wp:effectExtent l="0" t="0" r="0" b="0"/>
              <wp:wrapNone/>
              <wp:docPr id="253341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17FE3F2E"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STATISTICAL SERVICE</w:t>
                          </w:r>
                        </w:p>
                        <w:p w14:paraId="0FCA8B14"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OF CYPRUS</w:t>
                          </w:r>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80797"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7FE3F2E"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STATISTICAL SERVICE</w:t>
                    </w:r>
                  </w:p>
                  <w:p w14:paraId="0FCA8B14"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 xml:space="preserve">OF </w:t>
                    </w:r>
                    <w:smartTag w:uri="urn:schemas-microsoft-com:office:smarttags" w:element="place">
                      <w:smartTag w:uri="urn:schemas-microsoft-com:office:smarttags" w:element="country-region">
                        <w:r w:rsidRPr="00A12B2C">
                          <w:rPr>
                            <w:rFonts w:ascii="Verdana" w:hAnsi="Verdana" w:cs="Arial"/>
                            <w:b/>
                            <w:sz w:val="20"/>
                            <w:szCs w:val="20"/>
                          </w:rPr>
                          <w:t>CYPRUS</w:t>
                        </w:r>
                      </w:smartTag>
                    </w:smartTag>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A12B2C">
      <w:rPr>
        <w:rFonts w:ascii="Verdana" w:hAnsi="Verdana" w:cs="Arial"/>
        <w:bCs/>
        <w:sz w:val="20"/>
        <w:szCs w:val="20"/>
        <w:lang w:val="en-US"/>
      </w:rPr>
      <w:t>REPUBLIC OF CYPRUS</w:t>
    </w:r>
    <w:r w:rsidR="00364377" w:rsidRPr="00A12B2C">
      <w:rPr>
        <w:rFonts w:ascii="Verdana" w:hAnsi="Verdana"/>
        <w:b/>
        <w:bCs/>
        <w:sz w:val="20"/>
        <w:szCs w:val="20"/>
        <w:lang w:val="en-US"/>
      </w:rPr>
      <w:t xml:space="preserve"> </w:t>
    </w:r>
    <w:r w:rsidR="00364377" w:rsidRPr="00A12B2C">
      <w:rPr>
        <w:rFonts w:ascii="Verdana" w:hAnsi="Verdana"/>
        <w:b/>
        <w:bCs/>
        <w:sz w:val="20"/>
        <w:szCs w:val="20"/>
        <w:lang w:val="en-US"/>
      </w:rPr>
      <w:tab/>
    </w:r>
  </w:p>
  <w:p w14:paraId="4A44A948"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71EFEE1"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4E1F"/>
    <w:rsid w:val="00004F86"/>
    <w:rsid w:val="0000542E"/>
    <w:rsid w:val="00007B8B"/>
    <w:rsid w:val="00013E40"/>
    <w:rsid w:val="000161B1"/>
    <w:rsid w:val="00025A39"/>
    <w:rsid w:val="000264DB"/>
    <w:rsid w:val="00027853"/>
    <w:rsid w:val="00030E18"/>
    <w:rsid w:val="00031D32"/>
    <w:rsid w:val="000342D2"/>
    <w:rsid w:val="0003603D"/>
    <w:rsid w:val="00036FA9"/>
    <w:rsid w:val="00041788"/>
    <w:rsid w:val="00045088"/>
    <w:rsid w:val="00045A06"/>
    <w:rsid w:val="00050391"/>
    <w:rsid w:val="00054A6F"/>
    <w:rsid w:val="00055291"/>
    <w:rsid w:val="000563D3"/>
    <w:rsid w:val="00057E44"/>
    <w:rsid w:val="00061299"/>
    <w:rsid w:val="0006371A"/>
    <w:rsid w:val="00065407"/>
    <w:rsid w:val="00070576"/>
    <w:rsid w:val="00072754"/>
    <w:rsid w:val="00072C6C"/>
    <w:rsid w:val="000752BB"/>
    <w:rsid w:val="00080E1C"/>
    <w:rsid w:val="00081ADF"/>
    <w:rsid w:val="00083048"/>
    <w:rsid w:val="00084599"/>
    <w:rsid w:val="00084A02"/>
    <w:rsid w:val="00084BF7"/>
    <w:rsid w:val="0008692F"/>
    <w:rsid w:val="000870E9"/>
    <w:rsid w:val="00090D79"/>
    <w:rsid w:val="00092E06"/>
    <w:rsid w:val="000932CF"/>
    <w:rsid w:val="00096ED8"/>
    <w:rsid w:val="000A1A88"/>
    <w:rsid w:val="000A1CBD"/>
    <w:rsid w:val="000A2B5C"/>
    <w:rsid w:val="000A3601"/>
    <w:rsid w:val="000A6FA8"/>
    <w:rsid w:val="000B6F3B"/>
    <w:rsid w:val="000C4E72"/>
    <w:rsid w:val="000C5939"/>
    <w:rsid w:val="000C5DDF"/>
    <w:rsid w:val="000D1E7A"/>
    <w:rsid w:val="000E24B1"/>
    <w:rsid w:val="000E2735"/>
    <w:rsid w:val="000E32D6"/>
    <w:rsid w:val="000E54F8"/>
    <w:rsid w:val="000E57F2"/>
    <w:rsid w:val="000E72A7"/>
    <w:rsid w:val="000F1162"/>
    <w:rsid w:val="000F3467"/>
    <w:rsid w:val="000F38DE"/>
    <w:rsid w:val="000F5C7E"/>
    <w:rsid w:val="000F5D6C"/>
    <w:rsid w:val="001035D7"/>
    <w:rsid w:val="00103D83"/>
    <w:rsid w:val="00106852"/>
    <w:rsid w:val="00110F9D"/>
    <w:rsid w:val="0011149B"/>
    <w:rsid w:val="00111D1C"/>
    <w:rsid w:val="00114A67"/>
    <w:rsid w:val="00122143"/>
    <w:rsid w:val="00122682"/>
    <w:rsid w:val="001253B6"/>
    <w:rsid w:val="00127320"/>
    <w:rsid w:val="00127456"/>
    <w:rsid w:val="001312D8"/>
    <w:rsid w:val="0013137B"/>
    <w:rsid w:val="0015118B"/>
    <w:rsid w:val="001519CE"/>
    <w:rsid w:val="00154EC1"/>
    <w:rsid w:val="00160B5B"/>
    <w:rsid w:val="00161CF3"/>
    <w:rsid w:val="00162C00"/>
    <w:rsid w:val="001639EF"/>
    <w:rsid w:val="0016589F"/>
    <w:rsid w:val="00165DB7"/>
    <w:rsid w:val="00166FC4"/>
    <w:rsid w:val="001714E3"/>
    <w:rsid w:val="00176558"/>
    <w:rsid w:val="00176C2F"/>
    <w:rsid w:val="0017756A"/>
    <w:rsid w:val="0017769A"/>
    <w:rsid w:val="001802B2"/>
    <w:rsid w:val="00183DFC"/>
    <w:rsid w:val="00184384"/>
    <w:rsid w:val="00186717"/>
    <w:rsid w:val="00187FFC"/>
    <w:rsid w:val="001918B3"/>
    <w:rsid w:val="00195FE3"/>
    <w:rsid w:val="001A0649"/>
    <w:rsid w:val="001A2018"/>
    <w:rsid w:val="001A2AE4"/>
    <w:rsid w:val="001A3DD4"/>
    <w:rsid w:val="001A70BD"/>
    <w:rsid w:val="001B2C39"/>
    <w:rsid w:val="001B3675"/>
    <w:rsid w:val="001B54AB"/>
    <w:rsid w:val="001B5E10"/>
    <w:rsid w:val="001B65F5"/>
    <w:rsid w:val="001B6AB3"/>
    <w:rsid w:val="001B73D5"/>
    <w:rsid w:val="001C0681"/>
    <w:rsid w:val="001C14B9"/>
    <w:rsid w:val="001C2FA0"/>
    <w:rsid w:val="001C62B3"/>
    <w:rsid w:val="001C7C8C"/>
    <w:rsid w:val="001D099F"/>
    <w:rsid w:val="001D0D6A"/>
    <w:rsid w:val="001D185D"/>
    <w:rsid w:val="001D20A4"/>
    <w:rsid w:val="001D2C52"/>
    <w:rsid w:val="001E00D1"/>
    <w:rsid w:val="001E0E58"/>
    <w:rsid w:val="001E14F3"/>
    <w:rsid w:val="001E15ED"/>
    <w:rsid w:val="001E61AA"/>
    <w:rsid w:val="001E6667"/>
    <w:rsid w:val="001E7D09"/>
    <w:rsid w:val="0020309E"/>
    <w:rsid w:val="00204635"/>
    <w:rsid w:val="00205BA0"/>
    <w:rsid w:val="002071F4"/>
    <w:rsid w:val="00210B58"/>
    <w:rsid w:val="00215779"/>
    <w:rsid w:val="00216CAB"/>
    <w:rsid w:val="00222423"/>
    <w:rsid w:val="0022243E"/>
    <w:rsid w:val="00225B28"/>
    <w:rsid w:val="002313AC"/>
    <w:rsid w:val="00235FB2"/>
    <w:rsid w:val="002378DF"/>
    <w:rsid w:val="00237B25"/>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3CB"/>
    <w:rsid w:val="00264F04"/>
    <w:rsid w:val="00267554"/>
    <w:rsid w:val="0027122D"/>
    <w:rsid w:val="00275EA6"/>
    <w:rsid w:val="00277E55"/>
    <w:rsid w:val="0028338F"/>
    <w:rsid w:val="00283BFC"/>
    <w:rsid w:val="0028575C"/>
    <w:rsid w:val="00285C24"/>
    <w:rsid w:val="002915C4"/>
    <w:rsid w:val="00292E91"/>
    <w:rsid w:val="00297389"/>
    <w:rsid w:val="002A1D1C"/>
    <w:rsid w:val="002A4D64"/>
    <w:rsid w:val="002B1BA2"/>
    <w:rsid w:val="002B6554"/>
    <w:rsid w:val="002C6A16"/>
    <w:rsid w:val="002D05F0"/>
    <w:rsid w:val="002D7D4A"/>
    <w:rsid w:val="002E1906"/>
    <w:rsid w:val="002E2BFF"/>
    <w:rsid w:val="002E34A5"/>
    <w:rsid w:val="002E3846"/>
    <w:rsid w:val="002E3F78"/>
    <w:rsid w:val="002F3EB0"/>
    <w:rsid w:val="002F400C"/>
    <w:rsid w:val="002F4D76"/>
    <w:rsid w:val="002F6D26"/>
    <w:rsid w:val="00300B86"/>
    <w:rsid w:val="0030231E"/>
    <w:rsid w:val="003042C4"/>
    <w:rsid w:val="0030449F"/>
    <w:rsid w:val="00304CB4"/>
    <w:rsid w:val="00306FF8"/>
    <w:rsid w:val="003070A8"/>
    <w:rsid w:val="00312DCE"/>
    <w:rsid w:val="00313F37"/>
    <w:rsid w:val="003141D0"/>
    <w:rsid w:val="003168C1"/>
    <w:rsid w:val="00322FBE"/>
    <w:rsid w:val="00325632"/>
    <w:rsid w:val="00327549"/>
    <w:rsid w:val="003342A5"/>
    <w:rsid w:val="00336C36"/>
    <w:rsid w:val="0033704E"/>
    <w:rsid w:val="00343815"/>
    <w:rsid w:val="003522BB"/>
    <w:rsid w:val="00352F6C"/>
    <w:rsid w:val="003556EA"/>
    <w:rsid w:val="00361D78"/>
    <w:rsid w:val="00364210"/>
    <w:rsid w:val="00364377"/>
    <w:rsid w:val="003719E6"/>
    <w:rsid w:val="003749D1"/>
    <w:rsid w:val="00377ABB"/>
    <w:rsid w:val="003854F5"/>
    <w:rsid w:val="00385995"/>
    <w:rsid w:val="00386CDF"/>
    <w:rsid w:val="00386FC7"/>
    <w:rsid w:val="00390A32"/>
    <w:rsid w:val="00391BE8"/>
    <w:rsid w:val="00396C21"/>
    <w:rsid w:val="00396C89"/>
    <w:rsid w:val="003A372A"/>
    <w:rsid w:val="003A3B77"/>
    <w:rsid w:val="003A40F2"/>
    <w:rsid w:val="003A4EEC"/>
    <w:rsid w:val="003A50D1"/>
    <w:rsid w:val="003B10FB"/>
    <w:rsid w:val="003B196D"/>
    <w:rsid w:val="003B2710"/>
    <w:rsid w:val="003B4608"/>
    <w:rsid w:val="003C1786"/>
    <w:rsid w:val="003C1B8E"/>
    <w:rsid w:val="003C2392"/>
    <w:rsid w:val="003C5174"/>
    <w:rsid w:val="003C5240"/>
    <w:rsid w:val="003D14E0"/>
    <w:rsid w:val="003D17AA"/>
    <w:rsid w:val="003D1EA5"/>
    <w:rsid w:val="003D2EE5"/>
    <w:rsid w:val="003D3348"/>
    <w:rsid w:val="003D42BE"/>
    <w:rsid w:val="003D6822"/>
    <w:rsid w:val="003D724C"/>
    <w:rsid w:val="003E0CE2"/>
    <w:rsid w:val="003E5788"/>
    <w:rsid w:val="003E6210"/>
    <w:rsid w:val="003E680B"/>
    <w:rsid w:val="003F15F4"/>
    <w:rsid w:val="003F39EB"/>
    <w:rsid w:val="003F3DF8"/>
    <w:rsid w:val="003F49E4"/>
    <w:rsid w:val="003F4D2F"/>
    <w:rsid w:val="003F5E32"/>
    <w:rsid w:val="003F75F6"/>
    <w:rsid w:val="00404670"/>
    <w:rsid w:val="00414CA0"/>
    <w:rsid w:val="004219D5"/>
    <w:rsid w:val="00422F54"/>
    <w:rsid w:val="00426D88"/>
    <w:rsid w:val="00431516"/>
    <w:rsid w:val="004361B3"/>
    <w:rsid w:val="00436887"/>
    <w:rsid w:val="00440353"/>
    <w:rsid w:val="00442411"/>
    <w:rsid w:val="0044249D"/>
    <w:rsid w:val="00442ACB"/>
    <w:rsid w:val="0044379F"/>
    <w:rsid w:val="0044412B"/>
    <w:rsid w:val="00445572"/>
    <w:rsid w:val="00446FB1"/>
    <w:rsid w:val="00450A9E"/>
    <w:rsid w:val="00453A97"/>
    <w:rsid w:val="0045448D"/>
    <w:rsid w:val="0046058C"/>
    <w:rsid w:val="0046078F"/>
    <w:rsid w:val="00463214"/>
    <w:rsid w:val="0046434D"/>
    <w:rsid w:val="004656FA"/>
    <w:rsid w:val="00467862"/>
    <w:rsid w:val="00471D77"/>
    <w:rsid w:val="00475587"/>
    <w:rsid w:val="00480BC2"/>
    <w:rsid w:val="00482EDC"/>
    <w:rsid w:val="004867C1"/>
    <w:rsid w:val="004929C2"/>
    <w:rsid w:val="00493FDD"/>
    <w:rsid w:val="0049586B"/>
    <w:rsid w:val="00495B7A"/>
    <w:rsid w:val="00496951"/>
    <w:rsid w:val="004A2AA3"/>
    <w:rsid w:val="004A3E44"/>
    <w:rsid w:val="004A7983"/>
    <w:rsid w:val="004B2896"/>
    <w:rsid w:val="004B2BA6"/>
    <w:rsid w:val="004B38E9"/>
    <w:rsid w:val="004B3FBA"/>
    <w:rsid w:val="004B556F"/>
    <w:rsid w:val="004B6599"/>
    <w:rsid w:val="004C35CE"/>
    <w:rsid w:val="004C400C"/>
    <w:rsid w:val="004C6CA7"/>
    <w:rsid w:val="004D4357"/>
    <w:rsid w:val="004D4950"/>
    <w:rsid w:val="004D7F44"/>
    <w:rsid w:val="004E2393"/>
    <w:rsid w:val="004E27EC"/>
    <w:rsid w:val="004E3745"/>
    <w:rsid w:val="004E42BE"/>
    <w:rsid w:val="004E4F42"/>
    <w:rsid w:val="004E63D5"/>
    <w:rsid w:val="004F03FD"/>
    <w:rsid w:val="004F07A1"/>
    <w:rsid w:val="004F4DC9"/>
    <w:rsid w:val="004F52F0"/>
    <w:rsid w:val="004F6250"/>
    <w:rsid w:val="004F677C"/>
    <w:rsid w:val="004F6D8F"/>
    <w:rsid w:val="00504AB6"/>
    <w:rsid w:val="00505503"/>
    <w:rsid w:val="0051107B"/>
    <w:rsid w:val="00512F9C"/>
    <w:rsid w:val="00527CDB"/>
    <w:rsid w:val="005317FB"/>
    <w:rsid w:val="005341C9"/>
    <w:rsid w:val="005369CA"/>
    <w:rsid w:val="00536DE9"/>
    <w:rsid w:val="00540668"/>
    <w:rsid w:val="00541E08"/>
    <w:rsid w:val="00551768"/>
    <w:rsid w:val="00556123"/>
    <w:rsid w:val="0055789A"/>
    <w:rsid w:val="005652D1"/>
    <w:rsid w:val="005660A0"/>
    <w:rsid w:val="00566A4F"/>
    <w:rsid w:val="00567D64"/>
    <w:rsid w:val="00572BC2"/>
    <w:rsid w:val="00574E75"/>
    <w:rsid w:val="005868C9"/>
    <w:rsid w:val="005938ED"/>
    <w:rsid w:val="0059478C"/>
    <w:rsid w:val="00594C0A"/>
    <w:rsid w:val="005978D4"/>
    <w:rsid w:val="005B02B3"/>
    <w:rsid w:val="005B2A67"/>
    <w:rsid w:val="005B3DCD"/>
    <w:rsid w:val="005B4AD4"/>
    <w:rsid w:val="005B5CC7"/>
    <w:rsid w:val="005B6078"/>
    <w:rsid w:val="005B6B8F"/>
    <w:rsid w:val="005C2798"/>
    <w:rsid w:val="005C36C3"/>
    <w:rsid w:val="005C56EE"/>
    <w:rsid w:val="005C5D4B"/>
    <w:rsid w:val="005C634A"/>
    <w:rsid w:val="005D1394"/>
    <w:rsid w:val="005D1714"/>
    <w:rsid w:val="005D2D39"/>
    <w:rsid w:val="005D5E36"/>
    <w:rsid w:val="005D7638"/>
    <w:rsid w:val="005D78E6"/>
    <w:rsid w:val="005F12F5"/>
    <w:rsid w:val="005F49BB"/>
    <w:rsid w:val="005F4B4F"/>
    <w:rsid w:val="005F7C7D"/>
    <w:rsid w:val="0060256A"/>
    <w:rsid w:val="00603FEE"/>
    <w:rsid w:val="006044B7"/>
    <w:rsid w:val="006071CE"/>
    <w:rsid w:val="006075B5"/>
    <w:rsid w:val="0061018C"/>
    <w:rsid w:val="00610449"/>
    <w:rsid w:val="0061094E"/>
    <w:rsid w:val="00611888"/>
    <w:rsid w:val="00613440"/>
    <w:rsid w:val="00613BE3"/>
    <w:rsid w:val="00615580"/>
    <w:rsid w:val="0062118B"/>
    <w:rsid w:val="0062327B"/>
    <w:rsid w:val="00632777"/>
    <w:rsid w:val="00633750"/>
    <w:rsid w:val="00634491"/>
    <w:rsid w:val="0063679C"/>
    <w:rsid w:val="00637055"/>
    <w:rsid w:val="00641D59"/>
    <w:rsid w:val="00644507"/>
    <w:rsid w:val="00646880"/>
    <w:rsid w:val="00647D2A"/>
    <w:rsid w:val="006506C4"/>
    <w:rsid w:val="006537BB"/>
    <w:rsid w:val="0065711B"/>
    <w:rsid w:val="0066103D"/>
    <w:rsid w:val="006637E9"/>
    <w:rsid w:val="00671785"/>
    <w:rsid w:val="00672BA9"/>
    <w:rsid w:val="00673005"/>
    <w:rsid w:val="0067669F"/>
    <w:rsid w:val="006804BE"/>
    <w:rsid w:val="0069008E"/>
    <w:rsid w:val="0069087E"/>
    <w:rsid w:val="00691191"/>
    <w:rsid w:val="006925C4"/>
    <w:rsid w:val="0069309C"/>
    <w:rsid w:val="00694446"/>
    <w:rsid w:val="00696AA2"/>
    <w:rsid w:val="006A02B7"/>
    <w:rsid w:val="006B03F0"/>
    <w:rsid w:val="006B46D5"/>
    <w:rsid w:val="006B46F4"/>
    <w:rsid w:val="006C7AF3"/>
    <w:rsid w:val="006D26B7"/>
    <w:rsid w:val="006D6548"/>
    <w:rsid w:val="006E0E20"/>
    <w:rsid w:val="006E1F1A"/>
    <w:rsid w:val="006E4256"/>
    <w:rsid w:val="006E4BBA"/>
    <w:rsid w:val="006E5F43"/>
    <w:rsid w:val="006E60A6"/>
    <w:rsid w:val="006F0B61"/>
    <w:rsid w:val="006F0F69"/>
    <w:rsid w:val="006F116B"/>
    <w:rsid w:val="006F117F"/>
    <w:rsid w:val="006F13DF"/>
    <w:rsid w:val="006F1E66"/>
    <w:rsid w:val="007025FA"/>
    <w:rsid w:val="00702F26"/>
    <w:rsid w:val="0070313E"/>
    <w:rsid w:val="00703799"/>
    <w:rsid w:val="00705C5C"/>
    <w:rsid w:val="00711475"/>
    <w:rsid w:val="00714FCF"/>
    <w:rsid w:val="00724B18"/>
    <w:rsid w:val="0072548A"/>
    <w:rsid w:val="007259B7"/>
    <w:rsid w:val="007277A6"/>
    <w:rsid w:val="00730681"/>
    <w:rsid w:val="007327C3"/>
    <w:rsid w:val="007343FA"/>
    <w:rsid w:val="0074021A"/>
    <w:rsid w:val="007405EA"/>
    <w:rsid w:val="007437AB"/>
    <w:rsid w:val="007534F8"/>
    <w:rsid w:val="007545AD"/>
    <w:rsid w:val="007549C7"/>
    <w:rsid w:val="00763722"/>
    <w:rsid w:val="00764BC1"/>
    <w:rsid w:val="007676BF"/>
    <w:rsid w:val="00770869"/>
    <w:rsid w:val="007738AA"/>
    <w:rsid w:val="00780A62"/>
    <w:rsid w:val="0078107E"/>
    <w:rsid w:val="00783241"/>
    <w:rsid w:val="007838EC"/>
    <w:rsid w:val="00784BDC"/>
    <w:rsid w:val="00790B34"/>
    <w:rsid w:val="00792B9C"/>
    <w:rsid w:val="00792F28"/>
    <w:rsid w:val="0079543F"/>
    <w:rsid w:val="00795880"/>
    <w:rsid w:val="00795D1C"/>
    <w:rsid w:val="007A0608"/>
    <w:rsid w:val="007A1873"/>
    <w:rsid w:val="007A4367"/>
    <w:rsid w:val="007B0867"/>
    <w:rsid w:val="007B1AC1"/>
    <w:rsid w:val="007B2039"/>
    <w:rsid w:val="007B5A08"/>
    <w:rsid w:val="007B693D"/>
    <w:rsid w:val="007C69EE"/>
    <w:rsid w:val="007E041B"/>
    <w:rsid w:val="007E199A"/>
    <w:rsid w:val="007E2415"/>
    <w:rsid w:val="007E39F3"/>
    <w:rsid w:val="007E4252"/>
    <w:rsid w:val="007E68F4"/>
    <w:rsid w:val="007F0964"/>
    <w:rsid w:val="007F31BA"/>
    <w:rsid w:val="007F4078"/>
    <w:rsid w:val="0080014B"/>
    <w:rsid w:val="008003DC"/>
    <w:rsid w:val="00801793"/>
    <w:rsid w:val="00803642"/>
    <w:rsid w:val="00806013"/>
    <w:rsid w:val="00806EA2"/>
    <w:rsid w:val="008078FF"/>
    <w:rsid w:val="00812A2B"/>
    <w:rsid w:val="00814A4C"/>
    <w:rsid w:val="0082169C"/>
    <w:rsid w:val="00831AAB"/>
    <w:rsid w:val="008339CF"/>
    <w:rsid w:val="0083574E"/>
    <w:rsid w:val="0083624F"/>
    <w:rsid w:val="0083640C"/>
    <w:rsid w:val="008374B7"/>
    <w:rsid w:val="0084157B"/>
    <w:rsid w:val="00842BFB"/>
    <w:rsid w:val="008466F0"/>
    <w:rsid w:val="00846B85"/>
    <w:rsid w:val="00847D85"/>
    <w:rsid w:val="00847DC3"/>
    <w:rsid w:val="00847F49"/>
    <w:rsid w:val="00851EB0"/>
    <w:rsid w:val="008535C5"/>
    <w:rsid w:val="00853765"/>
    <w:rsid w:val="0085516F"/>
    <w:rsid w:val="00855354"/>
    <w:rsid w:val="00861278"/>
    <w:rsid w:val="00867186"/>
    <w:rsid w:val="00870AF6"/>
    <w:rsid w:val="00871C86"/>
    <w:rsid w:val="0087342D"/>
    <w:rsid w:val="00873D2B"/>
    <w:rsid w:val="008753D0"/>
    <w:rsid w:val="008775E2"/>
    <w:rsid w:val="00881268"/>
    <w:rsid w:val="0088394A"/>
    <w:rsid w:val="008860BD"/>
    <w:rsid w:val="00887399"/>
    <w:rsid w:val="0088779E"/>
    <w:rsid w:val="008909A9"/>
    <w:rsid w:val="008912AF"/>
    <w:rsid w:val="00892114"/>
    <w:rsid w:val="00892CB9"/>
    <w:rsid w:val="008935CB"/>
    <w:rsid w:val="00895CCA"/>
    <w:rsid w:val="008A1D28"/>
    <w:rsid w:val="008B01C7"/>
    <w:rsid w:val="008B0E7E"/>
    <w:rsid w:val="008B44EC"/>
    <w:rsid w:val="008B5FF0"/>
    <w:rsid w:val="008B65BD"/>
    <w:rsid w:val="008B7900"/>
    <w:rsid w:val="008C0AE0"/>
    <w:rsid w:val="008C0E22"/>
    <w:rsid w:val="008C6CDB"/>
    <w:rsid w:val="008C71BF"/>
    <w:rsid w:val="008C7FE0"/>
    <w:rsid w:val="008D1BCB"/>
    <w:rsid w:val="008D5717"/>
    <w:rsid w:val="008E05A3"/>
    <w:rsid w:val="008E44A9"/>
    <w:rsid w:val="008E4549"/>
    <w:rsid w:val="008E51AB"/>
    <w:rsid w:val="008E6B4D"/>
    <w:rsid w:val="008E6BFF"/>
    <w:rsid w:val="008F1499"/>
    <w:rsid w:val="008F21AF"/>
    <w:rsid w:val="008F2400"/>
    <w:rsid w:val="008F61BA"/>
    <w:rsid w:val="008F6E3C"/>
    <w:rsid w:val="008F7C55"/>
    <w:rsid w:val="0090338C"/>
    <w:rsid w:val="00914A23"/>
    <w:rsid w:val="0091669A"/>
    <w:rsid w:val="00916F94"/>
    <w:rsid w:val="00930754"/>
    <w:rsid w:val="00931164"/>
    <w:rsid w:val="00934F68"/>
    <w:rsid w:val="009355AC"/>
    <w:rsid w:val="00935F38"/>
    <w:rsid w:val="00937586"/>
    <w:rsid w:val="009451CD"/>
    <w:rsid w:val="00947889"/>
    <w:rsid w:val="00951FD5"/>
    <w:rsid w:val="00960ADD"/>
    <w:rsid w:val="00960E98"/>
    <w:rsid w:val="00962703"/>
    <w:rsid w:val="00963A82"/>
    <w:rsid w:val="00970111"/>
    <w:rsid w:val="0097192A"/>
    <w:rsid w:val="00972912"/>
    <w:rsid w:val="00972CA0"/>
    <w:rsid w:val="00976D1F"/>
    <w:rsid w:val="00981C81"/>
    <w:rsid w:val="00992209"/>
    <w:rsid w:val="009A03FE"/>
    <w:rsid w:val="009A25BC"/>
    <w:rsid w:val="009A2D24"/>
    <w:rsid w:val="009A456C"/>
    <w:rsid w:val="009A4B24"/>
    <w:rsid w:val="009B00E0"/>
    <w:rsid w:val="009B292A"/>
    <w:rsid w:val="009B76D5"/>
    <w:rsid w:val="009C165D"/>
    <w:rsid w:val="009C37C6"/>
    <w:rsid w:val="009C37F7"/>
    <w:rsid w:val="009C3CEA"/>
    <w:rsid w:val="009C56E3"/>
    <w:rsid w:val="009C583D"/>
    <w:rsid w:val="009D2611"/>
    <w:rsid w:val="009D56F7"/>
    <w:rsid w:val="009D79D2"/>
    <w:rsid w:val="009E247C"/>
    <w:rsid w:val="009E31BA"/>
    <w:rsid w:val="009F0528"/>
    <w:rsid w:val="009F0806"/>
    <w:rsid w:val="009F0B47"/>
    <w:rsid w:val="009F17DB"/>
    <w:rsid w:val="009F233B"/>
    <w:rsid w:val="00A03425"/>
    <w:rsid w:val="00A05D16"/>
    <w:rsid w:val="00A0659F"/>
    <w:rsid w:val="00A079BA"/>
    <w:rsid w:val="00A12220"/>
    <w:rsid w:val="00A12826"/>
    <w:rsid w:val="00A12B2C"/>
    <w:rsid w:val="00A177F6"/>
    <w:rsid w:val="00A22D53"/>
    <w:rsid w:val="00A239F7"/>
    <w:rsid w:val="00A2747B"/>
    <w:rsid w:val="00A33875"/>
    <w:rsid w:val="00A360A1"/>
    <w:rsid w:val="00A402B3"/>
    <w:rsid w:val="00A42A5A"/>
    <w:rsid w:val="00A52348"/>
    <w:rsid w:val="00A544B7"/>
    <w:rsid w:val="00A618CF"/>
    <w:rsid w:val="00A62770"/>
    <w:rsid w:val="00A62EEB"/>
    <w:rsid w:val="00A660FF"/>
    <w:rsid w:val="00A6625A"/>
    <w:rsid w:val="00A70310"/>
    <w:rsid w:val="00A73395"/>
    <w:rsid w:val="00A82B4C"/>
    <w:rsid w:val="00A87632"/>
    <w:rsid w:val="00A93A4C"/>
    <w:rsid w:val="00A94D5D"/>
    <w:rsid w:val="00AA1A1A"/>
    <w:rsid w:val="00AA1D9B"/>
    <w:rsid w:val="00AA2543"/>
    <w:rsid w:val="00AA370E"/>
    <w:rsid w:val="00AA3804"/>
    <w:rsid w:val="00AA55C2"/>
    <w:rsid w:val="00AA7DE1"/>
    <w:rsid w:val="00AB0ACA"/>
    <w:rsid w:val="00AB1D41"/>
    <w:rsid w:val="00AB56FC"/>
    <w:rsid w:val="00AB77E1"/>
    <w:rsid w:val="00AC0D5C"/>
    <w:rsid w:val="00AC5E9A"/>
    <w:rsid w:val="00AC704B"/>
    <w:rsid w:val="00AD553E"/>
    <w:rsid w:val="00AD5848"/>
    <w:rsid w:val="00AD77F9"/>
    <w:rsid w:val="00AE3D79"/>
    <w:rsid w:val="00AE5ADA"/>
    <w:rsid w:val="00AF53BA"/>
    <w:rsid w:val="00AF6145"/>
    <w:rsid w:val="00AF6356"/>
    <w:rsid w:val="00B012CB"/>
    <w:rsid w:val="00B01386"/>
    <w:rsid w:val="00B01BB5"/>
    <w:rsid w:val="00B04AF4"/>
    <w:rsid w:val="00B05214"/>
    <w:rsid w:val="00B05AE6"/>
    <w:rsid w:val="00B0736F"/>
    <w:rsid w:val="00B0773E"/>
    <w:rsid w:val="00B2005C"/>
    <w:rsid w:val="00B22FEB"/>
    <w:rsid w:val="00B26727"/>
    <w:rsid w:val="00B27C39"/>
    <w:rsid w:val="00B30D97"/>
    <w:rsid w:val="00B31738"/>
    <w:rsid w:val="00B3181A"/>
    <w:rsid w:val="00B35A7C"/>
    <w:rsid w:val="00B43381"/>
    <w:rsid w:val="00B450D1"/>
    <w:rsid w:val="00B5061A"/>
    <w:rsid w:val="00B53D47"/>
    <w:rsid w:val="00B54A25"/>
    <w:rsid w:val="00B618C3"/>
    <w:rsid w:val="00B63652"/>
    <w:rsid w:val="00B668B0"/>
    <w:rsid w:val="00B67F36"/>
    <w:rsid w:val="00B7088A"/>
    <w:rsid w:val="00B70D36"/>
    <w:rsid w:val="00B70F5C"/>
    <w:rsid w:val="00B711F9"/>
    <w:rsid w:val="00B71873"/>
    <w:rsid w:val="00B7227E"/>
    <w:rsid w:val="00B736A4"/>
    <w:rsid w:val="00B75AE5"/>
    <w:rsid w:val="00B800C0"/>
    <w:rsid w:val="00B8132B"/>
    <w:rsid w:val="00B84C5A"/>
    <w:rsid w:val="00B84C8B"/>
    <w:rsid w:val="00B858F5"/>
    <w:rsid w:val="00B85ADA"/>
    <w:rsid w:val="00B876BD"/>
    <w:rsid w:val="00B92141"/>
    <w:rsid w:val="00B93668"/>
    <w:rsid w:val="00BA3C62"/>
    <w:rsid w:val="00BA43A0"/>
    <w:rsid w:val="00BA68C6"/>
    <w:rsid w:val="00BB12F1"/>
    <w:rsid w:val="00BB1C83"/>
    <w:rsid w:val="00BB276E"/>
    <w:rsid w:val="00BB3FEE"/>
    <w:rsid w:val="00BB5EB0"/>
    <w:rsid w:val="00BB7A27"/>
    <w:rsid w:val="00BC245A"/>
    <w:rsid w:val="00BC340C"/>
    <w:rsid w:val="00BC4124"/>
    <w:rsid w:val="00BC4CE9"/>
    <w:rsid w:val="00BD16FA"/>
    <w:rsid w:val="00BD18EC"/>
    <w:rsid w:val="00BD41C3"/>
    <w:rsid w:val="00BD488B"/>
    <w:rsid w:val="00BD7CCC"/>
    <w:rsid w:val="00BE002A"/>
    <w:rsid w:val="00BE1BC9"/>
    <w:rsid w:val="00BE5C3F"/>
    <w:rsid w:val="00BE5CDA"/>
    <w:rsid w:val="00BE608F"/>
    <w:rsid w:val="00BF23BB"/>
    <w:rsid w:val="00BF33DD"/>
    <w:rsid w:val="00BF5755"/>
    <w:rsid w:val="00BF684B"/>
    <w:rsid w:val="00C016F3"/>
    <w:rsid w:val="00C0419A"/>
    <w:rsid w:val="00C10B81"/>
    <w:rsid w:val="00C15193"/>
    <w:rsid w:val="00C15609"/>
    <w:rsid w:val="00C15F6A"/>
    <w:rsid w:val="00C17134"/>
    <w:rsid w:val="00C229F6"/>
    <w:rsid w:val="00C23EA7"/>
    <w:rsid w:val="00C23FB3"/>
    <w:rsid w:val="00C256F3"/>
    <w:rsid w:val="00C26329"/>
    <w:rsid w:val="00C270A2"/>
    <w:rsid w:val="00C315B5"/>
    <w:rsid w:val="00C32D3A"/>
    <w:rsid w:val="00C34812"/>
    <w:rsid w:val="00C35090"/>
    <w:rsid w:val="00C35E28"/>
    <w:rsid w:val="00C426AF"/>
    <w:rsid w:val="00C43F27"/>
    <w:rsid w:val="00C441FD"/>
    <w:rsid w:val="00C469C1"/>
    <w:rsid w:val="00C50659"/>
    <w:rsid w:val="00C51B39"/>
    <w:rsid w:val="00C5338A"/>
    <w:rsid w:val="00C54EF9"/>
    <w:rsid w:val="00C56BBF"/>
    <w:rsid w:val="00C572AA"/>
    <w:rsid w:val="00C57A9A"/>
    <w:rsid w:val="00C6016A"/>
    <w:rsid w:val="00C6082F"/>
    <w:rsid w:val="00C60B3F"/>
    <w:rsid w:val="00C61818"/>
    <w:rsid w:val="00C623EB"/>
    <w:rsid w:val="00C6258A"/>
    <w:rsid w:val="00C64C6B"/>
    <w:rsid w:val="00C65138"/>
    <w:rsid w:val="00C66F2E"/>
    <w:rsid w:val="00C6785C"/>
    <w:rsid w:val="00C7014F"/>
    <w:rsid w:val="00C70FD1"/>
    <w:rsid w:val="00C733AA"/>
    <w:rsid w:val="00C82460"/>
    <w:rsid w:val="00C82B86"/>
    <w:rsid w:val="00C83027"/>
    <w:rsid w:val="00C84B8A"/>
    <w:rsid w:val="00C85C9F"/>
    <w:rsid w:val="00C85E65"/>
    <w:rsid w:val="00C87CA1"/>
    <w:rsid w:val="00C90FA1"/>
    <w:rsid w:val="00C911B4"/>
    <w:rsid w:val="00C91B3B"/>
    <w:rsid w:val="00C9373E"/>
    <w:rsid w:val="00C93A33"/>
    <w:rsid w:val="00C94262"/>
    <w:rsid w:val="00C9461D"/>
    <w:rsid w:val="00C976E1"/>
    <w:rsid w:val="00CA148E"/>
    <w:rsid w:val="00CA2776"/>
    <w:rsid w:val="00CA2A81"/>
    <w:rsid w:val="00CA3A9A"/>
    <w:rsid w:val="00CA61C6"/>
    <w:rsid w:val="00CB6BC1"/>
    <w:rsid w:val="00CB7021"/>
    <w:rsid w:val="00CB7969"/>
    <w:rsid w:val="00CC0B10"/>
    <w:rsid w:val="00CC5793"/>
    <w:rsid w:val="00CD3294"/>
    <w:rsid w:val="00CD4524"/>
    <w:rsid w:val="00CD784D"/>
    <w:rsid w:val="00CF110F"/>
    <w:rsid w:val="00CF40F8"/>
    <w:rsid w:val="00CF7047"/>
    <w:rsid w:val="00D008DA"/>
    <w:rsid w:val="00D00EC9"/>
    <w:rsid w:val="00D0416F"/>
    <w:rsid w:val="00D05851"/>
    <w:rsid w:val="00D10D19"/>
    <w:rsid w:val="00D10FED"/>
    <w:rsid w:val="00D11736"/>
    <w:rsid w:val="00D12EE8"/>
    <w:rsid w:val="00D15694"/>
    <w:rsid w:val="00D15FF1"/>
    <w:rsid w:val="00D167F4"/>
    <w:rsid w:val="00D2092A"/>
    <w:rsid w:val="00D2216D"/>
    <w:rsid w:val="00D31A6F"/>
    <w:rsid w:val="00D3306C"/>
    <w:rsid w:val="00D33293"/>
    <w:rsid w:val="00D353D1"/>
    <w:rsid w:val="00D367DB"/>
    <w:rsid w:val="00D36E05"/>
    <w:rsid w:val="00D44F27"/>
    <w:rsid w:val="00D45304"/>
    <w:rsid w:val="00D461C7"/>
    <w:rsid w:val="00D50424"/>
    <w:rsid w:val="00D55013"/>
    <w:rsid w:val="00D57D3E"/>
    <w:rsid w:val="00D63F8A"/>
    <w:rsid w:val="00D843F4"/>
    <w:rsid w:val="00DB7BEB"/>
    <w:rsid w:val="00DC0FBD"/>
    <w:rsid w:val="00DC13D4"/>
    <w:rsid w:val="00DC23CF"/>
    <w:rsid w:val="00DC6562"/>
    <w:rsid w:val="00DD18CA"/>
    <w:rsid w:val="00DE0103"/>
    <w:rsid w:val="00DE1263"/>
    <w:rsid w:val="00DE130D"/>
    <w:rsid w:val="00DE24CF"/>
    <w:rsid w:val="00DE2CCC"/>
    <w:rsid w:val="00DE407C"/>
    <w:rsid w:val="00DE6CD6"/>
    <w:rsid w:val="00DE7C7D"/>
    <w:rsid w:val="00DF2992"/>
    <w:rsid w:val="00DF2D0C"/>
    <w:rsid w:val="00E01B9D"/>
    <w:rsid w:val="00E04F5E"/>
    <w:rsid w:val="00E05125"/>
    <w:rsid w:val="00E0522E"/>
    <w:rsid w:val="00E10C99"/>
    <w:rsid w:val="00E120F4"/>
    <w:rsid w:val="00E155F9"/>
    <w:rsid w:val="00E17172"/>
    <w:rsid w:val="00E2609E"/>
    <w:rsid w:val="00E3181C"/>
    <w:rsid w:val="00E3280A"/>
    <w:rsid w:val="00E34986"/>
    <w:rsid w:val="00E372AF"/>
    <w:rsid w:val="00E37D68"/>
    <w:rsid w:val="00E40EAE"/>
    <w:rsid w:val="00E436AC"/>
    <w:rsid w:val="00E44FF8"/>
    <w:rsid w:val="00E45E9B"/>
    <w:rsid w:val="00E46B21"/>
    <w:rsid w:val="00E5066A"/>
    <w:rsid w:val="00E52CF9"/>
    <w:rsid w:val="00E63F34"/>
    <w:rsid w:val="00E6715A"/>
    <w:rsid w:val="00E71563"/>
    <w:rsid w:val="00E75C90"/>
    <w:rsid w:val="00E75DC9"/>
    <w:rsid w:val="00E81610"/>
    <w:rsid w:val="00E84910"/>
    <w:rsid w:val="00E85B28"/>
    <w:rsid w:val="00E91976"/>
    <w:rsid w:val="00E947A6"/>
    <w:rsid w:val="00E97FC7"/>
    <w:rsid w:val="00EA0690"/>
    <w:rsid w:val="00EA3956"/>
    <w:rsid w:val="00EA5571"/>
    <w:rsid w:val="00EA5A25"/>
    <w:rsid w:val="00EA7A24"/>
    <w:rsid w:val="00EB229D"/>
    <w:rsid w:val="00EC02A5"/>
    <w:rsid w:val="00EC176B"/>
    <w:rsid w:val="00EC33CD"/>
    <w:rsid w:val="00EC5BE5"/>
    <w:rsid w:val="00ED2650"/>
    <w:rsid w:val="00ED357B"/>
    <w:rsid w:val="00ED721A"/>
    <w:rsid w:val="00EE393D"/>
    <w:rsid w:val="00EE573E"/>
    <w:rsid w:val="00EE7390"/>
    <w:rsid w:val="00EF01CF"/>
    <w:rsid w:val="00EF19A5"/>
    <w:rsid w:val="00EF6A66"/>
    <w:rsid w:val="00EF6B56"/>
    <w:rsid w:val="00EF7AF9"/>
    <w:rsid w:val="00F01495"/>
    <w:rsid w:val="00F01EE6"/>
    <w:rsid w:val="00F04AF9"/>
    <w:rsid w:val="00F10138"/>
    <w:rsid w:val="00F13F92"/>
    <w:rsid w:val="00F205DF"/>
    <w:rsid w:val="00F22ECA"/>
    <w:rsid w:val="00F235A1"/>
    <w:rsid w:val="00F240E8"/>
    <w:rsid w:val="00F244FA"/>
    <w:rsid w:val="00F3363A"/>
    <w:rsid w:val="00F366A2"/>
    <w:rsid w:val="00F375CC"/>
    <w:rsid w:val="00F44F43"/>
    <w:rsid w:val="00F450E1"/>
    <w:rsid w:val="00F50DF4"/>
    <w:rsid w:val="00F55E56"/>
    <w:rsid w:val="00F57AFE"/>
    <w:rsid w:val="00F6278E"/>
    <w:rsid w:val="00F63C41"/>
    <w:rsid w:val="00F63E96"/>
    <w:rsid w:val="00F701E3"/>
    <w:rsid w:val="00F70574"/>
    <w:rsid w:val="00F71F8C"/>
    <w:rsid w:val="00F80362"/>
    <w:rsid w:val="00F8143B"/>
    <w:rsid w:val="00F82BA1"/>
    <w:rsid w:val="00F86AD4"/>
    <w:rsid w:val="00F92EE4"/>
    <w:rsid w:val="00F94BC5"/>
    <w:rsid w:val="00FA0113"/>
    <w:rsid w:val="00FA12B2"/>
    <w:rsid w:val="00FA7610"/>
    <w:rsid w:val="00FB02BD"/>
    <w:rsid w:val="00FB341A"/>
    <w:rsid w:val="00FB398F"/>
    <w:rsid w:val="00FB4EF8"/>
    <w:rsid w:val="00FB6692"/>
    <w:rsid w:val="00FB6956"/>
    <w:rsid w:val="00FB78DD"/>
    <w:rsid w:val="00FC125E"/>
    <w:rsid w:val="00FC3EF3"/>
    <w:rsid w:val="00FD12E7"/>
    <w:rsid w:val="00FD2049"/>
    <w:rsid w:val="00FD2140"/>
    <w:rsid w:val="00FD4869"/>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2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871C86"/>
    <w:rPr>
      <w:color w:val="605E5C"/>
      <w:shd w:val="clear" w:color="auto" w:fill="E1DFDD"/>
    </w:rPr>
  </w:style>
  <w:style w:type="table" w:customStyle="1" w:styleId="GridTable1LightAccent1">
    <w:name w:val="Grid Table 1 Light Accent 1"/>
    <w:basedOn w:val="TableNormal"/>
    <w:uiPriority w:val="46"/>
    <w:rsid w:val="008339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871C86"/>
    <w:rPr>
      <w:color w:val="605E5C"/>
      <w:shd w:val="clear" w:color="auto" w:fill="E1DFDD"/>
    </w:rPr>
  </w:style>
  <w:style w:type="table" w:customStyle="1" w:styleId="GridTable1LightAccent1">
    <w:name w:val="Grid Table 1 Light Accent 1"/>
    <w:basedOn w:val="TableNormal"/>
    <w:uiPriority w:val="46"/>
    <w:rsid w:val="008339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voutouri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vikis@cystat.mof.gov.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Price%20Indices__"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n/SubthemeStatistics?s=4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fkakouts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6550F-0E1B-4F54-BD94-F59A7B7B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6217</CharactersWithSpaces>
  <SharedDoc>false</SharedDoc>
  <HLinks>
    <vt:vector size="36" baseType="variant">
      <vt:variant>
        <vt:i4>2883594</vt:i4>
      </vt:variant>
      <vt:variant>
        <vt:i4>12</vt:i4>
      </vt:variant>
      <vt:variant>
        <vt:i4>0</vt:i4>
      </vt:variant>
      <vt:variant>
        <vt:i4>5</vt:i4>
      </vt:variant>
      <vt:variant>
        <vt:lpwstr>mailto:cpapageorgiou@cystat.mof.gov.cy</vt:lpwstr>
      </vt:variant>
      <vt:variant>
        <vt:lpwstr/>
      </vt:variant>
      <vt:variant>
        <vt:i4>1048666</vt:i4>
      </vt:variant>
      <vt:variant>
        <vt:i4>9</vt:i4>
      </vt:variant>
      <vt:variant>
        <vt:i4>0</vt:i4>
      </vt:variant>
      <vt:variant>
        <vt:i4>5</vt:i4>
      </vt:variant>
      <vt:variant>
        <vt:lpwstr>https://www.cystat.gov.cy/en/MethodologicalDetails?m=2092</vt:lpwstr>
      </vt:variant>
      <vt:variant>
        <vt:lpwstr/>
      </vt:variant>
      <vt:variant>
        <vt:i4>4390994</vt:i4>
      </vt:variant>
      <vt:variant>
        <vt:i4>6</vt:i4>
      </vt:variant>
      <vt:variant>
        <vt:i4>0</vt:i4>
      </vt:variant>
      <vt:variant>
        <vt:i4>5</vt:i4>
      </vt:variant>
      <vt:variant>
        <vt:lpwstr>https://www.cystat.gov.cy/en/KeyFiguresList?s=47</vt:lpwstr>
      </vt:variant>
      <vt:variant>
        <vt:lpwstr/>
      </vt:variant>
      <vt:variant>
        <vt:i4>786512</vt:i4>
      </vt:variant>
      <vt:variant>
        <vt:i4>3</vt:i4>
      </vt:variant>
      <vt:variant>
        <vt:i4>0</vt:i4>
      </vt:variant>
      <vt:variant>
        <vt:i4>5</vt:i4>
      </vt:variant>
      <vt:variant>
        <vt:lpwstr>https://cystatdb.cystat.gov.cy/pxweb/en/8.CYSTAT-DB/8.CYSTAT-DB__Price Indices__</vt:lpwstr>
      </vt:variant>
      <vt:variant>
        <vt:lpwstr/>
      </vt:variant>
      <vt:variant>
        <vt:i4>5177410</vt:i4>
      </vt:variant>
      <vt:variant>
        <vt:i4>0</vt:i4>
      </vt:variant>
      <vt:variant>
        <vt:i4>0</vt:i4>
      </vt:variant>
      <vt:variant>
        <vt:i4>5</vt:i4>
      </vt:variant>
      <vt:variant>
        <vt:lpwstr>https://www.cystat.gov.cy/en/SubthemeStatistics?s=47</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120</cp:revision>
  <cp:lastPrinted>2024-09-17T07:22:00Z</cp:lastPrinted>
  <dcterms:created xsi:type="dcterms:W3CDTF">2023-04-19T10:03:00Z</dcterms:created>
  <dcterms:modified xsi:type="dcterms:W3CDTF">2025-05-19T07:51:00Z</dcterms:modified>
</cp:coreProperties>
</file>