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93C3F" w14:textId="77777777" w:rsidR="00AF5CC6" w:rsidRPr="00F06D07" w:rsidRDefault="00AF5CC6" w:rsidP="00AF5CC6">
      <w:pPr>
        <w:jc w:val="right"/>
        <w:rPr>
          <w:rFonts w:ascii="Verdana" w:hAnsi="Verdana" w:cs="Arial"/>
          <w:sz w:val="18"/>
          <w:szCs w:val="18"/>
        </w:rPr>
      </w:pPr>
    </w:p>
    <w:p w14:paraId="68993345" w14:textId="77777777" w:rsidR="00AF5CC6" w:rsidRPr="00A12E81" w:rsidRDefault="00AF5CC6" w:rsidP="008A0596">
      <w:pPr>
        <w:jc w:val="right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850DDF8" w14:textId="629B4206" w:rsidR="00AF5CC6" w:rsidRDefault="00167549" w:rsidP="00AF5CC6">
      <w:pPr>
        <w:jc w:val="right"/>
        <w:rPr>
          <w:rFonts w:ascii="Verdana" w:eastAsia="Malgun Gothic" w:hAnsi="Verdana" w:cs="Arial"/>
          <w:sz w:val="18"/>
          <w:szCs w:val="18"/>
          <w:lang w:val="el-GR"/>
        </w:rPr>
      </w:pPr>
      <w:r w:rsidRPr="007E06D7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440E8E">
        <w:rPr>
          <w:rFonts w:ascii="Verdana" w:eastAsia="Malgun Gothic" w:hAnsi="Verdana" w:cs="Arial"/>
          <w:sz w:val="18"/>
          <w:szCs w:val="18"/>
          <w:lang w:val="el-GR"/>
        </w:rPr>
        <w:t>7</w:t>
      </w:r>
      <w:r w:rsidR="0079784F" w:rsidRPr="007D7083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440E8E">
        <w:rPr>
          <w:rFonts w:ascii="Verdana" w:eastAsia="Malgun Gothic" w:hAnsi="Verdana" w:cs="Arial"/>
          <w:sz w:val="18"/>
          <w:szCs w:val="18"/>
          <w:lang w:val="el-GR"/>
        </w:rPr>
        <w:t>Σεπτεμβρίου</w:t>
      </w:r>
      <w:r w:rsidR="0079784F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AF5CC6" w:rsidRPr="00936735">
        <w:rPr>
          <w:rFonts w:ascii="Verdana" w:eastAsia="Malgun Gothic" w:hAnsi="Verdana" w:cs="Arial"/>
          <w:sz w:val="18"/>
          <w:szCs w:val="18"/>
          <w:lang w:val="el-GR"/>
        </w:rPr>
        <w:t>20</w:t>
      </w:r>
      <w:r w:rsidR="00FD2AF7">
        <w:rPr>
          <w:rFonts w:ascii="Verdana" w:eastAsia="Malgun Gothic" w:hAnsi="Verdana" w:cs="Arial"/>
          <w:sz w:val="18"/>
          <w:szCs w:val="18"/>
          <w:lang w:val="el-GR"/>
        </w:rPr>
        <w:t>26</w:t>
      </w:r>
    </w:p>
    <w:p w14:paraId="31604F42" w14:textId="77777777" w:rsidR="00AF5CC6" w:rsidRDefault="00AF5CC6" w:rsidP="00AF5CC6">
      <w:pPr>
        <w:jc w:val="right"/>
        <w:rPr>
          <w:rFonts w:ascii="Verdana" w:eastAsia="Malgun Gothic" w:hAnsi="Verdana" w:cs="Arial"/>
          <w:sz w:val="18"/>
          <w:szCs w:val="18"/>
          <w:lang w:val="el-GR"/>
        </w:rPr>
      </w:pPr>
    </w:p>
    <w:p w14:paraId="1F153A24" w14:textId="77777777" w:rsidR="00AF5CC6" w:rsidRPr="007A496F" w:rsidRDefault="00AF5CC6" w:rsidP="00AF5CC6">
      <w:pPr>
        <w:jc w:val="center"/>
        <w:rPr>
          <w:rFonts w:ascii="Verdana" w:eastAsia="Malgun Gothic" w:hAnsi="Verdana" w:cs="Arial"/>
          <w:b/>
          <w:lang w:val="el-GR"/>
        </w:rPr>
      </w:pPr>
      <w:r w:rsidRPr="00936735">
        <w:rPr>
          <w:rFonts w:ascii="Verdana" w:eastAsia="Malgun Gothic" w:hAnsi="Verdana" w:cs="Arial"/>
          <w:b/>
          <w:sz w:val="24"/>
          <w:szCs w:val="24"/>
          <w:lang w:val="el-GR"/>
        </w:rPr>
        <w:t>ΔΕΛΤΙΟ</w:t>
      </w:r>
      <w:r w:rsidRPr="00F06A85">
        <w:rPr>
          <w:rFonts w:ascii="Verdana" w:eastAsia="Malgun Gothic" w:hAnsi="Verdana" w:cs="Arial"/>
          <w:b/>
          <w:lang w:val="el-GR"/>
        </w:rPr>
        <w:t xml:space="preserve"> ΤΥΠΟΥ</w:t>
      </w:r>
    </w:p>
    <w:p w14:paraId="5A8AFFDB" w14:textId="77777777" w:rsidR="004702E4" w:rsidRPr="007A496F" w:rsidRDefault="004702E4" w:rsidP="00AF5CC6">
      <w:pPr>
        <w:jc w:val="center"/>
        <w:rPr>
          <w:rFonts w:ascii="Verdana" w:eastAsia="Malgun Gothic" w:hAnsi="Verdana" w:cs="Arial"/>
          <w:b/>
          <w:lang w:val="el-GR"/>
        </w:rPr>
      </w:pPr>
    </w:p>
    <w:p w14:paraId="0C642A8F" w14:textId="77777777" w:rsidR="00AF5CC6" w:rsidRPr="00FE5DDC" w:rsidRDefault="00AF5CC6" w:rsidP="00AF5CC6">
      <w:pPr>
        <w:pStyle w:val="Heading6"/>
        <w:jc w:val="left"/>
        <w:rPr>
          <w:rFonts w:ascii="Verdana" w:eastAsia="Malgun Gothic" w:hAnsi="Verdana" w:cs="Arial"/>
          <w:b w:val="0"/>
          <w:szCs w:val="22"/>
        </w:rPr>
      </w:pPr>
    </w:p>
    <w:p w14:paraId="79C15B41" w14:textId="4B6590EE" w:rsidR="00AF5CC6" w:rsidRPr="00FE5DDC" w:rsidRDefault="00AF5CC6" w:rsidP="00A77C83">
      <w:pPr>
        <w:pStyle w:val="Heading6"/>
        <w:jc w:val="left"/>
        <w:rPr>
          <w:rFonts w:ascii="Verdana" w:eastAsia="Malgun Gothic" w:hAnsi="Verdana" w:cs="Arial"/>
          <w:b w:val="0"/>
          <w:szCs w:val="22"/>
        </w:rPr>
      </w:pPr>
      <w:r w:rsidRPr="00FE5DDC">
        <w:rPr>
          <w:rFonts w:ascii="Verdana" w:eastAsia="Malgun Gothic" w:hAnsi="Verdana" w:cs="Arial"/>
          <w:b w:val="0"/>
          <w:szCs w:val="22"/>
        </w:rPr>
        <w:t>ΕΝΑΡΜΟΝΙΣΜΕΝΟΣ ΔΕΙΚΤΗΣ ΤΙΜΩΝ ΚΑΤΑΝΑΛΩΤΗ</w:t>
      </w:r>
      <w:r w:rsidR="00970822" w:rsidRPr="00970822">
        <w:rPr>
          <w:rFonts w:ascii="Verdana" w:eastAsia="Malgun Gothic" w:hAnsi="Verdana" w:cs="Arial"/>
          <w:b w:val="0"/>
          <w:szCs w:val="22"/>
        </w:rPr>
        <w:t xml:space="preserve"> </w:t>
      </w:r>
      <w:r w:rsidRPr="00FE5DDC">
        <w:rPr>
          <w:rFonts w:ascii="Verdana" w:eastAsia="Malgun Gothic" w:hAnsi="Verdana" w:cs="Arial"/>
          <w:b w:val="0"/>
          <w:szCs w:val="22"/>
        </w:rPr>
        <w:t>(</w:t>
      </w:r>
      <w:proofErr w:type="spellStart"/>
      <w:r w:rsidRPr="00FE5DDC">
        <w:rPr>
          <w:rFonts w:ascii="Verdana" w:eastAsia="Malgun Gothic" w:hAnsi="Verdana" w:cs="Arial"/>
          <w:b w:val="0"/>
          <w:szCs w:val="22"/>
        </w:rPr>
        <w:t>ΕνΔΤΚ</w:t>
      </w:r>
      <w:proofErr w:type="spellEnd"/>
      <w:r w:rsidRPr="00FE5DDC">
        <w:rPr>
          <w:rFonts w:ascii="Verdana" w:eastAsia="Malgun Gothic" w:hAnsi="Verdana" w:cs="Arial"/>
          <w:b w:val="0"/>
          <w:szCs w:val="22"/>
        </w:rPr>
        <w:t xml:space="preserve">): </w:t>
      </w:r>
      <w:r w:rsidR="00440E8E">
        <w:rPr>
          <w:rFonts w:ascii="Verdana" w:eastAsia="Malgun Gothic" w:hAnsi="Verdana" w:cs="Arial"/>
          <w:caps/>
          <w:szCs w:val="22"/>
        </w:rPr>
        <w:t>ΑΥΓΟΥΣΤΟΣ</w:t>
      </w:r>
      <w:r w:rsidR="00171AFE">
        <w:rPr>
          <w:rFonts w:ascii="Verdana" w:eastAsia="Malgun Gothic" w:hAnsi="Verdana" w:cs="Arial"/>
          <w:caps/>
          <w:szCs w:val="22"/>
        </w:rPr>
        <w:t xml:space="preserve"> </w:t>
      </w:r>
      <w:r w:rsidRPr="00FE5DDC">
        <w:rPr>
          <w:rFonts w:ascii="Verdana" w:eastAsia="Malgun Gothic" w:hAnsi="Verdana" w:cs="Arial"/>
          <w:szCs w:val="22"/>
        </w:rPr>
        <w:t>202</w:t>
      </w:r>
      <w:r w:rsidR="00FD2AF7">
        <w:rPr>
          <w:rFonts w:ascii="Verdana" w:eastAsia="Malgun Gothic" w:hAnsi="Verdana" w:cs="Arial"/>
          <w:szCs w:val="22"/>
        </w:rPr>
        <w:t>6</w:t>
      </w:r>
    </w:p>
    <w:p w14:paraId="09D6CC5F" w14:textId="77777777" w:rsidR="00AF5CC6" w:rsidRPr="00FE5DDC" w:rsidRDefault="00AF5CC6" w:rsidP="00AF5CC6">
      <w:pPr>
        <w:rPr>
          <w:rFonts w:ascii="Verdana" w:eastAsia="Malgun Gothic" w:hAnsi="Verdana" w:cs="Arial"/>
          <w:lang w:val="el-GR"/>
        </w:rPr>
      </w:pPr>
    </w:p>
    <w:p w14:paraId="106B0074" w14:textId="3E001B1A" w:rsidR="00AF5CC6" w:rsidRPr="00FE5DDC" w:rsidRDefault="00AF5CC6" w:rsidP="00AF5CC6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lang w:val="el-GR"/>
        </w:rPr>
      </w:pPr>
      <w:r w:rsidRPr="00FE5DDC">
        <w:rPr>
          <w:rFonts w:ascii="Verdana" w:eastAsia="Malgun Gothic" w:hAnsi="Verdana" w:cs="Arial"/>
          <w:b/>
          <w:lang w:val="el-GR"/>
        </w:rPr>
        <w:t>Ετήσια Μεταβολή</w:t>
      </w:r>
      <w:r w:rsidRPr="00963346">
        <w:rPr>
          <w:rFonts w:ascii="Verdana" w:eastAsia="Malgun Gothic" w:hAnsi="Verdana" w:cs="Arial"/>
          <w:b/>
          <w:color w:val="EE0000"/>
          <w:lang w:val="el-GR"/>
        </w:rPr>
        <w:t xml:space="preserve"> </w:t>
      </w:r>
      <w:r w:rsidR="00626500">
        <w:rPr>
          <w:rFonts w:ascii="Verdana" w:eastAsia="Malgun Gothic" w:hAnsi="Verdana" w:cs="Arial"/>
          <w:b/>
          <w:lang w:val="el-GR"/>
        </w:rPr>
        <w:t>5</w:t>
      </w:r>
      <w:r w:rsidRPr="00CF77B5">
        <w:rPr>
          <w:rFonts w:ascii="Verdana" w:eastAsia="Malgun Gothic" w:hAnsi="Verdana" w:cs="Arial"/>
          <w:b/>
          <w:lang w:val="el-GR"/>
        </w:rPr>
        <w:t>,</w:t>
      </w:r>
      <w:r w:rsidR="00626500">
        <w:rPr>
          <w:rFonts w:ascii="Verdana" w:eastAsia="Malgun Gothic" w:hAnsi="Verdana" w:cs="Arial"/>
          <w:b/>
          <w:lang w:val="el-GR"/>
        </w:rPr>
        <w:t>2</w:t>
      </w:r>
      <w:r w:rsidRPr="00CF77B5">
        <w:rPr>
          <w:rFonts w:ascii="Verdana" w:eastAsia="Malgun Gothic" w:hAnsi="Verdana" w:cs="Arial"/>
          <w:b/>
          <w:lang w:val="el-GR"/>
        </w:rPr>
        <w:t>%</w:t>
      </w:r>
    </w:p>
    <w:p w14:paraId="73FD0E7F" w14:textId="77777777" w:rsidR="00871E9E" w:rsidRPr="007A496F" w:rsidRDefault="00871E9E" w:rsidP="00AF5CC6">
      <w:pPr>
        <w:tabs>
          <w:tab w:val="left" w:pos="1080"/>
          <w:tab w:val="left" w:pos="6840"/>
        </w:tabs>
        <w:jc w:val="both"/>
        <w:rPr>
          <w:rFonts w:ascii="Verdana" w:hAnsi="Verdana" w:cs="Arial"/>
          <w:lang w:val="el-GR"/>
        </w:rPr>
      </w:pPr>
    </w:p>
    <w:p w14:paraId="62C77076" w14:textId="77777777" w:rsidR="004702E4" w:rsidRPr="007A496F" w:rsidRDefault="004702E4" w:rsidP="00AF5CC6">
      <w:pPr>
        <w:tabs>
          <w:tab w:val="left" w:pos="1080"/>
          <w:tab w:val="left" w:pos="6840"/>
        </w:tabs>
        <w:jc w:val="both"/>
        <w:rPr>
          <w:rFonts w:ascii="Verdana" w:hAnsi="Verdana" w:cs="Arial"/>
          <w:lang w:val="el-GR"/>
        </w:rPr>
      </w:pPr>
    </w:p>
    <w:p w14:paraId="4E220C5B" w14:textId="08783D00" w:rsidR="00CF6799" w:rsidRPr="00167549" w:rsidRDefault="00AF5CC6" w:rsidP="00EF65D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Ο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Εναρμονισμένος 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Δείκτης Τιμών Καταναλωτή </w:t>
      </w:r>
      <w:r>
        <w:rPr>
          <w:rFonts w:ascii="Verdana" w:eastAsia="Malgun Gothic" w:hAnsi="Verdana" w:cs="Arial"/>
          <w:sz w:val="18"/>
          <w:szCs w:val="18"/>
          <w:lang w:val="el-GR"/>
        </w:rPr>
        <w:t>τον</w:t>
      </w:r>
      <w:r w:rsidR="004E3A6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26500">
        <w:rPr>
          <w:rFonts w:ascii="Verdana" w:eastAsia="Malgun Gothic" w:hAnsi="Verdana" w:cs="Arial"/>
          <w:sz w:val="18"/>
          <w:szCs w:val="18"/>
          <w:lang w:val="el-GR"/>
        </w:rPr>
        <w:t>Αύγ</w:t>
      </w:r>
      <w:r w:rsidR="00594171">
        <w:rPr>
          <w:rFonts w:ascii="Verdana" w:eastAsia="Malgun Gothic" w:hAnsi="Verdana" w:cs="Arial"/>
          <w:sz w:val="18"/>
          <w:szCs w:val="18"/>
          <w:lang w:val="el-GR"/>
        </w:rPr>
        <w:t>ουστο</w:t>
      </w:r>
      <w:r w:rsidR="00EB5A3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422720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>20</w:t>
      </w:r>
      <w:r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FD2AF7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FF6287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αυξήθηκε κατά </w:t>
      </w:r>
      <w:r w:rsidR="00594171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76654B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594171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% </w:t>
      </w:r>
      <w:r>
        <w:rPr>
          <w:rFonts w:ascii="Verdana" w:eastAsia="Malgun Gothic" w:hAnsi="Verdana" w:cs="Arial"/>
          <w:sz w:val="18"/>
          <w:szCs w:val="18"/>
          <w:lang w:val="el-GR"/>
        </w:rPr>
        <w:t>σε σχέση με τον</w:t>
      </w:r>
      <w:r w:rsidR="00E94F43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594171">
        <w:rPr>
          <w:rFonts w:ascii="Verdana" w:eastAsia="Malgun Gothic" w:hAnsi="Verdana" w:cs="Arial"/>
          <w:sz w:val="18"/>
          <w:szCs w:val="18"/>
          <w:lang w:val="el-GR"/>
        </w:rPr>
        <w:t>Αύγουστο</w:t>
      </w:r>
      <w:r w:rsidR="00171AFE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FD2AF7">
        <w:rPr>
          <w:rFonts w:ascii="Verdana" w:eastAsia="Malgun Gothic" w:hAnsi="Verdana" w:cs="Arial"/>
          <w:sz w:val="18"/>
          <w:szCs w:val="18"/>
          <w:lang w:val="el-GR"/>
        </w:rPr>
        <w:t>5</w:t>
      </w:r>
      <w:r>
        <w:rPr>
          <w:rFonts w:ascii="Verdana" w:eastAsia="Malgun Gothic" w:hAnsi="Verdana" w:cs="Arial"/>
          <w:sz w:val="18"/>
          <w:szCs w:val="18"/>
          <w:lang w:val="el-GR"/>
        </w:rPr>
        <w:t>, ενώ σε σχέση με τον</w:t>
      </w:r>
      <w:r w:rsidR="00F8074A" w:rsidRPr="00F8074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0F4215">
        <w:rPr>
          <w:rFonts w:ascii="Verdana" w:eastAsia="Malgun Gothic" w:hAnsi="Verdana" w:cs="Arial"/>
          <w:sz w:val="18"/>
          <w:szCs w:val="18"/>
          <w:lang w:val="el-GR"/>
        </w:rPr>
        <w:t>Ιο</w:t>
      </w:r>
      <w:r w:rsidR="00594171">
        <w:rPr>
          <w:rFonts w:ascii="Verdana" w:eastAsia="Malgun Gothic" w:hAnsi="Verdana" w:cs="Arial"/>
          <w:sz w:val="18"/>
          <w:szCs w:val="18"/>
          <w:lang w:val="el-GR"/>
        </w:rPr>
        <w:t>ύλιο</w:t>
      </w:r>
      <w:r w:rsidR="00F8074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422720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 w:rsidR="00F8074A">
        <w:rPr>
          <w:rFonts w:ascii="Verdana" w:eastAsia="Malgun Gothic" w:hAnsi="Verdana" w:cs="Arial"/>
          <w:sz w:val="18"/>
          <w:szCs w:val="18"/>
          <w:lang w:val="el-GR"/>
        </w:rPr>
        <w:t>2026</w:t>
      </w:r>
      <w:r w:rsidR="007A496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929D3" w:rsidRPr="00CF77B5">
        <w:rPr>
          <w:rFonts w:ascii="Verdana" w:eastAsia="Malgun Gothic" w:hAnsi="Verdana" w:cs="Arial"/>
          <w:sz w:val="18"/>
          <w:szCs w:val="18"/>
          <w:lang w:val="el-GR"/>
        </w:rPr>
        <w:t>αυξή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θηκε κατά </w:t>
      </w:r>
      <w:r w:rsidR="00594171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0649CD" w:rsidRPr="009C6899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594171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0A1781" w:rsidRPr="00CF77B5">
        <w:rPr>
          <w:rFonts w:ascii="Verdana" w:eastAsia="Malgun Gothic" w:hAnsi="Verdana" w:cs="Arial"/>
          <w:sz w:val="18"/>
          <w:szCs w:val="18"/>
          <w:lang w:val="el-GR"/>
        </w:rPr>
        <w:t>%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1B11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D876E0">
        <w:rPr>
          <w:rFonts w:ascii="Verdana" w:eastAsia="Malgun Gothic" w:hAnsi="Verdana" w:cs="Arial"/>
          <w:sz w:val="18"/>
          <w:szCs w:val="18"/>
          <w:lang w:val="el-GR"/>
        </w:rPr>
        <w:t>(</w:t>
      </w:r>
      <w:r>
        <w:rPr>
          <w:rFonts w:ascii="Verdana" w:eastAsia="Malgun Gothic" w:hAnsi="Verdana" w:cs="Arial"/>
          <w:sz w:val="18"/>
          <w:szCs w:val="18"/>
          <w:lang w:val="el-GR"/>
        </w:rPr>
        <w:t>Πίνακας 1)</w:t>
      </w:r>
    </w:p>
    <w:p w14:paraId="2E6D3AAE" w14:textId="77777777" w:rsidR="00167549" w:rsidRPr="00962B09" w:rsidRDefault="00167549" w:rsidP="00EF65D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EE9C930" w14:textId="77777777" w:rsidR="00E70396" w:rsidRPr="00962B09" w:rsidRDefault="00E70396" w:rsidP="00EF65D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9175F4F" w14:textId="2CDB828D" w:rsidR="00EB5A3F" w:rsidRDefault="001B1E14" w:rsidP="00E70396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noProof/>
          <w:sz w:val="18"/>
          <w:szCs w:val="18"/>
          <w:lang w:val="el-GR"/>
        </w:rPr>
        <w:drawing>
          <wp:inline distT="0" distB="0" distL="0" distR="0" wp14:anchorId="1A530F7B" wp14:editId="71B7A255">
            <wp:extent cx="6096635" cy="4498975"/>
            <wp:effectExtent l="0" t="0" r="0" b="0"/>
            <wp:docPr id="21244137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449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1E0D60" w14:textId="7FA6FC8B" w:rsidR="00AF5CC6" w:rsidRPr="00E70396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color w:val="558ED5"/>
          <w:sz w:val="16"/>
          <w:szCs w:val="16"/>
          <w:lang w:val="el-GR"/>
        </w:rPr>
      </w:pP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Σημείωση: Ο </w:t>
      </w:r>
      <w:proofErr w:type="spellStart"/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>ΕνΔΤΚ</w:t>
      </w:r>
      <w:proofErr w:type="spellEnd"/>
      <w:r w:rsidR="00B24F95"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 της 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Ευρωζώνης για τον τελευταίο μήνα βασίζεται σε εκτίμηση της 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n-GB"/>
        </w:rPr>
        <w:t>EUROSTAT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 (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n-GB"/>
        </w:rPr>
        <w:t>flash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 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n-GB"/>
        </w:rPr>
        <w:t>estimate</w:t>
      </w:r>
      <w:r w:rsidRPr="00E70396">
        <w:rPr>
          <w:rFonts w:ascii="Verdana" w:eastAsia="Malgun Gothic" w:hAnsi="Verdana" w:cs="Arial"/>
          <w:color w:val="558ED5"/>
          <w:sz w:val="16"/>
          <w:szCs w:val="16"/>
          <w:lang w:val="el-GR"/>
        </w:rPr>
        <w:t xml:space="preserve">). </w:t>
      </w:r>
    </w:p>
    <w:p w14:paraId="01F3CC95" w14:textId="77777777" w:rsidR="00AF5CC6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0FC2628" w14:textId="77777777" w:rsidR="00AF5CC6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4507E95" w14:textId="77777777" w:rsidR="008C03B7" w:rsidRDefault="008C03B7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8E1F931" w14:textId="77777777" w:rsidR="00EB5A3F" w:rsidRDefault="00EB5A3F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F1517D9" w14:textId="77777777" w:rsidR="008774AA" w:rsidRPr="007A496F" w:rsidRDefault="008774AA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0919790" w14:textId="77777777" w:rsidR="00AF5CC6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C704E2C" w14:textId="6219B9EE" w:rsidR="00AF5CC6" w:rsidRPr="00C23701" w:rsidRDefault="00AF5CC6" w:rsidP="00114DB4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lastRenderedPageBreak/>
        <w:t>Συγκριτικά με τον</w:t>
      </w:r>
      <w:r w:rsidR="00114DB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5C2AE4">
        <w:rPr>
          <w:rFonts w:ascii="Verdana" w:eastAsia="Malgun Gothic" w:hAnsi="Verdana" w:cs="Arial"/>
          <w:sz w:val="18"/>
          <w:szCs w:val="18"/>
          <w:lang w:val="el-GR"/>
        </w:rPr>
        <w:t>Αύγουστο</w:t>
      </w:r>
      <w:r w:rsidR="002658F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590727" w:rsidRPr="00590727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Pr="002B4E6C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9E502E" w:rsidRPr="00CF77B5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="00007254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>κατηγορί</w:t>
      </w:r>
      <w:r w:rsidR="009E502E" w:rsidRPr="00CF77B5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55006C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0F4215" w:rsidRPr="00227134">
        <w:rPr>
          <w:rFonts w:ascii="Verdana" w:eastAsia="Malgun Gothic" w:hAnsi="Verdana" w:cs="Arial"/>
          <w:i/>
          <w:iCs/>
          <w:sz w:val="18"/>
          <w:szCs w:val="18"/>
          <w:lang w:val="el-GR"/>
        </w:rPr>
        <w:t>Εστιατόρια και Υπηρεσίες Παροχής Καταλύματος</w:t>
      </w:r>
      <w:r w:rsidR="000F4215">
        <w:rPr>
          <w:rFonts w:ascii="Verdana" w:eastAsia="Malgun Gothic" w:hAnsi="Verdana" w:cs="Arial"/>
          <w:sz w:val="18"/>
          <w:szCs w:val="18"/>
          <w:lang w:val="el-GR"/>
        </w:rPr>
        <w:t xml:space="preserve"> (1</w:t>
      </w:r>
      <w:r w:rsidR="003945B6">
        <w:rPr>
          <w:rFonts w:ascii="Verdana" w:eastAsia="Malgun Gothic" w:hAnsi="Verdana" w:cs="Arial"/>
          <w:sz w:val="18"/>
          <w:szCs w:val="18"/>
          <w:lang w:val="el-GR"/>
        </w:rPr>
        <w:t>3,3</w:t>
      </w:r>
      <w:r w:rsidR="000F4215">
        <w:rPr>
          <w:rFonts w:ascii="Verdana" w:eastAsia="Malgun Gothic" w:hAnsi="Verdana" w:cs="Arial"/>
          <w:sz w:val="18"/>
          <w:szCs w:val="18"/>
          <w:lang w:val="el-GR"/>
        </w:rPr>
        <w:t xml:space="preserve">%) </w:t>
      </w:r>
      <w:r w:rsidR="0055006C">
        <w:rPr>
          <w:rFonts w:ascii="Verdana" w:eastAsia="Malgun Gothic" w:hAnsi="Verdana" w:cs="Arial"/>
          <w:iCs/>
          <w:sz w:val="18"/>
          <w:szCs w:val="18"/>
          <w:lang w:val="el-GR"/>
        </w:rPr>
        <w:t xml:space="preserve">και </w:t>
      </w:r>
      <w:r w:rsidR="003945B6">
        <w:rPr>
          <w:rFonts w:ascii="Verdana" w:eastAsia="Malgun Gothic" w:hAnsi="Verdana" w:cs="Arial"/>
          <w:i/>
          <w:sz w:val="18"/>
          <w:szCs w:val="18"/>
          <w:lang w:val="el-GR"/>
        </w:rPr>
        <w:t>Μεταφορές</w:t>
      </w:r>
      <w:r w:rsidR="000F4215">
        <w:rPr>
          <w:rFonts w:ascii="Verdana" w:eastAsia="Malgun Gothic" w:hAnsi="Verdana" w:cs="Arial"/>
          <w:i/>
          <w:sz w:val="18"/>
          <w:szCs w:val="18"/>
          <w:lang w:val="el-GR"/>
        </w:rPr>
        <w:t xml:space="preserve"> </w:t>
      </w:r>
      <w:r w:rsidR="000F4215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(</w:t>
      </w:r>
      <w:r w:rsidR="003945B6">
        <w:rPr>
          <w:rFonts w:ascii="Verdana" w:eastAsia="Malgun Gothic" w:hAnsi="Verdana" w:cs="Arial"/>
          <w:iCs/>
          <w:sz w:val="18"/>
          <w:szCs w:val="18"/>
          <w:lang w:val="el-GR"/>
        </w:rPr>
        <w:t>9,8</w:t>
      </w:r>
      <w:r w:rsidR="000F4215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%)</w:t>
      </w:r>
      <w:r w:rsidR="000F4215">
        <w:rPr>
          <w:rFonts w:ascii="Verdana" w:eastAsia="Malgun Gothic" w:hAnsi="Verdana" w:cs="Arial"/>
          <w:iCs/>
          <w:sz w:val="18"/>
          <w:szCs w:val="18"/>
          <w:lang w:val="el-GR"/>
        </w:rPr>
        <w:t xml:space="preserve"> </w:t>
      </w:r>
      <w:r w:rsidRPr="0055006C">
        <w:rPr>
          <w:rFonts w:ascii="Verdana" w:eastAsia="Malgun Gothic" w:hAnsi="Verdana" w:cs="Arial"/>
          <w:sz w:val="18"/>
          <w:szCs w:val="18"/>
          <w:lang w:val="el-GR"/>
        </w:rPr>
        <w:t>παρουσίασ</w:t>
      </w:r>
      <w:r w:rsidR="009E502E" w:rsidRPr="0055006C"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τ</w:t>
      </w:r>
      <w:r w:rsidR="00007254" w:rsidRPr="00CF77B5">
        <w:rPr>
          <w:rFonts w:ascii="Verdana" w:eastAsia="Malgun Gothic" w:hAnsi="Verdana" w:cs="Arial"/>
          <w:sz w:val="18"/>
          <w:szCs w:val="18"/>
          <w:lang w:val="el-GR"/>
        </w:rPr>
        <w:t>η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007254" w:rsidRPr="00CF77B5">
        <w:rPr>
          <w:rFonts w:ascii="Verdana" w:eastAsia="Malgun Gothic" w:hAnsi="Verdana" w:cs="Arial"/>
          <w:sz w:val="18"/>
          <w:szCs w:val="18"/>
          <w:lang w:val="el-GR"/>
        </w:rPr>
        <w:t>η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0F2415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θετική </w:t>
      </w:r>
      <w:r w:rsidRPr="00CF77B5">
        <w:rPr>
          <w:rFonts w:ascii="Verdana" w:eastAsia="Malgun Gothic" w:hAnsi="Verdana" w:cs="Arial"/>
          <w:sz w:val="18"/>
          <w:szCs w:val="18"/>
          <w:lang w:val="el-GR"/>
        </w:rPr>
        <w:t>μεταβολ</w:t>
      </w:r>
      <w:r w:rsidR="00007254" w:rsidRPr="00CF77B5">
        <w:rPr>
          <w:rFonts w:ascii="Verdana" w:eastAsia="Malgun Gothic" w:hAnsi="Verdana" w:cs="Arial"/>
          <w:sz w:val="18"/>
          <w:szCs w:val="18"/>
          <w:lang w:val="el-GR"/>
        </w:rPr>
        <w:t>ή</w:t>
      </w:r>
      <w:r w:rsidR="00E74ACD" w:rsidRPr="00CF77B5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αρνητικ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μεταβολ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καταγράφηκ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αν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στις 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>κατηγορί</w:t>
      </w:r>
      <w:r w:rsidR="00A812C0" w:rsidRPr="00CF77B5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601870" w:rsidRPr="00CF77B5">
        <w:rPr>
          <w:rFonts w:ascii="Verdana" w:eastAsia="Malgun Gothic" w:hAnsi="Verdana" w:cs="Arial"/>
          <w:i/>
          <w:iCs/>
          <w:sz w:val="18"/>
          <w:szCs w:val="18"/>
          <w:lang w:val="el-GR"/>
        </w:rPr>
        <w:t>Ένδυση και Υπόδηση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(</w:t>
      </w:r>
      <w:r w:rsidR="00AA5052" w:rsidRPr="00CF77B5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="000F4215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3945B6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601870" w:rsidRPr="00CF77B5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4870FD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και</w:t>
      </w:r>
      <w:r w:rsidR="004870FD" w:rsidRPr="00CF77B5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CF77B5" w:rsidRPr="00CF77B5">
        <w:rPr>
          <w:rFonts w:ascii="Verdana" w:eastAsia="Malgun Gothic" w:hAnsi="Verdana" w:cs="Arial"/>
          <w:i/>
          <w:iCs/>
          <w:sz w:val="18"/>
          <w:szCs w:val="18"/>
          <w:lang w:val="el-GR"/>
        </w:rPr>
        <w:t>Ενημέρωση και Επικοινωνία</w:t>
      </w:r>
      <w:r w:rsidR="003945B6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 </w:t>
      </w:r>
      <w:r w:rsidR="00CF77B5" w:rsidRPr="00CF77B5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CF77B5" w:rsidRPr="00CF77B5">
        <w:rPr>
          <w:rFonts w:ascii="Verdana" w:eastAsia="Malgun Gothic" w:hAnsi="Verdana" w:cs="Arial"/>
          <w:sz w:val="18"/>
          <w:szCs w:val="18"/>
          <w:lang w:val="el-GR"/>
        </w:rPr>
        <w:t>(-</w:t>
      </w:r>
      <w:r w:rsidR="003945B6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CF77B5" w:rsidRPr="00CF77B5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3945B6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="00CF77B5" w:rsidRPr="00CF77B5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1B1170" w:rsidRPr="00CF77B5">
        <w:rPr>
          <w:rFonts w:ascii="Verdana" w:eastAsia="Times New Roman" w:hAnsi="Verdana" w:cs="Arial"/>
          <w:sz w:val="18"/>
          <w:szCs w:val="18"/>
          <w:lang w:val="el-GR"/>
        </w:rPr>
        <w:t>.</w:t>
      </w:r>
      <w:r w:rsidR="00E74ACD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(Πίνακας </w:t>
      </w:r>
      <w:r>
        <w:rPr>
          <w:rFonts w:ascii="Verdana" w:eastAsia="Malgun Gothic" w:hAnsi="Verdana" w:cs="Arial"/>
          <w:sz w:val="18"/>
          <w:szCs w:val="18"/>
          <w:lang w:val="el-GR"/>
        </w:rPr>
        <w:t>1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>)</w:t>
      </w:r>
    </w:p>
    <w:p w14:paraId="6B73C62C" w14:textId="77777777" w:rsidR="00AF5CC6" w:rsidRPr="00C23701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3867E2B" w14:textId="3085C7C8" w:rsidR="00AF5CC6" w:rsidRDefault="00AF5CC6" w:rsidP="0024027B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Σε σχέση με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τον </w:t>
      </w:r>
      <w:r w:rsidR="000F4215">
        <w:rPr>
          <w:rFonts w:ascii="Verdana" w:eastAsia="Malgun Gothic" w:hAnsi="Verdana" w:cs="Arial"/>
          <w:sz w:val="18"/>
          <w:szCs w:val="18"/>
          <w:lang w:val="el-GR"/>
        </w:rPr>
        <w:t>Ιού</w:t>
      </w:r>
      <w:r w:rsidR="003945B6">
        <w:rPr>
          <w:rFonts w:ascii="Verdana" w:eastAsia="Malgun Gothic" w:hAnsi="Verdana" w:cs="Arial"/>
          <w:sz w:val="18"/>
          <w:szCs w:val="18"/>
          <w:lang w:val="el-GR"/>
        </w:rPr>
        <w:t>λ</w:t>
      </w:r>
      <w:r w:rsidR="000F4215">
        <w:rPr>
          <w:rFonts w:ascii="Verdana" w:eastAsia="Malgun Gothic" w:hAnsi="Verdana" w:cs="Arial"/>
          <w:sz w:val="18"/>
          <w:szCs w:val="18"/>
          <w:lang w:val="el-GR"/>
        </w:rPr>
        <w:t>ιο</w:t>
      </w:r>
      <w:r w:rsidR="0031762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B10230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>
        <w:rPr>
          <w:rFonts w:ascii="Verdana" w:eastAsia="Malgun Gothic" w:hAnsi="Verdana" w:cs="Arial"/>
          <w:sz w:val="18"/>
          <w:szCs w:val="18"/>
          <w:lang w:val="el-GR"/>
        </w:rPr>
        <w:t>20</w:t>
      </w:r>
      <w:r w:rsidR="00E74ACD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4870FD">
        <w:rPr>
          <w:rFonts w:ascii="Verdana" w:eastAsia="Malgun Gothic" w:hAnsi="Verdana" w:cs="Arial"/>
          <w:sz w:val="18"/>
          <w:szCs w:val="18"/>
          <w:lang w:val="el-GR"/>
        </w:rPr>
        <w:t>6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3439A8"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82105F">
        <w:rPr>
          <w:rFonts w:ascii="Verdana" w:eastAsia="Malgun Gothic" w:hAnsi="Verdana" w:cs="Arial"/>
          <w:sz w:val="18"/>
          <w:szCs w:val="18"/>
          <w:lang w:val="el-GR"/>
        </w:rPr>
        <w:t>μεταβολ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ές</w:t>
      </w:r>
      <w:r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καταγράφη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καν</w:t>
      </w:r>
      <w:r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E2B32" w:rsidRPr="0082105F">
        <w:rPr>
          <w:rFonts w:ascii="Verdana" w:eastAsia="Malgun Gothic" w:hAnsi="Verdana" w:cs="Arial"/>
          <w:sz w:val="18"/>
          <w:szCs w:val="18"/>
          <w:lang w:val="el-GR"/>
        </w:rPr>
        <w:t>στ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ις</w:t>
      </w:r>
      <w:r w:rsidR="00FE2B32"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κατηγορί</w:t>
      </w:r>
      <w:r w:rsidR="005C380F" w:rsidRPr="0082105F">
        <w:rPr>
          <w:rFonts w:ascii="Verdana" w:eastAsia="Malgun Gothic" w:hAnsi="Verdana" w:cs="Arial"/>
          <w:sz w:val="18"/>
          <w:szCs w:val="18"/>
          <w:lang w:val="el-GR"/>
        </w:rPr>
        <w:t>ες</w:t>
      </w:r>
      <w:r w:rsidR="004429E8" w:rsidRPr="0082105F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D0238">
        <w:rPr>
          <w:rFonts w:ascii="Verdana" w:eastAsia="Malgun Gothic" w:hAnsi="Verdana" w:cs="Arial"/>
          <w:i/>
          <w:sz w:val="18"/>
          <w:szCs w:val="18"/>
          <w:lang w:val="el-GR"/>
        </w:rPr>
        <w:t xml:space="preserve">Μεταφορές </w:t>
      </w:r>
      <w:r w:rsidR="00FD0238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(</w:t>
      </w:r>
      <w:r w:rsidR="00FD0238">
        <w:rPr>
          <w:rFonts w:ascii="Verdana" w:eastAsia="Malgun Gothic" w:hAnsi="Verdana" w:cs="Arial"/>
          <w:iCs/>
          <w:sz w:val="18"/>
          <w:szCs w:val="18"/>
          <w:lang w:val="el-GR"/>
        </w:rPr>
        <w:t>5</w:t>
      </w:r>
      <w:r w:rsidR="00FD0238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,</w:t>
      </w:r>
      <w:r w:rsidR="00FD0238">
        <w:rPr>
          <w:rFonts w:ascii="Verdana" w:eastAsia="Malgun Gothic" w:hAnsi="Verdana" w:cs="Arial"/>
          <w:iCs/>
          <w:sz w:val="18"/>
          <w:szCs w:val="18"/>
          <w:lang w:val="el-GR"/>
        </w:rPr>
        <w:t>5</w:t>
      </w:r>
      <w:r w:rsidR="00FD0238" w:rsidRPr="001A5B7C">
        <w:rPr>
          <w:rFonts w:ascii="Verdana" w:eastAsia="Malgun Gothic" w:hAnsi="Verdana" w:cs="Arial"/>
          <w:iCs/>
          <w:sz w:val="18"/>
          <w:szCs w:val="18"/>
          <w:lang w:val="el-GR"/>
        </w:rPr>
        <w:t>%)</w:t>
      </w:r>
      <w:r w:rsidR="00FD0238">
        <w:rPr>
          <w:rFonts w:ascii="Verdana" w:eastAsia="Malgun Gothic" w:hAnsi="Verdana" w:cs="Arial"/>
          <w:iCs/>
          <w:sz w:val="18"/>
          <w:szCs w:val="18"/>
          <w:lang w:val="el-GR"/>
        </w:rPr>
        <w:t>,</w:t>
      </w:r>
      <w:r w:rsidR="00FD0238" w:rsidRPr="00030E77">
        <w:rPr>
          <w:rFonts w:ascii="Verdana" w:eastAsia="Malgun Gothic" w:hAnsi="Verdana" w:cs="Arial"/>
          <w:iCs/>
          <w:sz w:val="18"/>
          <w:szCs w:val="18"/>
          <w:lang w:val="el-GR"/>
        </w:rPr>
        <w:t xml:space="preserve"> </w:t>
      </w:r>
      <w:r w:rsidR="00FD0238" w:rsidRPr="004429E8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Εστιατόρια και Υπηρεσίες Παροχής Καταλύματος </w:t>
      </w:r>
      <w:r w:rsidR="00FD0238" w:rsidRPr="0082105F">
        <w:rPr>
          <w:rFonts w:ascii="Verdana" w:eastAsia="Malgun Gothic" w:hAnsi="Verdana" w:cs="Arial"/>
          <w:iCs/>
          <w:sz w:val="18"/>
          <w:szCs w:val="18"/>
          <w:lang w:val="el-GR"/>
        </w:rPr>
        <w:t>(</w:t>
      </w:r>
      <w:r w:rsidR="00FD0238">
        <w:rPr>
          <w:rFonts w:ascii="Verdana" w:eastAsia="Malgun Gothic" w:hAnsi="Verdana" w:cs="Arial"/>
          <w:iCs/>
          <w:sz w:val="18"/>
          <w:szCs w:val="18"/>
          <w:lang w:val="el-GR"/>
        </w:rPr>
        <w:t>2</w:t>
      </w:r>
      <w:r w:rsidR="00FD0238" w:rsidRPr="0082105F">
        <w:rPr>
          <w:rFonts w:ascii="Verdana" w:eastAsia="Malgun Gothic" w:hAnsi="Verdana" w:cs="Arial"/>
          <w:iCs/>
          <w:sz w:val="18"/>
          <w:szCs w:val="18"/>
          <w:lang w:val="el-GR"/>
        </w:rPr>
        <w:t>,</w:t>
      </w:r>
      <w:r w:rsidR="00FD0238">
        <w:rPr>
          <w:rFonts w:ascii="Verdana" w:eastAsia="Malgun Gothic" w:hAnsi="Verdana" w:cs="Arial"/>
          <w:iCs/>
          <w:sz w:val="18"/>
          <w:szCs w:val="18"/>
          <w:lang w:val="el-GR"/>
        </w:rPr>
        <w:t>7</w:t>
      </w:r>
      <w:r w:rsidR="00FD0238" w:rsidRPr="0082105F">
        <w:rPr>
          <w:rFonts w:ascii="Verdana" w:eastAsia="Malgun Gothic" w:hAnsi="Verdana" w:cs="Arial"/>
          <w:iCs/>
          <w:sz w:val="18"/>
          <w:szCs w:val="18"/>
          <w:lang w:val="el-GR"/>
        </w:rPr>
        <w:t>%)</w:t>
      </w:r>
      <w:r w:rsidR="00FD0238">
        <w:rPr>
          <w:rFonts w:ascii="Verdana" w:eastAsia="Malgun Gothic" w:hAnsi="Verdana" w:cs="Arial"/>
          <w:iCs/>
          <w:sz w:val="18"/>
          <w:szCs w:val="18"/>
          <w:lang w:val="el-GR"/>
        </w:rPr>
        <w:t>,</w:t>
      </w:r>
      <w:r w:rsidR="00FD0238" w:rsidRPr="00030E77">
        <w:rPr>
          <w:rFonts w:ascii="Verdana" w:eastAsia="Malgun Gothic" w:hAnsi="Verdana" w:cs="Arial"/>
          <w:i/>
          <w:sz w:val="18"/>
          <w:szCs w:val="18"/>
          <w:lang w:val="el-GR"/>
        </w:rPr>
        <w:t xml:space="preserve"> </w:t>
      </w:r>
      <w:r w:rsidR="00871965" w:rsidRPr="00CF77B5">
        <w:rPr>
          <w:rFonts w:ascii="Verdana" w:eastAsia="Malgun Gothic" w:hAnsi="Verdana" w:cs="Arial"/>
          <w:i/>
          <w:iCs/>
          <w:sz w:val="18"/>
          <w:szCs w:val="18"/>
          <w:lang w:val="el-GR"/>
        </w:rPr>
        <w:t>Ένδυση και Υπόδηση</w:t>
      </w:r>
      <w:r w:rsidR="00871965" w:rsidRPr="00CF77B5">
        <w:rPr>
          <w:rFonts w:ascii="Verdana" w:eastAsia="Malgun Gothic" w:hAnsi="Verdana" w:cs="Arial"/>
          <w:sz w:val="18"/>
          <w:szCs w:val="18"/>
          <w:lang w:val="el-GR"/>
        </w:rPr>
        <w:t xml:space="preserve"> (-</w:t>
      </w:r>
      <w:r w:rsidR="00871965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871965" w:rsidRPr="00CF77B5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FD0238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871965" w:rsidRPr="00CF77B5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87196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030E77">
        <w:rPr>
          <w:rFonts w:ascii="Verdana" w:eastAsia="Malgun Gothic" w:hAnsi="Verdana" w:cs="Arial"/>
          <w:iCs/>
          <w:sz w:val="18"/>
          <w:szCs w:val="18"/>
          <w:lang w:val="el-GR"/>
        </w:rPr>
        <w:t>και</w:t>
      </w:r>
      <w:r w:rsidR="00FD0238">
        <w:rPr>
          <w:rFonts w:ascii="Verdana" w:eastAsia="Times New Roman" w:hAnsi="Verdana" w:cs="Arial"/>
          <w:color w:val="366092"/>
          <w:sz w:val="18"/>
          <w:szCs w:val="18"/>
          <w:lang w:val="el-GR"/>
        </w:rPr>
        <w:t xml:space="preserve"> </w:t>
      </w:r>
      <w:r w:rsidR="00FD0238" w:rsidRPr="00FD0238">
        <w:rPr>
          <w:rFonts w:ascii="Verdana" w:eastAsia="Times New Roman" w:hAnsi="Verdana" w:cs="Arial"/>
          <w:i/>
          <w:iCs/>
          <w:sz w:val="18"/>
          <w:szCs w:val="18"/>
          <w:lang w:val="el-GR"/>
        </w:rPr>
        <w:t>Αναψυχή, Αθλητισμός και Πολιτισμός</w:t>
      </w:r>
      <w:r w:rsidR="00FD0238" w:rsidRPr="00FD023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82105F" w:rsidRPr="0082105F">
        <w:rPr>
          <w:rFonts w:ascii="Verdana" w:eastAsia="Malgun Gothic" w:hAnsi="Verdana" w:cs="Arial"/>
          <w:sz w:val="18"/>
          <w:szCs w:val="18"/>
          <w:lang w:val="el-GR"/>
        </w:rPr>
        <w:t>(</w:t>
      </w:r>
      <w:r w:rsidR="0055006C">
        <w:rPr>
          <w:rFonts w:ascii="Verdana" w:eastAsia="Malgun Gothic" w:hAnsi="Verdana" w:cs="Arial"/>
          <w:sz w:val="18"/>
          <w:szCs w:val="18"/>
          <w:lang w:val="el-GR"/>
        </w:rPr>
        <w:t>1</w:t>
      </w:r>
      <w:r w:rsidR="0082105F" w:rsidRPr="0082105F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FD0238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82105F" w:rsidRPr="0082105F">
        <w:rPr>
          <w:rFonts w:ascii="Verdana" w:eastAsia="Malgun Gothic" w:hAnsi="Verdana" w:cs="Arial"/>
          <w:sz w:val="18"/>
          <w:szCs w:val="18"/>
          <w:lang w:val="el-GR"/>
        </w:rPr>
        <w:t>%)</w:t>
      </w:r>
      <w:r w:rsidR="00030E77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030E77" w:rsidRPr="00030E77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(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>Πίνακας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1</w:t>
      </w:r>
      <w:r w:rsidRPr="004F03FD">
        <w:rPr>
          <w:rFonts w:ascii="Verdana" w:eastAsia="Malgun Gothic" w:hAnsi="Verdana" w:cs="Arial"/>
          <w:sz w:val="18"/>
          <w:szCs w:val="18"/>
          <w:lang w:val="el-GR"/>
        </w:rPr>
        <w:t>)</w:t>
      </w:r>
    </w:p>
    <w:p w14:paraId="69A31EF2" w14:textId="77777777" w:rsidR="007B2DD9" w:rsidRPr="000156B4" w:rsidRDefault="007B2DD9" w:rsidP="00AF5CC6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D4DFF9B" w14:textId="2AA15E11" w:rsidR="00850F43" w:rsidRPr="00601870" w:rsidRDefault="005E7DDA" w:rsidP="00850F43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0156B4">
        <w:rPr>
          <w:rFonts w:ascii="Verdana" w:eastAsia="Malgun Gothic" w:hAnsi="Verdana" w:cs="Arial"/>
          <w:sz w:val="18"/>
          <w:szCs w:val="18"/>
          <w:lang w:val="el-GR"/>
        </w:rPr>
        <w:t>Η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</w:t>
      </w:r>
      <w:r w:rsidRPr="000156B4">
        <w:rPr>
          <w:rFonts w:ascii="Verdana" w:eastAsia="Malgun Gothic" w:hAnsi="Verdana" w:cs="Arial"/>
          <w:sz w:val="18"/>
          <w:szCs w:val="18"/>
          <w:lang w:val="el-GR"/>
        </w:rPr>
        <w:t>η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μεταβολ</w:t>
      </w:r>
      <w:r w:rsidRPr="000156B4">
        <w:rPr>
          <w:rFonts w:ascii="Verdana" w:eastAsia="Malgun Gothic" w:hAnsi="Verdana" w:cs="Arial"/>
          <w:sz w:val="18"/>
          <w:szCs w:val="18"/>
          <w:lang w:val="el-GR"/>
        </w:rPr>
        <w:t>ή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στις οικονομικές κατηγορίες</w:t>
      </w:r>
      <w:r w:rsidR="001A2238" w:rsidRPr="001A223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822B64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 xml:space="preserve">τόσο </w:t>
      </w:r>
      <w:r w:rsidR="00822B64" w:rsidRPr="000156B4">
        <w:rPr>
          <w:rFonts w:ascii="Verdana" w:eastAsia="Malgun Gothic" w:hAnsi="Verdana" w:cs="Arial"/>
          <w:sz w:val="18"/>
          <w:szCs w:val="18"/>
          <w:lang w:val="el-GR"/>
        </w:rPr>
        <w:t>σε σχέση μ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>ε το</w:t>
      </w:r>
      <w:r w:rsidR="006D66C8">
        <w:rPr>
          <w:rFonts w:ascii="Verdana" w:eastAsia="Malgun Gothic" w:hAnsi="Verdana" w:cs="Arial"/>
          <w:sz w:val="18"/>
          <w:szCs w:val="18"/>
          <w:lang w:val="el-GR"/>
        </w:rPr>
        <w:t xml:space="preserve">ν </w:t>
      </w:r>
      <w:r w:rsidR="00FD0238">
        <w:rPr>
          <w:rFonts w:ascii="Verdana" w:eastAsia="Malgun Gothic" w:hAnsi="Verdana" w:cs="Arial"/>
          <w:sz w:val="18"/>
          <w:szCs w:val="18"/>
          <w:lang w:val="el-GR"/>
        </w:rPr>
        <w:t>Αύγουστο</w:t>
      </w:r>
      <w:r w:rsidR="005F0361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F5CC6" w:rsidRPr="000156B4">
        <w:rPr>
          <w:rFonts w:ascii="Verdana" w:eastAsia="Malgun Gothic" w:hAnsi="Verdana" w:cs="Arial"/>
          <w:sz w:val="18"/>
          <w:szCs w:val="18"/>
          <w:lang w:val="el-GR"/>
        </w:rPr>
        <w:t>του 202</w:t>
      </w:r>
      <w:r w:rsidR="00601870" w:rsidRPr="000156B4">
        <w:rPr>
          <w:rFonts w:ascii="Verdana" w:eastAsia="Malgun Gothic" w:hAnsi="Verdana" w:cs="Arial"/>
          <w:sz w:val="18"/>
          <w:szCs w:val="18"/>
          <w:lang w:val="el-GR"/>
        </w:rPr>
        <w:t>5</w:t>
      </w:r>
      <w:r w:rsidR="006D66C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>όσο και</w:t>
      </w:r>
      <w:r w:rsidR="0072446D">
        <w:rPr>
          <w:rFonts w:ascii="Verdana" w:eastAsia="Malgun Gothic" w:hAnsi="Verdana" w:cs="Arial"/>
          <w:sz w:val="18"/>
          <w:szCs w:val="18"/>
          <w:lang w:val="el-GR"/>
        </w:rPr>
        <w:t xml:space="preserve"> σε σχέση με τον </w:t>
      </w:r>
      <w:r w:rsidR="00871965">
        <w:rPr>
          <w:rFonts w:ascii="Verdana" w:eastAsia="Malgun Gothic" w:hAnsi="Verdana" w:cs="Arial"/>
          <w:sz w:val="18"/>
          <w:szCs w:val="18"/>
          <w:lang w:val="el-GR"/>
        </w:rPr>
        <w:t>Ιού</w:t>
      </w:r>
      <w:r w:rsidR="00FD0238">
        <w:rPr>
          <w:rFonts w:ascii="Verdana" w:eastAsia="Malgun Gothic" w:hAnsi="Verdana" w:cs="Arial"/>
          <w:sz w:val="18"/>
          <w:szCs w:val="18"/>
          <w:lang w:val="el-GR"/>
        </w:rPr>
        <w:t>λ</w:t>
      </w:r>
      <w:r w:rsidR="00871965">
        <w:rPr>
          <w:rFonts w:ascii="Verdana" w:eastAsia="Malgun Gothic" w:hAnsi="Verdana" w:cs="Arial"/>
          <w:sz w:val="18"/>
          <w:szCs w:val="18"/>
          <w:lang w:val="el-GR"/>
        </w:rPr>
        <w:t>ιο</w:t>
      </w:r>
      <w:r w:rsidR="0072446D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B10230">
        <w:rPr>
          <w:rFonts w:ascii="Verdana" w:eastAsia="Malgun Gothic" w:hAnsi="Verdana" w:cs="Arial"/>
          <w:sz w:val="18"/>
          <w:szCs w:val="18"/>
          <w:lang w:val="el-GR"/>
        </w:rPr>
        <w:t xml:space="preserve">του </w:t>
      </w:r>
      <w:r w:rsidR="0072446D">
        <w:rPr>
          <w:rFonts w:ascii="Verdana" w:eastAsia="Malgun Gothic" w:hAnsi="Verdana" w:cs="Arial"/>
          <w:sz w:val="18"/>
          <w:szCs w:val="18"/>
          <w:lang w:val="el-GR"/>
        </w:rPr>
        <w:t>2026</w:t>
      </w:r>
      <w:r w:rsidR="006D66C8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="00822B64" w:rsidRPr="000156B4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 xml:space="preserve">παρατηρήθηκε στην κατηγορία </w:t>
      </w:r>
      <w:r w:rsidR="00FD4D86" w:rsidRPr="000156B4">
        <w:rPr>
          <w:rFonts w:ascii="Verdana" w:eastAsia="Malgun Gothic" w:hAnsi="Verdana" w:cs="Arial"/>
          <w:i/>
          <w:iCs/>
          <w:sz w:val="18"/>
          <w:szCs w:val="18"/>
          <w:lang w:val="el-GR"/>
        </w:rPr>
        <w:t>Ενέργεια</w:t>
      </w:r>
      <w:r w:rsidR="00FD4D86">
        <w:rPr>
          <w:rFonts w:ascii="Verdana" w:eastAsia="Malgun Gothic" w:hAnsi="Verdana" w:cs="Arial"/>
          <w:i/>
          <w:iCs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>(15,0% και 4,0%</w:t>
      </w:r>
      <w:r w:rsidR="001B4A6A" w:rsidRPr="001B4A6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FD4D86">
        <w:rPr>
          <w:rFonts w:ascii="Verdana" w:eastAsia="Malgun Gothic" w:hAnsi="Verdana" w:cs="Arial"/>
          <w:sz w:val="18"/>
          <w:szCs w:val="18"/>
          <w:lang w:val="el-GR"/>
        </w:rPr>
        <w:t>αντίστοιχα</w:t>
      </w:r>
      <w:r w:rsidR="001B4A6A" w:rsidRPr="001B1E14">
        <w:rPr>
          <w:rFonts w:ascii="Verdana" w:eastAsia="Malgun Gothic" w:hAnsi="Verdana" w:cs="Arial"/>
          <w:sz w:val="18"/>
          <w:szCs w:val="18"/>
          <w:lang w:val="el-GR"/>
        </w:rPr>
        <w:t>)</w:t>
      </w:r>
      <w:r w:rsidR="00822B64" w:rsidRPr="000156B4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B24F9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850F43" w:rsidRPr="00601870">
        <w:rPr>
          <w:rFonts w:ascii="Verdana" w:eastAsia="Malgun Gothic" w:hAnsi="Verdana" w:cs="Arial"/>
          <w:sz w:val="18"/>
          <w:szCs w:val="18"/>
          <w:lang w:val="el-GR"/>
        </w:rPr>
        <w:t>(Πίνακας 2)</w:t>
      </w:r>
    </w:p>
    <w:p w14:paraId="1D5E4402" w14:textId="77777777" w:rsidR="00E74ACD" w:rsidRPr="00D92EE8" w:rsidRDefault="00E74ACD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Style w:val="GridTable1Light-Accent1"/>
        <w:tblW w:w="105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1417"/>
        <w:gridCol w:w="1420"/>
        <w:gridCol w:w="240"/>
        <w:gridCol w:w="1318"/>
        <w:gridCol w:w="1275"/>
        <w:gridCol w:w="1701"/>
        <w:gridCol w:w="19"/>
      </w:tblGrid>
      <w:tr w:rsidR="00437E36" w:rsidRPr="003A1DCF" w14:paraId="2E7A17C5" w14:textId="61EF746F" w:rsidTr="00E70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7" w:type="dxa"/>
            <w:gridSpan w:val="8"/>
            <w:tcBorders>
              <w:bottom w:val="single" w:sz="4" w:space="0" w:color="366092"/>
            </w:tcBorders>
          </w:tcPr>
          <w:p w14:paraId="3A52B7B1" w14:textId="7B69FF08" w:rsidR="00594514" w:rsidRPr="003A1DCF" w:rsidRDefault="00594514" w:rsidP="00D25AB6">
            <w:pPr>
              <w:tabs>
                <w:tab w:val="left" w:pos="1080"/>
                <w:tab w:val="left" w:pos="6840"/>
              </w:tabs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Πίνακας </w:t>
            </w: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</w:t>
            </w:r>
          </w:p>
        </w:tc>
      </w:tr>
      <w:tr w:rsidR="00437E36" w:rsidRPr="003A1DCF" w14:paraId="5785043C" w14:textId="125DD453" w:rsidTr="00962B09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Merge w:val="restart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1CEEBE74" w14:textId="77777777" w:rsidR="00594514" w:rsidRPr="003A1DCF" w:rsidRDefault="00594514" w:rsidP="00F018BA">
            <w:pPr>
              <w:ind w:right="-130"/>
              <w:jc w:val="center"/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Κατηγορίες Αγαθών</w:t>
            </w:r>
          </w:p>
          <w:p w14:paraId="0E0D3279" w14:textId="77777777" w:rsidR="00594514" w:rsidRPr="003A1DCF" w:rsidRDefault="00594514" w:rsidP="00F018BA">
            <w:pPr>
              <w:jc w:val="center"/>
              <w:rPr>
                <w:rFonts w:ascii="Verdana" w:eastAsia="Times New Roman" w:hAnsi="Verdana" w:cs="Arial"/>
                <w:b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και Υπηρεσιών</w:t>
            </w:r>
          </w:p>
        </w:tc>
        <w:tc>
          <w:tcPr>
            <w:tcW w:w="2837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B5606A1" w14:textId="1F657FED" w:rsidR="00594514" w:rsidRPr="003A1DCF" w:rsidRDefault="00594514" w:rsidP="00D25AB6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ΕνΔΤΚ</w:t>
            </w:r>
            <w:proofErr w:type="spellEnd"/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(2025=100)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noWrap/>
            <w:tcMar>
              <w:left w:w="0" w:type="dxa"/>
              <w:right w:w="28" w:type="dxa"/>
            </w:tcMar>
          </w:tcPr>
          <w:p w14:paraId="1E490A95" w14:textId="77777777" w:rsidR="00594514" w:rsidRPr="003A1DCF" w:rsidRDefault="00594514" w:rsidP="00D25AB6">
            <w:pPr>
              <w:tabs>
                <w:tab w:val="left" w:pos="1080"/>
                <w:tab w:val="left" w:pos="684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b/>
                <w:bCs/>
                <w:color w:val="366092"/>
                <w:sz w:val="10"/>
                <w:szCs w:val="10"/>
              </w:rPr>
            </w:pPr>
          </w:p>
        </w:tc>
        <w:tc>
          <w:tcPr>
            <w:tcW w:w="4313" w:type="dxa"/>
            <w:gridSpan w:val="4"/>
            <w:tcBorders>
              <w:top w:val="single" w:sz="4" w:space="0" w:color="366092"/>
              <w:bottom w:val="single" w:sz="4" w:space="0" w:color="366092"/>
            </w:tcBorders>
          </w:tcPr>
          <w:p w14:paraId="34A73185" w14:textId="0A086CEB" w:rsidR="00594514" w:rsidRPr="003A1DCF" w:rsidRDefault="00594514" w:rsidP="00D25AB6">
            <w:pPr>
              <w:tabs>
                <w:tab w:val="left" w:pos="1080"/>
                <w:tab w:val="left" w:pos="684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Μεταβολές (%)</w:t>
            </w:r>
          </w:p>
        </w:tc>
      </w:tr>
      <w:tr w:rsidR="00437E36" w:rsidRPr="003A1DCF" w14:paraId="4549DBDE" w14:textId="0D238C18" w:rsidTr="00E70396">
        <w:trPr>
          <w:gridAfter w:val="1"/>
          <w:wAfter w:w="1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Merge/>
            <w:tcBorders>
              <w:top w:val="single" w:sz="4" w:space="0" w:color="366092"/>
              <w:bottom w:val="single" w:sz="4" w:space="0" w:color="366092"/>
            </w:tcBorders>
          </w:tcPr>
          <w:p w14:paraId="250044BF" w14:textId="77777777" w:rsidR="00DE2F1E" w:rsidRPr="003A1DCF" w:rsidRDefault="00DE2F1E" w:rsidP="00DE2F1E">
            <w:pPr>
              <w:tabs>
                <w:tab w:val="left" w:pos="1080"/>
                <w:tab w:val="left" w:pos="6840"/>
              </w:tabs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17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F4CB6DA" w14:textId="77777777" w:rsidR="00E71D08" w:rsidRPr="003A1DCF" w:rsidRDefault="00E71D08" w:rsidP="00E71D08">
            <w:pPr>
              <w:ind w:right="-1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Ιούλιος</w:t>
            </w:r>
          </w:p>
          <w:p w14:paraId="173638EB" w14:textId="4D0FAAE7" w:rsidR="00DE2F1E" w:rsidRPr="003A1DCF" w:rsidRDefault="00E71D08" w:rsidP="00E71D08">
            <w:pPr>
              <w:ind w:right="-1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9830DAB" w14:textId="7C655019" w:rsidR="00DE2F1E" w:rsidRPr="003A1DCF" w:rsidRDefault="00E71D08" w:rsidP="00DE2F1E">
            <w:pPr>
              <w:ind w:right="-1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Αύγουστος</w:t>
            </w:r>
          </w:p>
          <w:p w14:paraId="20133DD4" w14:textId="04B0B100" w:rsidR="00DE2F1E" w:rsidRPr="003A1DCF" w:rsidRDefault="00DE2F1E" w:rsidP="00DE2F1E">
            <w:pPr>
              <w:ind w:right="-1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noWrap/>
            <w:tcMar>
              <w:left w:w="0" w:type="dxa"/>
              <w:right w:w="28" w:type="dxa"/>
            </w:tcMar>
          </w:tcPr>
          <w:p w14:paraId="1D37A384" w14:textId="77777777" w:rsidR="00DE2F1E" w:rsidRPr="003A1DCF" w:rsidRDefault="00DE2F1E" w:rsidP="00DE2F1E">
            <w:pPr>
              <w:tabs>
                <w:tab w:val="left" w:pos="1080"/>
                <w:tab w:val="left" w:pos="68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color w:val="366092"/>
                <w:sz w:val="10"/>
                <w:szCs w:val="10"/>
                <w:lang w:val="el-GR"/>
              </w:rPr>
            </w:pPr>
          </w:p>
        </w:tc>
        <w:tc>
          <w:tcPr>
            <w:tcW w:w="1318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D2B89D9" w14:textId="6F6A1F7F" w:rsidR="00DE2F1E" w:rsidRPr="003A1DCF" w:rsidRDefault="00626500" w:rsidP="00DE2F1E">
            <w:pPr>
              <w:tabs>
                <w:tab w:val="left" w:pos="1080"/>
                <w:tab w:val="left" w:pos="684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DE2F1E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26/ 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DE2F1E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  <w:tc>
          <w:tcPr>
            <w:tcW w:w="127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E6F8F9A" w14:textId="6636659F" w:rsidR="00DE2F1E" w:rsidRPr="003A1DCF" w:rsidRDefault="00626500" w:rsidP="00DE2F1E">
            <w:pPr>
              <w:tabs>
                <w:tab w:val="left" w:pos="1080"/>
                <w:tab w:val="left" w:pos="684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DE2F1E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26/ </w:t>
            </w:r>
            <w:r w:rsidR="00CF5577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Ιο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ύλ</w:t>
            </w:r>
            <w:r w:rsidR="00DE2F1E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</w:t>
            </w:r>
          </w:p>
        </w:tc>
        <w:tc>
          <w:tcPr>
            <w:tcW w:w="1701" w:type="dxa"/>
            <w:tcBorders>
              <w:top w:val="single" w:sz="4" w:space="0" w:color="366092"/>
              <w:bottom w:val="single" w:sz="4" w:space="0" w:color="366092"/>
            </w:tcBorders>
          </w:tcPr>
          <w:p w14:paraId="14124BBE" w14:textId="775B4523" w:rsidR="00DE2F1E" w:rsidRPr="003A1DCF" w:rsidRDefault="00DE2F1E" w:rsidP="00DE2F1E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</w:t>
            </w:r>
            <w:r w:rsidR="00962B09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E70396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962B09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626500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26 /</w:t>
            </w:r>
          </w:p>
          <w:p w14:paraId="27C220DA" w14:textId="0D6750E7" w:rsidR="00DE2F1E" w:rsidRPr="003A1DCF" w:rsidRDefault="00DE2F1E" w:rsidP="00DE2F1E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Ιαν</w:t>
            </w:r>
            <w:r w:rsidR="00962B09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E70396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-</w:t>
            </w:r>
            <w:r w:rsidR="00962B09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="00626500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25</w:t>
            </w:r>
          </w:p>
        </w:tc>
      </w:tr>
      <w:tr w:rsidR="00626500" w:rsidRPr="003A1DCF" w14:paraId="6E325E2B" w14:textId="5D732482" w:rsidTr="00626500">
        <w:trPr>
          <w:gridAfter w:val="1"/>
          <w:wAfter w:w="19" w:type="dxa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top w:val="single" w:sz="4" w:space="0" w:color="366092"/>
            </w:tcBorders>
            <w:vAlign w:val="center"/>
          </w:tcPr>
          <w:p w14:paraId="3D84B894" w14:textId="61AE473D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Τρόφιμα και μη Αλκοολούχα Ποτά</w:t>
            </w:r>
          </w:p>
        </w:tc>
        <w:tc>
          <w:tcPr>
            <w:tcW w:w="1417" w:type="dxa"/>
            <w:tcBorders>
              <w:top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27A9D2F2" w14:textId="24F15A43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103,35</w:t>
            </w:r>
          </w:p>
        </w:tc>
        <w:tc>
          <w:tcPr>
            <w:tcW w:w="1420" w:type="dxa"/>
            <w:tcBorders>
              <w:top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390E44D6" w14:textId="51BCC5D6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104,06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noWrap/>
            <w:tcMar>
              <w:left w:w="0" w:type="dxa"/>
              <w:right w:w="28" w:type="dxa"/>
            </w:tcMar>
            <w:vAlign w:val="center"/>
          </w:tcPr>
          <w:p w14:paraId="7373A50C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tcBorders>
              <w:top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368FBF5C" w14:textId="2CAA7E88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3,79</w:t>
            </w:r>
          </w:p>
        </w:tc>
        <w:tc>
          <w:tcPr>
            <w:tcW w:w="1275" w:type="dxa"/>
            <w:tcBorders>
              <w:top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43AD0BF5" w14:textId="57B3C0B9" w:rsidR="00626500" w:rsidRPr="003A1DCF" w:rsidRDefault="00626500" w:rsidP="00626500">
            <w:pPr>
              <w:ind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0,69</w:t>
            </w:r>
          </w:p>
        </w:tc>
        <w:tc>
          <w:tcPr>
            <w:tcW w:w="1701" w:type="dxa"/>
            <w:tcBorders>
              <w:top w:val="single" w:sz="4" w:space="0" w:color="366092"/>
            </w:tcBorders>
            <w:vAlign w:val="center"/>
          </w:tcPr>
          <w:p w14:paraId="254C7CD9" w14:textId="4F3DA801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4,23</w:t>
            </w:r>
          </w:p>
        </w:tc>
      </w:tr>
      <w:tr w:rsidR="00626500" w:rsidRPr="003A1DCF" w14:paraId="1B95C1A8" w14:textId="025E60B6" w:rsidTr="00626500">
        <w:trPr>
          <w:gridAfter w:val="1"/>
          <w:wAfter w:w="19" w:type="dxa"/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1D538252" w14:textId="1A54044E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Αλκοολούχα Ποτά</w:t>
            </w: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</w:rPr>
              <w:t xml:space="preserve"> και </w:t>
            </w: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Καπνός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27BB5071" w14:textId="2D064D37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101,39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5809D1EC" w14:textId="73E2062B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101,18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0BC72088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7137B40E" w14:textId="276EA445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1,35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01037533" w14:textId="5F482828" w:rsidR="00626500" w:rsidRPr="003A1DCF" w:rsidRDefault="00626500" w:rsidP="00626500">
            <w:pPr>
              <w:ind w:leftChars="-38" w:left="1" w:hangingChars="47" w:hanging="8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-0,21</w:t>
            </w:r>
          </w:p>
        </w:tc>
        <w:tc>
          <w:tcPr>
            <w:tcW w:w="1701" w:type="dxa"/>
            <w:vAlign w:val="center"/>
          </w:tcPr>
          <w:p w14:paraId="79B0CB5A" w14:textId="2DFBA29A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1,28</w:t>
            </w:r>
          </w:p>
        </w:tc>
      </w:tr>
      <w:tr w:rsidR="00626500" w:rsidRPr="003A1DCF" w14:paraId="2601AA75" w14:textId="0E764678" w:rsidTr="00626500">
        <w:trPr>
          <w:gridAfter w:val="1"/>
          <w:wAfter w:w="19" w:type="dxa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5B331D93" w14:textId="0BFBEFCF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Ένδυση</w:t>
            </w: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</w:rPr>
              <w:t xml:space="preserve"> και </w:t>
            </w: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Υπόδηση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53027E8C" w14:textId="04D1F392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88,15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21BD9B26" w14:textId="0A5BC9AA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86,86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01F5D5ED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4F1CA5C3" w14:textId="7CBC54A0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-5,53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90FFA51" w14:textId="17EB4C45" w:rsidR="00626500" w:rsidRPr="003A1DCF" w:rsidRDefault="00626500" w:rsidP="00626500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-1,46</w:t>
            </w:r>
          </w:p>
        </w:tc>
        <w:tc>
          <w:tcPr>
            <w:tcW w:w="1701" w:type="dxa"/>
            <w:vAlign w:val="center"/>
          </w:tcPr>
          <w:p w14:paraId="6A7A1D11" w14:textId="115E0E18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-6,39</w:t>
            </w:r>
          </w:p>
        </w:tc>
      </w:tr>
      <w:tr w:rsidR="00626500" w:rsidRPr="003A1DCF" w14:paraId="221396AC" w14:textId="69BA0D35" w:rsidTr="00626500">
        <w:trPr>
          <w:gridAfter w:val="1"/>
          <w:wAfter w:w="19" w:type="dxa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28F51117" w14:textId="708AE489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Στέγαση, Ύδρευση, Ηλεκτρικό Ρεύμα, Φυσικό Αέριο και Άλλα Καύσιμα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5C9D56E0" w14:textId="3062978E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105,32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1B1AC012" w14:textId="601DCDD8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105,06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6C472D35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019E2CB7" w14:textId="1D69804B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6,51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2C260FAB" w14:textId="7E935B10" w:rsidR="00626500" w:rsidRPr="003A1DCF" w:rsidRDefault="00626500" w:rsidP="00626500">
            <w:pPr>
              <w:ind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-0,25</w:t>
            </w:r>
          </w:p>
        </w:tc>
        <w:tc>
          <w:tcPr>
            <w:tcW w:w="1701" w:type="dxa"/>
            <w:vAlign w:val="center"/>
          </w:tcPr>
          <w:p w14:paraId="2199AA02" w14:textId="4727092B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1,46</w:t>
            </w:r>
          </w:p>
        </w:tc>
      </w:tr>
      <w:tr w:rsidR="00626500" w:rsidRPr="003A1DCF" w14:paraId="48E93CF3" w14:textId="1F1BDCF4" w:rsidTr="00626500">
        <w:trPr>
          <w:gridAfter w:val="1"/>
          <w:wAfter w:w="19" w:type="dxa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64880A51" w14:textId="73A8B2C1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Επίπλωση και Διακόσμηση, Οικιακός Εξοπλισμός και Συνήθης Συντήρηση Κατοικιών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5200AA5A" w14:textId="7632FFF1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99,15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7E94323B" w14:textId="35E6C105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98,98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16580516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49C7D603" w14:textId="2206D63D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-0,91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26A13B3" w14:textId="20E6B706" w:rsidR="00626500" w:rsidRPr="003A1DCF" w:rsidRDefault="00626500" w:rsidP="00626500">
            <w:pPr>
              <w:ind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-0,17</w:t>
            </w:r>
          </w:p>
        </w:tc>
        <w:tc>
          <w:tcPr>
            <w:tcW w:w="1701" w:type="dxa"/>
            <w:vAlign w:val="center"/>
          </w:tcPr>
          <w:p w14:paraId="0AF84866" w14:textId="27523F9A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-0,41</w:t>
            </w:r>
          </w:p>
        </w:tc>
      </w:tr>
      <w:tr w:rsidR="00626500" w:rsidRPr="003A1DCF" w14:paraId="22ED156A" w14:textId="71FE16AA" w:rsidTr="00626500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36D409F9" w14:textId="42649B01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Υγεία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7F8F6B2C" w14:textId="78D39DEE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100,97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3C0F6F65" w14:textId="621867BF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100,96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37314BA3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792F6CCD" w14:textId="05C8BA4B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0,88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2B6DE458" w14:textId="0471ED58" w:rsidR="00626500" w:rsidRPr="003A1DCF" w:rsidRDefault="00626500" w:rsidP="00626500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-0,01</w:t>
            </w:r>
          </w:p>
        </w:tc>
        <w:tc>
          <w:tcPr>
            <w:tcW w:w="1701" w:type="dxa"/>
            <w:vAlign w:val="center"/>
          </w:tcPr>
          <w:p w14:paraId="3BB87F01" w14:textId="3A27619D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0,75</w:t>
            </w:r>
          </w:p>
        </w:tc>
      </w:tr>
      <w:tr w:rsidR="00626500" w:rsidRPr="003A1DCF" w14:paraId="573C0426" w14:textId="2FED1DF5" w:rsidTr="00626500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7C5B48AA" w14:textId="45168870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Μεταφορές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54FF94B2" w14:textId="70087F1F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109,26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6BF86314" w14:textId="78CCF4E7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115,23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32FDDE1E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503EF572" w14:textId="428DE940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9,84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A5AFA5F" w14:textId="22D8F444" w:rsidR="00626500" w:rsidRPr="003A1DCF" w:rsidRDefault="00626500" w:rsidP="00626500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5,46</w:t>
            </w:r>
          </w:p>
        </w:tc>
        <w:tc>
          <w:tcPr>
            <w:tcW w:w="1701" w:type="dxa"/>
            <w:vAlign w:val="center"/>
          </w:tcPr>
          <w:p w14:paraId="36A31C9E" w14:textId="6D7E7575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4,92</w:t>
            </w:r>
          </w:p>
        </w:tc>
      </w:tr>
      <w:tr w:rsidR="00626500" w:rsidRPr="003A1DCF" w14:paraId="4E4A4FB2" w14:textId="2A8DA05B" w:rsidTr="00626500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3478003F" w14:textId="4BCBF196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Ενημέρωση και Επικοινωνία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7AAE2D93" w14:textId="0B23FE30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98,19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0717658E" w14:textId="1AAD5270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98,53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279FA386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3251023B" w14:textId="6CF5923A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-1,55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68CF4DE6" w14:textId="6ECD4125" w:rsidR="00626500" w:rsidRPr="003A1DCF" w:rsidRDefault="00626500" w:rsidP="00626500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0,35</w:t>
            </w:r>
          </w:p>
        </w:tc>
        <w:tc>
          <w:tcPr>
            <w:tcW w:w="1701" w:type="dxa"/>
            <w:vAlign w:val="center"/>
          </w:tcPr>
          <w:p w14:paraId="164D9D6D" w14:textId="393BAD2B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-2,44</w:t>
            </w:r>
          </w:p>
        </w:tc>
      </w:tr>
      <w:tr w:rsidR="00626500" w:rsidRPr="003A1DCF" w14:paraId="3168295C" w14:textId="3A9D1452" w:rsidTr="00626500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13E03490" w14:textId="00E95C77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bookmarkStart w:id="0" w:name="_Hlk232495335"/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Αναψυχή, Αθλητισμός</w:t>
            </w: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</w:rPr>
              <w:t xml:space="preserve"> και</w:t>
            </w: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 xml:space="preserve"> </w:t>
            </w:r>
            <w:bookmarkEnd w:id="0"/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Πολιτισμός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1B4D2413" w14:textId="389449FC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106,54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796DA35F" w14:textId="5F1BBCF2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107,86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7E2175BC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64AEA1CF" w14:textId="30B6C4BA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4,38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A826D6D" w14:textId="6C446153" w:rsidR="00626500" w:rsidRPr="003A1DCF" w:rsidRDefault="00626500" w:rsidP="00626500">
            <w:pPr>
              <w:ind w:firstLineChars="20" w:firstLine="3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1,24</w:t>
            </w:r>
          </w:p>
        </w:tc>
        <w:tc>
          <w:tcPr>
            <w:tcW w:w="1701" w:type="dxa"/>
            <w:vAlign w:val="center"/>
          </w:tcPr>
          <w:p w14:paraId="372170B2" w14:textId="16568D08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6,33</w:t>
            </w:r>
          </w:p>
        </w:tc>
      </w:tr>
      <w:tr w:rsidR="00626500" w:rsidRPr="003A1DCF" w14:paraId="4DA8FE93" w14:textId="18ED2D84" w:rsidTr="00626500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040786D7" w14:textId="1328F1F4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Εκπαιδευτικές Υπηρεσίες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2FCCA678" w14:textId="59A3E9BA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102,33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591B248E" w14:textId="255F017D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102,33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0156490F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663D8662" w14:textId="5AC9AF0F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3,24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615957CF" w14:textId="6C7E4890" w:rsidR="00626500" w:rsidRPr="003A1DCF" w:rsidRDefault="00626500" w:rsidP="00626500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0,00</w:t>
            </w:r>
          </w:p>
        </w:tc>
        <w:tc>
          <w:tcPr>
            <w:tcW w:w="1701" w:type="dxa"/>
            <w:vAlign w:val="center"/>
          </w:tcPr>
          <w:p w14:paraId="5DF7D40D" w14:textId="370BB2E9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3,36</w:t>
            </w:r>
          </w:p>
        </w:tc>
      </w:tr>
      <w:tr w:rsidR="00626500" w:rsidRPr="003A1DCF" w14:paraId="2F3D1C78" w14:textId="078EF248" w:rsidTr="00626500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673B39AC" w14:textId="1073A21D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Εστιατόρια και Υπηρεσίες Παροχής Καταλύματος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66206761" w14:textId="41BE20AD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116,77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042AE3A9" w14:textId="3A418732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119,97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7C6C81B0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69B83F16" w14:textId="4BD5E399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13,3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5C591C76" w14:textId="17940241" w:rsidR="00626500" w:rsidRPr="003A1DCF" w:rsidRDefault="00626500" w:rsidP="00626500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2,74</w:t>
            </w:r>
          </w:p>
        </w:tc>
        <w:tc>
          <w:tcPr>
            <w:tcW w:w="1701" w:type="dxa"/>
            <w:vAlign w:val="center"/>
          </w:tcPr>
          <w:p w14:paraId="11F17BCA" w14:textId="0E5F1B03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7,47</w:t>
            </w:r>
          </w:p>
        </w:tc>
      </w:tr>
      <w:tr w:rsidR="00626500" w:rsidRPr="003A1DCF" w14:paraId="64D9DA00" w14:textId="7826C0BB" w:rsidTr="00626500">
        <w:trPr>
          <w:gridAfter w:val="1"/>
          <w:wAfter w:w="19" w:type="dxa"/>
          <w:trHeight w:val="6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vAlign w:val="center"/>
          </w:tcPr>
          <w:p w14:paraId="23E34084" w14:textId="3F1EE9C2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Ασφαλιστικές και Χρηματοπιστωτικές Υπηρεσίες</w:t>
            </w:r>
          </w:p>
        </w:tc>
        <w:tc>
          <w:tcPr>
            <w:tcW w:w="1417" w:type="dxa"/>
            <w:noWrap/>
            <w:tcMar>
              <w:left w:w="0" w:type="dxa"/>
              <w:right w:w="198" w:type="dxa"/>
            </w:tcMar>
            <w:vAlign w:val="center"/>
          </w:tcPr>
          <w:p w14:paraId="602EC338" w14:textId="160C880D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100,05</w:t>
            </w:r>
          </w:p>
        </w:tc>
        <w:tc>
          <w:tcPr>
            <w:tcW w:w="1420" w:type="dxa"/>
            <w:noWrap/>
            <w:tcMar>
              <w:left w:w="0" w:type="dxa"/>
              <w:right w:w="198" w:type="dxa"/>
            </w:tcMar>
            <w:vAlign w:val="center"/>
          </w:tcPr>
          <w:p w14:paraId="7D042F2E" w14:textId="090B77A0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100,05</w:t>
            </w:r>
          </w:p>
        </w:tc>
        <w:tc>
          <w:tcPr>
            <w:tcW w:w="240" w:type="dxa"/>
            <w:noWrap/>
            <w:tcMar>
              <w:left w:w="0" w:type="dxa"/>
              <w:right w:w="28" w:type="dxa"/>
            </w:tcMar>
            <w:vAlign w:val="center"/>
          </w:tcPr>
          <w:p w14:paraId="2492F0DF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noWrap/>
            <w:tcMar>
              <w:left w:w="0" w:type="dxa"/>
              <w:right w:w="397" w:type="dxa"/>
            </w:tcMar>
            <w:vAlign w:val="center"/>
          </w:tcPr>
          <w:p w14:paraId="342F69EA" w14:textId="42AFB13D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0,03</w:t>
            </w:r>
          </w:p>
        </w:tc>
        <w:tc>
          <w:tcPr>
            <w:tcW w:w="1275" w:type="dxa"/>
            <w:noWrap/>
            <w:tcMar>
              <w:left w:w="0" w:type="dxa"/>
              <w:right w:w="397" w:type="dxa"/>
            </w:tcMar>
            <w:vAlign w:val="center"/>
          </w:tcPr>
          <w:p w14:paraId="19FEF3C0" w14:textId="565750EE" w:rsidR="00626500" w:rsidRPr="003A1DCF" w:rsidRDefault="00626500" w:rsidP="00626500">
            <w:pPr>
              <w:ind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0,00</w:t>
            </w:r>
          </w:p>
        </w:tc>
        <w:tc>
          <w:tcPr>
            <w:tcW w:w="1701" w:type="dxa"/>
            <w:vAlign w:val="center"/>
          </w:tcPr>
          <w:p w14:paraId="01BCC9A9" w14:textId="21191232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0,06</w:t>
            </w:r>
          </w:p>
        </w:tc>
      </w:tr>
      <w:tr w:rsidR="00626500" w:rsidRPr="003A1DCF" w14:paraId="63DB8116" w14:textId="42911875" w:rsidTr="00626500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bottom w:val="single" w:sz="4" w:space="0" w:color="366092"/>
            </w:tcBorders>
            <w:vAlign w:val="center"/>
          </w:tcPr>
          <w:p w14:paraId="5679E4E2" w14:textId="69E50AC3" w:rsidR="00626500" w:rsidRPr="003A1DCF" w:rsidRDefault="00626500" w:rsidP="00626500">
            <w:pPr>
              <w:rPr>
                <w:rFonts w:ascii="Verdana" w:hAnsi="Verdana" w:cs="Calibri"/>
                <w:b w:val="0"/>
                <w:bCs w:val="0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 w:val="0"/>
                <w:bCs w:val="0"/>
                <w:color w:val="366092"/>
                <w:sz w:val="18"/>
                <w:szCs w:val="18"/>
                <w:lang w:val="el-GR"/>
              </w:rPr>
              <w:t>Προσωπική Φροντίδα, Κοινωνική Προστασία και Διάφορα Αγαθά και Υπηρεσίες</w:t>
            </w:r>
          </w:p>
        </w:tc>
        <w:tc>
          <w:tcPr>
            <w:tcW w:w="1417" w:type="dxa"/>
            <w:tcBorders>
              <w:bottom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1D4EA246" w14:textId="23D69160" w:rsidR="00626500" w:rsidRPr="003A1DCF" w:rsidRDefault="00626500" w:rsidP="00626500">
            <w:pPr>
              <w:ind w:right="82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100,27</w:t>
            </w:r>
          </w:p>
        </w:tc>
        <w:tc>
          <w:tcPr>
            <w:tcW w:w="1420" w:type="dxa"/>
            <w:tcBorders>
              <w:bottom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6CB407AE" w14:textId="62719DEE" w:rsidR="00626500" w:rsidRPr="003A1DCF" w:rsidRDefault="00626500" w:rsidP="00626500">
            <w:pPr>
              <w:tabs>
                <w:tab w:val="left" w:pos="141"/>
              </w:tabs>
              <w:ind w:right="90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100,49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noWrap/>
            <w:tcMar>
              <w:left w:w="0" w:type="dxa"/>
              <w:right w:w="28" w:type="dxa"/>
            </w:tcMar>
            <w:vAlign w:val="center"/>
          </w:tcPr>
          <w:p w14:paraId="51979D83" w14:textId="77777777" w:rsidR="00626500" w:rsidRPr="003A1DCF" w:rsidRDefault="00626500" w:rsidP="00626500">
            <w:pPr>
              <w:ind w:right="228" w:firstLineChars="100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tcBorders>
              <w:bottom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40829BCF" w14:textId="036F9AF8" w:rsidR="00626500" w:rsidRPr="003A1DCF" w:rsidRDefault="00626500" w:rsidP="00626500">
            <w:pPr>
              <w:tabs>
                <w:tab w:val="left" w:pos="184"/>
              </w:tabs>
              <w:ind w:right="24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0,91</w:t>
            </w:r>
          </w:p>
        </w:tc>
        <w:tc>
          <w:tcPr>
            <w:tcW w:w="1275" w:type="dxa"/>
            <w:tcBorders>
              <w:bottom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6DA01948" w14:textId="60D2E089" w:rsidR="00626500" w:rsidRPr="003A1DCF" w:rsidRDefault="00626500" w:rsidP="00626500">
            <w:pPr>
              <w:ind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0,22</w:t>
            </w:r>
          </w:p>
        </w:tc>
        <w:tc>
          <w:tcPr>
            <w:tcW w:w="1701" w:type="dxa"/>
            <w:tcBorders>
              <w:bottom w:val="single" w:sz="4" w:space="0" w:color="366092"/>
            </w:tcBorders>
            <w:vAlign w:val="center"/>
          </w:tcPr>
          <w:p w14:paraId="536425F5" w14:textId="51B7918B" w:rsidR="00626500" w:rsidRPr="003A1DCF" w:rsidRDefault="00626500" w:rsidP="00626500">
            <w:pPr>
              <w:tabs>
                <w:tab w:val="left" w:pos="37"/>
              </w:tabs>
              <w:ind w:right="457" w:firstLineChars="100" w:firstLine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0,90</w:t>
            </w:r>
          </w:p>
        </w:tc>
      </w:tr>
      <w:tr w:rsidR="00E71D08" w:rsidRPr="003A1DCF" w14:paraId="57C62558" w14:textId="44111699" w:rsidTr="00626500">
        <w:trPr>
          <w:gridAfter w:val="1"/>
          <w:wAfter w:w="1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top w:val="single" w:sz="4" w:space="0" w:color="366092"/>
              <w:bottom w:val="single" w:sz="4" w:space="0" w:color="366092"/>
            </w:tcBorders>
            <w:tcMar>
              <w:right w:w="0" w:type="dxa"/>
            </w:tcMar>
            <w:vAlign w:val="center"/>
          </w:tcPr>
          <w:p w14:paraId="76F4097F" w14:textId="1BBDC653" w:rsidR="00E71D08" w:rsidRPr="003A1DCF" w:rsidRDefault="00E71D08" w:rsidP="00E71D08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 xml:space="preserve">Γενικός </w:t>
            </w:r>
            <w:proofErr w:type="spellStart"/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ΕνΔΤΚ</w:t>
            </w:r>
            <w:proofErr w:type="spellEnd"/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0B1D4B8B" w14:textId="540F523F" w:rsidR="00E71D08" w:rsidRPr="003A1DCF" w:rsidRDefault="00E71D08" w:rsidP="00E71D08">
            <w:pPr>
              <w:ind w:right="82"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105,20</w:t>
            </w:r>
          </w:p>
        </w:tc>
        <w:tc>
          <w:tcPr>
            <w:tcW w:w="1420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198" w:type="dxa"/>
            </w:tcMar>
            <w:vAlign w:val="center"/>
          </w:tcPr>
          <w:p w14:paraId="7DE7D774" w14:textId="30126BD5" w:rsidR="00E71D08" w:rsidRPr="003A1DCF" w:rsidRDefault="00E71D08" w:rsidP="00626500">
            <w:pPr>
              <w:tabs>
                <w:tab w:val="left" w:pos="141"/>
              </w:tabs>
              <w:ind w:right="90"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106</w:t>
            </w:r>
            <w:r w:rsidR="00626500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80</w:t>
            </w:r>
          </w:p>
        </w:tc>
        <w:tc>
          <w:tcPr>
            <w:tcW w:w="240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28" w:type="dxa"/>
            </w:tcMar>
            <w:vAlign w:val="center"/>
          </w:tcPr>
          <w:p w14:paraId="424173AD" w14:textId="77777777" w:rsidR="00E71D08" w:rsidRPr="003A1DCF" w:rsidRDefault="00E71D08" w:rsidP="00626500">
            <w:pPr>
              <w:ind w:right="82" w:firstLineChars="100" w:firstLine="18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18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63FF9B79" w14:textId="4BC6CD1E" w:rsidR="00E71D08" w:rsidRPr="003A1DCF" w:rsidRDefault="00E71D08" w:rsidP="00626500">
            <w:pPr>
              <w:tabs>
                <w:tab w:val="left" w:pos="184"/>
              </w:tabs>
              <w:ind w:right="24"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  <w:r w:rsidR="00626500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18</w:t>
            </w:r>
          </w:p>
        </w:tc>
        <w:tc>
          <w:tcPr>
            <w:tcW w:w="1275" w:type="dxa"/>
            <w:tcBorders>
              <w:top w:val="single" w:sz="4" w:space="0" w:color="366092"/>
              <w:bottom w:val="single" w:sz="4" w:space="0" w:color="366092"/>
            </w:tcBorders>
            <w:noWrap/>
            <w:tcMar>
              <w:left w:w="0" w:type="dxa"/>
              <w:right w:w="397" w:type="dxa"/>
            </w:tcMar>
            <w:vAlign w:val="center"/>
          </w:tcPr>
          <w:p w14:paraId="5FFC52D0" w14:textId="3E37ABD4" w:rsidR="00E71D08" w:rsidRPr="003A1DCF" w:rsidRDefault="00E71D08" w:rsidP="00626500">
            <w:pPr>
              <w:ind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</w:t>
            </w:r>
            <w:r w:rsidR="00626500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52</w:t>
            </w:r>
          </w:p>
        </w:tc>
        <w:tc>
          <w:tcPr>
            <w:tcW w:w="170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E9CC951" w14:textId="20D9D719" w:rsidR="00E71D08" w:rsidRPr="003A1DCF" w:rsidRDefault="00626500" w:rsidP="00626500">
            <w:pPr>
              <w:ind w:right="457" w:firstLineChars="100" w:firstLine="18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3,00</w:t>
            </w:r>
          </w:p>
        </w:tc>
      </w:tr>
    </w:tbl>
    <w:p w14:paraId="5A3ED84F" w14:textId="77777777" w:rsidR="007F5FBB" w:rsidRDefault="007F5FBB" w:rsidP="00C0713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E7D144C" w14:textId="77777777" w:rsidR="00A55D89" w:rsidRPr="0055006C" w:rsidRDefault="00A55D89" w:rsidP="00C0713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W w:w="10609" w:type="dxa"/>
        <w:jc w:val="center"/>
        <w:tblLayout w:type="fixed"/>
        <w:tblLook w:val="04A0" w:firstRow="1" w:lastRow="0" w:firstColumn="1" w:lastColumn="0" w:noHBand="0" w:noVBand="1"/>
      </w:tblPr>
      <w:tblGrid>
        <w:gridCol w:w="3479"/>
        <w:gridCol w:w="2222"/>
        <w:gridCol w:w="2493"/>
        <w:gridCol w:w="2415"/>
      </w:tblGrid>
      <w:tr w:rsidR="00437E36" w:rsidRPr="003A1DCF" w14:paraId="09088547" w14:textId="77777777" w:rsidTr="001B1170">
        <w:trPr>
          <w:trHeight w:val="227"/>
          <w:jc w:val="center"/>
        </w:trPr>
        <w:tc>
          <w:tcPr>
            <w:tcW w:w="5000" w:type="pct"/>
            <w:gridSpan w:val="4"/>
            <w:tcBorders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37FD3C8B" w14:textId="77777777" w:rsidR="00AF5CC6" w:rsidRPr="003A1DCF" w:rsidRDefault="00AF5CC6" w:rsidP="00A55D89">
            <w:pPr>
              <w:tabs>
                <w:tab w:val="left" w:pos="495"/>
              </w:tabs>
              <w:ind w:left="37" w:right="41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2</w:t>
            </w:r>
          </w:p>
        </w:tc>
      </w:tr>
      <w:tr w:rsidR="00437E36" w:rsidRPr="003A1DCF" w14:paraId="36F39CC8" w14:textId="77777777" w:rsidTr="001B1170">
        <w:trPr>
          <w:trHeight w:val="330"/>
          <w:jc w:val="center"/>
        </w:trPr>
        <w:tc>
          <w:tcPr>
            <w:tcW w:w="1640" w:type="pct"/>
            <w:vMerge w:val="restart"/>
            <w:tcBorders>
              <w:top w:val="single" w:sz="4" w:space="0" w:color="366092"/>
              <w:left w:val="nil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26EDB409" w14:textId="77777777" w:rsidR="00AF5CC6" w:rsidRPr="003A1DCF" w:rsidRDefault="00AF5CC6" w:rsidP="00F018BA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Οικονομικές Κατηγορίες</w:t>
            </w:r>
          </w:p>
        </w:tc>
        <w:tc>
          <w:tcPr>
            <w:tcW w:w="1047" w:type="pct"/>
            <w:vMerge w:val="restar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6F662B9E" w14:textId="77777777" w:rsidR="00813A56" w:rsidRPr="003A1DCF" w:rsidRDefault="00AF5CC6" w:rsidP="00813A56">
            <w:pPr>
              <w:ind w:leftChars="-4" w:left="-2" w:hangingChars="4" w:hanging="7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Συντελεστές</w:t>
            </w:r>
          </w:p>
          <w:p w14:paraId="08207C70" w14:textId="75D1097E" w:rsidR="00AF5CC6" w:rsidRPr="003A1DCF" w:rsidRDefault="00AF5CC6" w:rsidP="00813A56">
            <w:pPr>
              <w:ind w:leftChars="-4" w:left="-2" w:hangingChars="4" w:hanging="7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Στάθμισης</w:t>
            </w:r>
          </w:p>
        </w:tc>
        <w:tc>
          <w:tcPr>
            <w:tcW w:w="2313" w:type="pct"/>
            <w:gridSpan w:val="2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61528CE2" w14:textId="0E37870D" w:rsidR="00AF5CC6" w:rsidRPr="003A1DCF" w:rsidRDefault="00551B85" w:rsidP="00FA5F4A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Μεταβολές</w:t>
            </w:r>
            <w:r w:rsidR="00AF5CC6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(%)</w:t>
            </w:r>
          </w:p>
        </w:tc>
      </w:tr>
      <w:tr w:rsidR="00437E36" w:rsidRPr="003A1DCF" w14:paraId="1F92CDFF" w14:textId="77777777" w:rsidTr="00233F37">
        <w:trPr>
          <w:trHeight w:val="454"/>
          <w:jc w:val="center"/>
        </w:trPr>
        <w:tc>
          <w:tcPr>
            <w:tcW w:w="1640" w:type="pct"/>
            <w:vMerge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  <w:hideMark/>
          </w:tcPr>
          <w:p w14:paraId="3AD286F6" w14:textId="77777777" w:rsidR="007B536B" w:rsidRPr="003A1DCF" w:rsidRDefault="007B536B" w:rsidP="007B536B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047" w:type="pct"/>
            <w:vMerge/>
            <w:tcBorders>
              <w:top w:val="single" w:sz="4" w:space="0" w:color="366092"/>
              <w:bottom w:val="single" w:sz="4" w:space="0" w:color="366092"/>
            </w:tcBorders>
            <w:vAlign w:val="center"/>
            <w:hideMark/>
          </w:tcPr>
          <w:p w14:paraId="39907132" w14:textId="77777777" w:rsidR="007B536B" w:rsidRPr="003A1DCF" w:rsidRDefault="007B536B" w:rsidP="007B536B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175" w:type="pct"/>
            <w:tcBorders>
              <w:top w:val="single" w:sz="4" w:space="0" w:color="366092"/>
              <w:bottom w:val="single" w:sz="4" w:space="0" w:color="366092"/>
            </w:tcBorders>
            <w:shd w:val="clear" w:color="FFFFFF" w:fill="FFFFFF"/>
            <w:vAlign w:val="center"/>
            <w:hideMark/>
          </w:tcPr>
          <w:p w14:paraId="159BAF57" w14:textId="7ED8C71B" w:rsidR="007B536B" w:rsidRPr="003A1DCF" w:rsidRDefault="00626500" w:rsidP="00813A56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7B536B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3B7C52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6</w:t>
            </w:r>
            <w:r w:rsidR="007B536B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</w:t>
            </w:r>
          </w:p>
          <w:p w14:paraId="1A7952FF" w14:textId="7FAA55A0" w:rsidR="007B536B" w:rsidRPr="003A1DCF" w:rsidRDefault="00626500" w:rsidP="00813A56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7B536B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3B7C52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5</w:t>
            </w:r>
          </w:p>
        </w:tc>
        <w:tc>
          <w:tcPr>
            <w:tcW w:w="1138" w:type="pct"/>
            <w:tcBorders>
              <w:top w:val="single" w:sz="4" w:space="0" w:color="366092"/>
              <w:bottom w:val="single" w:sz="4" w:space="0" w:color="366092"/>
              <w:right w:val="nil"/>
            </w:tcBorders>
            <w:shd w:val="clear" w:color="FFFFFF" w:fill="FFFFFF"/>
            <w:vAlign w:val="center"/>
            <w:hideMark/>
          </w:tcPr>
          <w:p w14:paraId="5C81766C" w14:textId="686B808C" w:rsidR="007B536B" w:rsidRPr="003A1DCF" w:rsidRDefault="00626500" w:rsidP="00813A56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="007B536B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3B7C52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6</w:t>
            </w:r>
            <w:r w:rsidR="007B536B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</w:t>
            </w:r>
          </w:p>
          <w:p w14:paraId="1598BCE1" w14:textId="23BDE168" w:rsidR="007B536B" w:rsidRPr="003A1DCF" w:rsidRDefault="00594171" w:rsidP="00813A56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Ιούλ</w:t>
            </w:r>
            <w:r w:rsidR="007B536B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</w:t>
            </w:r>
            <w:r w:rsidR="00131F3A"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0F4215" w:rsidRPr="003A1DCF" w14:paraId="4E8D6A7B" w14:textId="77777777" w:rsidTr="003907E1">
        <w:trPr>
          <w:trHeight w:val="414"/>
          <w:jc w:val="center"/>
        </w:trPr>
        <w:tc>
          <w:tcPr>
            <w:tcW w:w="1640" w:type="pct"/>
            <w:tcBorders>
              <w:top w:val="single" w:sz="4" w:space="0" w:color="366092"/>
              <w:left w:val="nil"/>
            </w:tcBorders>
            <w:shd w:val="clear" w:color="FFFFFF" w:fill="FFFFFF"/>
            <w:noWrap/>
            <w:vAlign w:val="center"/>
            <w:hideMark/>
          </w:tcPr>
          <w:p w14:paraId="5DF56356" w14:textId="552AF103" w:rsidR="000F4215" w:rsidRPr="003A1DCF" w:rsidRDefault="000F4215" w:rsidP="000F4215">
            <w:pPr>
              <w:ind w:right="57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Γενικός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Εν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Δ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ΤΚ</w:t>
            </w:r>
            <w:r w:rsidRPr="003A1DCF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 xml:space="preserve"> </w:t>
            </w:r>
          </w:p>
        </w:tc>
        <w:tc>
          <w:tcPr>
            <w:tcW w:w="1047" w:type="pct"/>
            <w:tcBorders>
              <w:top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29F0C0D2" w14:textId="0993A066" w:rsidR="000F4215" w:rsidRPr="003A1DCF" w:rsidRDefault="000F4215" w:rsidP="000F4215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1000</w:t>
            </w:r>
          </w:p>
        </w:tc>
        <w:tc>
          <w:tcPr>
            <w:tcW w:w="1175" w:type="pct"/>
            <w:tcBorders>
              <w:top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14220551" w14:textId="1825A454" w:rsidR="000F4215" w:rsidRPr="003A1DCF" w:rsidRDefault="009C6DC5" w:rsidP="000F4215">
            <w:pPr>
              <w:ind w:right="999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  <w:r w:rsidR="000F4215" w:rsidRPr="003A1DCF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Pr="003A1DCF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</w:p>
        </w:tc>
        <w:tc>
          <w:tcPr>
            <w:tcW w:w="1138" w:type="pct"/>
            <w:tcBorders>
              <w:top w:val="single" w:sz="4" w:space="0" w:color="366092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  <w:hideMark/>
          </w:tcPr>
          <w:p w14:paraId="7832C3C6" w14:textId="3AE66C09" w:rsidR="000F4215" w:rsidRPr="003A1DCF" w:rsidRDefault="009C6DC5" w:rsidP="000F4215">
            <w:pPr>
              <w:ind w:right="971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1</w:t>
            </w:r>
            <w:r w:rsidR="000F4215" w:rsidRPr="003A1DCF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,</w:t>
            </w:r>
            <w:r w:rsidRPr="003A1DCF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0F4215" w:rsidRPr="003A1DCF" w14:paraId="479D0600" w14:textId="77777777" w:rsidTr="003907E1">
        <w:trPr>
          <w:trHeight w:val="340"/>
          <w:jc w:val="center"/>
        </w:trPr>
        <w:tc>
          <w:tcPr>
            <w:tcW w:w="164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23ACBB9" w14:textId="77777777" w:rsidR="000F4215" w:rsidRPr="003A1DCF" w:rsidRDefault="000F4215" w:rsidP="000F4215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Ενέργεια</w:t>
            </w:r>
          </w:p>
        </w:tc>
        <w:tc>
          <w:tcPr>
            <w:tcW w:w="1047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44A64648" w14:textId="08625253" w:rsidR="000F4215" w:rsidRPr="003A1DCF" w:rsidRDefault="000F4215" w:rsidP="000F4215">
            <w:pPr>
              <w:tabs>
                <w:tab w:val="left" w:pos="2001"/>
              </w:tabs>
              <w:jc w:val="center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88,45</w:t>
            </w:r>
          </w:p>
        </w:tc>
        <w:tc>
          <w:tcPr>
            <w:tcW w:w="117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39E31C56" w14:textId="60A5F874" w:rsidR="000F4215" w:rsidRPr="003A1DCF" w:rsidRDefault="000F4215" w:rsidP="000F4215">
            <w:pPr>
              <w:ind w:right="999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</w:rPr>
              <w:t>1</w:t>
            </w:r>
            <w:r w:rsidR="009C6DC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5</w:t>
            </w: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9C6DC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0</w:t>
            </w:r>
          </w:p>
        </w:tc>
        <w:tc>
          <w:tcPr>
            <w:tcW w:w="1138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</w:tcPr>
          <w:p w14:paraId="58C2E376" w14:textId="712061C8" w:rsidR="000F4215" w:rsidRPr="003A1DCF" w:rsidRDefault="009C6DC5" w:rsidP="000F4215">
            <w:pPr>
              <w:ind w:right="97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</w:t>
            </w:r>
            <w:r w:rsidR="000F421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0</w:t>
            </w:r>
          </w:p>
        </w:tc>
      </w:tr>
      <w:tr w:rsidR="000F4215" w:rsidRPr="003A1DCF" w14:paraId="675AD979" w14:textId="77777777" w:rsidTr="003907E1">
        <w:trPr>
          <w:trHeight w:val="340"/>
          <w:jc w:val="center"/>
        </w:trPr>
        <w:tc>
          <w:tcPr>
            <w:tcW w:w="164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6DFC098F" w14:textId="3F76D704" w:rsidR="000F4215" w:rsidRPr="003A1DCF" w:rsidRDefault="000F4215" w:rsidP="000F4215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</w:t>
            </w: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</w:t>
            </w: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Αλκοολούχα</w:t>
            </w: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Ποτά</w:t>
            </w: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-</w:t>
            </w: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Καπνός</w:t>
            </w:r>
          </w:p>
        </w:tc>
        <w:tc>
          <w:tcPr>
            <w:tcW w:w="1047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7907B1CD" w14:textId="09AABA5A" w:rsidR="000F4215" w:rsidRPr="003A1DCF" w:rsidRDefault="000F4215" w:rsidP="000F4215">
            <w:pPr>
              <w:tabs>
                <w:tab w:val="left" w:pos="2001"/>
              </w:tabs>
              <w:jc w:val="center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205,02</w:t>
            </w:r>
          </w:p>
        </w:tc>
        <w:tc>
          <w:tcPr>
            <w:tcW w:w="117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373CF33E" w14:textId="66ECB81C" w:rsidR="000F4215" w:rsidRPr="003A1DCF" w:rsidRDefault="000F4215" w:rsidP="000F4215">
            <w:pPr>
              <w:ind w:right="999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</w:rPr>
              <w:t>3</w:t>
            </w: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9C6DC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</w:t>
            </w:r>
          </w:p>
        </w:tc>
        <w:tc>
          <w:tcPr>
            <w:tcW w:w="1138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</w:tcPr>
          <w:p w14:paraId="384C6F69" w14:textId="333C470A" w:rsidR="000F4215" w:rsidRPr="003A1DCF" w:rsidRDefault="000F4215" w:rsidP="000F4215">
            <w:pPr>
              <w:ind w:right="97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</w:rPr>
              <w:t>0</w:t>
            </w: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9C6DC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0F4215" w:rsidRPr="003A1DCF" w14:paraId="1C369CAC" w14:textId="77777777" w:rsidTr="003907E1">
        <w:trPr>
          <w:trHeight w:val="510"/>
          <w:jc w:val="center"/>
        </w:trPr>
        <w:tc>
          <w:tcPr>
            <w:tcW w:w="1640" w:type="pct"/>
            <w:tcBorders>
              <w:top w:val="nil"/>
              <w:left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355D7FE" w14:textId="2A802D87" w:rsidR="000F4215" w:rsidRPr="003A1DCF" w:rsidRDefault="000F4215" w:rsidP="000F4215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bookmarkStart w:id="1" w:name="_Hlk159486445"/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Μη</w:t>
            </w: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</w:t>
            </w:r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Ενεργειακά Βιομηχανικά</w:t>
            </w:r>
            <w:bookmarkEnd w:id="1"/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Προϊόντα</w:t>
            </w:r>
          </w:p>
        </w:tc>
        <w:tc>
          <w:tcPr>
            <w:tcW w:w="1047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  <w:hideMark/>
          </w:tcPr>
          <w:p w14:paraId="2F4BE75E" w14:textId="3F37621B" w:rsidR="000F4215" w:rsidRPr="003A1DCF" w:rsidRDefault="000F4215" w:rsidP="000F4215">
            <w:pPr>
              <w:tabs>
                <w:tab w:val="left" w:pos="2001"/>
              </w:tabs>
              <w:jc w:val="center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223,72</w:t>
            </w:r>
          </w:p>
        </w:tc>
        <w:tc>
          <w:tcPr>
            <w:tcW w:w="1175" w:type="pct"/>
            <w:tcBorders>
              <w:top w:val="nil"/>
              <w:bottom w:val="nil"/>
            </w:tcBorders>
            <w:shd w:val="clear" w:color="FFFFFF" w:fill="FFFFFF"/>
            <w:noWrap/>
            <w:vAlign w:val="center"/>
          </w:tcPr>
          <w:p w14:paraId="0DF7CE8E" w14:textId="55590623" w:rsidR="000F4215" w:rsidRPr="003A1DCF" w:rsidRDefault="000F4215" w:rsidP="000F4215">
            <w:pPr>
              <w:ind w:right="999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</w:rPr>
              <w:t>-2</w:t>
            </w: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9C6DC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</w:t>
            </w:r>
          </w:p>
        </w:tc>
        <w:tc>
          <w:tcPr>
            <w:tcW w:w="1138" w:type="pct"/>
            <w:tcBorders>
              <w:top w:val="nil"/>
              <w:bottom w:val="nil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</w:tcPr>
          <w:p w14:paraId="76BBC30C" w14:textId="190F85A4" w:rsidR="000F4215" w:rsidRPr="003A1DCF" w:rsidRDefault="000F4215" w:rsidP="000F4215">
            <w:pPr>
              <w:ind w:right="97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</w:rPr>
              <w:t>-</w:t>
            </w:r>
            <w:r w:rsidR="009C6DC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0</w:t>
            </w: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9C6DC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3</w:t>
            </w:r>
          </w:p>
        </w:tc>
      </w:tr>
      <w:tr w:rsidR="000F4215" w:rsidRPr="003A1DCF" w14:paraId="365CC113" w14:textId="77777777" w:rsidTr="003907E1">
        <w:trPr>
          <w:trHeight w:val="394"/>
          <w:jc w:val="center"/>
        </w:trPr>
        <w:tc>
          <w:tcPr>
            <w:tcW w:w="1640" w:type="pct"/>
            <w:tcBorders>
              <w:top w:val="nil"/>
              <w:left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762528F4" w14:textId="6D5C7EB8" w:rsidR="000F4215" w:rsidRPr="003A1DCF" w:rsidRDefault="000F4215" w:rsidP="000F4215">
            <w:pPr>
              <w:ind w:left="2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bookmarkStart w:id="2" w:name="_Hlk169517282"/>
            <w:r w:rsidRPr="003A1DCF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Υπηρεσίες</w:t>
            </w:r>
          </w:p>
        </w:tc>
        <w:tc>
          <w:tcPr>
            <w:tcW w:w="1047" w:type="pct"/>
            <w:tcBorders>
              <w:top w:val="nil"/>
              <w:bottom w:val="single" w:sz="4" w:space="0" w:color="366092"/>
            </w:tcBorders>
            <w:shd w:val="clear" w:color="FFFFFF" w:fill="FFFFFF"/>
            <w:noWrap/>
            <w:vAlign w:val="center"/>
            <w:hideMark/>
          </w:tcPr>
          <w:p w14:paraId="0AA11ADF" w14:textId="1467E8A3" w:rsidR="000F4215" w:rsidRPr="003A1DCF" w:rsidRDefault="000F4215" w:rsidP="000F4215">
            <w:pPr>
              <w:tabs>
                <w:tab w:val="left" w:pos="2001"/>
              </w:tabs>
              <w:jc w:val="center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482,81</w:t>
            </w:r>
          </w:p>
        </w:tc>
        <w:tc>
          <w:tcPr>
            <w:tcW w:w="1175" w:type="pct"/>
            <w:tcBorders>
              <w:top w:val="nil"/>
              <w:bottom w:val="single" w:sz="4" w:space="0" w:color="366092"/>
            </w:tcBorders>
            <w:shd w:val="clear" w:color="FFFFFF" w:fill="FFFFFF"/>
            <w:noWrap/>
            <w:vAlign w:val="center"/>
          </w:tcPr>
          <w:p w14:paraId="619084CC" w14:textId="1223E250" w:rsidR="000F4215" w:rsidRPr="003A1DCF" w:rsidRDefault="009C6DC5" w:rsidP="000F4215">
            <w:pPr>
              <w:ind w:right="999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7</w:t>
            </w:r>
            <w:r w:rsidR="000F421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</w:t>
            </w:r>
          </w:p>
        </w:tc>
        <w:tc>
          <w:tcPr>
            <w:tcW w:w="1138" w:type="pct"/>
            <w:tcBorders>
              <w:top w:val="nil"/>
              <w:bottom w:val="single" w:sz="4" w:space="0" w:color="366092"/>
              <w:right w:val="nil"/>
            </w:tcBorders>
            <w:shd w:val="clear" w:color="FFFFFF" w:fill="FFFFFF"/>
            <w:noWrap/>
            <w:tcMar>
              <w:left w:w="28" w:type="dxa"/>
              <w:right w:w="0" w:type="dxa"/>
            </w:tcMar>
            <w:vAlign w:val="center"/>
          </w:tcPr>
          <w:p w14:paraId="00437143" w14:textId="0B5676AE" w:rsidR="000F4215" w:rsidRPr="003A1DCF" w:rsidRDefault="009C6DC5" w:rsidP="000F4215">
            <w:pPr>
              <w:ind w:right="971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</w:t>
            </w:r>
            <w:r w:rsidR="000F4215"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Pr="003A1DCF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</w:t>
            </w:r>
          </w:p>
        </w:tc>
      </w:tr>
    </w:tbl>
    <w:bookmarkEnd w:id="2"/>
    <w:p w14:paraId="4DBA567E" w14:textId="77777777" w:rsidR="00B24F95" w:rsidRPr="00E70396" w:rsidRDefault="00AF5CC6" w:rsidP="00B24F95">
      <w:pPr>
        <w:tabs>
          <w:tab w:val="left" w:pos="1080"/>
          <w:tab w:val="left" w:pos="6840"/>
        </w:tabs>
        <w:ind w:left="-426" w:right="-335"/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</w:pPr>
      <w:r w:rsidRPr="00E70396"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  <w:t>Σημείωση: Οι επιμέρους συντελεστές στάθμισης υπολογίζονται με άπειρα δεκαδικά και δημοσιεύονται με στρογγυλοποίηση</w:t>
      </w:r>
      <w:r w:rsidR="001B1170" w:rsidRPr="00E70396"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  <w:t xml:space="preserve"> </w:t>
      </w:r>
      <w:r w:rsidRPr="00E70396"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  <w:t xml:space="preserve">δυο δεκαδικών. </w:t>
      </w:r>
      <w:r w:rsidR="00B24F95" w:rsidRPr="00E70396">
        <w:rPr>
          <w:rFonts w:ascii="Verdana" w:eastAsia="Times New Roman" w:hAnsi="Verdana" w:cs="Arial"/>
          <w:bCs/>
          <w:color w:val="366092"/>
          <w:sz w:val="16"/>
          <w:szCs w:val="16"/>
          <w:lang w:val="el-GR"/>
        </w:rPr>
        <w:t>Η διαφορά στο άθροισμα οφείλεται σε σφάλμα στρογγυλοποίησης.</w:t>
      </w:r>
    </w:p>
    <w:p w14:paraId="3C67892F" w14:textId="786D453C" w:rsidR="001B1170" w:rsidRPr="00E70396" w:rsidRDefault="001B1170" w:rsidP="00E70396">
      <w:pPr>
        <w:tabs>
          <w:tab w:val="left" w:pos="1080"/>
          <w:tab w:val="left" w:pos="6840"/>
        </w:tabs>
        <w:ind w:left="-426"/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  <w:r w:rsidRPr="009E53EB">
        <w:rPr>
          <w:rFonts w:ascii="Verdana" w:eastAsia="Malgun Gothic" w:hAnsi="Verdana" w:cs="Arial"/>
          <w:b/>
          <w:u w:val="single"/>
          <w:lang w:val="el-GR"/>
        </w:rPr>
        <w:t xml:space="preserve"> </w:t>
      </w:r>
    </w:p>
    <w:p w14:paraId="301AA67E" w14:textId="4C986AB5" w:rsidR="00AF5CC6" w:rsidRDefault="00AF5CC6" w:rsidP="00AF5CC6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09720785" w14:textId="77777777" w:rsidR="00AF5CC6" w:rsidRPr="009E53EB" w:rsidRDefault="00AF5CC6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20"/>
          <w:szCs w:val="20"/>
          <w:u w:val="single"/>
          <w:lang w:val="el-GR"/>
        </w:rPr>
      </w:pPr>
    </w:p>
    <w:p w14:paraId="133C2C60" w14:textId="77777777" w:rsidR="001B1170" w:rsidRPr="009E53EB" w:rsidRDefault="001B1170" w:rsidP="00AF5CC6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20"/>
          <w:szCs w:val="20"/>
          <w:u w:val="single"/>
          <w:lang w:val="el-GR"/>
        </w:rPr>
      </w:pPr>
    </w:p>
    <w:p w14:paraId="76972153" w14:textId="77777777" w:rsidR="00AF5CC6" w:rsidRPr="00D353D1" w:rsidRDefault="00AF5CC6" w:rsidP="001B1170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D353D1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Ορισμοί</w:t>
      </w:r>
    </w:p>
    <w:p w14:paraId="1EE66D35" w14:textId="77777777" w:rsidR="00AF5CC6" w:rsidRPr="00997CFB" w:rsidRDefault="00AF5CC6" w:rsidP="001B1170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0"/>
          <w:szCs w:val="10"/>
          <w:lang w:val="el-GR"/>
        </w:rPr>
      </w:pPr>
    </w:p>
    <w:p w14:paraId="08F84E11" w14:textId="174E0C7E" w:rsidR="00AF5CC6" w:rsidRPr="003D3348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Ο </w:t>
      </w:r>
      <w:r w:rsidRPr="00FB02BD">
        <w:rPr>
          <w:rFonts w:ascii="Verdana" w:eastAsia="Malgun Gothic" w:hAnsi="Verdana" w:cs="Arial"/>
          <w:b/>
          <w:sz w:val="18"/>
          <w:szCs w:val="18"/>
          <w:lang w:val="el-GR"/>
        </w:rPr>
        <w:t xml:space="preserve">Εναρμονισμένος </w:t>
      </w:r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>Δείκτης Τιμών Καταναλωτή (</w:t>
      </w:r>
      <w:proofErr w:type="spellStart"/>
      <w:r>
        <w:rPr>
          <w:rFonts w:ascii="Verdana" w:eastAsia="Malgun Gothic" w:hAnsi="Verdana" w:cs="Arial"/>
          <w:b/>
          <w:sz w:val="18"/>
          <w:szCs w:val="18"/>
          <w:lang w:val="el-GR"/>
        </w:rPr>
        <w:t>Εν</w:t>
      </w:r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>ΔΤΚ</w:t>
      </w:r>
      <w:proofErr w:type="spellEnd"/>
      <w:r w:rsidRPr="00E44FF8">
        <w:rPr>
          <w:rFonts w:ascii="Verdana" w:eastAsia="Malgun Gothic" w:hAnsi="Verdana" w:cs="Arial"/>
          <w:b/>
          <w:sz w:val="18"/>
          <w:szCs w:val="18"/>
          <w:lang w:val="el-GR"/>
        </w:rPr>
        <w:t>)</w:t>
      </w:r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>είναι οικονομικός δείκτης που καταρτίζεται για τη μέτρηση των διαχρονικών μεταβολών στις τιμές των καταναλωτικών αγαθών και υπηρεσιών που αποκτώνται, χρησιμοποιούνται ή πληρώνονται από τα νοικοκυριά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και τους τουρίστες εντός της οικονομικής επικράτειας της χώρας.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Ο </w:t>
      </w:r>
      <w:proofErr w:type="spellStart"/>
      <w:r w:rsidRPr="003D3348">
        <w:rPr>
          <w:rFonts w:ascii="Verdana" w:eastAsia="Malgun Gothic" w:hAnsi="Verdana" w:cs="Arial"/>
          <w:sz w:val="18"/>
          <w:szCs w:val="18"/>
          <w:lang w:val="el-GR"/>
        </w:rPr>
        <w:t>ΕνΔΤΚ</w:t>
      </w:r>
      <w:proofErr w:type="spellEnd"/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υπολογίζεται σύμφωνα με μια εναρμονισμένη προσέγγιση και μεθοδολογία όπως καθορίστηκαν από την ΕΕ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με μια σειρά σχετικών Κ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ανονισμών. </w:t>
      </w:r>
    </w:p>
    <w:p w14:paraId="38D7A46A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color w:val="948A54"/>
          <w:sz w:val="12"/>
          <w:szCs w:val="12"/>
          <w:lang w:val="el-GR"/>
        </w:rPr>
      </w:pPr>
    </w:p>
    <w:p w14:paraId="43CB3FDD" w14:textId="77777777" w:rsidR="00AF5CC6" w:rsidRPr="00E44FF8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Η</w:t>
      </w:r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b/>
          <w:sz w:val="18"/>
          <w:szCs w:val="18"/>
          <w:lang w:val="el-GR"/>
        </w:rPr>
        <w:t>Ετήσια μεταβολή</w:t>
      </w:r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 δείχνει τη μεταβολή του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E44FF8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E44FF8">
        <w:rPr>
          <w:rFonts w:ascii="Verdana" w:eastAsia="Malgun Gothic" w:hAnsi="Verdana" w:cs="Arial"/>
          <w:sz w:val="18"/>
          <w:szCs w:val="18"/>
          <w:lang w:val="el-GR"/>
        </w:rPr>
        <w:t xml:space="preserve"> σε σχέση με τον αντίστοιχο μήνα του προηγούμενου έτους.</w:t>
      </w:r>
    </w:p>
    <w:p w14:paraId="675DD474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15AC57CF" w14:textId="77777777" w:rsidR="00AF5CC6" w:rsidRPr="002D7490" w:rsidRDefault="00AF5CC6" w:rsidP="001B1170">
      <w:pPr>
        <w:pStyle w:val="Normal13pt"/>
        <w:spacing w:line="240" w:lineRule="auto"/>
        <w:ind w:left="0"/>
        <w:rPr>
          <w:rFonts w:ascii="Verdana" w:eastAsia="Malgun Gothic" w:hAnsi="Verdana" w:cs="Arial"/>
          <w:b w:val="0"/>
          <w:sz w:val="18"/>
          <w:szCs w:val="18"/>
          <w:u w:val="none"/>
        </w:rPr>
      </w:pPr>
      <w:r w:rsidRPr="004D4B7C">
        <w:rPr>
          <w:rFonts w:ascii="Verdana" w:eastAsia="Malgun Gothic" w:hAnsi="Verdana" w:cs="Arial"/>
          <w:sz w:val="18"/>
          <w:szCs w:val="18"/>
        </w:rPr>
        <w:t xml:space="preserve">Προϊόντα/Υπηρεσίες </w:t>
      </w:r>
    </w:p>
    <w:p w14:paraId="0FB168BC" w14:textId="79A8EEF2" w:rsidR="00AF5CC6" w:rsidRPr="001922DC" w:rsidRDefault="00AF5CC6" w:rsidP="001B1170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92261A">
        <w:rPr>
          <w:rFonts w:ascii="Verdana" w:eastAsia="Malgun Gothic" w:hAnsi="Verdana" w:cs="Arial"/>
          <w:sz w:val="10"/>
          <w:szCs w:val="10"/>
          <w:lang w:val="el-GR"/>
        </w:rPr>
        <w:br/>
      </w:r>
      <w:r w:rsidR="003512DF">
        <w:rPr>
          <w:rFonts w:ascii="Verdana" w:eastAsia="Malgun Gothic" w:hAnsi="Verdana" w:cs="Arial"/>
          <w:sz w:val="18"/>
          <w:szCs w:val="18"/>
          <w:lang w:val="el-GR"/>
        </w:rPr>
        <w:t>Α</w:t>
      </w:r>
      <w:r w:rsidRPr="002D7490">
        <w:rPr>
          <w:rFonts w:ascii="Verdana" w:eastAsia="Malgun Gothic" w:hAnsi="Verdana" w:cs="Arial"/>
          <w:sz w:val="18"/>
          <w:szCs w:val="18"/>
          <w:lang w:val="el-GR"/>
        </w:rPr>
        <w:t>π</w:t>
      </w:r>
      <w:r>
        <w:rPr>
          <w:rFonts w:ascii="Verdana" w:eastAsia="Malgun Gothic" w:hAnsi="Verdana" w:cs="Arial"/>
          <w:sz w:val="18"/>
          <w:szCs w:val="18"/>
          <w:lang w:val="el-GR"/>
        </w:rPr>
        <w:t>ό τον Ιανουάριο του 20</w:t>
      </w:r>
      <w:r w:rsidR="003B7C52" w:rsidRPr="003B7C52">
        <w:rPr>
          <w:rFonts w:ascii="Verdana" w:eastAsia="Malgun Gothic" w:hAnsi="Verdana" w:cs="Arial"/>
          <w:sz w:val="18"/>
          <w:szCs w:val="18"/>
          <w:lang w:val="el-GR"/>
        </w:rPr>
        <w:t>26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 w:rsidR="00AA4758" w:rsidRPr="002D7490">
        <w:rPr>
          <w:rFonts w:ascii="Verdana" w:eastAsia="Malgun Gothic" w:hAnsi="Verdana" w:cs="Arial"/>
          <w:sz w:val="18"/>
          <w:szCs w:val="18"/>
          <w:lang w:val="el-GR"/>
        </w:rPr>
        <w:t xml:space="preserve">αναθεωρήθηκαν </w:t>
      </w:r>
      <w:r w:rsidRPr="002D7490">
        <w:rPr>
          <w:rFonts w:ascii="Verdana" w:eastAsia="Malgun Gothic" w:hAnsi="Verdana" w:cs="Arial"/>
          <w:sz w:val="18"/>
          <w:szCs w:val="18"/>
          <w:lang w:val="el-GR"/>
        </w:rPr>
        <w:t xml:space="preserve">τα προϊόντα που περιέχονται στον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2D7490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2D7490">
        <w:rPr>
          <w:rFonts w:ascii="Verdana" w:eastAsia="Malgun Gothic" w:hAnsi="Verdana" w:cs="Arial"/>
          <w:sz w:val="18"/>
          <w:szCs w:val="18"/>
          <w:lang w:val="el-GR"/>
        </w:rPr>
        <w:t>. Η αναθεώρηση βασίστηκε στα αποτελέσματα της Έρευνας Οικογενειακών Προϋπολογισμών 2</w:t>
      </w:r>
      <w:r w:rsidR="00CF608C" w:rsidRPr="00F06D07">
        <w:rPr>
          <w:rFonts w:ascii="Verdana" w:eastAsia="Malgun Gothic" w:hAnsi="Verdana" w:cs="Arial"/>
          <w:sz w:val="18"/>
          <w:szCs w:val="18"/>
          <w:lang w:val="el-GR"/>
        </w:rPr>
        <w:t>023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. Περισσότερες πληροφορίες είναι διαθέσιμες στον </w:t>
      </w:r>
      <w:proofErr w:type="spellStart"/>
      <w:r w:rsidR="00551B85">
        <w:rPr>
          <w:rFonts w:ascii="Verdana" w:eastAsia="Malgun Gothic" w:hAnsi="Verdana" w:cs="Arial"/>
          <w:sz w:val="18"/>
          <w:szCs w:val="18"/>
          <w:lang w:val="el-GR"/>
        </w:rPr>
        <w:t>ιστότοπο</w:t>
      </w:r>
      <w:proofErr w:type="spellEnd"/>
      <w:r>
        <w:rPr>
          <w:rFonts w:ascii="Verdana" w:eastAsia="Malgun Gothic" w:hAnsi="Verdana" w:cs="Arial"/>
          <w:sz w:val="18"/>
          <w:szCs w:val="18"/>
          <w:lang w:val="el-GR"/>
        </w:rPr>
        <w:t xml:space="preserve"> της Στατιστικής Υπηρεσίας στο μέρος Μεθοδολογία</w:t>
      </w:r>
      <w:r w:rsidRPr="001B25A4">
        <w:rPr>
          <w:rFonts w:ascii="Verdana" w:eastAsia="Malgun Gothic" w:hAnsi="Verdana" w:cs="Arial"/>
          <w:sz w:val="18"/>
          <w:szCs w:val="18"/>
          <w:lang w:val="el-GR"/>
        </w:rPr>
        <w:t xml:space="preserve">,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στο στατιστικό υπόθεμα </w:t>
      </w:r>
      <w:r w:rsidR="00D92EE8" w:rsidRPr="00D92EE8">
        <w:rPr>
          <w:rFonts w:ascii="Verdana" w:eastAsia="Malgun Gothic" w:hAnsi="Verdana" w:cs="Arial"/>
          <w:sz w:val="18"/>
          <w:szCs w:val="18"/>
          <w:lang w:val="el-GR"/>
        </w:rPr>
        <w:t>Οικονομία/ Δείκτες Τιμών/ Εναρμονισμένος Δείκτης Τιμών Καταναλωτή</w:t>
      </w:r>
      <w:r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240BA12E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6D3333FB" w14:textId="77777777" w:rsidR="00AF5CC6" w:rsidRPr="003C6FA4" w:rsidRDefault="00AF5CC6" w:rsidP="001B1170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proofErr w:type="spellStart"/>
      <w:r w:rsidRPr="003D3348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Τιμοληψία</w:t>
      </w:r>
      <w:proofErr w:type="spellEnd"/>
    </w:p>
    <w:p w14:paraId="605E0EF4" w14:textId="77777777" w:rsidR="00AF5CC6" w:rsidRPr="0092261A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color w:val="948A54"/>
          <w:sz w:val="10"/>
          <w:szCs w:val="10"/>
          <w:lang w:val="el-GR"/>
        </w:rPr>
      </w:pPr>
    </w:p>
    <w:p w14:paraId="1370A0B4" w14:textId="7B8171AA" w:rsidR="00AF5CC6" w:rsidRPr="003D3348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proofErr w:type="spellStart"/>
      <w:r w:rsidRPr="003D3348">
        <w:rPr>
          <w:rFonts w:ascii="Verdana" w:eastAsia="Malgun Gothic" w:hAnsi="Verdana" w:cs="Arial"/>
          <w:sz w:val="18"/>
          <w:szCs w:val="18"/>
          <w:lang w:val="el-GR"/>
        </w:rPr>
        <w:t>τιμοληψία</w:t>
      </w:r>
      <w:proofErr w:type="spellEnd"/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διενεργείται μόνο στις αστικές περιοχές των επαρχιών Λευκωσίας, Λάρνακας, Λεμεσού και Πάφου. Για κάθε πόλη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οι αυξομειώσεις των τιμών κατά προϊόν κάθε μήνα σταθμίζονται ανάλογα με τον πληθυσμό. Συγκεκριμένα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 οι συντελεστές στάθμισης για τις τέσσερις επαρχίες είναι οι ακόλουθ</w:t>
      </w:r>
      <w:r w:rsidR="00B24F95">
        <w:rPr>
          <w:rFonts w:ascii="Verdana" w:eastAsia="Malgun Gothic" w:hAnsi="Verdana" w:cs="Arial"/>
          <w:sz w:val="18"/>
          <w:szCs w:val="18"/>
          <w:lang w:val="el-GR"/>
        </w:rPr>
        <w:t>οι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>: Λευκωσία 4</w:t>
      </w:r>
      <w:r w:rsidR="003B7C52" w:rsidRPr="003B7C52">
        <w:rPr>
          <w:rFonts w:ascii="Verdana" w:eastAsia="Malgun Gothic" w:hAnsi="Verdana" w:cs="Arial"/>
          <w:sz w:val="18"/>
          <w:szCs w:val="18"/>
          <w:lang w:val="el-GR"/>
        </w:rPr>
        <w:t>0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>%, Λεμεσός 30%, Λάρνακα 18% και Πάφος 1</w:t>
      </w:r>
      <w:r w:rsidR="003B7C52" w:rsidRPr="003B7C5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%. </w:t>
      </w:r>
    </w:p>
    <w:p w14:paraId="62D1C8BE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color w:val="948A54"/>
          <w:sz w:val="12"/>
          <w:szCs w:val="12"/>
          <w:lang w:val="el-GR"/>
        </w:rPr>
      </w:pPr>
    </w:p>
    <w:p w14:paraId="250F196F" w14:textId="2841EBAB" w:rsidR="00AF5CC6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3D3348">
        <w:rPr>
          <w:rFonts w:ascii="Verdana" w:eastAsia="Malgun Gothic" w:hAnsi="Verdana" w:cs="Arial"/>
          <w:sz w:val="18"/>
          <w:szCs w:val="18"/>
          <w:lang w:val="el-GR"/>
        </w:rPr>
        <w:t xml:space="preserve">Οι τιμές των </w:t>
      </w:r>
      <w:r>
        <w:rPr>
          <w:rFonts w:ascii="Verdana" w:eastAsia="Malgun Gothic" w:hAnsi="Verdana" w:cs="Arial"/>
          <w:sz w:val="18"/>
          <w:szCs w:val="18"/>
          <w:lang w:val="el-GR"/>
        </w:rPr>
        <w:t>8</w:t>
      </w:r>
      <w:r w:rsidR="003B7C52" w:rsidRPr="003B7C52">
        <w:rPr>
          <w:rFonts w:ascii="Verdana" w:eastAsia="Malgun Gothic" w:hAnsi="Verdana" w:cs="Arial"/>
          <w:sz w:val="18"/>
          <w:szCs w:val="18"/>
          <w:lang w:val="el-GR"/>
        </w:rPr>
        <w:t>50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ειδών (αγαθών και υπηρεσιών) </w:t>
      </w:r>
      <w:r w:rsidRPr="003D3348">
        <w:rPr>
          <w:rFonts w:ascii="Verdana" w:eastAsia="Malgun Gothic" w:hAnsi="Verdana" w:cs="Arial"/>
          <w:sz w:val="18"/>
          <w:szCs w:val="18"/>
          <w:lang w:val="el-GR"/>
        </w:rPr>
        <w:t>καταγράφονται μια φορά κάθε μήνα, εκτός από κάποια εποχικά προϊόντα (π.χ. λαχανικά και φρούτα), τα κρέατα και τα καύσιμα, των οποίων οι τιμές συλλέγονται κάθε βδομάδα (κάθε Πέμπτη).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 xml:space="preserve">Οι </w:t>
      </w:r>
      <w:r>
        <w:rPr>
          <w:rFonts w:ascii="Verdana" w:eastAsia="Malgun Gothic" w:hAnsi="Verdana" w:cs="Arial"/>
          <w:sz w:val="18"/>
          <w:szCs w:val="18"/>
          <w:lang w:val="el-GR"/>
        </w:rPr>
        <w:t>συλλεγόμενες τιμές είναι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 xml:space="preserve"> οι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πραγματικά καταβαλλόμενες τιμές από τους καταναλωτές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 xml:space="preserve"> για την αγορά συγκεκριμένων προϊόντων και υπηρεσιών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, συμπεριλαμβανομένων και των διάφορων φόρων (ΦΠΑ, 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>φόρο</w:t>
      </w:r>
      <w:r>
        <w:rPr>
          <w:rFonts w:ascii="Verdana" w:eastAsia="Malgun Gothic" w:hAnsi="Verdana" w:cs="Arial"/>
          <w:sz w:val="18"/>
          <w:szCs w:val="18"/>
          <w:lang w:val="el-GR"/>
        </w:rPr>
        <w:t>ι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 xml:space="preserve"> κατανάλωσης</w:t>
      </w:r>
      <w:r>
        <w:rPr>
          <w:rFonts w:ascii="Verdana" w:eastAsia="Malgun Gothic" w:hAnsi="Verdana" w:cs="Arial"/>
          <w:sz w:val="18"/>
          <w:szCs w:val="18"/>
          <w:lang w:val="el-GR"/>
        </w:rPr>
        <w:t>)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>. Λαμβάνονται υπόψη στον υπολογισμό του Δείκτη και οι τιμές των ξεπουλημάτων καθώς και οι τιμές άλλων προσφορών</w:t>
      </w:r>
      <w:r w:rsidR="00227134" w:rsidRPr="00227134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 xml:space="preserve"> εφόσον ισχύουν γενικά και δεν υπόκεινται </w:t>
      </w:r>
      <w:r w:rsidR="00A801C0">
        <w:rPr>
          <w:rFonts w:ascii="Verdana" w:eastAsia="Malgun Gothic" w:hAnsi="Verdana" w:cs="Arial"/>
          <w:sz w:val="18"/>
          <w:szCs w:val="18"/>
          <w:lang w:val="el-GR"/>
        </w:rPr>
        <w:t>σε</w:t>
      </w:r>
      <w:r w:rsidRPr="004929C2">
        <w:rPr>
          <w:rFonts w:ascii="Verdana" w:eastAsia="Malgun Gothic" w:hAnsi="Verdana" w:cs="Arial"/>
          <w:sz w:val="18"/>
          <w:szCs w:val="18"/>
          <w:lang w:val="el-GR"/>
        </w:rPr>
        <w:t xml:space="preserve"> όρους.</w:t>
      </w:r>
    </w:p>
    <w:p w14:paraId="4F4F8D31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39E870C9" w14:textId="77777777" w:rsidR="00AF5CC6" w:rsidRPr="00B75AE5" w:rsidRDefault="00AF5CC6" w:rsidP="001B1170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B75AE5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Συντελεστές </w:t>
      </w:r>
      <w:r w:rsidR="007F5FBB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Σ</w:t>
      </w:r>
      <w:r w:rsidRPr="00B75AE5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τάθμισης των </w:t>
      </w:r>
      <w:r w:rsidR="007F5FBB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Ε</w:t>
      </w:r>
      <w:r w:rsidRPr="00B75AE5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ιδών </w:t>
      </w:r>
    </w:p>
    <w:p w14:paraId="253B9CA6" w14:textId="77777777" w:rsidR="00AF5CC6" w:rsidRPr="0092261A" w:rsidRDefault="00AF5CC6" w:rsidP="001B1170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b/>
          <w:i/>
          <w:sz w:val="10"/>
          <w:szCs w:val="10"/>
          <w:lang w:val="el-GR"/>
        </w:rPr>
      </w:pPr>
    </w:p>
    <w:p w14:paraId="7AF546AC" w14:textId="18240624" w:rsidR="00AF5CC6" w:rsidRDefault="00AF5CC6" w:rsidP="001B1170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b/>
          <w:i/>
          <w:sz w:val="20"/>
          <w:szCs w:val="20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Οι συντελεστές στάθμισης των ειδών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 xml:space="preserve"> (προϊόντων και υπηρεσιών)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του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ΕνΔΤΚ</w:t>
      </w:r>
      <w:proofErr w:type="spellEnd"/>
      <w:r>
        <w:rPr>
          <w:rFonts w:ascii="Verdana" w:eastAsia="Malgun Gothic" w:hAnsi="Verdana" w:cs="Arial"/>
          <w:sz w:val="18"/>
          <w:szCs w:val="18"/>
          <w:lang w:val="el-GR"/>
        </w:rPr>
        <w:t xml:space="preserve"> υπολογίζονται βάσει των καταναλωτικών δαπανών (των νοικοκυριών και τουριστών), που πραγματοποιούνται στην οικονομική επικράτεια της χώρας.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>Μέχρι το 2011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,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η κύρια πηγή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για τις καταναλωτικές δαπάνες 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ήταν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η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Έρευνα Οικογενειακού Προϋπολογισμού, ενώ από το 2012 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 xml:space="preserve">και μετέπειτα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>βάσ</w:t>
      </w:r>
      <w:r w:rsidR="00B24F95">
        <w:rPr>
          <w:rFonts w:ascii="Verdana" w:eastAsia="Malgun Gothic" w:hAnsi="Verdana" w:cs="Arial"/>
          <w:sz w:val="18"/>
          <w:szCs w:val="18"/>
          <w:lang w:val="el-GR"/>
        </w:rPr>
        <w:t xml:space="preserve">ει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>κανονισμ</w:t>
      </w:r>
      <w:r w:rsidR="00D46830">
        <w:rPr>
          <w:rFonts w:ascii="Verdana" w:eastAsia="Malgun Gothic" w:hAnsi="Verdana" w:cs="Arial"/>
          <w:sz w:val="18"/>
          <w:szCs w:val="18"/>
          <w:lang w:val="el-GR"/>
        </w:rPr>
        <w:t>ού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της </w:t>
      </w:r>
      <w:r w:rsidR="007D7083" w:rsidRPr="007D7083">
        <w:rPr>
          <w:rFonts w:ascii="Verdana" w:eastAsia="Malgun Gothic" w:hAnsi="Verdana" w:cs="Arial"/>
          <w:sz w:val="18"/>
          <w:szCs w:val="18"/>
          <w:lang w:val="el-GR"/>
        </w:rPr>
        <w:t>Ευρωπαϊκής Ένωσης,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sz w:val="18"/>
          <w:szCs w:val="18"/>
          <w:lang w:val="el-GR"/>
        </w:rPr>
        <w:t>αξιοποιούνται κυρίως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στοιχεία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από τους 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>Εθνικ</w:t>
      </w:r>
      <w:r>
        <w:rPr>
          <w:rFonts w:ascii="Verdana" w:eastAsia="Malgun Gothic" w:hAnsi="Verdana" w:cs="Arial"/>
          <w:sz w:val="18"/>
          <w:szCs w:val="18"/>
          <w:lang w:val="el-GR"/>
        </w:rPr>
        <w:t>ούς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 Λογαριασμ</w:t>
      </w:r>
      <w:r>
        <w:rPr>
          <w:rFonts w:ascii="Verdana" w:eastAsia="Malgun Gothic" w:hAnsi="Verdana" w:cs="Arial"/>
          <w:sz w:val="18"/>
          <w:szCs w:val="18"/>
          <w:lang w:val="el-GR"/>
        </w:rPr>
        <w:t>ούς</w:t>
      </w:r>
      <w:r w:rsidRPr="00B75AE5">
        <w:rPr>
          <w:rFonts w:ascii="Verdana" w:eastAsia="Malgun Gothic" w:hAnsi="Verdana" w:cs="Arial"/>
          <w:sz w:val="18"/>
          <w:szCs w:val="18"/>
          <w:lang w:val="el-GR"/>
        </w:rPr>
        <w:t xml:space="preserve">. </w:t>
      </w:r>
    </w:p>
    <w:p w14:paraId="2EA5216E" w14:textId="77777777" w:rsidR="00AF5CC6" w:rsidRPr="00C32462" w:rsidRDefault="00AF5CC6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2"/>
          <w:szCs w:val="12"/>
          <w:lang w:val="el-GR"/>
        </w:rPr>
      </w:pPr>
    </w:p>
    <w:p w14:paraId="7C9EEB28" w14:textId="77777777" w:rsidR="00FA5FDC" w:rsidRPr="00E21D72" w:rsidRDefault="00FA5FDC" w:rsidP="001B1170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Έτος </w:t>
      </w: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Β</w:t>
      </w: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άσης</w:t>
      </w:r>
    </w:p>
    <w:p w14:paraId="77B06A78" w14:textId="77777777" w:rsidR="00FA5FDC" w:rsidRPr="00FA5FDC" w:rsidRDefault="00FA5FDC" w:rsidP="001B1170">
      <w:pPr>
        <w:tabs>
          <w:tab w:val="left" w:pos="945"/>
        </w:tabs>
        <w:jc w:val="both"/>
        <w:rPr>
          <w:rFonts w:ascii="Verdana" w:eastAsia="Malgun Gothic" w:hAnsi="Verdana" w:cs="Arial"/>
          <w:sz w:val="10"/>
          <w:szCs w:val="10"/>
          <w:lang w:val="el-GR"/>
        </w:rPr>
      </w:pPr>
    </w:p>
    <w:p w14:paraId="45F1710F" w14:textId="596FF69F" w:rsidR="00FA5FDC" w:rsidRDefault="00FA5FDC" w:rsidP="001B1170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E22C2">
        <w:rPr>
          <w:rFonts w:ascii="Verdana" w:eastAsia="Malgun Gothic" w:hAnsi="Verdana" w:cs="Arial"/>
          <w:sz w:val="18"/>
          <w:szCs w:val="18"/>
          <w:lang w:val="el-GR"/>
        </w:rPr>
        <w:t>Από τον Ιανουάριο του 2026 και μετέπειτα υιοθετείται ως έτος αναφοράς το 2025=100.</w:t>
      </w:r>
      <w:r w:rsidR="00AA4758" w:rsidRPr="00AA475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Το έτος βάσης από τον Ιανουάριο του 2016 μέχρι το</w:t>
      </w:r>
      <w:r w:rsidR="00B24F95">
        <w:rPr>
          <w:rFonts w:ascii="Verdana" w:eastAsia="Malgun Gothic" w:hAnsi="Verdana" w:cs="Arial"/>
          <w:sz w:val="18"/>
          <w:szCs w:val="18"/>
          <w:lang w:val="el-GR"/>
        </w:rPr>
        <w:t>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Δεκέμβριο του 2025 ήταν το 2015=100.</w:t>
      </w:r>
    </w:p>
    <w:p w14:paraId="5A8B22D7" w14:textId="77777777" w:rsidR="00FA5FDC" w:rsidRPr="00E21D72" w:rsidRDefault="00FA5FDC" w:rsidP="001B1170">
      <w:pPr>
        <w:jc w:val="both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26C47C81" w14:textId="77777777" w:rsidR="00FA5FDC" w:rsidRPr="00E21D72" w:rsidRDefault="00FA5FDC" w:rsidP="001B1170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E21D7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Ταξινόμηση                                                                                                                  </w:t>
      </w:r>
    </w:p>
    <w:p w14:paraId="5AE93801" w14:textId="77777777" w:rsidR="00FA5FDC" w:rsidRPr="00FA5FDC" w:rsidRDefault="00FA5FDC" w:rsidP="001B1170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sz w:val="10"/>
          <w:szCs w:val="10"/>
          <w:lang w:val="el-GR"/>
        </w:rPr>
      </w:pPr>
    </w:p>
    <w:p w14:paraId="401661B8" w14:textId="009B52CE" w:rsidR="00FA5FDC" w:rsidRDefault="00FA5FDC" w:rsidP="001B1170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Μέχρι τον Δεκέμβριο του 2025, ο </w:t>
      </w:r>
      <w:proofErr w:type="spellStart"/>
      <w:r w:rsidR="003D7DAE"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υπολογιζόταν και δημοσιευόταν βάσει </w:t>
      </w:r>
      <w:r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ταξινόμησης ECOICOP. Από τον Ιανουάριο του 2026 και μετέπειτα, ο </w:t>
      </w:r>
      <w:proofErr w:type="spellStart"/>
      <w:r w:rsidR="003D7DAE"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υπολογίζεται και δημοσιεύεται βάσει </w:t>
      </w:r>
      <w:r>
        <w:rPr>
          <w:rFonts w:ascii="Verdana" w:eastAsia="Malgun Gothic" w:hAnsi="Verdana" w:cs="Arial"/>
          <w:sz w:val="18"/>
          <w:szCs w:val="18"/>
          <w:lang w:val="el-GR"/>
        </w:rPr>
        <w:t>της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ταξινόμησης ECOICOP ver.2.</w:t>
      </w:r>
      <w:r w:rsidR="003D7DAE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Το χαμηλότερο επίπεδο λεπτομέρειας για την ταξινόμηση ECOICOP ver.2 που χρησιμοποιείται στον </w:t>
      </w:r>
      <w:proofErr w:type="spellStart"/>
      <w:r w:rsidR="003D7DAE">
        <w:rPr>
          <w:rFonts w:ascii="Verdana" w:eastAsia="Malgun Gothic" w:hAnsi="Verdana" w:cs="Arial"/>
          <w:sz w:val="18"/>
          <w:szCs w:val="18"/>
          <w:lang w:val="el-GR"/>
        </w:rPr>
        <w:t>Εν</w:t>
      </w:r>
      <w:r w:rsidRPr="00BE22C2">
        <w:rPr>
          <w:rFonts w:ascii="Verdana" w:eastAsia="Malgun Gothic" w:hAnsi="Verdana" w:cs="Arial"/>
          <w:sz w:val="18"/>
          <w:szCs w:val="18"/>
          <w:lang w:val="el-GR"/>
        </w:rPr>
        <w:t>ΔΤΚ</w:t>
      </w:r>
      <w:proofErr w:type="spellEnd"/>
      <w:r w:rsidRPr="00BE22C2">
        <w:rPr>
          <w:rFonts w:ascii="Verdana" w:eastAsia="Malgun Gothic" w:hAnsi="Verdana" w:cs="Arial"/>
          <w:sz w:val="18"/>
          <w:szCs w:val="18"/>
          <w:lang w:val="el-GR"/>
        </w:rPr>
        <w:t xml:space="preserve"> είναι τα πέντε ψηφία ανάλυσης.</w:t>
      </w:r>
    </w:p>
    <w:p w14:paraId="54D9FFF4" w14:textId="77777777" w:rsidR="008A2E77" w:rsidRPr="00C23701" w:rsidRDefault="008A2E77" w:rsidP="00AF5CC6">
      <w:pPr>
        <w:pStyle w:val="Normal13pt"/>
        <w:spacing w:line="240" w:lineRule="auto"/>
        <w:ind w:left="0"/>
        <w:rPr>
          <w:rFonts w:ascii="Verdana" w:eastAsia="Malgun Gothic" w:hAnsi="Verdana" w:cs="Arial"/>
          <w:b w:val="0"/>
          <w:sz w:val="18"/>
          <w:szCs w:val="18"/>
          <w:u w:val="none"/>
        </w:rPr>
      </w:pPr>
    </w:p>
    <w:p w14:paraId="748D8D18" w14:textId="77777777" w:rsidR="008A2E77" w:rsidRPr="00BE4A4D" w:rsidRDefault="008A2E77" w:rsidP="00AF5CC6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20"/>
          <w:szCs w:val="20"/>
          <w:lang w:val="el-GR"/>
        </w:rPr>
      </w:pPr>
    </w:p>
    <w:p w14:paraId="4E60FD43" w14:textId="77777777" w:rsidR="00AF5CC6" w:rsidRPr="004E3745" w:rsidRDefault="00AF5CC6" w:rsidP="00AF5CC6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b/>
          <w:i/>
          <w:sz w:val="18"/>
          <w:szCs w:val="18"/>
          <w:lang w:val="el-GR"/>
        </w:rPr>
      </w:pPr>
      <w:r w:rsidRPr="00780A62">
        <w:rPr>
          <w:rFonts w:ascii="Verdana" w:eastAsia="Malgun Gothic" w:hAnsi="Verdana" w:cs="Arial"/>
          <w:b/>
          <w:i/>
          <w:sz w:val="18"/>
          <w:szCs w:val="18"/>
          <w:lang w:val="el-GR"/>
        </w:rPr>
        <w:t>Για περισσότερες πληροφορίες</w:t>
      </w:r>
      <w:r w:rsidRPr="002D7D4A">
        <w:rPr>
          <w:rFonts w:ascii="Verdana" w:eastAsia="Malgun Gothic" w:hAnsi="Verdana" w:cs="Arial"/>
          <w:b/>
          <w:i/>
          <w:sz w:val="18"/>
          <w:szCs w:val="18"/>
          <w:lang w:val="el-GR"/>
        </w:rPr>
        <w:t>:</w:t>
      </w:r>
    </w:p>
    <w:p w14:paraId="79E0C169" w14:textId="77777777" w:rsidR="00AF5CC6" w:rsidRPr="0050785A" w:rsidRDefault="00AF5CC6" w:rsidP="00AF5CC6">
      <w:pPr>
        <w:rPr>
          <w:rFonts w:ascii="Verdana" w:hAnsi="Verdana"/>
          <w:sz w:val="18"/>
          <w:szCs w:val="18"/>
          <w:lang w:val="el-GR"/>
        </w:rPr>
      </w:pPr>
      <w:r w:rsidRPr="0050785A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50785A">
          <w:rPr>
            <w:rStyle w:val="Hyperlink"/>
            <w:rFonts w:ascii="Verdana" w:hAnsi="Verdana"/>
            <w:sz w:val="18"/>
            <w:szCs w:val="18"/>
            <w:lang w:val="el-GR"/>
          </w:rPr>
          <w:t>Δείκτες Τιμών</w:t>
        </w:r>
      </w:hyperlink>
    </w:p>
    <w:p w14:paraId="58F3AB3B" w14:textId="7A380EF5" w:rsidR="00AF5CC6" w:rsidRPr="00233F3C" w:rsidRDefault="00AF5CC6" w:rsidP="008A2E77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966C90">
          <w:rPr>
            <w:rStyle w:val="Hyperlink"/>
            <w:rFonts w:ascii="Verdana" w:hAnsi="Verdana"/>
            <w:sz w:val="18"/>
            <w:szCs w:val="18"/>
          </w:rPr>
          <w:t>CYSTAT</w:t>
        </w:r>
        <w:r w:rsidRPr="0050785A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966C90">
          <w:rPr>
            <w:rStyle w:val="Hyperlink"/>
            <w:rFonts w:ascii="Verdana" w:hAnsi="Verdana"/>
            <w:sz w:val="18"/>
            <w:szCs w:val="18"/>
          </w:rPr>
          <w:t>DB</w:t>
        </w:r>
      </w:hyperlink>
      <w:r w:rsidRPr="0050785A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30237DE5" w14:textId="04F469A4" w:rsidR="00C35B86" w:rsidRPr="00B536D6" w:rsidRDefault="00C35B86" w:rsidP="00C35B86">
      <w:pPr>
        <w:jc w:val="both"/>
        <w:rPr>
          <w:rStyle w:val="Hyperlink"/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fldChar w:fldCharType="begin"/>
      </w:r>
      <w:r w:rsidR="001C6728">
        <w:rPr>
          <w:rFonts w:ascii="Verdana" w:hAnsi="Verdana"/>
          <w:sz w:val="18"/>
          <w:szCs w:val="18"/>
          <w:lang w:val="el-GR"/>
        </w:rPr>
        <w:instrText>HYPERLINK "https://www.cystat.gov.cy/el/MethodologicalDetails?m=2359" \o "Μεθοδολογικές Πληροφορίες"</w:instrText>
      </w:r>
      <w:r>
        <w:rPr>
          <w:rFonts w:ascii="Verdana" w:hAnsi="Verdana"/>
          <w:sz w:val="18"/>
          <w:szCs w:val="18"/>
          <w:lang w:val="el-GR"/>
        </w:rPr>
      </w:r>
      <w:r>
        <w:rPr>
          <w:rFonts w:ascii="Verdana" w:hAnsi="Verdana"/>
          <w:sz w:val="18"/>
          <w:szCs w:val="18"/>
          <w:lang w:val="el-GR"/>
        </w:rPr>
        <w:fldChar w:fldCharType="separate"/>
      </w:r>
      <w:r w:rsidRPr="00B536D6">
        <w:rPr>
          <w:rStyle w:val="Hyperlink"/>
          <w:rFonts w:ascii="Verdana" w:hAnsi="Verdana"/>
          <w:sz w:val="18"/>
          <w:szCs w:val="18"/>
          <w:lang w:val="el-GR"/>
        </w:rPr>
        <w:t>Μεθοδολογικές Πληροφορίες</w:t>
      </w:r>
    </w:p>
    <w:p w14:paraId="0900F87C" w14:textId="4FBB7EF2" w:rsidR="008774AA" w:rsidRPr="003204B7" w:rsidRDefault="00C35B86" w:rsidP="008C47BF">
      <w:pPr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fldChar w:fldCharType="end"/>
      </w:r>
      <w:hyperlink r:id="rId11" w:tooltip="Μεθοδολογικές Πληροφορίες" w:history="1"/>
    </w:p>
    <w:p w14:paraId="0F314409" w14:textId="77777777" w:rsidR="00AF5CC6" w:rsidRDefault="00AF5CC6" w:rsidP="00AF5CC6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>
        <w:rPr>
          <w:rFonts w:ascii="Verdana" w:hAnsi="Verdana"/>
          <w:sz w:val="18"/>
          <w:szCs w:val="18"/>
          <w:lang w:val="el-GR"/>
        </w:rPr>
        <w:t xml:space="preserve"> </w:t>
      </w:r>
    </w:p>
    <w:p w14:paraId="61425284" w14:textId="6F6B833E" w:rsidR="00AF2BC9" w:rsidRPr="004C6ABF" w:rsidRDefault="00AF2BC9" w:rsidP="00AF2BC9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bookmarkStart w:id="3" w:name="_Hlk176173046"/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Σωφρόνης</w:t>
      </w:r>
      <w:proofErr w:type="spellEnd"/>
      <w:r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Βίκης</w:t>
      </w:r>
      <w:proofErr w:type="spellEnd"/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    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Τηλ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Pr="004C6ABF">
        <w:rPr>
          <w:rFonts w:ascii="Verdana" w:eastAsia="Malgun Gothic" w:hAnsi="Verdana" w:cs="Arial"/>
          <w:sz w:val="18"/>
          <w:szCs w:val="18"/>
          <w:lang w:val="el-GR"/>
        </w:rPr>
        <w:t>2602206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, Ηλ. Ταχ.: </w:t>
      </w:r>
      <w:hyperlink r:id="rId12" w:history="1">
        <w:r w:rsidRPr="00442F24">
          <w:rPr>
            <w:rStyle w:val="Hyperlink"/>
            <w:rFonts w:ascii="Verdana" w:eastAsia="Malgun Gothic" w:hAnsi="Verdana" w:cs="Arial"/>
            <w:sz w:val="18"/>
            <w:szCs w:val="18"/>
          </w:rPr>
          <w:t>svikis</w:t>
        </w:r>
        <w:r w:rsidRPr="00442F24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486488A4" w14:textId="2CD5D3A4" w:rsidR="00AF2BC9" w:rsidRPr="00E21D72" w:rsidRDefault="00AF2BC9" w:rsidP="00AF2BC9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 xml:space="preserve">Κυριάκος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Βουτουρής</w:t>
      </w:r>
      <w:proofErr w:type="spellEnd"/>
      <w:r w:rsidRPr="00E21D72">
        <w:rPr>
          <w:rFonts w:ascii="Verdana" w:eastAsia="Malgun Gothic" w:hAnsi="Verdana" w:cs="Arial"/>
          <w:sz w:val="18"/>
          <w:szCs w:val="18"/>
          <w:lang w:val="el-GR"/>
        </w:rPr>
        <w:t>: Τηλ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>2260</w:t>
      </w:r>
      <w:r>
        <w:rPr>
          <w:rFonts w:ascii="Verdana" w:eastAsia="Malgun Gothic" w:hAnsi="Verdana" w:cs="Arial"/>
          <w:sz w:val="18"/>
          <w:szCs w:val="18"/>
          <w:lang w:val="el-GR"/>
        </w:rPr>
        <w:t>5132</w:t>
      </w:r>
      <w:r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, Ηλ. Ταχ.: </w:t>
      </w:r>
      <w:hyperlink r:id="rId13" w:history="1">
        <w:r w:rsidRPr="00442F24">
          <w:rPr>
            <w:rStyle w:val="Hyperlink"/>
            <w:rFonts w:ascii="Verdana" w:eastAsia="Malgun Gothic" w:hAnsi="Verdana" w:cs="Arial"/>
            <w:sz w:val="18"/>
            <w:szCs w:val="18"/>
          </w:rPr>
          <w:t>kvoutouris</w:t>
        </w:r>
        <w:r w:rsidRPr="00442F24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0529C785" w14:textId="0BE6BE3B" w:rsidR="001712CF" w:rsidRPr="00AF2BC9" w:rsidRDefault="009C6DC5" w:rsidP="00AF2BC9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Ανδρέας</w:t>
      </w:r>
      <w:r w:rsidR="00AF2BC9">
        <w:rPr>
          <w:rFonts w:ascii="Verdana" w:eastAsia="Malgun Gothic" w:hAnsi="Verdana" w:cs="Arial"/>
          <w:sz w:val="18"/>
          <w:szCs w:val="18"/>
          <w:lang w:val="el-GR"/>
        </w:rPr>
        <w:t xml:space="preserve"> Κ</w:t>
      </w:r>
      <w:r>
        <w:rPr>
          <w:rFonts w:ascii="Verdana" w:eastAsia="Malgun Gothic" w:hAnsi="Verdana" w:cs="Arial"/>
          <w:sz w:val="18"/>
          <w:szCs w:val="18"/>
          <w:lang w:val="el-GR"/>
        </w:rPr>
        <w:t>λωνάρης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: 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>Τηλ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>+357</w:t>
      </w:r>
      <w:r w:rsidR="001B1170" w:rsidRPr="001B1170">
        <w:rPr>
          <w:rFonts w:ascii="Verdana" w:eastAsia="Malgun Gothic" w:hAnsi="Verdana" w:cs="Arial"/>
          <w:sz w:val="18"/>
          <w:szCs w:val="18"/>
          <w:lang w:val="el-GR"/>
        </w:rPr>
        <w:t>-</w:t>
      </w:r>
      <w:r w:rsidRPr="009C6DC5">
        <w:rPr>
          <w:rFonts w:ascii="Verdana" w:eastAsia="Malgun Gothic" w:hAnsi="Verdana" w:cs="Arial"/>
          <w:sz w:val="18"/>
          <w:szCs w:val="18"/>
          <w:lang w:val="el-GR"/>
        </w:rPr>
        <w:t>25</w:t>
      </w:r>
      <w:r>
        <w:rPr>
          <w:rFonts w:ascii="Verdana" w:eastAsia="Malgun Gothic" w:hAnsi="Verdana" w:cs="Arial"/>
          <w:sz w:val="18"/>
          <w:szCs w:val="18"/>
          <w:lang w:val="el-GR"/>
        </w:rPr>
        <w:t>270626</w:t>
      </w:r>
      <w:r w:rsidR="00AF2BC9" w:rsidRPr="00E21D72">
        <w:rPr>
          <w:rFonts w:ascii="Verdana" w:eastAsia="Malgun Gothic" w:hAnsi="Verdana" w:cs="Arial"/>
          <w:sz w:val="18"/>
          <w:szCs w:val="18"/>
          <w:lang w:val="el-GR"/>
        </w:rPr>
        <w:t xml:space="preserve">, Ηλ. Ταχ.: </w:t>
      </w:r>
      <w:hyperlink r:id="rId14" w:history="1">
        <w:r w:rsidRPr="00851367">
          <w:rPr>
            <w:rStyle w:val="Hyperlink"/>
            <w:rFonts w:ascii="Verdana" w:eastAsia="Malgun Gothic" w:hAnsi="Verdana" w:cs="Arial"/>
            <w:sz w:val="18"/>
            <w:szCs w:val="18"/>
          </w:rPr>
          <w:t>aklonaris</w:t>
        </w:r>
        <w:r w:rsidRPr="00851367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  <w:bookmarkEnd w:id="3"/>
    </w:p>
    <w:sectPr w:rsidR="001712CF" w:rsidRPr="00AF2BC9" w:rsidSect="00104370"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2F1FA" w14:textId="77777777" w:rsidR="002D00B4" w:rsidRDefault="002D00B4" w:rsidP="00FB398F">
      <w:r>
        <w:separator/>
      </w:r>
    </w:p>
  </w:endnote>
  <w:endnote w:type="continuationSeparator" w:id="0">
    <w:p w14:paraId="1F240999" w14:textId="77777777" w:rsidR="002D00B4" w:rsidRDefault="002D00B4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47853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FD5B5F">
      <w:rPr>
        <w:noProof/>
      </w:rPr>
      <w:t>2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CF96" w14:textId="77777777" w:rsidR="004E4F42" w:rsidRPr="00555A0A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555A0A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555A0A">
      <w:rPr>
        <w:rFonts w:ascii="Verdana" w:hAnsi="Verdana" w:cs="Arial"/>
        <w:sz w:val="16"/>
        <w:szCs w:val="16"/>
        <w:lang w:val="el-GR"/>
      </w:rPr>
      <w:t>ήλ</w:t>
    </w:r>
    <w:r w:rsidRPr="00555A0A">
      <w:rPr>
        <w:rFonts w:ascii="Verdana" w:hAnsi="Verdana" w:cs="Arial"/>
        <w:sz w:val="16"/>
        <w:szCs w:val="16"/>
        <w:lang w:val="el-GR"/>
      </w:rPr>
      <w:t xml:space="preserve"> Καραολή, 1444 Λευκωσία, Κύπρος</w:t>
    </w:r>
  </w:p>
  <w:p w14:paraId="16E06551" w14:textId="098DCACE" w:rsidR="004E4F42" w:rsidRPr="00555A0A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555A0A">
      <w:rPr>
        <w:rFonts w:ascii="Verdana" w:hAnsi="Verdana" w:cs="Arial"/>
        <w:sz w:val="16"/>
        <w:szCs w:val="16"/>
        <w:lang w:val="el-GR"/>
      </w:rPr>
      <w:t>Τηλ</w:t>
    </w:r>
    <w:r w:rsidRPr="00FD2AF7">
      <w:rPr>
        <w:rFonts w:ascii="Verdana" w:hAnsi="Verdana" w:cs="Arial"/>
        <w:sz w:val="16"/>
        <w:szCs w:val="16"/>
        <w:lang w:val="el-GR"/>
      </w:rPr>
      <w:t>.: 22 602129,</w:t>
    </w:r>
    <w:r w:rsidRPr="00555A0A">
      <w:rPr>
        <w:rFonts w:ascii="Verdana" w:hAnsi="Verdana" w:cs="Arial"/>
        <w:sz w:val="16"/>
        <w:szCs w:val="16"/>
        <w:lang w:val="de-DE"/>
      </w:rPr>
      <w:t xml:space="preserve"> </w:t>
    </w:r>
    <w:r w:rsidR="00555A0A" w:rsidRPr="00555A0A">
      <w:rPr>
        <w:rFonts w:ascii="Verdana" w:hAnsi="Verdana" w:cs="Arial"/>
        <w:sz w:val="16"/>
        <w:szCs w:val="16"/>
        <w:lang w:val="de-DE"/>
      </w:rPr>
      <w:t>Ηλ. Ταχ.</w:t>
    </w:r>
    <w:r w:rsidRPr="00555A0A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555A0A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  <w:r w:rsidRPr="00555A0A">
      <w:rPr>
        <w:rFonts w:ascii="Verdana" w:hAnsi="Verdana" w:cs="Arial"/>
        <w:sz w:val="16"/>
        <w:szCs w:val="16"/>
        <w:lang w:val="de-DE"/>
      </w:rPr>
      <w:t xml:space="preserve">  </w:t>
    </w:r>
  </w:p>
  <w:p w14:paraId="399B9444" w14:textId="2FBA9DB0" w:rsidR="004E4F42" w:rsidRPr="00555A0A" w:rsidRDefault="00555A0A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555A0A">
      <w:rPr>
        <w:rFonts w:ascii="Verdana" w:hAnsi="Verdana" w:cs="Arial"/>
        <w:sz w:val="16"/>
        <w:szCs w:val="16"/>
        <w:lang w:val="el-GR"/>
      </w:rPr>
      <w:t>Διαδικτυακή</w:t>
    </w:r>
    <w:r w:rsidRPr="00555A0A">
      <w:rPr>
        <w:rFonts w:ascii="Verdana" w:hAnsi="Verdana" w:cs="Arial"/>
        <w:sz w:val="16"/>
        <w:szCs w:val="16"/>
        <w:lang w:val="de-DE"/>
      </w:rPr>
      <w:t xml:space="preserve"> </w:t>
    </w:r>
    <w:r w:rsidRPr="00555A0A">
      <w:rPr>
        <w:rFonts w:ascii="Verdana" w:hAnsi="Verdana" w:cs="Arial"/>
        <w:sz w:val="16"/>
        <w:szCs w:val="16"/>
        <w:lang w:val="el-GR"/>
      </w:rPr>
      <w:t>Πύλη</w:t>
    </w:r>
    <w:r w:rsidR="004E4F42" w:rsidRPr="00555A0A">
      <w:rPr>
        <w:rFonts w:ascii="Verdana" w:hAnsi="Verdana" w:cs="Arial"/>
        <w:sz w:val="16"/>
        <w:szCs w:val="16"/>
        <w:lang w:val="de-DE"/>
      </w:rPr>
      <w:t xml:space="preserve">: </w:t>
    </w:r>
    <w:hyperlink r:id="rId2" w:history="1">
      <w:r w:rsidR="004E4F42" w:rsidRPr="00555A0A">
        <w:rPr>
          <w:rStyle w:val="Hyperlink"/>
          <w:rFonts w:ascii="Verdana" w:hAnsi="Verdana" w:cs="Arial"/>
          <w:sz w:val="16"/>
          <w:szCs w:val="16"/>
          <w:lang w:val="de-DE"/>
        </w:rPr>
        <w:t>http://www.cystat.gov.cy</w:t>
      </w:r>
    </w:hyperlink>
    <w:r w:rsidR="004E4F42" w:rsidRPr="00555A0A">
      <w:rPr>
        <w:rFonts w:ascii="Verdana" w:hAnsi="Verdana" w:cs="Arial"/>
        <w:sz w:val="16"/>
        <w:szCs w:val="16"/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73F51" w14:textId="77777777" w:rsidR="002D00B4" w:rsidRDefault="002D00B4" w:rsidP="00FB398F">
      <w:r>
        <w:separator/>
      </w:r>
    </w:p>
  </w:footnote>
  <w:footnote w:type="continuationSeparator" w:id="0">
    <w:p w14:paraId="61263C1F" w14:textId="77777777" w:rsidR="002D00B4" w:rsidRDefault="002D00B4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F4F3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C038" w14:textId="77777777" w:rsidR="004E4F42" w:rsidRDefault="003D05B3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6FF80C91" wp14:editId="1A07032D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4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11896D" wp14:editId="2DD1D74A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836920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F9D63D" w14:textId="77777777" w:rsidR="004E4F42" w:rsidRDefault="003D05B3" w:rsidP="000932CF">
                          <w:r w:rsidRPr="00FA55C3">
                            <w:rPr>
                              <w:noProof/>
                            </w:rPr>
                            <w:drawing>
                              <wp:inline distT="0" distB="0" distL="0" distR="0" wp14:anchorId="57302CEC" wp14:editId="6E3830E0">
                                <wp:extent cx="1095375" cy="790575"/>
                                <wp:effectExtent l="0" t="0" r="0" b="0"/>
                                <wp:docPr id="2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189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08F9D63D" w14:textId="77777777" w:rsidR="004E4F42" w:rsidRDefault="003D05B3" w:rsidP="000932CF">
                    <w:r w:rsidRPr="00FA55C3">
                      <w:rPr>
                        <w:noProof/>
                      </w:rPr>
                      <w:drawing>
                        <wp:inline distT="0" distB="0" distL="0" distR="0" wp14:anchorId="57302CEC" wp14:editId="6E3830E0">
                          <wp:extent cx="1095375" cy="790575"/>
                          <wp:effectExtent l="0" t="0" r="0" b="0"/>
                          <wp:docPr id="2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3D10AA" wp14:editId="4FB54158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11342452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52DB49" w14:textId="77777777" w:rsidR="004E4F42" w:rsidRDefault="003D05B3" w:rsidP="000932CF">
                          <w:r w:rsidRPr="00FA55C3">
                            <w:rPr>
                              <w:noProof/>
                            </w:rPr>
                            <w:drawing>
                              <wp:inline distT="0" distB="0" distL="0" distR="0" wp14:anchorId="7CB7E4BA" wp14:editId="35CEAE61">
                                <wp:extent cx="1276350" cy="1009650"/>
                                <wp:effectExtent l="0" t="0" r="0" b="0"/>
                                <wp:docPr id="3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3D10AA" id="Text Box 2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5C52DB49" w14:textId="77777777" w:rsidR="004E4F42" w:rsidRDefault="003D05B3" w:rsidP="000932CF">
                    <w:r w:rsidRPr="00FA55C3">
                      <w:rPr>
                        <w:noProof/>
                      </w:rPr>
                      <w:drawing>
                        <wp:inline distT="0" distB="0" distL="0" distR="0" wp14:anchorId="7CB7E4BA" wp14:editId="35CEAE61">
                          <wp:extent cx="1276350" cy="1009650"/>
                          <wp:effectExtent l="0" t="0" r="0" b="0"/>
                          <wp:docPr id="3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99F2047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8A6080E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548FC6C5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2AC94A8F" w14:textId="77777777" w:rsidR="004E4F42" w:rsidRDefault="003D05B3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98A2E9" wp14:editId="567B5651">
              <wp:simplePos x="0" y="0"/>
              <wp:positionH relativeFrom="column">
                <wp:posOffset>3985260</wp:posOffset>
              </wp:positionH>
              <wp:positionV relativeFrom="paragraph">
                <wp:posOffset>102870</wp:posOffset>
              </wp:positionV>
              <wp:extent cx="2000250" cy="419100"/>
              <wp:effectExtent l="0" t="0" r="0" b="0"/>
              <wp:wrapNone/>
              <wp:docPr id="205454485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025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BDC090A" w14:textId="77777777" w:rsidR="004E4F42" w:rsidRPr="00555A0A" w:rsidRDefault="004E4F42" w:rsidP="00555A0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555A0A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555A0A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13538D17" w14:textId="77777777" w:rsidR="004E4F42" w:rsidRPr="00555A0A" w:rsidRDefault="004E4F42" w:rsidP="00555A0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555A0A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98A2E9" id="Text Box 1" o:spid="_x0000_s1028" type="#_x0000_t202" style="position:absolute;margin-left:313.8pt;margin-top:8.1pt;width:157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" stroked="f">
              <v:textbox>
                <w:txbxContent>
                  <w:p w14:paraId="0BDC090A" w14:textId="77777777" w:rsidR="004E4F42" w:rsidRPr="00555A0A" w:rsidRDefault="004E4F42" w:rsidP="00555A0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555A0A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555A0A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13538D17" w14:textId="77777777" w:rsidR="004E4F42" w:rsidRPr="00555A0A" w:rsidRDefault="004E4F42" w:rsidP="00555A0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555A0A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073E255F" w14:textId="33194769" w:rsidR="004E4F42" w:rsidRPr="00555A0A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Pr="00555A0A">
      <w:rPr>
        <w:rFonts w:ascii="Verdana" w:hAnsi="Verdana" w:cs="Arial"/>
        <w:bCs/>
        <w:sz w:val="20"/>
        <w:szCs w:val="20"/>
      </w:rPr>
      <w:t>ΚΥΠΡΙΑΚΗ ΔΗΜΟΚΡΑΤΙΑ</w:t>
    </w:r>
    <w:r w:rsidRPr="00555A0A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555A0A">
      <w:rPr>
        <w:rFonts w:ascii="Verdana" w:hAnsi="Verdana"/>
        <w:b/>
        <w:bCs/>
        <w:sz w:val="20"/>
        <w:szCs w:val="20"/>
        <w:lang w:val="en-US"/>
      </w:rPr>
      <w:tab/>
    </w:r>
  </w:p>
  <w:p w14:paraId="762C63AF" w14:textId="77777777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1FF916EE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8391563">
    <w:abstractNumId w:val="4"/>
  </w:num>
  <w:num w:numId="2" w16cid:durableId="1074477141">
    <w:abstractNumId w:val="1"/>
  </w:num>
  <w:num w:numId="3" w16cid:durableId="1361249385">
    <w:abstractNumId w:val="2"/>
  </w:num>
  <w:num w:numId="4" w16cid:durableId="1440567803">
    <w:abstractNumId w:val="3"/>
  </w:num>
  <w:num w:numId="5" w16cid:durableId="1455489493">
    <w:abstractNumId w:val="0"/>
  </w:num>
  <w:num w:numId="6" w16cid:durableId="1710445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458"/>
    <w:rsid w:val="00002CC5"/>
    <w:rsid w:val="000039A3"/>
    <w:rsid w:val="0000542E"/>
    <w:rsid w:val="00007254"/>
    <w:rsid w:val="00013E40"/>
    <w:rsid w:val="000156B4"/>
    <w:rsid w:val="000161B1"/>
    <w:rsid w:val="0002032F"/>
    <w:rsid w:val="000241BB"/>
    <w:rsid w:val="00025A39"/>
    <w:rsid w:val="00027853"/>
    <w:rsid w:val="00027D7D"/>
    <w:rsid w:val="000304A1"/>
    <w:rsid w:val="00030B4D"/>
    <w:rsid w:val="00030E18"/>
    <w:rsid w:val="00030E77"/>
    <w:rsid w:val="00031D32"/>
    <w:rsid w:val="00033DEE"/>
    <w:rsid w:val="0003603D"/>
    <w:rsid w:val="00043B1E"/>
    <w:rsid w:val="00045088"/>
    <w:rsid w:val="00045A06"/>
    <w:rsid w:val="000463EC"/>
    <w:rsid w:val="00047520"/>
    <w:rsid w:val="00047BA7"/>
    <w:rsid w:val="00050391"/>
    <w:rsid w:val="00051C7D"/>
    <w:rsid w:val="00054D3C"/>
    <w:rsid w:val="00055291"/>
    <w:rsid w:val="00055734"/>
    <w:rsid w:val="0005631A"/>
    <w:rsid w:val="000563D3"/>
    <w:rsid w:val="00057B87"/>
    <w:rsid w:val="00057E44"/>
    <w:rsid w:val="00061299"/>
    <w:rsid w:val="000649CD"/>
    <w:rsid w:val="00065F22"/>
    <w:rsid w:val="00070576"/>
    <w:rsid w:val="000723AD"/>
    <w:rsid w:val="00074798"/>
    <w:rsid w:val="000752BB"/>
    <w:rsid w:val="00081ADF"/>
    <w:rsid w:val="00084A02"/>
    <w:rsid w:val="00084BF7"/>
    <w:rsid w:val="0008561E"/>
    <w:rsid w:val="000870E9"/>
    <w:rsid w:val="00090717"/>
    <w:rsid w:val="000916C7"/>
    <w:rsid w:val="000932CF"/>
    <w:rsid w:val="00096ED8"/>
    <w:rsid w:val="000A1781"/>
    <w:rsid w:val="000A1A88"/>
    <w:rsid w:val="000A2B5C"/>
    <w:rsid w:val="000A3601"/>
    <w:rsid w:val="000A47D3"/>
    <w:rsid w:val="000A615B"/>
    <w:rsid w:val="000A6FA8"/>
    <w:rsid w:val="000B37AC"/>
    <w:rsid w:val="000C1070"/>
    <w:rsid w:val="000C4E72"/>
    <w:rsid w:val="000C6DCC"/>
    <w:rsid w:val="000C73E0"/>
    <w:rsid w:val="000D1E7A"/>
    <w:rsid w:val="000D314F"/>
    <w:rsid w:val="000D33FB"/>
    <w:rsid w:val="000D3914"/>
    <w:rsid w:val="000E1C04"/>
    <w:rsid w:val="000E24B1"/>
    <w:rsid w:val="000E2735"/>
    <w:rsid w:val="000E32D6"/>
    <w:rsid w:val="000E3759"/>
    <w:rsid w:val="000E4CB0"/>
    <w:rsid w:val="000E57F2"/>
    <w:rsid w:val="000E7206"/>
    <w:rsid w:val="000E72A7"/>
    <w:rsid w:val="000E7FF2"/>
    <w:rsid w:val="000F1162"/>
    <w:rsid w:val="000F1F6D"/>
    <w:rsid w:val="000F2415"/>
    <w:rsid w:val="000F3467"/>
    <w:rsid w:val="000F38DE"/>
    <w:rsid w:val="000F4215"/>
    <w:rsid w:val="000F532A"/>
    <w:rsid w:val="000F5D6C"/>
    <w:rsid w:val="000F601C"/>
    <w:rsid w:val="000F756B"/>
    <w:rsid w:val="00103851"/>
    <w:rsid w:val="00104370"/>
    <w:rsid w:val="00106852"/>
    <w:rsid w:val="00106F35"/>
    <w:rsid w:val="00110F9D"/>
    <w:rsid w:val="0011161B"/>
    <w:rsid w:val="001116EA"/>
    <w:rsid w:val="00114A67"/>
    <w:rsid w:val="00114DB4"/>
    <w:rsid w:val="00117523"/>
    <w:rsid w:val="00121E69"/>
    <w:rsid w:val="00122757"/>
    <w:rsid w:val="001253B6"/>
    <w:rsid w:val="00125E06"/>
    <w:rsid w:val="001262AC"/>
    <w:rsid w:val="001262C3"/>
    <w:rsid w:val="00127320"/>
    <w:rsid w:val="00127456"/>
    <w:rsid w:val="001312D8"/>
    <w:rsid w:val="0013137B"/>
    <w:rsid w:val="00131F3A"/>
    <w:rsid w:val="00137F0E"/>
    <w:rsid w:val="0015118B"/>
    <w:rsid w:val="001519CE"/>
    <w:rsid w:val="0015445A"/>
    <w:rsid w:val="0015494E"/>
    <w:rsid w:val="00160AE7"/>
    <w:rsid w:val="00160B48"/>
    <w:rsid w:val="00160D74"/>
    <w:rsid w:val="00161CF3"/>
    <w:rsid w:val="00162C00"/>
    <w:rsid w:val="001639EF"/>
    <w:rsid w:val="00163D60"/>
    <w:rsid w:val="00164C83"/>
    <w:rsid w:val="0016589F"/>
    <w:rsid w:val="00167549"/>
    <w:rsid w:val="00167D75"/>
    <w:rsid w:val="001712CF"/>
    <w:rsid w:val="00171AFE"/>
    <w:rsid w:val="00172185"/>
    <w:rsid w:val="0017769A"/>
    <w:rsid w:val="00183C7C"/>
    <w:rsid w:val="00183DFC"/>
    <w:rsid w:val="00184384"/>
    <w:rsid w:val="00186717"/>
    <w:rsid w:val="00187FFC"/>
    <w:rsid w:val="001916AD"/>
    <w:rsid w:val="00192F2F"/>
    <w:rsid w:val="0019391C"/>
    <w:rsid w:val="00194C5D"/>
    <w:rsid w:val="001A2018"/>
    <w:rsid w:val="001A2238"/>
    <w:rsid w:val="001A34BF"/>
    <w:rsid w:val="001A3EE4"/>
    <w:rsid w:val="001A5B7C"/>
    <w:rsid w:val="001B1170"/>
    <w:rsid w:val="001B1E14"/>
    <w:rsid w:val="001B25A4"/>
    <w:rsid w:val="001B2C39"/>
    <w:rsid w:val="001B3675"/>
    <w:rsid w:val="001B4A6A"/>
    <w:rsid w:val="001B5E10"/>
    <w:rsid w:val="001B6AB3"/>
    <w:rsid w:val="001B73D5"/>
    <w:rsid w:val="001C0681"/>
    <w:rsid w:val="001C27C0"/>
    <w:rsid w:val="001C62B3"/>
    <w:rsid w:val="001C6728"/>
    <w:rsid w:val="001C7C8C"/>
    <w:rsid w:val="001D0D6A"/>
    <w:rsid w:val="001D20A4"/>
    <w:rsid w:val="001E00D1"/>
    <w:rsid w:val="001E0E26"/>
    <w:rsid w:val="001E0E58"/>
    <w:rsid w:val="001E14F3"/>
    <w:rsid w:val="001E15ED"/>
    <w:rsid w:val="001E35EF"/>
    <w:rsid w:val="001E61AA"/>
    <w:rsid w:val="001E7F26"/>
    <w:rsid w:val="001F3FAD"/>
    <w:rsid w:val="001F72BF"/>
    <w:rsid w:val="00200657"/>
    <w:rsid w:val="00201EC0"/>
    <w:rsid w:val="002024AD"/>
    <w:rsid w:val="0020309E"/>
    <w:rsid w:val="002063AE"/>
    <w:rsid w:val="0020684A"/>
    <w:rsid w:val="00210B58"/>
    <w:rsid w:val="00216A51"/>
    <w:rsid w:val="00216F9E"/>
    <w:rsid w:val="00222423"/>
    <w:rsid w:val="00225B28"/>
    <w:rsid w:val="00226891"/>
    <w:rsid w:val="00227134"/>
    <w:rsid w:val="00230D9B"/>
    <w:rsid w:val="002313AC"/>
    <w:rsid w:val="00233F37"/>
    <w:rsid w:val="00233F3C"/>
    <w:rsid w:val="00235FB2"/>
    <w:rsid w:val="00237B98"/>
    <w:rsid w:val="00237BC1"/>
    <w:rsid w:val="0024027B"/>
    <w:rsid w:val="00241A11"/>
    <w:rsid w:val="002430B4"/>
    <w:rsid w:val="002443EB"/>
    <w:rsid w:val="002447D0"/>
    <w:rsid w:val="002454C5"/>
    <w:rsid w:val="00245E19"/>
    <w:rsid w:val="0024658B"/>
    <w:rsid w:val="00246AEB"/>
    <w:rsid w:val="00247E90"/>
    <w:rsid w:val="00250005"/>
    <w:rsid w:val="0025254F"/>
    <w:rsid w:val="0025566D"/>
    <w:rsid w:val="0025595C"/>
    <w:rsid w:val="00257149"/>
    <w:rsid w:val="002573AA"/>
    <w:rsid w:val="002576E7"/>
    <w:rsid w:val="00260357"/>
    <w:rsid w:val="00264F04"/>
    <w:rsid w:val="002658FA"/>
    <w:rsid w:val="00267554"/>
    <w:rsid w:val="002819EF"/>
    <w:rsid w:val="0028275A"/>
    <w:rsid w:val="0028338F"/>
    <w:rsid w:val="002834F6"/>
    <w:rsid w:val="002915C4"/>
    <w:rsid w:val="00297E6B"/>
    <w:rsid w:val="002A1D1C"/>
    <w:rsid w:val="002A4D64"/>
    <w:rsid w:val="002B3BC7"/>
    <w:rsid w:val="002B4969"/>
    <w:rsid w:val="002B6500"/>
    <w:rsid w:val="002B6554"/>
    <w:rsid w:val="002B7A07"/>
    <w:rsid w:val="002C21CB"/>
    <w:rsid w:val="002C42EC"/>
    <w:rsid w:val="002D00B4"/>
    <w:rsid w:val="002D05F0"/>
    <w:rsid w:val="002D2829"/>
    <w:rsid w:val="002D3334"/>
    <w:rsid w:val="002D39A6"/>
    <w:rsid w:val="002D3EE7"/>
    <w:rsid w:val="002D49AE"/>
    <w:rsid w:val="002D59F0"/>
    <w:rsid w:val="002D71B3"/>
    <w:rsid w:val="002D7D4A"/>
    <w:rsid w:val="002E3846"/>
    <w:rsid w:val="002E3F78"/>
    <w:rsid w:val="002F3208"/>
    <w:rsid w:val="002F400C"/>
    <w:rsid w:val="002F4D76"/>
    <w:rsid w:val="002F6D26"/>
    <w:rsid w:val="002F72E9"/>
    <w:rsid w:val="0030231E"/>
    <w:rsid w:val="003042C4"/>
    <w:rsid w:val="00304CB4"/>
    <w:rsid w:val="00307F8E"/>
    <w:rsid w:val="003104F0"/>
    <w:rsid w:val="00311522"/>
    <w:rsid w:val="003115FB"/>
    <w:rsid w:val="00311704"/>
    <w:rsid w:val="00313F37"/>
    <w:rsid w:val="003141D0"/>
    <w:rsid w:val="003168C1"/>
    <w:rsid w:val="00317625"/>
    <w:rsid w:val="003204B7"/>
    <w:rsid w:val="00322FBE"/>
    <w:rsid w:val="00325632"/>
    <w:rsid w:val="00327549"/>
    <w:rsid w:val="003342A5"/>
    <w:rsid w:val="00334616"/>
    <w:rsid w:val="00336C36"/>
    <w:rsid w:val="00343815"/>
    <w:rsid w:val="003439A8"/>
    <w:rsid w:val="003512DF"/>
    <w:rsid w:val="00351BEC"/>
    <w:rsid w:val="003522BB"/>
    <w:rsid w:val="00352F6C"/>
    <w:rsid w:val="00354B70"/>
    <w:rsid w:val="003556EA"/>
    <w:rsid w:val="00360B86"/>
    <w:rsid w:val="00361290"/>
    <w:rsid w:val="003613BF"/>
    <w:rsid w:val="00362B35"/>
    <w:rsid w:val="00367DE9"/>
    <w:rsid w:val="00370333"/>
    <w:rsid w:val="00386FC7"/>
    <w:rsid w:val="003907E1"/>
    <w:rsid w:val="00390A32"/>
    <w:rsid w:val="003945B6"/>
    <w:rsid w:val="003A1359"/>
    <w:rsid w:val="003A1DCF"/>
    <w:rsid w:val="003A1E91"/>
    <w:rsid w:val="003A40F2"/>
    <w:rsid w:val="003A50D1"/>
    <w:rsid w:val="003A6D42"/>
    <w:rsid w:val="003B196D"/>
    <w:rsid w:val="003B2710"/>
    <w:rsid w:val="003B4608"/>
    <w:rsid w:val="003B5D25"/>
    <w:rsid w:val="003B6FD8"/>
    <w:rsid w:val="003B7C52"/>
    <w:rsid w:val="003C0411"/>
    <w:rsid w:val="003C2392"/>
    <w:rsid w:val="003C31EF"/>
    <w:rsid w:val="003C5174"/>
    <w:rsid w:val="003C5240"/>
    <w:rsid w:val="003C64E8"/>
    <w:rsid w:val="003C6FA4"/>
    <w:rsid w:val="003C76E6"/>
    <w:rsid w:val="003D05B3"/>
    <w:rsid w:val="003D14E0"/>
    <w:rsid w:val="003D17AA"/>
    <w:rsid w:val="003D1EA5"/>
    <w:rsid w:val="003D2DCC"/>
    <w:rsid w:val="003D3348"/>
    <w:rsid w:val="003D4E63"/>
    <w:rsid w:val="003D6822"/>
    <w:rsid w:val="003D724C"/>
    <w:rsid w:val="003D7DAE"/>
    <w:rsid w:val="003E0CE2"/>
    <w:rsid w:val="003E0CEB"/>
    <w:rsid w:val="003E1F51"/>
    <w:rsid w:val="003E5657"/>
    <w:rsid w:val="003E6210"/>
    <w:rsid w:val="003F49E4"/>
    <w:rsid w:val="003F4D2F"/>
    <w:rsid w:val="003F5E32"/>
    <w:rsid w:val="003F66A1"/>
    <w:rsid w:val="003F6F93"/>
    <w:rsid w:val="003F75F6"/>
    <w:rsid w:val="00404670"/>
    <w:rsid w:val="00414CA0"/>
    <w:rsid w:val="00414CDE"/>
    <w:rsid w:val="004164CC"/>
    <w:rsid w:val="00422720"/>
    <w:rsid w:val="00422F54"/>
    <w:rsid w:val="00431516"/>
    <w:rsid w:val="00433515"/>
    <w:rsid w:val="004361B3"/>
    <w:rsid w:val="00437E36"/>
    <w:rsid w:val="00437F41"/>
    <w:rsid w:val="00440E8E"/>
    <w:rsid w:val="0044249D"/>
    <w:rsid w:val="004429E8"/>
    <w:rsid w:val="0044379F"/>
    <w:rsid w:val="00444FCC"/>
    <w:rsid w:val="00446FB1"/>
    <w:rsid w:val="004472D6"/>
    <w:rsid w:val="00452753"/>
    <w:rsid w:val="0046078F"/>
    <w:rsid w:val="00463214"/>
    <w:rsid w:val="00463269"/>
    <w:rsid w:val="00463461"/>
    <w:rsid w:val="00463551"/>
    <w:rsid w:val="0046434D"/>
    <w:rsid w:val="004656FA"/>
    <w:rsid w:val="00465D5F"/>
    <w:rsid w:val="004702E4"/>
    <w:rsid w:val="00470FF1"/>
    <w:rsid w:val="00471D77"/>
    <w:rsid w:val="00475587"/>
    <w:rsid w:val="00476116"/>
    <w:rsid w:val="00476CB0"/>
    <w:rsid w:val="00480BC2"/>
    <w:rsid w:val="00482EDC"/>
    <w:rsid w:val="004845C3"/>
    <w:rsid w:val="004870FD"/>
    <w:rsid w:val="004929C2"/>
    <w:rsid w:val="00493EC4"/>
    <w:rsid w:val="00493FDD"/>
    <w:rsid w:val="0049586B"/>
    <w:rsid w:val="004962BF"/>
    <w:rsid w:val="00496666"/>
    <w:rsid w:val="004966BA"/>
    <w:rsid w:val="004A0DA4"/>
    <w:rsid w:val="004A3E44"/>
    <w:rsid w:val="004B064C"/>
    <w:rsid w:val="004B2018"/>
    <w:rsid w:val="004B2896"/>
    <w:rsid w:val="004B326A"/>
    <w:rsid w:val="004B38E9"/>
    <w:rsid w:val="004B3E5A"/>
    <w:rsid w:val="004B3FBA"/>
    <w:rsid w:val="004B6599"/>
    <w:rsid w:val="004C2B79"/>
    <w:rsid w:val="004C5A97"/>
    <w:rsid w:val="004C6CA7"/>
    <w:rsid w:val="004D133A"/>
    <w:rsid w:val="004D30FD"/>
    <w:rsid w:val="004D4357"/>
    <w:rsid w:val="004D4950"/>
    <w:rsid w:val="004D6F6C"/>
    <w:rsid w:val="004D7614"/>
    <w:rsid w:val="004E0E32"/>
    <w:rsid w:val="004E2393"/>
    <w:rsid w:val="004E258E"/>
    <w:rsid w:val="004E3630"/>
    <w:rsid w:val="004E3745"/>
    <w:rsid w:val="004E3A6B"/>
    <w:rsid w:val="004E3BAD"/>
    <w:rsid w:val="004E42BE"/>
    <w:rsid w:val="004E4F42"/>
    <w:rsid w:val="004E63D5"/>
    <w:rsid w:val="004F03FD"/>
    <w:rsid w:val="004F172C"/>
    <w:rsid w:val="004F52F0"/>
    <w:rsid w:val="004F5E3B"/>
    <w:rsid w:val="004F6250"/>
    <w:rsid w:val="004F677C"/>
    <w:rsid w:val="004F6D8F"/>
    <w:rsid w:val="00505503"/>
    <w:rsid w:val="0051107B"/>
    <w:rsid w:val="00512F9C"/>
    <w:rsid w:val="00513EA9"/>
    <w:rsid w:val="00526BFC"/>
    <w:rsid w:val="00527CDB"/>
    <w:rsid w:val="0053358E"/>
    <w:rsid w:val="005341C9"/>
    <w:rsid w:val="00534CD1"/>
    <w:rsid w:val="00535D01"/>
    <w:rsid w:val="005369CA"/>
    <w:rsid w:val="00536DE9"/>
    <w:rsid w:val="00541E08"/>
    <w:rsid w:val="005425F7"/>
    <w:rsid w:val="00545FD8"/>
    <w:rsid w:val="0055006C"/>
    <w:rsid w:val="00550824"/>
    <w:rsid w:val="00551328"/>
    <w:rsid w:val="00551B85"/>
    <w:rsid w:val="005544D8"/>
    <w:rsid w:val="00554FE0"/>
    <w:rsid w:val="00555A0A"/>
    <w:rsid w:val="00556564"/>
    <w:rsid w:val="0055789A"/>
    <w:rsid w:val="00560952"/>
    <w:rsid w:val="00565109"/>
    <w:rsid w:val="005652D1"/>
    <w:rsid w:val="005653F5"/>
    <w:rsid w:val="005660A0"/>
    <w:rsid w:val="00566A4F"/>
    <w:rsid w:val="00566ACF"/>
    <w:rsid w:val="00567D64"/>
    <w:rsid w:val="00573DC8"/>
    <w:rsid w:val="00574A48"/>
    <w:rsid w:val="00574DDF"/>
    <w:rsid w:val="00590727"/>
    <w:rsid w:val="005923C4"/>
    <w:rsid w:val="00594171"/>
    <w:rsid w:val="00594514"/>
    <w:rsid w:val="005947E1"/>
    <w:rsid w:val="00594A83"/>
    <w:rsid w:val="0059552E"/>
    <w:rsid w:val="005978D4"/>
    <w:rsid w:val="005A0A20"/>
    <w:rsid w:val="005A23FA"/>
    <w:rsid w:val="005A27EE"/>
    <w:rsid w:val="005A2E13"/>
    <w:rsid w:val="005A55DC"/>
    <w:rsid w:val="005A587B"/>
    <w:rsid w:val="005A7282"/>
    <w:rsid w:val="005A79C1"/>
    <w:rsid w:val="005B2A67"/>
    <w:rsid w:val="005B3DCD"/>
    <w:rsid w:val="005B4AD4"/>
    <w:rsid w:val="005C2798"/>
    <w:rsid w:val="005C2AE4"/>
    <w:rsid w:val="005C2ECE"/>
    <w:rsid w:val="005C36C3"/>
    <w:rsid w:val="005C380F"/>
    <w:rsid w:val="005C4C32"/>
    <w:rsid w:val="005C56EE"/>
    <w:rsid w:val="005C6EC7"/>
    <w:rsid w:val="005D11D5"/>
    <w:rsid w:val="005D1714"/>
    <w:rsid w:val="005D4AD8"/>
    <w:rsid w:val="005D7638"/>
    <w:rsid w:val="005E7DDA"/>
    <w:rsid w:val="005F0361"/>
    <w:rsid w:val="005F12F5"/>
    <w:rsid w:val="005F3056"/>
    <w:rsid w:val="005F486D"/>
    <w:rsid w:val="005F7C7D"/>
    <w:rsid w:val="00601542"/>
    <w:rsid w:val="00601870"/>
    <w:rsid w:val="006044B7"/>
    <w:rsid w:val="00604A62"/>
    <w:rsid w:val="00606644"/>
    <w:rsid w:val="006071CE"/>
    <w:rsid w:val="006075B5"/>
    <w:rsid w:val="0061018C"/>
    <w:rsid w:val="0061094E"/>
    <w:rsid w:val="006127C1"/>
    <w:rsid w:val="00612966"/>
    <w:rsid w:val="00613440"/>
    <w:rsid w:val="00613BE3"/>
    <w:rsid w:val="00614052"/>
    <w:rsid w:val="00617316"/>
    <w:rsid w:val="0062327B"/>
    <w:rsid w:val="006240C2"/>
    <w:rsid w:val="00626500"/>
    <w:rsid w:val="006320B4"/>
    <w:rsid w:val="00632777"/>
    <w:rsid w:val="00633750"/>
    <w:rsid w:val="00634491"/>
    <w:rsid w:val="00634639"/>
    <w:rsid w:val="0063546B"/>
    <w:rsid w:val="0063679C"/>
    <w:rsid w:val="00637055"/>
    <w:rsid w:val="006418B6"/>
    <w:rsid w:val="00641D59"/>
    <w:rsid w:val="00644507"/>
    <w:rsid w:val="00646880"/>
    <w:rsid w:val="00646CC7"/>
    <w:rsid w:val="00647D2A"/>
    <w:rsid w:val="0065263A"/>
    <w:rsid w:val="006537BB"/>
    <w:rsid w:val="0065643E"/>
    <w:rsid w:val="0066103D"/>
    <w:rsid w:val="006625B2"/>
    <w:rsid w:val="00663CA9"/>
    <w:rsid w:val="00667C0B"/>
    <w:rsid w:val="00667E07"/>
    <w:rsid w:val="006706E8"/>
    <w:rsid w:val="00671785"/>
    <w:rsid w:val="00671D9E"/>
    <w:rsid w:val="00672BA9"/>
    <w:rsid w:val="00673005"/>
    <w:rsid w:val="00674681"/>
    <w:rsid w:val="00677FE9"/>
    <w:rsid w:val="006800D1"/>
    <w:rsid w:val="006804BE"/>
    <w:rsid w:val="006813A4"/>
    <w:rsid w:val="00681EED"/>
    <w:rsid w:val="00682DC1"/>
    <w:rsid w:val="00683456"/>
    <w:rsid w:val="0068434A"/>
    <w:rsid w:val="00686514"/>
    <w:rsid w:val="0069008E"/>
    <w:rsid w:val="0069087E"/>
    <w:rsid w:val="006925C4"/>
    <w:rsid w:val="006929D3"/>
    <w:rsid w:val="006A02B7"/>
    <w:rsid w:val="006A0BA3"/>
    <w:rsid w:val="006A46B9"/>
    <w:rsid w:val="006A7019"/>
    <w:rsid w:val="006A75E1"/>
    <w:rsid w:val="006B2083"/>
    <w:rsid w:val="006B46D5"/>
    <w:rsid w:val="006B46F4"/>
    <w:rsid w:val="006C11F9"/>
    <w:rsid w:val="006C3D86"/>
    <w:rsid w:val="006C5303"/>
    <w:rsid w:val="006C7AF3"/>
    <w:rsid w:val="006D0B9D"/>
    <w:rsid w:val="006D6548"/>
    <w:rsid w:val="006D66C8"/>
    <w:rsid w:val="006E0E20"/>
    <w:rsid w:val="006E4256"/>
    <w:rsid w:val="006E4BBA"/>
    <w:rsid w:val="006E5F43"/>
    <w:rsid w:val="006E60A6"/>
    <w:rsid w:val="006F0F69"/>
    <w:rsid w:val="006F116B"/>
    <w:rsid w:val="006F117F"/>
    <w:rsid w:val="006F13DF"/>
    <w:rsid w:val="006F2780"/>
    <w:rsid w:val="006F3E09"/>
    <w:rsid w:val="006F4DD2"/>
    <w:rsid w:val="006F5486"/>
    <w:rsid w:val="006F64F6"/>
    <w:rsid w:val="007012C2"/>
    <w:rsid w:val="00702F26"/>
    <w:rsid w:val="0070313E"/>
    <w:rsid w:val="00703799"/>
    <w:rsid w:val="00704AF7"/>
    <w:rsid w:val="00705C5C"/>
    <w:rsid w:val="007108E9"/>
    <w:rsid w:val="00711475"/>
    <w:rsid w:val="00712F06"/>
    <w:rsid w:val="00714E22"/>
    <w:rsid w:val="00716DC7"/>
    <w:rsid w:val="00721C1B"/>
    <w:rsid w:val="0072446D"/>
    <w:rsid w:val="0072548A"/>
    <w:rsid w:val="00726473"/>
    <w:rsid w:val="007273B3"/>
    <w:rsid w:val="007277A6"/>
    <w:rsid w:val="0074243C"/>
    <w:rsid w:val="00742A96"/>
    <w:rsid w:val="007437AB"/>
    <w:rsid w:val="00745425"/>
    <w:rsid w:val="007534F8"/>
    <w:rsid w:val="007545AD"/>
    <w:rsid w:val="00760C30"/>
    <w:rsid w:val="00762DA1"/>
    <w:rsid w:val="00763722"/>
    <w:rsid w:val="007645E4"/>
    <w:rsid w:val="00764BC1"/>
    <w:rsid w:val="0076654B"/>
    <w:rsid w:val="00770869"/>
    <w:rsid w:val="00771B61"/>
    <w:rsid w:val="007738AA"/>
    <w:rsid w:val="007776A8"/>
    <w:rsid w:val="00780A62"/>
    <w:rsid w:val="007817DD"/>
    <w:rsid w:val="00783241"/>
    <w:rsid w:val="007840E5"/>
    <w:rsid w:val="00784BDC"/>
    <w:rsid w:val="007863D6"/>
    <w:rsid w:val="007903FF"/>
    <w:rsid w:val="007909F8"/>
    <w:rsid w:val="00791479"/>
    <w:rsid w:val="00792F28"/>
    <w:rsid w:val="007935CA"/>
    <w:rsid w:val="0079543F"/>
    <w:rsid w:val="00795880"/>
    <w:rsid w:val="00796ABC"/>
    <w:rsid w:val="0079784F"/>
    <w:rsid w:val="007A3035"/>
    <w:rsid w:val="007A4367"/>
    <w:rsid w:val="007A496F"/>
    <w:rsid w:val="007A722C"/>
    <w:rsid w:val="007A78CD"/>
    <w:rsid w:val="007B0867"/>
    <w:rsid w:val="007B1AC1"/>
    <w:rsid w:val="007B20DD"/>
    <w:rsid w:val="007B24C1"/>
    <w:rsid w:val="007B2DD9"/>
    <w:rsid w:val="007B536B"/>
    <w:rsid w:val="007B5424"/>
    <w:rsid w:val="007B5A08"/>
    <w:rsid w:val="007B693D"/>
    <w:rsid w:val="007B7C1B"/>
    <w:rsid w:val="007C4CDC"/>
    <w:rsid w:val="007C70C9"/>
    <w:rsid w:val="007D7083"/>
    <w:rsid w:val="007D7B57"/>
    <w:rsid w:val="007E041B"/>
    <w:rsid w:val="007E06D7"/>
    <w:rsid w:val="007E189D"/>
    <w:rsid w:val="007E199A"/>
    <w:rsid w:val="007E1AED"/>
    <w:rsid w:val="007E2415"/>
    <w:rsid w:val="007E2A65"/>
    <w:rsid w:val="007E39F3"/>
    <w:rsid w:val="007E3B04"/>
    <w:rsid w:val="007E405E"/>
    <w:rsid w:val="007E68F4"/>
    <w:rsid w:val="007E6DE2"/>
    <w:rsid w:val="007F0964"/>
    <w:rsid w:val="007F1828"/>
    <w:rsid w:val="007F31BA"/>
    <w:rsid w:val="007F4078"/>
    <w:rsid w:val="007F5036"/>
    <w:rsid w:val="007F5FBB"/>
    <w:rsid w:val="007F68DD"/>
    <w:rsid w:val="0080014B"/>
    <w:rsid w:val="008013F2"/>
    <w:rsid w:val="00801793"/>
    <w:rsid w:val="00803642"/>
    <w:rsid w:val="00803D1C"/>
    <w:rsid w:val="00806EA2"/>
    <w:rsid w:val="00810419"/>
    <w:rsid w:val="00812A2B"/>
    <w:rsid w:val="00813A56"/>
    <w:rsid w:val="00814A4C"/>
    <w:rsid w:val="0082105F"/>
    <w:rsid w:val="00822B64"/>
    <w:rsid w:val="00825D66"/>
    <w:rsid w:val="0082643D"/>
    <w:rsid w:val="00831AAB"/>
    <w:rsid w:val="00832B42"/>
    <w:rsid w:val="00833BCD"/>
    <w:rsid w:val="00834B82"/>
    <w:rsid w:val="0083574E"/>
    <w:rsid w:val="0083640C"/>
    <w:rsid w:val="008374B7"/>
    <w:rsid w:val="008374E3"/>
    <w:rsid w:val="008402B0"/>
    <w:rsid w:val="0084090A"/>
    <w:rsid w:val="0084157B"/>
    <w:rsid w:val="00842BFB"/>
    <w:rsid w:val="008432B2"/>
    <w:rsid w:val="00846B85"/>
    <w:rsid w:val="00847DC3"/>
    <w:rsid w:val="00847F49"/>
    <w:rsid w:val="00850F43"/>
    <w:rsid w:val="0085234C"/>
    <w:rsid w:val="008535C5"/>
    <w:rsid w:val="00853765"/>
    <w:rsid w:val="0085516F"/>
    <w:rsid w:val="00856A74"/>
    <w:rsid w:val="0086184D"/>
    <w:rsid w:val="008629A4"/>
    <w:rsid w:val="008634D3"/>
    <w:rsid w:val="00864F80"/>
    <w:rsid w:val="008652AD"/>
    <w:rsid w:val="00867186"/>
    <w:rsid w:val="00870AF6"/>
    <w:rsid w:val="00871965"/>
    <w:rsid w:val="00871E9E"/>
    <w:rsid w:val="00875215"/>
    <w:rsid w:val="0087652F"/>
    <w:rsid w:val="00877452"/>
    <w:rsid w:val="008774AA"/>
    <w:rsid w:val="00881268"/>
    <w:rsid w:val="00881779"/>
    <w:rsid w:val="0088394A"/>
    <w:rsid w:val="00884DBA"/>
    <w:rsid w:val="008860BD"/>
    <w:rsid w:val="00887399"/>
    <w:rsid w:val="0088779E"/>
    <w:rsid w:val="008912AF"/>
    <w:rsid w:val="00892114"/>
    <w:rsid w:val="00892CB9"/>
    <w:rsid w:val="008935CB"/>
    <w:rsid w:val="00895B41"/>
    <w:rsid w:val="008964EE"/>
    <w:rsid w:val="008A0596"/>
    <w:rsid w:val="008A2050"/>
    <w:rsid w:val="008A20B0"/>
    <w:rsid w:val="008A256D"/>
    <w:rsid w:val="008A2DAD"/>
    <w:rsid w:val="008A2E77"/>
    <w:rsid w:val="008B0E7E"/>
    <w:rsid w:val="008B1B73"/>
    <w:rsid w:val="008B65BD"/>
    <w:rsid w:val="008B75D0"/>
    <w:rsid w:val="008B75DE"/>
    <w:rsid w:val="008B7900"/>
    <w:rsid w:val="008C03B7"/>
    <w:rsid w:val="008C47BF"/>
    <w:rsid w:val="008C71BF"/>
    <w:rsid w:val="008C7FE0"/>
    <w:rsid w:val="008D1875"/>
    <w:rsid w:val="008D37BC"/>
    <w:rsid w:val="008D4005"/>
    <w:rsid w:val="008D5717"/>
    <w:rsid w:val="008D5DDD"/>
    <w:rsid w:val="008E44A9"/>
    <w:rsid w:val="008E5324"/>
    <w:rsid w:val="008E6B4D"/>
    <w:rsid w:val="008E6BFF"/>
    <w:rsid w:val="008E7084"/>
    <w:rsid w:val="008F10D2"/>
    <w:rsid w:val="008F21AF"/>
    <w:rsid w:val="008F2400"/>
    <w:rsid w:val="008F5AB5"/>
    <w:rsid w:val="008F5C37"/>
    <w:rsid w:val="008F61BA"/>
    <w:rsid w:val="008F6E3C"/>
    <w:rsid w:val="008F7C55"/>
    <w:rsid w:val="0090115E"/>
    <w:rsid w:val="009014B1"/>
    <w:rsid w:val="00914A23"/>
    <w:rsid w:val="00917621"/>
    <w:rsid w:val="009177FE"/>
    <w:rsid w:val="00922253"/>
    <w:rsid w:val="0092261A"/>
    <w:rsid w:val="0092530F"/>
    <w:rsid w:val="00930754"/>
    <w:rsid w:val="0093325D"/>
    <w:rsid w:val="00934F68"/>
    <w:rsid w:val="009355A9"/>
    <w:rsid w:val="009355AC"/>
    <w:rsid w:val="00935F38"/>
    <w:rsid w:val="00937586"/>
    <w:rsid w:val="009375B8"/>
    <w:rsid w:val="0094203D"/>
    <w:rsid w:val="00947889"/>
    <w:rsid w:val="009478BD"/>
    <w:rsid w:val="00954469"/>
    <w:rsid w:val="00957563"/>
    <w:rsid w:val="009604E1"/>
    <w:rsid w:val="00960E98"/>
    <w:rsid w:val="00961BFB"/>
    <w:rsid w:val="00962B09"/>
    <w:rsid w:val="00963346"/>
    <w:rsid w:val="00963602"/>
    <w:rsid w:val="00963A82"/>
    <w:rsid w:val="00966AC3"/>
    <w:rsid w:val="00970822"/>
    <w:rsid w:val="00972912"/>
    <w:rsid w:val="00974090"/>
    <w:rsid w:val="00976D1F"/>
    <w:rsid w:val="009773EF"/>
    <w:rsid w:val="00981C81"/>
    <w:rsid w:val="00984322"/>
    <w:rsid w:val="00997147"/>
    <w:rsid w:val="00997CFB"/>
    <w:rsid w:val="009A2D24"/>
    <w:rsid w:val="009A456C"/>
    <w:rsid w:val="009A459F"/>
    <w:rsid w:val="009B00E0"/>
    <w:rsid w:val="009B292A"/>
    <w:rsid w:val="009B76D5"/>
    <w:rsid w:val="009C165D"/>
    <w:rsid w:val="009C167F"/>
    <w:rsid w:val="009C3CEA"/>
    <w:rsid w:val="009C583D"/>
    <w:rsid w:val="009C6865"/>
    <w:rsid w:val="009C6899"/>
    <w:rsid w:val="009C6DC5"/>
    <w:rsid w:val="009D2611"/>
    <w:rsid w:val="009D79D2"/>
    <w:rsid w:val="009E247C"/>
    <w:rsid w:val="009E31BA"/>
    <w:rsid w:val="009E502E"/>
    <w:rsid w:val="009E53EB"/>
    <w:rsid w:val="009F0528"/>
    <w:rsid w:val="009F06C6"/>
    <w:rsid w:val="009F0806"/>
    <w:rsid w:val="009F1B07"/>
    <w:rsid w:val="009F233B"/>
    <w:rsid w:val="00A05D16"/>
    <w:rsid w:val="00A0659F"/>
    <w:rsid w:val="00A079BA"/>
    <w:rsid w:val="00A10486"/>
    <w:rsid w:val="00A10B0D"/>
    <w:rsid w:val="00A14BA4"/>
    <w:rsid w:val="00A14E8C"/>
    <w:rsid w:val="00A20C70"/>
    <w:rsid w:val="00A33875"/>
    <w:rsid w:val="00A360A1"/>
    <w:rsid w:val="00A402B3"/>
    <w:rsid w:val="00A40C14"/>
    <w:rsid w:val="00A5268A"/>
    <w:rsid w:val="00A544B7"/>
    <w:rsid w:val="00A5497B"/>
    <w:rsid w:val="00A5508D"/>
    <w:rsid w:val="00A55D89"/>
    <w:rsid w:val="00A618CF"/>
    <w:rsid w:val="00A62770"/>
    <w:rsid w:val="00A62EEB"/>
    <w:rsid w:val="00A660FF"/>
    <w:rsid w:val="00A6685F"/>
    <w:rsid w:val="00A73395"/>
    <w:rsid w:val="00A75A50"/>
    <w:rsid w:val="00A771E3"/>
    <w:rsid w:val="00A77C83"/>
    <w:rsid w:val="00A801C0"/>
    <w:rsid w:val="00A812C0"/>
    <w:rsid w:val="00A81C4F"/>
    <w:rsid w:val="00A82207"/>
    <w:rsid w:val="00A823EA"/>
    <w:rsid w:val="00A82B4C"/>
    <w:rsid w:val="00A863B5"/>
    <w:rsid w:val="00A86D38"/>
    <w:rsid w:val="00A86E2B"/>
    <w:rsid w:val="00A877A7"/>
    <w:rsid w:val="00A92E04"/>
    <w:rsid w:val="00A93A4C"/>
    <w:rsid w:val="00A94D5D"/>
    <w:rsid w:val="00A95C76"/>
    <w:rsid w:val="00AA1D9B"/>
    <w:rsid w:val="00AA2543"/>
    <w:rsid w:val="00AA3804"/>
    <w:rsid w:val="00AA4758"/>
    <w:rsid w:val="00AA5052"/>
    <w:rsid w:val="00AA53EE"/>
    <w:rsid w:val="00AA55C2"/>
    <w:rsid w:val="00AB0ACA"/>
    <w:rsid w:val="00AB1D41"/>
    <w:rsid w:val="00AB2973"/>
    <w:rsid w:val="00AB58B3"/>
    <w:rsid w:val="00AB60B5"/>
    <w:rsid w:val="00AC27A7"/>
    <w:rsid w:val="00AC5E9A"/>
    <w:rsid w:val="00AC6383"/>
    <w:rsid w:val="00AC704B"/>
    <w:rsid w:val="00AD553E"/>
    <w:rsid w:val="00AD5848"/>
    <w:rsid w:val="00AD5897"/>
    <w:rsid w:val="00AD77F9"/>
    <w:rsid w:val="00AD7EB0"/>
    <w:rsid w:val="00AD7FDB"/>
    <w:rsid w:val="00AE5ADA"/>
    <w:rsid w:val="00AF2BC9"/>
    <w:rsid w:val="00AF53F2"/>
    <w:rsid w:val="00AF5CC6"/>
    <w:rsid w:val="00AF6145"/>
    <w:rsid w:val="00AF7168"/>
    <w:rsid w:val="00AF71CF"/>
    <w:rsid w:val="00B01386"/>
    <w:rsid w:val="00B016F3"/>
    <w:rsid w:val="00B01915"/>
    <w:rsid w:val="00B01BB5"/>
    <w:rsid w:val="00B026CC"/>
    <w:rsid w:val="00B032BE"/>
    <w:rsid w:val="00B04AF4"/>
    <w:rsid w:val="00B05214"/>
    <w:rsid w:val="00B10230"/>
    <w:rsid w:val="00B12E20"/>
    <w:rsid w:val="00B14E17"/>
    <w:rsid w:val="00B233A8"/>
    <w:rsid w:val="00B24F95"/>
    <w:rsid w:val="00B30D97"/>
    <w:rsid w:val="00B31074"/>
    <w:rsid w:val="00B3181A"/>
    <w:rsid w:val="00B33515"/>
    <w:rsid w:val="00B35A7C"/>
    <w:rsid w:val="00B446E0"/>
    <w:rsid w:val="00B44ECD"/>
    <w:rsid w:val="00B450D1"/>
    <w:rsid w:val="00B526A7"/>
    <w:rsid w:val="00B536D6"/>
    <w:rsid w:val="00B53D47"/>
    <w:rsid w:val="00B54A25"/>
    <w:rsid w:val="00B54B8E"/>
    <w:rsid w:val="00B552F8"/>
    <w:rsid w:val="00B56410"/>
    <w:rsid w:val="00B60326"/>
    <w:rsid w:val="00B6077B"/>
    <w:rsid w:val="00B618C3"/>
    <w:rsid w:val="00B622B2"/>
    <w:rsid w:val="00B63652"/>
    <w:rsid w:val="00B65199"/>
    <w:rsid w:val="00B668B0"/>
    <w:rsid w:val="00B70F5C"/>
    <w:rsid w:val="00B71873"/>
    <w:rsid w:val="00B736B8"/>
    <w:rsid w:val="00B75AE5"/>
    <w:rsid w:val="00B800C0"/>
    <w:rsid w:val="00B8132B"/>
    <w:rsid w:val="00B8295C"/>
    <w:rsid w:val="00B84C5A"/>
    <w:rsid w:val="00B858F5"/>
    <w:rsid w:val="00B87174"/>
    <w:rsid w:val="00B876BD"/>
    <w:rsid w:val="00B93668"/>
    <w:rsid w:val="00B94428"/>
    <w:rsid w:val="00B94A8F"/>
    <w:rsid w:val="00B9580C"/>
    <w:rsid w:val="00B97077"/>
    <w:rsid w:val="00B974FA"/>
    <w:rsid w:val="00B97650"/>
    <w:rsid w:val="00BA68C6"/>
    <w:rsid w:val="00BB12F1"/>
    <w:rsid w:val="00BB15BC"/>
    <w:rsid w:val="00BB276E"/>
    <w:rsid w:val="00BB3FEE"/>
    <w:rsid w:val="00BB5EB0"/>
    <w:rsid w:val="00BC00EC"/>
    <w:rsid w:val="00BC08F1"/>
    <w:rsid w:val="00BC245A"/>
    <w:rsid w:val="00BD16FA"/>
    <w:rsid w:val="00BD41C3"/>
    <w:rsid w:val="00BD488B"/>
    <w:rsid w:val="00BD5F9B"/>
    <w:rsid w:val="00BD654A"/>
    <w:rsid w:val="00BD6D1F"/>
    <w:rsid w:val="00BD7CCC"/>
    <w:rsid w:val="00BE002A"/>
    <w:rsid w:val="00BE0283"/>
    <w:rsid w:val="00BE1BC9"/>
    <w:rsid w:val="00BE5CDA"/>
    <w:rsid w:val="00BE608F"/>
    <w:rsid w:val="00BE6E22"/>
    <w:rsid w:val="00BE75B6"/>
    <w:rsid w:val="00BF23BB"/>
    <w:rsid w:val="00BF33DD"/>
    <w:rsid w:val="00BF5755"/>
    <w:rsid w:val="00BF684B"/>
    <w:rsid w:val="00C016F3"/>
    <w:rsid w:val="00C07136"/>
    <w:rsid w:val="00C10683"/>
    <w:rsid w:val="00C10994"/>
    <w:rsid w:val="00C15193"/>
    <w:rsid w:val="00C15609"/>
    <w:rsid w:val="00C15F6A"/>
    <w:rsid w:val="00C217A7"/>
    <w:rsid w:val="00C23EA7"/>
    <w:rsid w:val="00C256F3"/>
    <w:rsid w:val="00C270A2"/>
    <w:rsid w:val="00C276D0"/>
    <w:rsid w:val="00C315B5"/>
    <w:rsid w:val="00C316ED"/>
    <w:rsid w:val="00C32462"/>
    <w:rsid w:val="00C35B86"/>
    <w:rsid w:val="00C35E28"/>
    <w:rsid w:val="00C426AF"/>
    <w:rsid w:val="00C469C1"/>
    <w:rsid w:val="00C47973"/>
    <w:rsid w:val="00C5024E"/>
    <w:rsid w:val="00C50659"/>
    <w:rsid w:val="00C51B39"/>
    <w:rsid w:val="00C52963"/>
    <w:rsid w:val="00C5332F"/>
    <w:rsid w:val="00C5338A"/>
    <w:rsid w:val="00C54EF9"/>
    <w:rsid w:val="00C55087"/>
    <w:rsid w:val="00C55B68"/>
    <w:rsid w:val="00C56BBF"/>
    <w:rsid w:val="00C572AA"/>
    <w:rsid w:val="00C575E6"/>
    <w:rsid w:val="00C57A9A"/>
    <w:rsid w:val="00C6016A"/>
    <w:rsid w:val="00C60B3F"/>
    <w:rsid w:val="00C61711"/>
    <w:rsid w:val="00C623EB"/>
    <w:rsid w:val="00C62FCC"/>
    <w:rsid w:val="00C63D0D"/>
    <w:rsid w:val="00C64C6B"/>
    <w:rsid w:val="00C6588D"/>
    <w:rsid w:val="00C66F2E"/>
    <w:rsid w:val="00C6785C"/>
    <w:rsid w:val="00C7028B"/>
    <w:rsid w:val="00C70FD1"/>
    <w:rsid w:val="00C72B76"/>
    <w:rsid w:val="00C733AA"/>
    <w:rsid w:val="00C7637F"/>
    <w:rsid w:val="00C8234B"/>
    <w:rsid w:val="00C83027"/>
    <w:rsid w:val="00C84B8A"/>
    <w:rsid w:val="00C85E65"/>
    <w:rsid w:val="00C87CA1"/>
    <w:rsid w:val="00C911B4"/>
    <w:rsid w:val="00C91A44"/>
    <w:rsid w:val="00C91B3B"/>
    <w:rsid w:val="00C94262"/>
    <w:rsid w:val="00C9461D"/>
    <w:rsid w:val="00C95A92"/>
    <w:rsid w:val="00C976E1"/>
    <w:rsid w:val="00CA148E"/>
    <w:rsid w:val="00CA15C6"/>
    <w:rsid w:val="00CA3A9A"/>
    <w:rsid w:val="00CA52DB"/>
    <w:rsid w:val="00CA61C5"/>
    <w:rsid w:val="00CA78FA"/>
    <w:rsid w:val="00CB16C2"/>
    <w:rsid w:val="00CB1CFC"/>
    <w:rsid w:val="00CB6855"/>
    <w:rsid w:val="00CB6BC1"/>
    <w:rsid w:val="00CB7021"/>
    <w:rsid w:val="00CD0876"/>
    <w:rsid w:val="00CD2498"/>
    <w:rsid w:val="00CD305D"/>
    <w:rsid w:val="00CD3294"/>
    <w:rsid w:val="00CD3630"/>
    <w:rsid w:val="00CD4524"/>
    <w:rsid w:val="00CD784D"/>
    <w:rsid w:val="00CF3A1C"/>
    <w:rsid w:val="00CF40F8"/>
    <w:rsid w:val="00CF544B"/>
    <w:rsid w:val="00CF5577"/>
    <w:rsid w:val="00CF608C"/>
    <w:rsid w:val="00CF6799"/>
    <w:rsid w:val="00CF77B5"/>
    <w:rsid w:val="00D008DA"/>
    <w:rsid w:val="00D019EE"/>
    <w:rsid w:val="00D0416F"/>
    <w:rsid w:val="00D05517"/>
    <w:rsid w:val="00D055D6"/>
    <w:rsid w:val="00D05851"/>
    <w:rsid w:val="00D0644C"/>
    <w:rsid w:val="00D10FED"/>
    <w:rsid w:val="00D11736"/>
    <w:rsid w:val="00D12EE8"/>
    <w:rsid w:val="00D14CDF"/>
    <w:rsid w:val="00D15FF1"/>
    <w:rsid w:val="00D167F4"/>
    <w:rsid w:val="00D2092A"/>
    <w:rsid w:val="00D2216D"/>
    <w:rsid w:val="00D23079"/>
    <w:rsid w:val="00D25352"/>
    <w:rsid w:val="00D3063B"/>
    <w:rsid w:val="00D30D96"/>
    <w:rsid w:val="00D31A6F"/>
    <w:rsid w:val="00D35328"/>
    <w:rsid w:val="00D353D1"/>
    <w:rsid w:val="00D367DB"/>
    <w:rsid w:val="00D36E05"/>
    <w:rsid w:val="00D408F4"/>
    <w:rsid w:val="00D40C49"/>
    <w:rsid w:val="00D413D6"/>
    <w:rsid w:val="00D43977"/>
    <w:rsid w:val="00D44AC9"/>
    <w:rsid w:val="00D44F27"/>
    <w:rsid w:val="00D45304"/>
    <w:rsid w:val="00D46165"/>
    <w:rsid w:val="00D461C7"/>
    <w:rsid w:val="00D46830"/>
    <w:rsid w:val="00D50424"/>
    <w:rsid w:val="00D5081E"/>
    <w:rsid w:val="00D525C9"/>
    <w:rsid w:val="00D53105"/>
    <w:rsid w:val="00D57C9A"/>
    <w:rsid w:val="00D57D3E"/>
    <w:rsid w:val="00D633F7"/>
    <w:rsid w:val="00D655F8"/>
    <w:rsid w:val="00D67F50"/>
    <w:rsid w:val="00D76249"/>
    <w:rsid w:val="00D849D4"/>
    <w:rsid w:val="00D8737C"/>
    <w:rsid w:val="00D90284"/>
    <w:rsid w:val="00D92EE8"/>
    <w:rsid w:val="00D95D17"/>
    <w:rsid w:val="00D977FD"/>
    <w:rsid w:val="00D97A3F"/>
    <w:rsid w:val="00DA1633"/>
    <w:rsid w:val="00DA1B90"/>
    <w:rsid w:val="00DA38A7"/>
    <w:rsid w:val="00DA7D12"/>
    <w:rsid w:val="00DB1B7A"/>
    <w:rsid w:val="00DB1B7E"/>
    <w:rsid w:val="00DB23ED"/>
    <w:rsid w:val="00DB51F3"/>
    <w:rsid w:val="00DB7BEB"/>
    <w:rsid w:val="00DC23CF"/>
    <w:rsid w:val="00DC3E25"/>
    <w:rsid w:val="00DC6562"/>
    <w:rsid w:val="00DD40E1"/>
    <w:rsid w:val="00DD6455"/>
    <w:rsid w:val="00DE1263"/>
    <w:rsid w:val="00DE130D"/>
    <w:rsid w:val="00DE24CF"/>
    <w:rsid w:val="00DE2F1E"/>
    <w:rsid w:val="00DE407C"/>
    <w:rsid w:val="00DE7C7D"/>
    <w:rsid w:val="00DF2992"/>
    <w:rsid w:val="00DF2D0C"/>
    <w:rsid w:val="00DF7F99"/>
    <w:rsid w:val="00E00058"/>
    <w:rsid w:val="00E01B9D"/>
    <w:rsid w:val="00E0468F"/>
    <w:rsid w:val="00E04F5E"/>
    <w:rsid w:val="00E050AF"/>
    <w:rsid w:val="00E0522E"/>
    <w:rsid w:val="00E114B9"/>
    <w:rsid w:val="00E120F4"/>
    <w:rsid w:val="00E17172"/>
    <w:rsid w:val="00E23E6F"/>
    <w:rsid w:val="00E24491"/>
    <w:rsid w:val="00E2525D"/>
    <w:rsid w:val="00E30282"/>
    <w:rsid w:val="00E3181C"/>
    <w:rsid w:val="00E318B5"/>
    <w:rsid w:val="00E32603"/>
    <w:rsid w:val="00E3280A"/>
    <w:rsid w:val="00E35299"/>
    <w:rsid w:val="00E372AF"/>
    <w:rsid w:val="00E37D68"/>
    <w:rsid w:val="00E40EAE"/>
    <w:rsid w:val="00E41C80"/>
    <w:rsid w:val="00E436AC"/>
    <w:rsid w:val="00E44F7A"/>
    <w:rsid w:val="00E44FF8"/>
    <w:rsid w:val="00E470FA"/>
    <w:rsid w:val="00E5066A"/>
    <w:rsid w:val="00E52CF9"/>
    <w:rsid w:val="00E61A5F"/>
    <w:rsid w:val="00E63F34"/>
    <w:rsid w:val="00E63FEA"/>
    <w:rsid w:val="00E6644A"/>
    <w:rsid w:val="00E66F21"/>
    <w:rsid w:val="00E6715A"/>
    <w:rsid w:val="00E70396"/>
    <w:rsid w:val="00E71D08"/>
    <w:rsid w:val="00E749E5"/>
    <w:rsid w:val="00E74ACD"/>
    <w:rsid w:val="00E75DC9"/>
    <w:rsid w:val="00E7685F"/>
    <w:rsid w:val="00E81610"/>
    <w:rsid w:val="00E83B6C"/>
    <w:rsid w:val="00E84910"/>
    <w:rsid w:val="00E85B28"/>
    <w:rsid w:val="00E91976"/>
    <w:rsid w:val="00E93D88"/>
    <w:rsid w:val="00E947A6"/>
    <w:rsid w:val="00E94F43"/>
    <w:rsid w:val="00E95616"/>
    <w:rsid w:val="00E97A4A"/>
    <w:rsid w:val="00E97FC7"/>
    <w:rsid w:val="00EA0690"/>
    <w:rsid w:val="00EA38A7"/>
    <w:rsid w:val="00EA3956"/>
    <w:rsid w:val="00EA7136"/>
    <w:rsid w:val="00EB0D30"/>
    <w:rsid w:val="00EB2259"/>
    <w:rsid w:val="00EB28BF"/>
    <w:rsid w:val="00EB3000"/>
    <w:rsid w:val="00EB325A"/>
    <w:rsid w:val="00EB5A3F"/>
    <w:rsid w:val="00EC02A5"/>
    <w:rsid w:val="00EC176B"/>
    <w:rsid w:val="00EC2793"/>
    <w:rsid w:val="00EC33CD"/>
    <w:rsid w:val="00EC5BE5"/>
    <w:rsid w:val="00EC6904"/>
    <w:rsid w:val="00ED1261"/>
    <w:rsid w:val="00ED2650"/>
    <w:rsid w:val="00ED396A"/>
    <w:rsid w:val="00ED6DF8"/>
    <w:rsid w:val="00ED721A"/>
    <w:rsid w:val="00EE393D"/>
    <w:rsid w:val="00EE4744"/>
    <w:rsid w:val="00EF01CF"/>
    <w:rsid w:val="00EF5E63"/>
    <w:rsid w:val="00EF65D3"/>
    <w:rsid w:val="00EF6A47"/>
    <w:rsid w:val="00EF7AF9"/>
    <w:rsid w:val="00F00952"/>
    <w:rsid w:val="00F01495"/>
    <w:rsid w:val="00F018BA"/>
    <w:rsid w:val="00F06D07"/>
    <w:rsid w:val="00F10138"/>
    <w:rsid w:val="00F10E2C"/>
    <w:rsid w:val="00F13F92"/>
    <w:rsid w:val="00F21EA5"/>
    <w:rsid w:val="00F22ECA"/>
    <w:rsid w:val="00F240E8"/>
    <w:rsid w:val="00F244FA"/>
    <w:rsid w:val="00F247BF"/>
    <w:rsid w:val="00F31593"/>
    <w:rsid w:val="00F323B5"/>
    <w:rsid w:val="00F338E7"/>
    <w:rsid w:val="00F366A2"/>
    <w:rsid w:val="00F37418"/>
    <w:rsid w:val="00F44649"/>
    <w:rsid w:val="00F446D3"/>
    <w:rsid w:val="00F44F43"/>
    <w:rsid w:val="00F450E1"/>
    <w:rsid w:val="00F50DF4"/>
    <w:rsid w:val="00F555BC"/>
    <w:rsid w:val="00F57AFE"/>
    <w:rsid w:val="00F60A45"/>
    <w:rsid w:val="00F61B4F"/>
    <w:rsid w:val="00F626C0"/>
    <w:rsid w:val="00F6278E"/>
    <w:rsid w:val="00F63C41"/>
    <w:rsid w:val="00F63CD1"/>
    <w:rsid w:val="00F63E96"/>
    <w:rsid w:val="00F64CC8"/>
    <w:rsid w:val="00F65DEC"/>
    <w:rsid w:val="00F701E3"/>
    <w:rsid w:val="00F71008"/>
    <w:rsid w:val="00F71F8C"/>
    <w:rsid w:val="00F7264C"/>
    <w:rsid w:val="00F73140"/>
    <w:rsid w:val="00F75411"/>
    <w:rsid w:val="00F763E3"/>
    <w:rsid w:val="00F8074A"/>
    <w:rsid w:val="00F80821"/>
    <w:rsid w:val="00F82FA6"/>
    <w:rsid w:val="00F86AD4"/>
    <w:rsid w:val="00F935CA"/>
    <w:rsid w:val="00F97BA3"/>
    <w:rsid w:val="00FA0113"/>
    <w:rsid w:val="00FA02B6"/>
    <w:rsid w:val="00FA12B2"/>
    <w:rsid w:val="00FA25D8"/>
    <w:rsid w:val="00FA5F4A"/>
    <w:rsid w:val="00FA5FDC"/>
    <w:rsid w:val="00FA7610"/>
    <w:rsid w:val="00FB02BD"/>
    <w:rsid w:val="00FB398F"/>
    <w:rsid w:val="00FB4EF8"/>
    <w:rsid w:val="00FB54AE"/>
    <w:rsid w:val="00FB56EB"/>
    <w:rsid w:val="00FB709A"/>
    <w:rsid w:val="00FB78DD"/>
    <w:rsid w:val="00FC3EF3"/>
    <w:rsid w:val="00FC418C"/>
    <w:rsid w:val="00FC5D35"/>
    <w:rsid w:val="00FD0238"/>
    <w:rsid w:val="00FD09CB"/>
    <w:rsid w:val="00FD2049"/>
    <w:rsid w:val="00FD2140"/>
    <w:rsid w:val="00FD2AF7"/>
    <w:rsid w:val="00FD4869"/>
    <w:rsid w:val="00FD4D86"/>
    <w:rsid w:val="00FD5B5F"/>
    <w:rsid w:val="00FD5BDE"/>
    <w:rsid w:val="00FD68EC"/>
    <w:rsid w:val="00FE104A"/>
    <w:rsid w:val="00FE24A5"/>
    <w:rsid w:val="00FE2B32"/>
    <w:rsid w:val="00FE3076"/>
    <w:rsid w:val="00FE31E5"/>
    <w:rsid w:val="00FE412B"/>
    <w:rsid w:val="00FE5DDC"/>
    <w:rsid w:val="00FE6C7B"/>
    <w:rsid w:val="00FF19AD"/>
    <w:rsid w:val="00FF1EB5"/>
    <w:rsid w:val="00FF292D"/>
    <w:rsid w:val="00FF298D"/>
    <w:rsid w:val="00FF34A1"/>
    <w:rsid w:val="00FF3E5A"/>
    <w:rsid w:val="00FF4B55"/>
    <w:rsid w:val="00FF6287"/>
    <w:rsid w:val="00FF6A74"/>
    <w:rsid w:val="00FF73A3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7F914"/>
  <w15:chartTrackingRefBased/>
  <w15:docId w15:val="{23F8D366-2F20-47CE-A254-0C17E6DD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FollowedHyperlink">
    <w:name w:val="FollowedHyperlink"/>
    <w:uiPriority w:val="99"/>
    <w:semiHidden/>
    <w:unhideWhenUsed/>
    <w:rsid w:val="00B536D6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B536D6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A92E04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3D7DAE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voutouris@cystat.mof.gov.cy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vikis@cystat.mof.gov.cy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MethodologicalDetails?m=209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cystatdb23px.cystat.gov.cy/pxweb/el/8.CYSTAT-DB/8.CYSTAT-DB__Price%20Indices__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47" TargetMode="External"/><Relationship Id="rId14" Type="http://schemas.openxmlformats.org/officeDocument/2006/relationships/hyperlink" Target="mailto:aklonaris@cystat.mof.gov.c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5" Type="http://schemas.openxmlformats.org/officeDocument/2006/relationships/image" Target="media/image40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FECDD-D329-4CE8-8FD4-82080B2E0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6754</CharactersWithSpaces>
  <SharedDoc>false</SharedDoc>
  <HLinks>
    <vt:vector size="42" baseType="variant">
      <vt:variant>
        <vt:i4>2883594</vt:i4>
      </vt:variant>
      <vt:variant>
        <vt:i4>15</vt:i4>
      </vt:variant>
      <vt:variant>
        <vt:i4>0</vt:i4>
      </vt:variant>
      <vt:variant>
        <vt:i4>5</vt:i4>
      </vt:variant>
      <vt:variant>
        <vt:lpwstr>mailto:cpapageorgiou@cystat.mof.gov.cy</vt:lpwstr>
      </vt:variant>
      <vt:variant>
        <vt:lpwstr/>
      </vt:variant>
      <vt:variant>
        <vt:i4>1179738</vt:i4>
      </vt:variant>
      <vt:variant>
        <vt:i4>12</vt:i4>
      </vt:variant>
      <vt:variant>
        <vt:i4>0</vt:i4>
      </vt:variant>
      <vt:variant>
        <vt:i4>5</vt:i4>
      </vt:variant>
      <vt:variant>
        <vt:lpwstr>https://www.cystat.gov.cy/el/MethodologicalDetails?m=2091</vt:lpwstr>
      </vt:variant>
      <vt:variant>
        <vt:lpwstr/>
      </vt:variant>
      <vt:variant>
        <vt:i4>4259922</vt:i4>
      </vt:variant>
      <vt:variant>
        <vt:i4>9</vt:i4>
      </vt:variant>
      <vt:variant>
        <vt:i4>0</vt:i4>
      </vt:variant>
      <vt:variant>
        <vt:i4>5</vt:i4>
      </vt:variant>
      <vt:variant>
        <vt:lpwstr>https://www.cystat.gov.cy/el/KeyFiguresList?s=47</vt:lpwstr>
      </vt:variant>
      <vt:variant>
        <vt:lpwstr/>
      </vt:variant>
      <vt:variant>
        <vt:i4>786514</vt:i4>
      </vt:variant>
      <vt:variant>
        <vt:i4>6</vt:i4>
      </vt:variant>
      <vt:variant>
        <vt:i4>0</vt:i4>
      </vt:variant>
      <vt:variant>
        <vt:i4>5</vt:i4>
      </vt:variant>
      <vt:variant>
        <vt:lpwstr>https://cystatdb.cystat.gov.cy/pxweb/el/8.CYSTAT-DB/8.CYSTAT-DB__Price Indices__</vt:lpwstr>
      </vt:variant>
      <vt:variant>
        <vt:lpwstr/>
      </vt:variant>
      <vt:variant>
        <vt:i4>5046338</vt:i4>
      </vt:variant>
      <vt:variant>
        <vt:i4>3</vt:i4>
      </vt:variant>
      <vt:variant>
        <vt:i4>0</vt:i4>
      </vt:variant>
      <vt:variant>
        <vt:i4>5</vt:i4>
      </vt:variant>
      <vt:variant>
        <vt:lpwstr>https://www.cystat.gov.cy/el/SubthemeStatistics?s=47</vt:lpwstr>
      </vt:variant>
      <vt:variant>
        <vt:lpwstr/>
      </vt:variant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9</cp:revision>
  <cp:lastPrinted>2026-07-17T08:06:00Z</cp:lastPrinted>
  <dcterms:created xsi:type="dcterms:W3CDTF">2026-08-13T11:57:00Z</dcterms:created>
  <dcterms:modified xsi:type="dcterms:W3CDTF">2026-09-17T08:41:00Z</dcterms:modified>
</cp:coreProperties>
</file>