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541AE2EB" w:rsidR="00AF5CC6" w:rsidRDefault="00FA02B6" w:rsidP="00AF5CC6">
      <w:pPr>
        <w:jc w:val="right"/>
        <w:rPr>
          <w:rFonts w:ascii="Verdana" w:eastAsia="Malgun Gothic" w:hAnsi="Verdana" w:cs="Arial"/>
          <w:sz w:val="18"/>
          <w:szCs w:val="18"/>
          <w:lang w:val="el-GR"/>
        </w:rPr>
      </w:pPr>
      <w:r w:rsidRPr="001B25A4">
        <w:rPr>
          <w:rFonts w:ascii="Verdana" w:eastAsia="Malgun Gothic" w:hAnsi="Verdana" w:cs="Arial"/>
          <w:sz w:val="18"/>
          <w:szCs w:val="18"/>
          <w:lang w:val="el-GR"/>
        </w:rPr>
        <w:t>1</w:t>
      </w:r>
      <w:r w:rsidR="00B6077B">
        <w:rPr>
          <w:rFonts w:ascii="Verdana" w:eastAsia="Malgun Gothic" w:hAnsi="Verdana" w:cs="Arial"/>
          <w:sz w:val="18"/>
          <w:szCs w:val="18"/>
          <w:lang w:val="el-GR"/>
        </w:rPr>
        <w:t>9</w:t>
      </w:r>
      <w:r w:rsidR="00AF5CC6">
        <w:rPr>
          <w:rFonts w:ascii="Verdana" w:eastAsia="Malgun Gothic" w:hAnsi="Verdana" w:cs="Arial"/>
          <w:sz w:val="18"/>
          <w:szCs w:val="18"/>
          <w:lang w:val="el-GR"/>
        </w:rPr>
        <w:t xml:space="preserve"> </w:t>
      </w:r>
      <w:r w:rsidR="0063546B">
        <w:rPr>
          <w:rFonts w:ascii="Verdana" w:eastAsia="Malgun Gothic" w:hAnsi="Verdana" w:cs="Arial"/>
          <w:sz w:val="18"/>
          <w:szCs w:val="18"/>
          <w:lang w:val="el-GR"/>
        </w:rPr>
        <w:t>Ιου</w:t>
      </w:r>
      <w:r w:rsidR="00B6077B">
        <w:rPr>
          <w:rFonts w:ascii="Verdana" w:eastAsia="Malgun Gothic" w:hAnsi="Verdana" w:cs="Arial"/>
          <w:sz w:val="18"/>
          <w:szCs w:val="18"/>
          <w:lang w:val="el-GR"/>
        </w:rPr>
        <w:t>λ</w:t>
      </w:r>
      <w:r w:rsidR="0063546B">
        <w:rPr>
          <w:rFonts w:ascii="Verdana" w:eastAsia="Malgun Gothic" w:hAnsi="Verdana" w:cs="Arial"/>
          <w:sz w:val="18"/>
          <w:szCs w:val="18"/>
          <w:lang w:val="el-GR"/>
        </w:rPr>
        <w:t>ίου</w:t>
      </w:r>
      <w:r w:rsidR="00AF5CC6" w:rsidRPr="00936735">
        <w:rPr>
          <w:rFonts w:ascii="Verdana" w:eastAsia="Malgun Gothic" w:hAnsi="Verdana" w:cs="Arial"/>
          <w:sz w:val="18"/>
          <w:szCs w:val="18"/>
          <w:lang w:val="el-GR"/>
        </w:rPr>
        <w:t>, 202</w:t>
      </w:r>
      <w:r w:rsidR="00FB56EB">
        <w:rPr>
          <w:rFonts w:ascii="Verdana" w:eastAsia="Malgun Gothic" w:hAnsi="Verdana" w:cs="Arial"/>
          <w:sz w:val="18"/>
          <w:szCs w:val="18"/>
          <w:lang w:val="el-GR"/>
        </w:rPr>
        <w:t>3</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544BB86C" w:rsidR="00AF5CC6" w:rsidRPr="00FE5DDC" w:rsidRDefault="00AF5CC6" w:rsidP="00AF5CC6">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0242D6" w:rsidRPr="000242D6">
        <w:rPr>
          <w:rFonts w:ascii="Verdana" w:eastAsia="Malgun Gothic" w:hAnsi="Verdana" w:cs="Arial"/>
          <w:b w:val="0"/>
          <w:szCs w:val="22"/>
        </w:rPr>
        <w:t xml:space="preserve"> </w:t>
      </w:r>
      <w:r w:rsidRPr="00FE5DDC">
        <w:rPr>
          <w:rFonts w:ascii="Verdana" w:eastAsia="Malgun Gothic" w:hAnsi="Verdana" w:cs="Arial"/>
          <w:b w:val="0"/>
          <w:szCs w:val="22"/>
        </w:rPr>
        <w:t xml:space="preserve">(ΕνΔΤΚ): </w:t>
      </w:r>
      <w:r w:rsidR="00B6077B">
        <w:rPr>
          <w:rFonts w:ascii="Verdana" w:eastAsia="Malgun Gothic" w:hAnsi="Verdana" w:cs="Arial"/>
          <w:szCs w:val="22"/>
        </w:rPr>
        <w:t>ΙΟΥΝΙΟΣ</w:t>
      </w:r>
      <w:r w:rsidR="00D90284" w:rsidRPr="00FE5DDC">
        <w:rPr>
          <w:rFonts w:ascii="Verdana" w:eastAsia="Malgun Gothic" w:hAnsi="Verdana" w:cs="Arial"/>
          <w:szCs w:val="22"/>
        </w:rPr>
        <w:t xml:space="preserve"> </w:t>
      </w:r>
      <w:r w:rsidRPr="00FE5DDC">
        <w:rPr>
          <w:rFonts w:ascii="Verdana" w:eastAsia="Malgun Gothic" w:hAnsi="Verdana" w:cs="Arial"/>
          <w:szCs w:val="22"/>
        </w:rPr>
        <w:t>202</w:t>
      </w:r>
      <w:r w:rsidR="000E7206" w:rsidRPr="00FE5DDC">
        <w:rPr>
          <w:rFonts w:ascii="Verdana" w:eastAsia="Malgun Gothic" w:hAnsi="Verdana" w:cs="Arial"/>
          <w:szCs w:val="22"/>
        </w:rPr>
        <w:t>3</w:t>
      </w:r>
    </w:p>
    <w:p w14:paraId="09D6CC5F" w14:textId="77777777" w:rsidR="00AF5CC6" w:rsidRPr="00FE5DDC" w:rsidRDefault="00AF5CC6" w:rsidP="00AF5CC6">
      <w:pPr>
        <w:rPr>
          <w:rFonts w:ascii="Verdana" w:eastAsia="Malgun Gothic" w:hAnsi="Verdana" w:cs="Arial"/>
          <w:lang w:val="el-GR"/>
        </w:rPr>
      </w:pPr>
    </w:p>
    <w:p w14:paraId="106B0074" w14:textId="2AB1D698"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8D5DDD">
        <w:rPr>
          <w:rFonts w:ascii="Verdana" w:eastAsia="Malgun Gothic" w:hAnsi="Verdana" w:cs="Arial"/>
          <w:b/>
          <w:lang w:val="el-GR"/>
        </w:rPr>
        <w:t>2</w:t>
      </w:r>
      <w:r w:rsidRPr="00FE5DDC">
        <w:rPr>
          <w:rFonts w:ascii="Verdana" w:eastAsia="Malgun Gothic" w:hAnsi="Verdana" w:cs="Arial"/>
          <w:b/>
          <w:lang w:val="el-GR"/>
        </w:rPr>
        <w:t>,</w:t>
      </w:r>
      <w:r w:rsidR="008D5DDD">
        <w:rPr>
          <w:rFonts w:ascii="Verdana" w:eastAsia="Malgun Gothic" w:hAnsi="Verdana" w:cs="Arial"/>
          <w:b/>
          <w:lang w:val="el-GR"/>
        </w:rPr>
        <w:t>8</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4E220C5B" w14:textId="4D3F335F" w:rsidR="00CF6799" w:rsidRDefault="00AF5CC6" w:rsidP="00AF5CC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B14E17">
        <w:rPr>
          <w:rFonts w:ascii="Verdana" w:eastAsia="Malgun Gothic" w:hAnsi="Verdana" w:cs="Arial"/>
          <w:sz w:val="18"/>
          <w:szCs w:val="18"/>
          <w:lang w:val="el-GR"/>
        </w:rPr>
        <w:t xml:space="preserve"> </w:t>
      </w:r>
      <w:bookmarkStart w:id="0" w:name="_Hlk140658451"/>
      <w:r w:rsidR="000723AD">
        <w:rPr>
          <w:rFonts w:ascii="Verdana" w:eastAsia="Malgun Gothic" w:hAnsi="Verdana" w:cs="Arial"/>
          <w:sz w:val="18"/>
          <w:szCs w:val="18"/>
          <w:lang w:val="el-GR"/>
        </w:rPr>
        <w:t>Ιούνιο</w:t>
      </w:r>
      <w:bookmarkEnd w:id="0"/>
      <w:r w:rsidR="00B14E17">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0E7206">
        <w:rPr>
          <w:rFonts w:ascii="Verdana" w:eastAsia="Malgun Gothic" w:hAnsi="Verdana" w:cs="Arial"/>
          <w:sz w:val="18"/>
          <w:szCs w:val="18"/>
          <w:lang w:val="el-GR"/>
        </w:rPr>
        <w:t>3</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0723AD">
        <w:rPr>
          <w:rFonts w:ascii="Verdana" w:eastAsia="Malgun Gothic" w:hAnsi="Verdana" w:cs="Arial"/>
          <w:sz w:val="18"/>
          <w:szCs w:val="18"/>
          <w:lang w:val="el-GR"/>
        </w:rPr>
        <w:t>2</w:t>
      </w:r>
      <w:r>
        <w:rPr>
          <w:rFonts w:ascii="Verdana" w:eastAsia="Malgun Gothic" w:hAnsi="Verdana" w:cs="Arial"/>
          <w:sz w:val="18"/>
          <w:szCs w:val="18"/>
          <w:lang w:val="el-GR"/>
        </w:rPr>
        <w:t>,</w:t>
      </w:r>
      <w:r w:rsidR="000723AD">
        <w:rPr>
          <w:rFonts w:ascii="Verdana" w:eastAsia="Malgun Gothic" w:hAnsi="Verdana" w:cs="Arial"/>
          <w:sz w:val="18"/>
          <w:szCs w:val="18"/>
          <w:lang w:val="el-GR"/>
        </w:rPr>
        <w:t>8</w:t>
      </w:r>
      <w:r>
        <w:rPr>
          <w:rFonts w:ascii="Verdana" w:eastAsia="Malgun Gothic" w:hAnsi="Verdana" w:cs="Arial"/>
          <w:sz w:val="18"/>
          <w:szCs w:val="18"/>
          <w:lang w:val="el-GR"/>
        </w:rPr>
        <w:t xml:space="preserve">% σε σχέση με τον </w:t>
      </w:r>
      <w:r w:rsidR="000723AD">
        <w:rPr>
          <w:rFonts w:ascii="Verdana" w:eastAsia="Malgun Gothic" w:hAnsi="Verdana" w:cs="Arial"/>
          <w:sz w:val="18"/>
          <w:szCs w:val="18"/>
          <w:lang w:val="el-GR"/>
        </w:rPr>
        <w:t xml:space="preserve">Ιούνιο </w:t>
      </w:r>
      <w:r>
        <w:rPr>
          <w:rFonts w:ascii="Verdana" w:eastAsia="Malgun Gothic" w:hAnsi="Verdana" w:cs="Arial"/>
          <w:sz w:val="18"/>
          <w:szCs w:val="18"/>
          <w:lang w:val="el-GR"/>
        </w:rPr>
        <w:t>του 202</w:t>
      </w:r>
      <w:r w:rsidR="000E7206">
        <w:rPr>
          <w:rFonts w:ascii="Verdana" w:eastAsia="Malgun Gothic" w:hAnsi="Verdana" w:cs="Arial"/>
          <w:sz w:val="18"/>
          <w:szCs w:val="18"/>
          <w:lang w:val="el-GR"/>
        </w:rPr>
        <w:t>2</w:t>
      </w:r>
      <w:r>
        <w:rPr>
          <w:rFonts w:ascii="Verdana" w:eastAsia="Malgun Gothic" w:hAnsi="Verdana" w:cs="Arial"/>
          <w:sz w:val="18"/>
          <w:szCs w:val="18"/>
          <w:lang w:val="el-GR"/>
        </w:rPr>
        <w:t xml:space="preserve">, ενώ σε σχέση με τον προηγούμενο μήνα </w:t>
      </w:r>
      <w:r w:rsidR="008E5324">
        <w:rPr>
          <w:rFonts w:ascii="Verdana" w:eastAsia="Malgun Gothic" w:hAnsi="Verdana" w:cs="Arial"/>
          <w:sz w:val="18"/>
          <w:szCs w:val="18"/>
          <w:lang w:val="el-GR"/>
        </w:rPr>
        <w:t>αυξήθηκ</w:t>
      </w:r>
      <w:r w:rsidR="006B2083">
        <w:rPr>
          <w:rFonts w:ascii="Verdana" w:eastAsia="Malgun Gothic" w:hAnsi="Verdana" w:cs="Arial"/>
          <w:sz w:val="18"/>
          <w:szCs w:val="18"/>
          <w:lang w:val="el-GR"/>
        </w:rPr>
        <w:t>ε</w:t>
      </w:r>
      <w:r>
        <w:rPr>
          <w:rFonts w:ascii="Verdana" w:eastAsia="Malgun Gothic" w:hAnsi="Verdana" w:cs="Arial"/>
          <w:sz w:val="18"/>
          <w:szCs w:val="18"/>
          <w:lang w:val="el-GR"/>
        </w:rPr>
        <w:t xml:space="preserve"> κατά </w:t>
      </w:r>
      <w:r w:rsidR="005A27EE">
        <w:rPr>
          <w:rFonts w:ascii="Verdana" w:eastAsia="Malgun Gothic" w:hAnsi="Verdana" w:cs="Arial"/>
          <w:sz w:val="18"/>
          <w:szCs w:val="18"/>
          <w:lang w:val="el-GR"/>
        </w:rPr>
        <w:t>0</w:t>
      </w:r>
      <w:r>
        <w:rPr>
          <w:rFonts w:ascii="Verdana" w:eastAsia="Malgun Gothic" w:hAnsi="Verdana" w:cs="Arial"/>
          <w:sz w:val="18"/>
          <w:szCs w:val="18"/>
          <w:lang w:val="el-GR"/>
        </w:rPr>
        <w:t>,</w:t>
      </w:r>
      <w:r w:rsidR="000723AD">
        <w:rPr>
          <w:rFonts w:ascii="Verdana" w:eastAsia="Malgun Gothic" w:hAnsi="Verdana" w:cs="Arial"/>
          <w:sz w:val="18"/>
          <w:szCs w:val="18"/>
          <w:lang w:val="el-GR"/>
        </w:rPr>
        <w:t>3</w:t>
      </w:r>
      <w:r>
        <w:rPr>
          <w:rFonts w:ascii="Verdana" w:eastAsia="Malgun Gothic" w:hAnsi="Verdana" w:cs="Arial"/>
          <w:sz w:val="18"/>
          <w:szCs w:val="18"/>
          <w:lang w:val="el-GR"/>
        </w:rPr>
        <w:t>%.</w:t>
      </w:r>
      <w:r w:rsidRPr="001B25A4">
        <w:rPr>
          <w:rFonts w:ascii="Verdana" w:eastAsia="Malgun Gothic" w:hAnsi="Verdana" w:cs="Arial"/>
          <w:sz w:val="18"/>
          <w:szCs w:val="18"/>
          <w:lang w:val="el-GR"/>
        </w:rPr>
        <w:t xml:space="preserve"> </w:t>
      </w:r>
      <w:r w:rsidR="00997147">
        <w:rPr>
          <w:rFonts w:ascii="Verdana" w:eastAsia="Malgun Gothic" w:hAnsi="Verdana" w:cs="Arial"/>
          <w:sz w:val="18"/>
          <w:szCs w:val="18"/>
          <w:lang w:val="el-GR"/>
        </w:rPr>
        <w:t xml:space="preserve">Για την περίοδο Ιανουαρίου – </w:t>
      </w:r>
      <w:r w:rsidR="000723AD">
        <w:rPr>
          <w:rFonts w:ascii="Verdana" w:eastAsia="Malgun Gothic" w:hAnsi="Verdana" w:cs="Arial"/>
          <w:sz w:val="18"/>
          <w:szCs w:val="18"/>
          <w:lang w:val="el-GR"/>
        </w:rPr>
        <w:t>Ιουνίου</w:t>
      </w:r>
      <w:r w:rsidR="00997147">
        <w:rPr>
          <w:rFonts w:ascii="Verdana" w:eastAsia="Malgun Gothic" w:hAnsi="Verdana" w:cs="Arial"/>
          <w:sz w:val="18"/>
          <w:szCs w:val="18"/>
          <w:lang w:val="el-GR"/>
        </w:rPr>
        <w:t xml:space="preserve"> 202</w:t>
      </w:r>
      <w:r w:rsidR="008E5324">
        <w:rPr>
          <w:rFonts w:ascii="Verdana" w:eastAsia="Malgun Gothic" w:hAnsi="Verdana" w:cs="Arial"/>
          <w:sz w:val="18"/>
          <w:szCs w:val="18"/>
          <w:lang w:val="el-GR"/>
        </w:rPr>
        <w:t>3</w:t>
      </w:r>
      <w:r w:rsidR="00997147">
        <w:rPr>
          <w:rFonts w:ascii="Verdana" w:eastAsia="Malgun Gothic" w:hAnsi="Verdana" w:cs="Arial"/>
          <w:sz w:val="18"/>
          <w:szCs w:val="18"/>
          <w:lang w:val="el-GR"/>
        </w:rPr>
        <w:t xml:space="preserve">, σημειώθηκε αύξηση </w:t>
      </w:r>
      <w:r w:rsidR="00E6644A" w:rsidRPr="00E6644A">
        <w:rPr>
          <w:rFonts w:ascii="Verdana" w:eastAsia="Malgun Gothic" w:hAnsi="Verdana" w:cs="Arial"/>
          <w:sz w:val="18"/>
          <w:szCs w:val="18"/>
          <w:lang w:val="el-GR"/>
        </w:rPr>
        <w:t>4</w:t>
      </w:r>
      <w:r w:rsidR="00997147">
        <w:rPr>
          <w:rFonts w:ascii="Verdana" w:eastAsia="Malgun Gothic" w:hAnsi="Verdana" w:cs="Arial"/>
          <w:sz w:val="18"/>
          <w:szCs w:val="18"/>
          <w:lang w:val="el-GR"/>
        </w:rPr>
        <w:t>,</w:t>
      </w:r>
      <w:r w:rsidR="00E6644A" w:rsidRPr="00E6644A">
        <w:rPr>
          <w:rFonts w:ascii="Verdana" w:eastAsia="Malgun Gothic" w:hAnsi="Verdana" w:cs="Arial"/>
          <w:sz w:val="18"/>
          <w:szCs w:val="18"/>
          <w:lang w:val="el-GR"/>
        </w:rPr>
        <w:t>9</w:t>
      </w:r>
      <w:r w:rsidR="00997147">
        <w:rPr>
          <w:rFonts w:ascii="Verdana" w:eastAsia="Malgun Gothic" w:hAnsi="Verdana" w:cs="Arial"/>
          <w:sz w:val="18"/>
          <w:szCs w:val="18"/>
          <w:lang w:val="el-GR"/>
        </w:rPr>
        <w:t>% σε σχέση με την αντίστοιχη περσινή περίοδο.</w:t>
      </w:r>
      <w:r w:rsidR="0063546B">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77777777" w:rsidR="005A27EE" w:rsidRPr="007F5FBB" w:rsidRDefault="005A27EE" w:rsidP="00AF5CC6">
      <w:pPr>
        <w:tabs>
          <w:tab w:val="left" w:pos="1080"/>
          <w:tab w:val="left" w:pos="6840"/>
        </w:tabs>
        <w:jc w:val="both"/>
        <w:rPr>
          <w:rFonts w:ascii="Verdana" w:eastAsia="Malgun Gothic" w:hAnsi="Verdana" w:cs="Arial"/>
          <w:sz w:val="18"/>
          <w:szCs w:val="18"/>
          <w:lang w:val="el-GR"/>
        </w:rPr>
      </w:pPr>
    </w:p>
    <w:p w14:paraId="52ED344B" w14:textId="77777777" w:rsidR="00FE5DDC" w:rsidRPr="007F5FBB" w:rsidRDefault="00FE5DDC" w:rsidP="00AF5CC6">
      <w:pPr>
        <w:tabs>
          <w:tab w:val="left" w:pos="1080"/>
          <w:tab w:val="left" w:pos="6840"/>
        </w:tabs>
        <w:jc w:val="both"/>
        <w:rPr>
          <w:rFonts w:ascii="Verdana" w:eastAsia="Malgun Gothic" w:hAnsi="Verdana" w:cs="Arial"/>
          <w:sz w:val="18"/>
          <w:szCs w:val="18"/>
          <w:lang w:val="el-GR"/>
        </w:rPr>
      </w:pPr>
    </w:p>
    <w:p w14:paraId="70FC0486" w14:textId="26C8089F" w:rsidR="000E7206" w:rsidRPr="007F5FBB" w:rsidRDefault="00947D39" w:rsidP="008774AA">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301B572" wp14:editId="139A7004">
            <wp:extent cx="6054090" cy="4498975"/>
            <wp:effectExtent l="0" t="0" r="3810" b="0"/>
            <wp:docPr id="207663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498975"/>
                    </a:xfrm>
                    <a:prstGeom prst="rect">
                      <a:avLst/>
                    </a:prstGeom>
                    <a:noFill/>
                  </pic:spPr>
                </pic:pic>
              </a:graphicData>
            </a:graphic>
          </wp:inline>
        </w:drawing>
      </w:r>
    </w:p>
    <w:p w14:paraId="0F467C5F" w14:textId="77777777" w:rsidR="00FE5DDC" w:rsidRPr="007F5FBB" w:rsidRDefault="00AF5CC6" w:rsidP="00AF5CC6">
      <w:pPr>
        <w:tabs>
          <w:tab w:val="left" w:pos="1080"/>
          <w:tab w:val="left" w:pos="6840"/>
        </w:tabs>
        <w:jc w:val="both"/>
        <w:rPr>
          <w:rFonts w:ascii="Verdana" w:eastAsia="Malgun Gothic" w:hAnsi="Verdana" w:cs="Arial"/>
          <w:sz w:val="10"/>
          <w:szCs w:val="10"/>
          <w:lang w:val="el-GR"/>
        </w:rPr>
      </w:pPr>
      <w:r w:rsidRPr="005944FF">
        <w:rPr>
          <w:rFonts w:ascii="Verdana" w:eastAsia="Malgun Gothic" w:hAnsi="Verdana" w:cs="Arial"/>
          <w:sz w:val="18"/>
          <w:szCs w:val="18"/>
          <w:lang w:val="el-GR"/>
        </w:rPr>
        <w:t xml:space="preserve"> </w:t>
      </w: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ΕνΔΤΚ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77777777" w:rsidR="008A0596" w:rsidRDefault="008A059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br w:type="page"/>
      </w: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162F5774" w:rsidR="00AF5CC6" w:rsidRPr="00C23701" w:rsidRDefault="00AF5CC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Συγκριτικά με τον </w:t>
      </w:r>
      <w:r w:rsidR="0024027B">
        <w:rPr>
          <w:rFonts w:ascii="Verdana" w:eastAsia="Malgun Gothic" w:hAnsi="Verdana" w:cs="Arial"/>
          <w:sz w:val="18"/>
          <w:szCs w:val="18"/>
          <w:lang w:val="el-GR"/>
        </w:rPr>
        <w:t>Ιούνιο</w:t>
      </w:r>
      <w:r>
        <w:rPr>
          <w:rFonts w:ascii="Verdana" w:eastAsia="Malgun Gothic" w:hAnsi="Verdana" w:cs="Arial"/>
          <w:sz w:val="18"/>
          <w:szCs w:val="18"/>
          <w:lang w:val="el-GR"/>
        </w:rPr>
        <w:t xml:space="preserve"> του 202</w:t>
      </w:r>
      <w:r w:rsidR="0074243C">
        <w:rPr>
          <w:rFonts w:ascii="Verdana" w:eastAsia="Malgun Gothic" w:hAnsi="Verdana" w:cs="Arial"/>
          <w:sz w:val="18"/>
          <w:szCs w:val="18"/>
          <w:lang w:val="el-GR"/>
        </w:rPr>
        <w:t>2</w:t>
      </w:r>
      <w:r w:rsidRPr="002B4E6C">
        <w:rPr>
          <w:rFonts w:ascii="Verdana" w:eastAsia="Malgun Gothic" w:hAnsi="Verdana" w:cs="Arial"/>
          <w:sz w:val="18"/>
          <w:szCs w:val="18"/>
          <w:lang w:val="el-GR"/>
        </w:rPr>
        <w:t xml:space="preserve">, </w:t>
      </w:r>
      <w:r>
        <w:rPr>
          <w:rFonts w:ascii="Verdana" w:eastAsia="Malgun Gothic" w:hAnsi="Verdana" w:cs="Arial"/>
          <w:sz w:val="18"/>
          <w:szCs w:val="18"/>
          <w:lang w:val="el-GR"/>
        </w:rPr>
        <w:t>οι</w:t>
      </w:r>
      <w:r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 xml:space="preserve">ες </w:t>
      </w:r>
      <w:r w:rsidR="006F64F6" w:rsidRPr="006F64F6">
        <w:rPr>
          <w:rFonts w:ascii="Verdana" w:eastAsia="Malgun Gothic" w:hAnsi="Verdana" w:cs="Arial"/>
          <w:i/>
          <w:sz w:val="18"/>
          <w:szCs w:val="18"/>
          <w:lang w:val="el-GR"/>
        </w:rPr>
        <w:t xml:space="preserve">Τρόφιμα και μη Αλκοολούχα Ποτά </w:t>
      </w:r>
      <w:r w:rsidRPr="001B25A4">
        <w:rPr>
          <w:rFonts w:ascii="Verdana" w:eastAsia="Malgun Gothic" w:hAnsi="Verdana" w:cs="Arial"/>
          <w:iCs/>
          <w:sz w:val="18"/>
          <w:szCs w:val="18"/>
          <w:lang w:val="el-GR"/>
        </w:rPr>
        <w:t>(</w:t>
      </w:r>
      <w:r w:rsidR="0024027B">
        <w:rPr>
          <w:rFonts w:ascii="Verdana" w:eastAsia="Malgun Gothic" w:hAnsi="Verdana" w:cs="Arial"/>
          <w:iCs/>
          <w:sz w:val="18"/>
          <w:szCs w:val="18"/>
          <w:lang w:val="el-GR"/>
        </w:rPr>
        <w:t>10</w:t>
      </w:r>
      <w:r w:rsidRPr="001B25A4">
        <w:rPr>
          <w:rFonts w:ascii="Verdana" w:eastAsia="Malgun Gothic" w:hAnsi="Verdana" w:cs="Arial"/>
          <w:iCs/>
          <w:sz w:val="18"/>
          <w:szCs w:val="18"/>
          <w:lang w:val="el-GR"/>
        </w:rPr>
        <w:t>,</w:t>
      </w:r>
      <w:r w:rsidR="0024027B">
        <w:rPr>
          <w:rFonts w:ascii="Verdana" w:eastAsia="Malgun Gothic" w:hAnsi="Verdana" w:cs="Arial"/>
          <w:iCs/>
          <w:sz w:val="18"/>
          <w:szCs w:val="18"/>
          <w:lang w:val="el-GR"/>
        </w:rPr>
        <w:t>6</w:t>
      </w:r>
      <w:r w:rsidRPr="001B25A4">
        <w:rPr>
          <w:rFonts w:ascii="Verdana" w:eastAsia="Malgun Gothic" w:hAnsi="Verdana" w:cs="Arial"/>
          <w:iCs/>
          <w:sz w:val="18"/>
          <w:szCs w:val="18"/>
          <w:lang w:val="el-GR"/>
        </w:rPr>
        <w:t>%)</w:t>
      </w:r>
      <w:r w:rsidR="000039A3" w:rsidRPr="00C37050">
        <w:rPr>
          <w:rFonts w:ascii="Verdana" w:eastAsia="Malgun Gothic" w:hAnsi="Verdana" w:cs="Arial"/>
          <w:i/>
          <w:iCs/>
          <w:sz w:val="18"/>
          <w:szCs w:val="18"/>
          <w:lang w:val="el-GR"/>
        </w:rPr>
        <w:t xml:space="preserve"> </w:t>
      </w:r>
      <w:r w:rsidR="0063546B">
        <w:rPr>
          <w:rFonts w:ascii="Verdana" w:eastAsia="Malgun Gothic" w:hAnsi="Verdana" w:cs="Arial"/>
          <w:iCs/>
          <w:sz w:val="18"/>
          <w:szCs w:val="18"/>
          <w:lang w:val="el-GR"/>
        </w:rPr>
        <w:t>και</w:t>
      </w:r>
      <w:r w:rsidR="008C03B7" w:rsidRPr="00C37050">
        <w:rPr>
          <w:rFonts w:ascii="Verdana" w:eastAsia="Malgun Gothic" w:hAnsi="Verdana" w:cs="Arial"/>
          <w:i/>
          <w:iCs/>
          <w:sz w:val="18"/>
          <w:szCs w:val="18"/>
          <w:lang w:val="el-GR"/>
        </w:rPr>
        <w:t xml:space="preserve"> </w:t>
      </w:r>
      <w:r w:rsidR="0024027B" w:rsidRPr="0024027B">
        <w:rPr>
          <w:rFonts w:ascii="Verdana" w:eastAsia="Malgun Gothic" w:hAnsi="Verdana" w:cs="Arial"/>
          <w:i/>
          <w:sz w:val="18"/>
          <w:szCs w:val="18"/>
          <w:lang w:val="el-GR"/>
        </w:rPr>
        <w:t>Μεταφορές</w:t>
      </w:r>
      <w:r w:rsidR="0063546B" w:rsidRPr="006F64F6">
        <w:rPr>
          <w:rFonts w:ascii="Verdana" w:eastAsia="Malgun Gothic" w:hAnsi="Verdana" w:cs="Arial"/>
          <w:iCs/>
          <w:sz w:val="18"/>
          <w:szCs w:val="18"/>
          <w:lang w:val="el-GR"/>
        </w:rPr>
        <w:t xml:space="preserve"> </w:t>
      </w:r>
      <w:r w:rsidR="0063546B">
        <w:rPr>
          <w:rFonts w:ascii="Verdana" w:eastAsia="Malgun Gothic" w:hAnsi="Verdana" w:cs="Arial"/>
          <w:iCs/>
          <w:sz w:val="18"/>
          <w:szCs w:val="18"/>
          <w:lang w:val="el-GR"/>
        </w:rPr>
        <w:t>(</w:t>
      </w:r>
      <w:r w:rsidR="0024027B">
        <w:rPr>
          <w:rFonts w:ascii="Verdana" w:eastAsia="Malgun Gothic" w:hAnsi="Verdana" w:cs="Arial"/>
          <w:iCs/>
          <w:sz w:val="18"/>
          <w:szCs w:val="18"/>
          <w:lang w:val="el-GR"/>
        </w:rPr>
        <w:t>-7</w:t>
      </w:r>
      <w:r w:rsidR="0063546B">
        <w:rPr>
          <w:rFonts w:ascii="Verdana" w:eastAsia="Malgun Gothic" w:hAnsi="Verdana" w:cs="Arial"/>
          <w:iCs/>
          <w:sz w:val="18"/>
          <w:szCs w:val="18"/>
          <w:lang w:val="el-GR"/>
        </w:rPr>
        <w:t>,</w:t>
      </w:r>
      <w:r w:rsidR="0024027B">
        <w:rPr>
          <w:rFonts w:ascii="Verdana" w:eastAsia="Malgun Gothic" w:hAnsi="Verdana" w:cs="Arial"/>
          <w:iCs/>
          <w:sz w:val="18"/>
          <w:szCs w:val="18"/>
          <w:lang w:val="el-GR"/>
        </w:rPr>
        <w:t>2</w:t>
      </w:r>
      <w:r w:rsidR="0063546B">
        <w:rPr>
          <w:rFonts w:ascii="Verdana" w:eastAsia="Malgun Gothic" w:hAnsi="Verdana" w:cs="Arial"/>
          <w:iCs/>
          <w:sz w:val="18"/>
          <w:szCs w:val="18"/>
          <w:lang w:val="el-GR"/>
        </w:rPr>
        <w:t>%)</w:t>
      </w:r>
      <w:r w:rsidR="007273B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παρουσίασαν τις μεγαλύτερες μεταβολές.</w:t>
      </w:r>
      <w:r w:rsidR="007903FF">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2A72D538"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24027B">
        <w:rPr>
          <w:rFonts w:ascii="Verdana" w:eastAsia="Malgun Gothic" w:hAnsi="Verdana" w:cs="Arial"/>
          <w:sz w:val="18"/>
          <w:szCs w:val="18"/>
          <w:lang w:val="el-GR"/>
        </w:rPr>
        <w:t>Μάιο</w:t>
      </w:r>
      <w:r w:rsidR="007273B3">
        <w:rPr>
          <w:rFonts w:ascii="Verdana" w:eastAsia="Malgun Gothic" w:hAnsi="Verdana" w:cs="Arial"/>
          <w:sz w:val="18"/>
          <w:szCs w:val="18"/>
          <w:lang w:val="el-GR"/>
        </w:rPr>
        <w:t xml:space="preserve"> </w:t>
      </w:r>
      <w:r>
        <w:rPr>
          <w:rFonts w:ascii="Verdana" w:eastAsia="Malgun Gothic" w:hAnsi="Verdana" w:cs="Arial"/>
          <w:sz w:val="18"/>
          <w:szCs w:val="18"/>
          <w:lang w:val="el-GR"/>
        </w:rPr>
        <w:t>202</w:t>
      </w:r>
      <w:r w:rsidR="00B97650">
        <w:rPr>
          <w:rFonts w:ascii="Verdana" w:eastAsia="Malgun Gothic" w:hAnsi="Verdana" w:cs="Arial"/>
          <w:sz w:val="18"/>
          <w:szCs w:val="18"/>
          <w:lang w:val="el-GR"/>
        </w:rPr>
        <w:t>3</w:t>
      </w:r>
      <w:r w:rsidRPr="004F03FD">
        <w:rPr>
          <w:rFonts w:ascii="Verdana" w:eastAsia="Malgun Gothic" w:hAnsi="Verdana" w:cs="Arial"/>
          <w:sz w:val="18"/>
          <w:szCs w:val="18"/>
          <w:lang w:val="el-GR"/>
        </w:rPr>
        <w:t xml:space="preserve">, </w:t>
      </w:r>
      <w:r w:rsidR="0024027B">
        <w:rPr>
          <w:rFonts w:ascii="Verdana" w:eastAsia="Malgun Gothic" w:hAnsi="Verdana" w:cs="Arial"/>
          <w:sz w:val="18"/>
          <w:szCs w:val="18"/>
          <w:lang w:val="el-GR"/>
        </w:rPr>
        <w:t>οι</w:t>
      </w:r>
      <w:r>
        <w:rPr>
          <w:rFonts w:ascii="Verdana" w:eastAsia="Malgun Gothic" w:hAnsi="Verdana" w:cs="Arial"/>
          <w:sz w:val="18"/>
          <w:szCs w:val="18"/>
          <w:lang w:val="el-GR"/>
        </w:rPr>
        <w:t xml:space="preserve"> μεγαλύτερ</w:t>
      </w:r>
      <w:r w:rsidR="0024027B">
        <w:rPr>
          <w:rFonts w:ascii="Verdana" w:eastAsia="Malgun Gothic" w:hAnsi="Verdana" w:cs="Arial"/>
          <w:sz w:val="18"/>
          <w:szCs w:val="18"/>
          <w:lang w:val="el-GR"/>
        </w:rPr>
        <w:t>ες</w:t>
      </w:r>
      <w:r>
        <w:rPr>
          <w:rFonts w:ascii="Verdana" w:eastAsia="Malgun Gothic" w:hAnsi="Verdana" w:cs="Arial"/>
          <w:sz w:val="18"/>
          <w:szCs w:val="18"/>
          <w:lang w:val="el-GR"/>
        </w:rPr>
        <w:t xml:space="preserve"> μεταβολ</w:t>
      </w:r>
      <w:r w:rsidR="0024027B">
        <w:rPr>
          <w:rFonts w:ascii="Verdana" w:eastAsia="Malgun Gothic" w:hAnsi="Verdana" w:cs="Arial"/>
          <w:sz w:val="18"/>
          <w:szCs w:val="18"/>
          <w:lang w:val="el-GR"/>
        </w:rPr>
        <w:t>ές</w:t>
      </w:r>
      <w:r>
        <w:rPr>
          <w:rFonts w:ascii="Verdana" w:eastAsia="Malgun Gothic" w:hAnsi="Verdana" w:cs="Arial"/>
          <w:sz w:val="18"/>
          <w:szCs w:val="18"/>
          <w:lang w:val="el-GR"/>
        </w:rPr>
        <w:t xml:space="preserve"> καταγράφηκ</w:t>
      </w:r>
      <w:r w:rsidR="0024027B">
        <w:rPr>
          <w:rFonts w:ascii="Verdana" w:eastAsia="Malgun Gothic" w:hAnsi="Verdana" w:cs="Arial"/>
          <w:sz w:val="18"/>
          <w:szCs w:val="18"/>
          <w:lang w:val="el-GR"/>
        </w:rPr>
        <w:t>αν</w:t>
      </w:r>
      <w:r>
        <w:rPr>
          <w:rFonts w:ascii="Verdana" w:eastAsia="Malgun Gothic" w:hAnsi="Verdana" w:cs="Arial"/>
          <w:sz w:val="18"/>
          <w:szCs w:val="18"/>
          <w:lang w:val="el-GR"/>
        </w:rPr>
        <w:t xml:space="preserve"> </w:t>
      </w:r>
      <w:r w:rsidR="0024027B">
        <w:rPr>
          <w:rFonts w:ascii="Verdana" w:eastAsia="Malgun Gothic" w:hAnsi="Verdana" w:cs="Arial"/>
          <w:sz w:val="18"/>
          <w:szCs w:val="18"/>
          <w:lang w:val="el-GR"/>
        </w:rPr>
        <w:t xml:space="preserve">στις κατηγορίες </w:t>
      </w:r>
      <w:r w:rsidR="0024027B" w:rsidRPr="0024027B">
        <w:rPr>
          <w:rFonts w:ascii="Verdana" w:eastAsia="Malgun Gothic" w:hAnsi="Verdana" w:cs="Arial"/>
          <w:i/>
          <w:sz w:val="18"/>
          <w:szCs w:val="18"/>
          <w:lang w:val="el-GR"/>
        </w:rPr>
        <w:t>Εστιατόρια και Ξενοδοχεία</w:t>
      </w:r>
      <w:r w:rsidR="00164C83" w:rsidRPr="00164C83">
        <w:rPr>
          <w:rFonts w:ascii="Verdana" w:eastAsia="Malgun Gothic" w:hAnsi="Verdana" w:cs="Arial"/>
          <w:i/>
          <w:sz w:val="18"/>
          <w:szCs w:val="18"/>
          <w:lang w:val="el-GR"/>
        </w:rPr>
        <w:t xml:space="preserve"> </w:t>
      </w:r>
      <w:r>
        <w:rPr>
          <w:rFonts w:ascii="Verdana" w:eastAsia="Malgun Gothic" w:hAnsi="Verdana" w:cs="Arial"/>
          <w:sz w:val="18"/>
          <w:szCs w:val="18"/>
          <w:lang w:val="el-GR"/>
        </w:rPr>
        <w:t>(</w:t>
      </w:r>
      <w:r w:rsidR="00164C83">
        <w:rPr>
          <w:rFonts w:ascii="Verdana" w:eastAsia="Malgun Gothic" w:hAnsi="Verdana" w:cs="Arial"/>
          <w:sz w:val="18"/>
          <w:szCs w:val="18"/>
          <w:lang w:val="el-GR"/>
        </w:rPr>
        <w:t>2</w:t>
      </w:r>
      <w:r>
        <w:rPr>
          <w:rFonts w:ascii="Verdana" w:eastAsia="Malgun Gothic" w:hAnsi="Verdana" w:cs="Arial"/>
          <w:sz w:val="18"/>
          <w:szCs w:val="18"/>
          <w:lang w:val="el-GR"/>
        </w:rPr>
        <w:t>,</w:t>
      </w:r>
      <w:r w:rsidR="0024027B">
        <w:rPr>
          <w:rFonts w:ascii="Verdana" w:eastAsia="Malgun Gothic" w:hAnsi="Verdana" w:cs="Arial"/>
          <w:sz w:val="18"/>
          <w:szCs w:val="18"/>
          <w:lang w:val="el-GR"/>
        </w:rPr>
        <w:t>8</w:t>
      </w:r>
      <w:r>
        <w:rPr>
          <w:rFonts w:ascii="Verdana" w:eastAsia="Malgun Gothic" w:hAnsi="Verdana" w:cs="Arial"/>
          <w:sz w:val="18"/>
          <w:szCs w:val="18"/>
          <w:lang w:val="el-GR"/>
        </w:rPr>
        <w:t>%)</w:t>
      </w:r>
      <w:r w:rsidR="0024027B">
        <w:rPr>
          <w:rFonts w:ascii="Verdana" w:eastAsia="Malgun Gothic" w:hAnsi="Verdana" w:cs="Arial"/>
          <w:sz w:val="18"/>
          <w:szCs w:val="18"/>
          <w:lang w:val="el-GR"/>
        </w:rPr>
        <w:t xml:space="preserve"> και </w:t>
      </w:r>
      <w:r w:rsidR="0024027B" w:rsidRPr="0024027B">
        <w:rPr>
          <w:rFonts w:ascii="Verdana" w:eastAsia="Malgun Gothic" w:hAnsi="Verdana" w:cs="Arial"/>
          <w:i/>
          <w:iCs/>
          <w:sz w:val="18"/>
          <w:szCs w:val="18"/>
          <w:lang w:val="el-GR"/>
        </w:rPr>
        <w:t>Στέγαση, Ύδρευση, Ηλεκτρισμός και Υγραέριο</w:t>
      </w:r>
      <w:r w:rsidR="0024027B">
        <w:rPr>
          <w:rFonts w:ascii="Verdana" w:eastAsia="Malgun Gothic" w:hAnsi="Verdana" w:cs="Arial"/>
          <w:sz w:val="18"/>
          <w:szCs w:val="18"/>
          <w:lang w:val="el-GR"/>
        </w:rPr>
        <w:t xml:space="preserve"> (-2,8%).</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31E71643" w14:textId="2AB8926A" w:rsidR="007B2DD9" w:rsidRDefault="007B2DD9" w:rsidP="007B2DD9">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24027B">
        <w:rPr>
          <w:rFonts w:ascii="Verdana" w:eastAsia="Malgun Gothic" w:hAnsi="Verdana" w:cs="Arial"/>
          <w:sz w:val="18"/>
          <w:szCs w:val="18"/>
          <w:lang w:val="el-GR"/>
        </w:rPr>
        <w:t>Ιουνίου</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2023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οι</w:t>
      </w:r>
      <w:r w:rsidRPr="004F03FD">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 xml:space="preserve">ες </w:t>
      </w:r>
      <w:r w:rsidRPr="004F03FD">
        <w:rPr>
          <w:rFonts w:ascii="Verdana" w:eastAsia="Malgun Gothic" w:hAnsi="Verdana" w:cs="Arial"/>
          <w:sz w:val="18"/>
          <w:szCs w:val="18"/>
          <w:lang w:val="el-GR"/>
        </w:rPr>
        <w:t>μεταβολ</w:t>
      </w:r>
      <w:r>
        <w:rPr>
          <w:rFonts w:ascii="Verdana" w:eastAsia="Malgun Gothic" w:hAnsi="Verdana" w:cs="Arial"/>
          <w:sz w:val="18"/>
          <w:szCs w:val="18"/>
          <w:lang w:val="el-GR"/>
        </w:rPr>
        <w:t>ές</w:t>
      </w:r>
      <w:r w:rsidRPr="004F03FD">
        <w:rPr>
          <w:rFonts w:ascii="Verdana" w:eastAsia="Malgun Gothic" w:hAnsi="Verdana" w:cs="Arial"/>
          <w:sz w:val="18"/>
          <w:szCs w:val="18"/>
          <w:lang w:val="el-GR"/>
        </w:rPr>
        <w:t xml:space="preserve"> παρατηρήθηκ</w:t>
      </w:r>
      <w:r>
        <w:rPr>
          <w:rFonts w:ascii="Verdana" w:eastAsia="Malgun Gothic" w:hAnsi="Verdana" w:cs="Arial"/>
          <w:sz w:val="18"/>
          <w:szCs w:val="18"/>
          <w:lang w:val="el-GR"/>
        </w:rPr>
        <w:t>αν</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στις</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Pr>
          <w:rFonts w:ascii="Verdana" w:eastAsia="Malgun Gothic" w:hAnsi="Verdana" w:cs="Arial"/>
          <w:iCs/>
          <w:sz w:val="18"/>
          <w:szCs w:val="18"/>
          <w:lang w:val="el-GR"/>
        </w:rPr>
        <w:t xml:space="preserve">ες </w:t>
      </w:r>
      <w:r w:rsidRPr="004E1317">
        <w:rPr>
          <w:rFonts w:ascii="Verdana" w:eastAsia="Malgun Gothic" w:hAnsi="Verdana" w:cs="Arial"/>
          <w:i/>
          <w:iCs/>
          <w:sz w:val="18"/>
          <w:szCs w:val="18"/>
          <w:lang w:val="el-GR"/>
        </w:rPr>
        <w:t>Στέγαση, Ύδρευση, Ηλεκτρισμός και Υγραέριο</w:t>
      </w:r>
      <w:r>
        <w:rPr>
          <w:rFonts w:ascii="Verdana" w:eastAsia="Malgun Gothic" w:hAnsi="Verdana" w:cs="Arial"/>
          <w:iCs/>
          <w:sz w:val="18"/>
          <w:szCs w:val="18"/>
          <w:lang w:val="el-GR"/>
        </w:rPr>
        <w:t xml:space="preserve"> (</w:t>
      </w:r>
      <w:r w:rsidR="00194C5D">
        <w:rPr>
          <w:rFonts w:ascii="Verdana" w:eastAsia="Malgun Gothic" w:hAnsi="Verdana" w:cs="Arial"/>
          <w:iCs/>
          <w:sz w:val="18"/>
          <w:szCs w:val="18"/>
          <w:lang w:val="el-GR"/>
        </w:rPr>
        <w:t>9</w:t>
      </w:r>
      <w:r>
        <w:rPr>
          <w:rFonts w:ascii="Verdana" w:eastAsia="Malgun Gothic" w:hAnsi="Verdana" w:cs="Arial"/>
          <w:iCs/>
          <w:sz w:val="18"/>
          <w:szCs w:val="18"/>
          <w:lang w:val="el-GR"/>
        </w:rPr>
        <w:t>,</w:t>
      </w:r>
      <w:r w:rsidR="00194C5D">
        <w:rPr>
          <w:rFonts w:ascii="Verdana" w:eastAsia="Malgun Gothic" w:hAnsi="Verdana" w:cs="Arial"/>
          <w:iCs/>
          <w:sz w:val="18"/>
          <w:szCs w:val="18"/>
          <w:lang w:val="el-GR"/>
        </w:rPr>
        <w:t>7</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w:t>
      </w:r>
      <w:r>
        <w:rPr>
          <w:rFonts w:ascii="Verdana" w:eastAsia="Malgun Gothic" w:hAnsi="Verdana" w:cs="Arial"/>
          <w:iCs/>
          <w:sz w:val="18"/>
          <w:szCs w:val="18"/>
          <w:lang w:val="el-GR"/>
        </w:rPr>
        <w:t xml:space="preserve"> </w:t>
      </w:r>
      <w:r w:rsidRPr="007B2DD9">
        <w:rPr>
          <w:rFonts w:ascii="Verdana" w:eastAsia="Malgun Gothic" w:hAnsi="Verdana" w:cs="Arial"/>
          <w:i/>
          <w:sz w:val="18"/>
          <w:szCs w:val="18"/>
          <w:lang w:val="el-GR"/>
        </w:rPr>
        <w:t>Τρόφιμα και μη Αλκοολούχα Ποτά</w:t>
      </w:r>
      <w:r>
        <w:rPr>
          <w:rFonts w:ascii="Verdana" w:eastAsia="Malgun Gothic" w:hAnsi="Verdana" w:cs="Arial"/>
          <w:iCs/>
          <w:sz w:val="18"/>
          <w:szCs w:val="18"/>
          <w:lang w:val="el-GR"/>
        </w:rPr>
        <w:t xml:space="preserve"> (</w:t>
      </w:r>
      <w:r w:rsidR="00FE3076">
        <w:rPr>
          <w:rFonts w:ascii="Verdana" w:eastAsia="Malgun Gothic" w:hAnsi="Verdana" w:cs="Arial"/>
          <w:iCs/>
          <w:sz w:val="18"/>
          <w:szCs w:val="18"/>
          <w:lang w:val="el-GR"/>
        </w:rPr>
        <w:t>8</w:t>
      </w:r>
      <w:r>
        <w:rPr>
          <w:rFonts w:ascii="Verdana" w:eastAsia="Malgun Gothic" w:hAnsi="Verdana" w:cs="Arial"/>
          <w:iCs/>
          <w:sz w:val="18"/>
          <w:szCs w:val="18"/>
          <w:lang w:val="el-GR"/>
        </w:rPr>
        <w:t>,</w:t>
      </w:r>
      <w:r w:rsidR="00194C5D">
        <w:rPr>
          <w:rFonts w:ascii="Verdana" w:eastAsia="Malgun Gothic" w:hAnsi="Verdana" w:cs="Arial"/>
          <w:iCs/>
          <w:sz w:val="18"/>
          <w:szCs w:val="18"/>
          <w:lang w:val="el-GR"/>
        </w:rPr>
        <w:t>9</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 xml:space="preserve"> και </w:t>
      </w:r>
      <w:r w:rsidR="00FE3076" w:rsidRPr="00FE3076">
        <w:rPr>
          <w:rFonts w:ascii="Verdana" w:eastAsia="Malgun Gothic" w:hAnsi="Verdana" w:cs="Arial"/>
          <w:i/>
          <w:iCs/>
          <w:sz w:val="18"/>
          <w:szCs w:val="18"/>
          <w:lang w:val="el-GR"/>
        </w:rPr>
        <w:t>Εστιατόρια και Ξενοδοχεία</w:t>
      </w:r>
      <w:r w:rsidR="00FE3076">
        <w:rPr>
          <w:rFonts w:ascii="Verdana" w:eastAsia="Malgun Gothic" w:hAnsi="Verdana" w:cs="Arial"/>
          <w:i/>
          <w:iCs/>
          <w:sz w:val="18"/>
          <w:szCs w:val="18"/>
          <w:lang w:val="el-GR"/>
        </w:rPr>
        <w:t xml:space="preserve"> </w:t>
      </w:r>
      <w:r w:rsidR="00FE3076">
        <w:rPr>
          <w:rFonts w:ascii="Verdana" w:eastAsia="Malgun Gothic" w:hAnsi="Verdana" w:cs="Arial"/>
          <w:iCs/>
          <w:sz w:val="18"/>
          <w:szCs w:val="18"/>
          <w:lang w:val="el-GR"/>
        </w:rPr>
        <w:t>(</w:t>
      </w:r>
      <w:r w:rsidR="001A34BF">
        <w:rPr>
          <w:rFonts w:ascii="Verdana" w:eastAsia="Malgun Gothic" w:hAnsi="Verdana" w:cs="Arial"/>
          <w:iCs/>
          <w:sz w:val="18"/>
          <w:szCs w:val="18"/>
          <w:lang w:val="el-GR"/>
        </w:rPr>
        <w:t>7</w:t>
      </w:r>
      <w:r w:rsidR="00FE3076">
        <w:rPr>
          <w:rFonts w:ascii="Verdana" w:eastAsia="Malgun Gothic" w:hAnsi="Verdana" w:cs="Arial"/>
          <w:iCs/>
          <w:sz w:val="18"/>
          <w:szCs w:val="18"/>
          <w:lang w:val="el-GR"/>
        </w:rPr>
        <w:t>,</w:t>
      </w:r>
      <w:r w:rsidR="00194C5D">
        <w:rPr>
          <w:rFonts w:ascii="Verdana" w:eastAsia="Malgun Gothic" w:hAnsi="Verdana" w:cs="Arial"/>
          <w:iCs/>
          <w:sz w:val="18"/>
          <w:szCs w:val="18"/>
          <w:lang w:val="el-GR"/>
        </w:rPr>
        <w:t>1</w:t>
      </w:r>
      <w:r w:rsidR="00FE3076">
        <w:rPr>
          <w:rFonts w:ascii="Verdana" w:eastAsia="Malgun Gothic" w:hAnsi="Verdana" w:cs="Arial"/>
          <w:iCs/>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94DD4D8" w14:textId="77777777" w:rsidR="00AF5CC6" w:rsidRDefault="00AF5CC6" w:rsidP="00AF5CC6">
      <w:pPr>
        <w:jc w:val="both"/>
        <w:rPr>
          <w:rFonts w:ascii="Verdana" w:eastAsia="Malgun Gothic" w:hAnsi="Verdana" w:cs="Arial"/>
          <w:sz w:val="18"/>
          <w:szCs w:val="18"/>
          <w:lang w:val="el-GR"/>
        </w:rPr>
      </w:pPr>
    </w:p>
    <w:p w14:paraId="09EB2768" w14:textId="6F8DEEBA" w:rsidR="00922253" w:rsidRDefault="00AC27A7"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Οι</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ες</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ές</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 xml:space="preserve">συγκριτικά με τον </w:t>
      </w:r>
      <w:r w:rsidR="00194C5D">
        <w:rPr>
          <w:rFonts w:ascii="Verdana" w:eastAsia="Malgun Gothic" w:hAnsi="Verdana" w:cs="Arial"/>
          <w:sz w:val="18"/>
          <w:szCs w:val="18"/>
          <w:lang w:val="el-GR"/>
        </w:rPr>
        <w:t>Ιούνιο</w:t>
      </w:r>
      <w:r w:rsidR="00AF5CC6">
        <w:rPr>
          <w:rFonts w:ascii="Verdana" w:eastAsia="Malgun Gothic" w:hAnsi="Verdana" w:cs="Arial"/>
          <w:sz w:val="18"/>
          <w:szCs w:val="18"/>
          <w:lang w:val="el-GR"/>
        </w:rPr>
        <w:t xml:space="preserve"> του 202</w:t>
      </w:r>
      <w:r w:rsidR="00B032BE">
        <w:rPr>
          <w:rFonts w:ascii="Verdana" w:eastAsia="Malgun Gothic" w:hAnsi="Verdana" w:cs="Arial"/>
          <w:sz w:val="18"/>
          <w:szCs w:val="18"/>
          <w:lang w:val="el-GR"/>
        </w:rPr>
        <w:t>2</w:t>
      </w:r>
      <w:r w:rsidR="00F555BC">
        <w:rPr>
          <w:rFonts w:ascii="Verdana" w:eastAsia="Malgun Gothic" w:hAnsi="Verdana" w:cs="Arial"/>
          <w:sz w:val="18"/>
          <w:szCs w:val="18"/>
          <w:lang w:val="el-GR"/>
        </w:rPr>
        <w:t xml:space="preserve"> </w:t>
      </w:r>
      <w:r w:rsidR="00F555BC" w:rsidRPr="004F03FD">
        <w:rPr>
          <w:rFonts w:ascii="Verdana" w:eastAsia="Malgun Gothic" w:hAnsi="Verdana" w:cs="Arial"/>
          <w:sz w:val="18"/>
          <w:szCs w:val="18"/>
          <w:lang w:val="el-GR"/>
        </w:rPr>
        <w:t>παρατηρήθηκ</w:t>
      </w:r>
      <w:r>
        <w:rPr>
          <w:rFonts w:ascii="Verdana" w:eastAsia="Malgun Gothic" w:hAnsi="Verdana" w:cs="Arial"/>
          <w:sz w:val="18"/>
          <w:szCs w:val="18"/>
          <w:lang w:val="el-GR"/>
        </w:rPr>
        <w:t>αν</w:t>
      </w:r>
      <w:r w:rsidR="00F555BC" w:rsidRPr="004F03FD">
        <w:rPr>
          <w:rFonts w:ascii="Verdana" w:eastAsia="Malgun Gothic" w:hAnsi="Verdana" w:cs="Arial"/>
          <w:sz w:val="18"/>
          <w:szCs w:val="18"/>
          <w:lang w:val="el-GR"/>
        </w:rPr>
        <w:t xml:space="preserve"> στ</w:t>
      </w:r>
      <w:r>
        <w:rPr>
          <w:rFonts w:ascii="Verdana" w:eastAsia="Malgun Gothic" w:hAnsi="Verdana" w:cs="Arial"/>
          <w:sz w:val="18"/>
          <w:szCs w:val="18"/>
          <w:lang w:val="el-GR"/>
        </w:rPr>
        <w:t>ις</w:t>
      </w:r>
      <w:r w:rsidR="00F555BC"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ες</w:t>
      </w:r>
      <w:r w:rsidR="00AF5CC6" w:rsidRPr="004F03FD">
        <w:rPr>
          <w:rFonts w:ascii="Verdana" w:eastAsia="Malgun Gothic" w:hAnsi="Verdana" w:cs="Arial"/>
          <w:sz w:val="18"/>
          <w:szCs w:val="18"/>
          <w:lang w:val="el-GR"/>
        </w:rPr>
        <w:t xml:space="preserve"> </w:t>
      </w:r>
      <w:r w:rsidR="00F37418" w:rsidRPr="000D3914">
        <w:rPr>
          <w:rFonts w:ascii="Verdana" w:eastAsia="Malgun Gothic" w:hAnsi="Verdana" w:cs="Arial"/>
          <w:i/>
          <w:sz w:val="18"/>
          <w:szCs w:val="18"/>
          <w:lang w:val="el-GR"/>
        </w:rPr>
        <w:t>Ενέργεια</w:t>
      </w:r>
      <w:r w:rsidR="00F37418" w:rsidRPr="00351BEC">
        <w:rPr>
          <w:rFonts w:ascii="Verdana" w:eastAsia="Malgun Gothic" w:hAnsi="Verdana" w:cs="Arial"/>
          <w:i/>
          <w:sz w:val="18"/>
          <w:szCs w:val="18"/>
          <w:lang w:val="el-GR"/>
        </w:rPr>
        <w:t xml:space="preserve"> </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-15</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4</w:t>
      </w:r>
      <w:r>
        <w:rPr>
          <w:rFonts w:ascii="Verdana" w:eastAsia="Malgun Gothic" w:hAnsi="Verdana" w:cs="Arial"/>
          <w:sz w:val="18"/>
          <w:szCs w:val="18"/>
          <w:lang w:val="el-GR"/>
        </w:rPr>
        <w:t>%) και</w:t>
      </w:r>
      <w:r w:rsidRPr="00AC27A7">
        <w:rPr>
          <w:lang w:val="el-GR"/>
        </w:rPr>
        <w:t xml:space="preserve"> </w:t>
      </w:r>
      <w:r w:rsidR="00F37418" w:rsidRPr="00351BEC">
        <w:rPr>
          <w:rFonts w:ascii="Verdana" w:eastAsia="Malgun Gothic" w:hAnsi="Verdana" w:cs="Arial"/>
          <w:i/>
          <w:sz w:val="18"/>
          <w:szCs w:val="18"/>
          <w:lang w:val="el-GR"/>
        </w:rPr>
        <w:t>Τρόφιμα-Αλκοολούχα Ποτά-Καπνός</w:t>
      </w:r>
      <w:r w:rsidR="00F37418">
        <w:rPr>
          <w:rFonts w:ascii="Verdana" w:eastAsia="Malgun Gothic" w:hAnsi="Verdana" w:cs="Arial"/>
          <w:sz w:val="18"/>
          <w:szCs w:val="18"/>
          <w:lang w:val="el-GR"/>
        </w:rPr>
        <w:t xml:space="preserve"> </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8</w:t>
      </w:r>
      <w:r>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9</w:t>
      </w:r>
      <w:r>
        <w:rPr>
          <w:rFonts w:ascii="Verdana" w:eastAsia="Malgun Gothic" w:hAnsi="Verdana" w:cs="Arial"/>
          <w:sz w:val="18"/>
          <w:szCs w:val="18"/>
          <w:lang w:val="el-GR"/>
        </w:rPr>
        <w:t>%)</w:t>
      </w:r>
      <w:bookmarkStart w:id="1" w:name="_Hlk119397424"/>
      <w:r w:rsidR="00DB1B7A" w:rsidRPr="001B25A4">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 xml:space="preserve">Σε σχέση με τον προηγούμενο μήνα, </w:t>
      </w:r>
      <w:r w:rsidR="00183C7C">
        <w:rPr>
          <w:rFonts w:ascii="Verdana" w:eastAsia="Malgun Gothic" w:hAnsi="Verdana" w:cs="Arial"/>
          <w:sz w:val="18"/>
          <w:szCs w:val="18"/>
          <w:lang w:val="el-GR"/>
        </w:rPr>
        <w:t>η κατηγορία</w:t>
      </w:r>
      <w:r w:rsidR="00DB1B7A">
        <w:rPr>
          <w:rFonts w:ascii="Verdana" w:eastAsia="Malgun Gothic" w:hAnsi="Verdana" w:cs="Arial"/>
          <w:sz w:val="18"/>
          <w:szCs w:val="18"/>
          <w:lang w:val="el-GR"/>
        </w:rPr>
        <w:t xml:space="preserve"> </w:t>
      </w:r>
      <w:r w:rsidR="00F37418" w:rsidRPr="000D3914">
        <w:rPr>
          <w:rFonts w:ascii="Verdana" w:eastAsia="Malgun Gothic" w:hAnsi="Verdana" w:cs="Arial"/>
          <w:i/>
          <w:sz w:val="18"/>
          <w:szCs w:val="18"/>
          <w:lang w:val="el-GR"/>
        </w:rPr>
        <w:t>Ενέργεια</w:t>
      </w:r>
      <w:r w:rsidR="00F37418">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-3</w:t>
      </w:r>
      <w:r w:rsidR="00DB1B7A">
        <w:rPr>
          <w:rFonts w:ascii="Verdana" w:eastAsia="Malgun Gothic" w:hAnsi="Verdana" w:cs="Arial"/>
          <w:sz w:val="18"/>
          <w:szCs w:val="18"/>
          <w:lang w:val="el-GR"/>
        </w:rPr>
        <w:t>,</w:t>
      </w:r>
      <w:r w:rsidR="00F37418" w:rsidRPr="00F37418">
        <w:rPr>
          <w:rFonts w:ascii="Verdana" w:eastAsia="Malgun Gothic" w:hAnsi="Verdana" w:cs="Arial"/>
          <w:sz w:val="18"/>
          <w:szCs w:val="18"/>
          <w:lang w:val="el-GR"/>
        </w:rPr>
        <w:t>4</w:t>
      </w:r>
      <w:r w:rsidR="00DB1B7A">
        <w:rPr>
          <w:rFonts w:ascii="Verdana" w:eastAsia="Malgun Gothic" w:hAnsi="Verdana" w:cs="Arial"/>
          <w:sz w:val="18"/>
          <w:szCs w:val="18"/>
          <w:lang w:val="el-GR"/>
        </w:rPr>
        <w:t>%) σημείωσ</w:t>
      </w:r>
      <w:r w:rsidR="00183C7C">
        <w:rPr>
          <w:rFonts w:ascii="Verdana" w:eastAsia="Malgun Gothic" w:hAnsi="Verdana" w:cs="Arial"/>
          <w:sz w:val="18"/>
          <w:szCs w:val="18"/>
          <w:lang w:val="el-GR"/>
        </w:rPr>
        <w:t>ε</w:t>
      </w:r>
      <w:r w:rsidR="00DB1B7A">
        <w:rPr>
          <w:rFonts w:ascii="Verdana" w:eastAsia="Malgun Gothic" w:hAnsi="Verdana" w:cs="Arial"/>
          <w:sz w:val="18"/>
          <w:szCs w:val="18"/>
          <w:lang w:val="el-GR"/>
        </w:rPr>
        <w:t xml:space="preserve"> τ</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μεγαλύτερ</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μεταβολ</w:t>
      </w:r>
      <w:r w:rsidR="00A823EA">
        <w:rPr>
          <w:rFonts w:ascii="Verdana" w:eastAsia="Malgun Gothic" w:hAnsi="Verdana" w:cs="Arial"/>
          <w:sz w:val="18"/>
          <w:szCs w:val="18"/>
          <w:lang w:val="el-GR"/>
        </w:rPr>
        <w:t>ή</w:t>
      </w:r>
      <w:r w:rsidR="00DB1B7A">
        <w:rPr>
          <w:rFonts w:ascii="Verdana" w:eastAsia="Malgun Gothic" w:hAnsi="Verdana" w:cs="Arial"/>
          <w:sz w:val="18"/>
          <w:szCs w:val="18"/>
          <w:lang w:val="el-GR"/>
        </w:rPr>
        <w:t>.</w:t>
      </w:r>
      <w:bookmarkEnd w:id="1"/>
      <w:r>
        <w:rPr>
          <w:rFonts w:ascii="Verdana" w:eastAsia="Malgun Gothic" w:hAnsi="Verdana" w:cs="Arial"/>
          <w:sz w:val="18"/>
          <w:szCs w:val="18"/>
          <w:lang w:val="el-GR"/>
        </w:rPr>
        <w:t xml:space="preserve"> </w:t>
      </w:r>
      <w:r w:rsidR="00922253" w:rsidRPr="004F03FD">
        <w:rPr>
          <w:rFonts w:ascii="Verdana" w:eastAsia="Malgun Gothic" w:hAnsi="Verdana" w:cs="Arial"/>
          <w:sz w:val="18"/>
          <w:szCs w:val="18"/>
          <w:lang w:val="el-GR"/>
        </w:rPr>
        <w:t xml:space="preserve">(Πίνακας </w:t>
      </w:r>
      <w:r w:rsidR="00922253">
        <w:rPr>
          <w:rFonts w:ascii="Verdana" w:eastAsia="Malgun Gothic" w:hAnsi="Verdana" w:cs="Arial"/>
          <w:sz w:val="18"/>
          <w:szCs w:val="18"/>
          <w:lang w:val="el-GR"/>
        </w:rPr>
        <w:t>2</w:t>
      </w:r>
      <w:r w:rsidR="00922253" w:rsidRPr="004F03FD">
        <w:rPr>
          <w:rFonts w:ascii="Verdana" w:eastAsia="Malgun Gothic" w:hAnsi="Verdana" w:cs="Arial"/>
          <w:sz w:val="18"/>
          <w:szCs w:val="18"/>
          <w:lang w:val="el-GR"/>
        </w:rPr>
        <w:t>)</w:t>
      </w:r>
    </w:p>
    <w:p w14:paraId="1D537875" w14:textId="77777777" w:rsidR="00A92E04" w:rsidRPr="00634639" w:rsidRDefault="00A92E04" w:rsidP="00AF5CC6">
      <w:pPr>
        <w:tabs>
          <w:tab w:val="left" w:pos="1080"/>
          <w:tab w:val="left" w:pos="6840"/>
        </w:tabs>
        <w:jc w:val="both"/>
        <w:rPr>
          <w:rFonts w:ascii="Verdana" w:eastAsia="Malgun Gothic" w:hAnsi="Verdana" w:cs="Arial"/>
          <w:lang w:val="el-GR"/>
        </w:rPr>
      </w:pPr>
    </w:p>
    <w:tbl>
      <w:tblPr>
        <w:tblStyle w:val="GridTable1Light-Accent1"/>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121"/>
        <w:gridCol w:w="1093"/>
        <w:gridCol w:w="294"/>
        <w:gridCol w:w="1259"/>
        <w:gridCol w:w="1258"/>
        <w:gridCol w:w="1397"/>
      </w:tblGrid>
      <w:tr w:rsidR="00A92E04" w14:paraId="1FD4B893" w14:textId="77777777" w:rsidTr="00D230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98" w:type="dxa"/>
            <w:gridSpan w:val="7"/>
            <w:tcBorders>
              <w:bottom w:val="single" w:sz="4" w:space="0" w:color="366092"/>
            </w:tcBorders>
          </w:tcPr>
          <w:p w14:paraId="2640D268" w14:textId="77777777" w:rsidR="00A92E04" w:rsidRPr="00A92E04" w:rsidRDefault="00A92E04" w:rsidP="00A92E04">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1262AC" w14:paraId="636FAA64" w14:textId="77777777" w:rsidTr="00B6077B">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3EB99C3F" w14:textId="77777777" w:rsidR="00E7685F" w:rsidRDefault="00E7685F" w:rsidP="00E7685F">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71ABE33E" w14:textId="77777777" w:rsidR="00E7685F" w:rsidRPr="008774AA" w:rsidRDefault="00E7685F" w:rsidP="00E7685F">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2214" w:type="dxa"/>
            <w:gridSpan w:val="2"/>
            <w:tcBorders>
              <w:bottom w:val="single" w:sz="4" w:space="0" w:color="366092"/>
            </w:tcBorders>
            <w:vAlign w:val="center"/>
          </w:tcPr>
          <w:p w14:paraId="6A39B0DD" w14:textId="77777777" w:rsidR="00E7685F" w:rsidRPr="008774AA" w:rsidRDefault="00E7685F" w:rsidP="00E9561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365F91"/>
                <w:sz w:val="18"/>
                <w:szCs w:val="18"/>
                <w:lang w:val="el-GR"/>
              </w:rPr>
            </w:pPr>
            <w:r w:rsidRPr="008774AA">
              <w:rPr>
                <w:rFonts w:ascii="Verdana" w:eastAsia="Times New Roman" w:hAnsi="Verdana" w:cs="Arial"/>
                <w:color w:val="365F91"/>
                <w:sz w:val="18"/>
                <w:szCs w:val="18"/>
                <w:lang w:val="el-GR"/>
              </w:rPr>
              <w:t>ΕνΔΤΚ (2015=100)</w:t>
            </w:r>
          </w:p>
        </w:tc>
        <w:tc>
          <w:tcPr>
            <w:tcW w:w="294" w:type="dxa"/>
            <w:tcBorders>
              <w:bottom w:val="single" w:sz="4" w:space="0" w:color="FFFFFF" w:themeColor="background1"/>
            </w:tcBorders>
            <w:noWrap/>
            <w:tcMar>
              <w:left w:w="0" w:type="dxa"/>
              <w:right w:w="28" w:type="dxa"/>
            </w:tcMar>
          </w:tcPr>
          <w:p w14:paraId="42430B7E" w14:textId="77777777" w:rsidR="00E7685F" w:rsidRPr="00A6685F" w:rsidRDefault="00E7685F" w:rsidP="00A6685F">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rPr>
            </w:pPr>
          </w:p>
        </w:tc>
        <w:tc>
          <w:tcPr>
            <w:tcW w:w="3914" w:type="dxa"/>
            <w:gridSpan w:val="3"/>
            <w:tcBorders>
              <w:bottom w:val="single" w:sz="4" w:space="0" w:color="366092"/>
            </w:tcBorders>
          </w:tcPr>
          <w:p w14:paraId="211CA842" w14:textId="77777777" w:rsidR="00E7685F" w:rsidRDefault="00E7685F" w:rsidP="00E9561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color w:val="365F91"/>
                <w:sz w:val="18"/>
                <w:szCs w:val="18"/>
                <w:lang w:val="el-GR"/>
              </w:rPr>
              <w:t>Μεταβολές (%)</w:t>
            </w:r>
          </w:p>
        </w:tc>
      </w:tr>
      <w:tr w:rsidR="00B6077B" w14:paraId="4A26F2ED" w14:textId="77777777" w:rsidTr="00B6077B">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4DE8A3EE" w14:textId="77777777" w:rsidR="00B6077B" w:rsidRDefault="00B6077B" w:rsidP="00B6077B">
            <w:pPr>
              <w:tabs>
                <w:tab w:val="left" w:pos="1080"/>
                <w:tab w:val="left" w:pos="6840"/>
              </w:tabs>
              <w:rPr>
                <w:rFonts w:ascii="Verdana" w:eastAsia="Malgun Gothic" w:hAnsi="Verdana" w:cs="Arial"/>
                <w:sz w:val="18"/>
                <w:szCs w:val="18"/>
                <w:lang w:val="el-GR"/>
              </w:rPr>
            </w:pPr>
          </w:p>
        </w:tc>
        <w:tc>
          <w:tcPr>
            <w:tcW w:w="1121" w:type="dxa"/>
            <w:tcBorders>
              <w:top w:val="single" w:sz="4" w:space="0" w:color="FFFFFF" w:themeColor="background1"/>
              <w:bottom w:val="single" w:sz="4" w:space="0" w:color="366092"/>
            </w:tcBorders>
          </w:tcPr>
          <w:p w14:paraId="15366D8A" w14:textId="77777777" w:rsidR="00B6077B" w:rsidRPr="008774AA"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Μάιος</w:t>
            </w:r>
          </w:p>
          <w:p w14:paraId="3A0FB678" w14:textId="64150565"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1093" w:type="dxa"/>
            <w:tcBorders>
              <w:top w:val="single" w:sz="4" w:space="0" w:color="FFFFFF" w:themeColor="background1"/>
              <w:bottom w:val="single" w:sz="4" w:space="0" w:color="366092"/>
            </w:tcBorders>
          </w:tcPr>
          <w:p w14:paraId="07D7FC6E" w14:textId="7FCE66B0" w:rsidR="00B6077B" w:rsidRPr="008774AA"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Ιούνιος</w:t>
            </w:r>
          </w:p>
          <w:p w14:paraId="03FBAB7B" w14:textId="77777777"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2023</w:t>
            </w:r>
          </w:p>
        </w:tc>
        <w:tc>
          <w:tcPr>
            <w:tcW w:w="294" w:type="dxa"/>
            <w:tcBorders>
              <w:top w:val="single" w:sz="4" w:space="0" w:color="FFFFFF" w:themeColor="background1"/>
            </w:tcBorders>
            <w:noWrap/>
            <w:tcMar>
              <w:left w:w="0" w:type="dxa"/>
              <w:right w:w="28" w:type="dxa"/>
            </w:tcMar>
          </w:tcPr>
          <w:p w14:paraId="68EE44E7" w14:textId="77777777" w:rsidR="00B6077B" w:rsidRPr="00A6685F"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tcPr>
          <w:p w14:paraId="17D64D1A" w14:textId="7EE7D56F" w:rsidR="00B6077B" w:rsidRPr="008774AA" w:rsidRDefault="00D929D7"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B6077B" w:rsidRPr="008774AA">
              <w:rPr>
                <w:rFonts w:ascii="Verdana" w:eastAsia="Times New Roman" w:hAnsi="Verdana" w:cs="Arial"/>
                <w:b/>
                <w:bCs/>
                <w:color w:val="365F91"/>
                <w:sz w:val="18"/>
                <w:szCs w:val="18"/>
                <w:lang w:val="el-GR"/>
              </w:rPr>
              <w:t xml:space="preserve"> 23/</w:t>
            </w:r>
          </w:p>
          <w:p w14:paraId="1358A99A" w14:textId="0FD6BF36" w:rsidR="00B6077B" w:rsidRDefault="00D929D7"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Ιουν</w:t>
            </w:r>
            <w:r w:rsidR="00B6077B" w:rsidRPr="008774AA">
              <w:rPr>
                <w:rFonts w:ascii="Verdana" w:eastAsia="Times New Roman" w:hAnsi="Verdana" w:cs="Arial"/>
                <w:b/>
                <w:bCs/>
                <w:color w:val="365F91"/>
                <w:sz w:val="18"/>
                <w:szCs w:val="18"/>
                <w:lang w:val="el-GR"/>
              </w:rPr>
              <w:t xml:space="preserve"> 22</w:t>
            </w:r>
          </w:p>
        </w:tc>
        <w:tc>
          <w:tcPr>
            <w:tcW w:w="1258" w:type="dxa"/>
            <w:tcBorders>
              <w:top w:val="single" w:sz="4" w:space="0" w:color="366092"/>
              <w:bottom w:val="single" w:sz="4" w:space="0" w:color="366092"/>
            </w:tcBorders>
          </w:tcPr>
          <w:p w14:paraId="4B6F338A" w14:textId="030BC425" w:rsidR="00B6077B" w:rsidRPr="008774AA" w:rsidRDefault="00D929D7"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B6077B">
              <w:rPr>
                <w:rFonts w:ascii="Verdana" w:eastAsia="Times New Roman" w:hAnsi="Verdana" w:cs="Arial"/>
                <w:b/>
                <w:bCs/>
                <w:color w:val="365F91"/>
                <w:sz w:val="18"/>
                <w:szCs w:val="18"/>
                <w:lang w:val="el-GR"/>
              </w:rPr>
              <w:t xml:space="preserve"> 2</w:t>
            </w:r>
            <w:r w:rsidR="00B6077B" w:rsidRPr="008774AA">
              <w:rPr>
                <w:rFonts w:ascii="Verdana" w:eastAsia="Times New Roman" w:hAnsi="Verdana" w:cs="Arial"/>
                <w:b/>
                <w:bCs/>
                <w:color w:val="365F91"/>
                <w:sz w:val="18"/>
                <w:szCs w:val="18"/>
                <w:lang w:val="el-GR"/>
              </w:rPr>
              <w:t>3/</w:t>
            </w:r>
          </w:p>
          <w:p w14:paraId="041910A0" w14:textId="3A9DB9DE" w:rsidR="00B6077B" w:rsidRDefault="00B6077B" w:rsidP="00B6077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Μάιος</w:t>
            </w:r>
            <w:r w:rsidRPr="008774AA">
              <w:rPr>
                <w:rFonts w:ascii="Verdana" w:eastAsia="Times New Roman" w:hAnsi="Verdana" w:cs="Arial"/>
                <w:b/>
                <w:bCs/>
                <w:color w:val="365F91"/>
                <w:sz w:val="18"/>
                <w:szCs w:val="18"/>
                <w:lang w:val="el-GR"/>
              </w:rPr>
              <w:t xml:space="preserve"> 23</w:t>
            </w:r>
          </w:p>
        </w:tc>
        <w:tc>
          <w:tcPr>
            <w:tcW w:w="1397" w:type="dxa"/>
            <w:tcBorders>
              <w:top w:val="single" w:sz="4" w:space="0" w:color="366092"/>
              <w:bottom w:val="single" w:sz="4" w:space="0" w:color="366092"/>
            </w:tcBorders>
          </w:tcPr>
          <w:p w14:paraId="509F7548" w14:textId="768DCC30" w:rsidR="00B6077B"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w:t>
            </w:r>
            <w:r>
              <w:rPr>
                <w:rFonts w:ascii="Verdana" w:eastAsia="Times New Roman" w:hAnsi="Verdana" w:cs="Arial"/>
                <w:b/>
                <w:bCs/>
                <w:color w:val="365F91"/>
                <w:sz w:val="18"/>
                <w:szCs w:val="18"/>
                <w:lang w:val="el-GR"/>
              </w:rPr>
              <w:t>–</w:t>
            </w:r>
            <w:r w:rsidRPr="008774AA">
              <w:rPr>
                <w:rFonts w:ascii="Verdana" w:eastAsia="Times New Roman" w:hAnsi="Verdana" w:cs="Arial"/>
                <w:b/>
                <w:bCs/>
                <w:color w:val="365F91"/>
                <w:sz w:val="18"/>
                <w:szCs w:val="18"/>
                <w:lang w:val="el-GR"/>
              </w:rPr>
              <w:t xml:space="preserve"> </w:t>
            </w:r>
            <w:r w:rsidR="00D929D7">
              <w:rPr>
                <w:rFonts w:ascii="Verdana" w:eastAsia="Times New Roman" w:hAnsi="Verdana" w:cs="Arial"/>
                <w:b/>
                <w:bCs/>
                <w:color w:val="365F91"/>
                <w:sz w:val="18"/>
                <w:szCs w:val="18"/>
                <w:lang w:val="el-GR"/>
              </w:rPr>
              <w:t>Ιουν</w:t>
            </w:r>
          </w:p>
          <w:p w14:paraId="10633CFA" w14:textId="77777777" w:rsidR="00B6077B" w:rsidRDefault="00B6077B" w:rsidP="00B6077B">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8774AA">
              <w:rPr>
                <w:rFonts w:ascii="Verdana" w:eastAsia="Times New Roman" w:hAnsi="Verdana" w:cs="Arial"/>
                <w:b/>
                <w:bCs/>
                <w:color w:val="365F91"/>
                <w:sz w:val="18"/>
                <w:szCs w:val="18"/>
                <w:lang w:val="el-GR"/>
              </w:rPr>
              <w:t>23/22</w:t>
            </w:r>
          </w:p>
        </w:tc>
      </w:tr>
      <w:tr w:rsidR="00E6644A" w14:paraId="7C736564" w14:textId="77777777" w:rsidTr="00E6644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5342391A" w14:textId="77777777" w:rsidR="00E6644A" w:rsidRPr="00AF7168" w:rsidRDefault="00E6644A" w:rsidP="00E6644A">
            <w:pPr>
              <w:rPr>
                <w:rFonts w:ascii="Verdana" w:hAnsi="Verdana" w:cs="Calibri"/>
                <w:b w:val="0"/>
                <w:bCs w:val="0"/>
                <w:color w:val="365F91"/>
                <w:sz w:val="18"/>
                <w:szCs w:val="18"/>
                <w:lang w:val="en-CY" w:eastAsia="en-CY"/>
              </w:rPr>
            </w:pPr>
            <w:r w:rsidRPr="00AF7168">
              <w:rPr>
                <w:rFonts w:ascii="Verdana" w:hAnsi="Verdana" w:cs="Calibri"/>
                <w:b w:val="0"/>
                <w:bCs w:val="0"/>
                <w:color w:val="365F91"/>
                <w:sz w:val="18"/>
                <w:szCs w:val="18"/>
                <w:lang w:val="el-GR"/>
              </w:rPr>
              <w:t>Τρόφιμα και μη Αλκοολούχα Ποτά</w:t>
            </w:r>
          </w:p>
        </w:tc>
        <w:tc>
          <w:tcPr>
            <w:tcW w:w="1121" w:type="dxa"/>
            <w:tcBorders>
              <w:top w:val="single" w:sz="4" w:space="0" w:color="366092"/>
            </w:tcBorders>
            <w:noWrap/>
            <w:tcMar>
              <w:left w:w="0" w:type="dxa"/>
              <w:right w:w="198" w:type="dxa"/>
            </w:tcMar>
            <w:vAlign w:val="center"/>
          </w:tcPr>
          <w:p w14:paraId="2E956D78" w14:textId="75520D9C"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n-CY" w:eastAsia="en-CY"/>
              </w:rPr>
            </w:pPr>
            <w:r>
              <w:rPr>
                <w:rFonts w:ascii="Verdana" w:hAnsi="Verdana" w:cs="Calibri"/>
                <w:color w:val="365F91"/>
                <w:sz w:val="18"/>
                <w:szCs w:val="18"/>
                <w:lang w:val="el-GR"/>
              </w:rPr>
              <w:t>122,81</w:t>
            </w:r>
          </w:p>
        </w:tc>
        <w:tc>
          <w:tcPr>
            <w:tcW w:w="1093" w:type="dxa"/>
            <w:noWrap/>
            <w:tcMar>
              <w:left w:w="0" w:type="dxa"/>
              <w:right w:w="198" w:type="dxa"/>
            </w:tcMar>
            <w:vAlign w:val="center"/>
          </w:tcPr>
          <w:p w14:paraId="359551F6" w14:textId="1A540F12"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121,91</w:t>
            </w:r>
          </w:p>
        </w:tc>
        <w:tc>
          <w:tcPr>
            <w:tcW w:w="294" w:type="dxa"/>
            <w:noWrap/>
            <w:tcMar>
              <w:left w:w="0" w:type="dxa"/>
              <w:right w:w="28" w:type="dxa"/>
            </w:tcMar>
            <w:vAlign w:val="center"/>
          </w:tcPr>
          <w:p w14:paraId="3C761B24"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19FC0694" w14:textId="267A2D81"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10,6</w:t>
            </w:r>
          </w:p>
        </w:tc>
        <w:tc>
          <w:tcPr>
            <w:tcW w:w="1258" w:type="dxa"/>
            <w:tcBorders>
              <w:top w:val="single" w:sz="4" w:space="0" w:color="366092"/>
            </w:tcBorders>
            <w:noWrap/>
            <w:tcMar>
              <w:left w:w="0" w:type="dxa"/>
              <w:right w:w="397" w:type="dxa"/>
            </w:tcMar>
            <w:vAlign w:val="center"/>
          </w:tcPr>
          <w:p w14:paraId="74950EB7" w14:textId="360FB5E1"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-0,7</w:t>
            </w:r>
          </w:p>
        </w:tc>
        <w:tc>
          <w:tcPr>
            <w:tcW w:w="1397" w:type="dxa"/>
            <w:tcBorders>
              <w:top w:val="single" w:sz="4" w:space="0" w:color="366092"/>
            </w:tcBorders>
            <w:noWrap/>
            <w:tcMar>
              <w:left w:w="0" w:type="dxa"/>
              <w:right w:w="397" w:type="dxa"/>
            </w:tcMar>
            <w:vAlign w:val="center"/>
          </w:tcPr>
          <w:p w14:paraId="1562701A" w14:textId="772B703B"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8,9</w:t>
            </w:r>
          </w:p>
        </w:tc>
      </w:tr>
      <w:tr w:rsidR="00E6644A" w14:paraId="4E939F3C" w14:textId="77777777" w:rsidTr="00E6644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05A642" w14:textId="77777777" w:rsidR="00E6644A" w:rsidRPr="00AF7168" w:rsidRDefault="00E6644A" w:rsidP="00E6644A">
            <w:pPr>
              <w:rPr>
                <w:rFonts w:ascii="Verdana" w:hAnsi="Verdana" w:cs="Calibri"/>
                <w:b w:val="0"/>
                <w:bCs w:val="0"/>
                <w:color w:val="365F91"/>
                <w:sz w:val="18"/>
                <w:szCs w:val="18"/>
                <w:lang w:val="en-CY" w:eastAsia="en-CY"/>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121" w:type="dxa"/>
            <w:noWrap/>
            <w:tcMar>
              <w:left w:w="0" w:type="dxa"/>
              <w:right w:w="198" w:type="dxa"/>
            </w:tcMar>
            <w:vAlign w:val="center"/>
          </w:tcPr>
          <w:p w14:paraId="5DC838C5" w14:textId="4242D131" w:rsidR="00E6644A" w:rsidRPr="00E95616"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101,24</w:t>
            </w:r>
          </w:p>
        </w:tc>
        <w:tc>
          <w:tcPr>
            <w:tcW w:w="1093" w:type="dxa"/>
            <w:noWrap/>
            <w:tcMar>
              <w:left w:w="0" w:type="dxa"/>
              <w:right w:w="198" w:type="dxa"/>
            </w:tcMar>
            <w:vAlign w:val="center"/>
          </w:tcPr>
          <w:p w14:paraId="6536D513" w14:textId="64057BBC"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101,21</w:t>
            </w:r>
          </w:p>
        </w:tc>
        <w:tc>
          <w:tcPr>
            <w:tcW w:w="294" w:type="dxa"/>
            <w:noWrap/>
            <w:tcMar>
              <w:left w:w="0" w:type="dxa"/>
              <w:right w:w="28" w:type="dxa"/>
            </w:tcMar>
            <w:vAlign w:val="center"/>
          </w:tcPr>
          <w:p w14:paraId="03992F3E"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26B6223C" w14:textId="6B0219FA"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3,7</w:t>
            </w:r>
          </w:p>
        </w:tc>
        <w:tc>
          <w:tcPr>
            <w:tcW w:w="1258" w:type="dxa"/>
            <w:noWrap/>
            <w:tcMar>
              <w:left w:w="0" w:type="dxa"/>
              <w:right w:w="397" w:type="dxa"/>
            </w:tcMar>
            <w:vAlign w:val="center"/>
          </w:tcPr>
          <w:p w14:paraId="344C20EE" w14:textId="2F89D223"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0,0</w:t>
            </w:r>
          </w:p>
        </w:tc>
        <w:tc>
          <w:tcPr>
            <w:tcW w:w="1397" w:type="dxa"/>
            <w:noWrap/>
            <w:tcMar>
              <w:left w:w="0" w:type="dxa"/>
              <w:right w:w="397" w:type="dxa"/>
            </w:tcMar>
            <w:vAlign w:val="center"/>
          </w:tcPr>
          <w:p w14:paraId="679808B9" w14:textId="5DF57C41"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2,6</w:t>
            </w:r>
          </w:p>
        </w:tc>
      </w:tr>
      <w:tr w:rsidR="00E6644A" w14:paraId="6F930592" w14:textId="77777777" w:rsidTr="00E6644A">
        <w:trPr>
          <w:trHeight w:val="340"/>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050AE92" w14:textId="77777777" w:rsidR="00E6644A" w:rsidRPr="00AF7168" w:rsidRDefault="00E6644A" w:rsidP="00E6644A">
            <w:pPr>
              <w:rPr>
                <w:rFonts w:ascii="Verdana" w:hAnsi="Verdana" w:cs="Calibri"/>
                <w:b w:val="0"/>
                <w:bCs w:val="0"/>
                <w:color w:val="365F91"/>
                <w:sz w:val="18"/>
                <w:szCs w:val="18"/>
              </w:rPr>
            </w:pPr>
            <w:bookmarkStart w:id="2" w:name="RANGE!C9"/>
            <w:r w:rsidRPr="00AF7168">
              <w:rPr>
                <w:rFonts w:ascii="Verdana" w:hAnsi="Verdana" w:cs="Calibri"/>
                <w:b w:val="0"/>
                <w:bCs w:val="0"/>
                <w:color w:val="365F91"/>
                <w:sz w:val="18"/>
                <w:szCs w:val="18"/>
              </w:rPr>
              <w:t>Ένδυση και Υπόδηση</w:t>
            </w:r>
            <w:bookmarkEnd w:id="2"/>
          </w:p>
        </w:tc>
        <w:tc>
          <w:tcPr>
            <w:tcW w:w="1121" w:type="dxa"/>
            <w:noWrap/>
            <w:tcMar>
              <w:left w:w="0" w:type="dxa"/>
              <w:right w:w="198" w:type="dxa"/>
            </w:tcMar>
            <w:vAlign w:val="center"/>
          </w:tcPr>
          <w:p w14:paraId="0245CE7D" w14:textId="3C3657B9"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107,58</w:t>
            </w:r>
          </w:p>
        </w:tc>
        <w:tc>
          <w:tcPr>
            <w:tcW w:w="1093" w:type="dxa"/>
            <w:noWrap/>
            <w:tcMar>
              <w:left w:w="0" w:type="dxa"/>
              <w:right w:w="198" w:type="dxa"/>
            </w:tcMar>
            <w:vAlign w:val="center"/>
          </w:tcPr>
          <w:p w14:paraId="4B0F54C5" w14:textId="5343C819"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107,80</w:t>
            </w:r>
          </w:p>
        </w:tc>
        <w:tc>
          <w:tcPr>
            <w:tcW w:w="294" w:type="dxa"/>
            <w:noWrap/>
            <w:tcMar>
              <w:left w:w="0" w:type="dxa"/>
              <w:right w:w="28" w:type="dxa"/>
            </w:tcMar>
            <w:vAlign w:val="center"/>
          </w:tcPr>
          <w:p w14:paraId="2633EEB9"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15A01EE" w14:textId="081DA121"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4,7</w:t>
            </w:r>
          </w:p>
        </w:tc>
        <w:tc>
          <w:tcPr>
            <w:tcW w:w="1258" w:type="dxa"/>
            <w:noWrap/>
            <w:tcMar>
              <w:left w:w="0" w:type="dxa"/>
              <w:right w:w="397" w:type="dxa"/>
            </w:tcMar>
            <w:vAlign w:val="center"/>
          </w:tcPr>
          <w:p w14:paraId="6508CF51" w14:textId="6B73F46E"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0,2</w:t>
            </w:r>
          </w:p>
        </w:tc>
        <w:tc>
          <w:tcPr>
            <w:tcW w:w="1397" w:type="dxa"/>
            <w:noWrap/>
            <w:tcMar>
              <w:left w:w="0" w:type="dxa"/>
              <w:right w:w="397" w:type="dxa"/>
            </w:tcMar>
            <w:vAlign w:val="center"/>
          </w:tcPr>
          <w:p w14:paraId="1E0637AF" w14:textId="55D67140"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2,7</w:t>
            </w:r>
          </w:p>
        </w:tc>
      </w:tr>
      <w:tr w:rsidR="00E6644A" w14:paraId="0CBD6AC0" w14:textId="77777777" w:rsidTr="00E6644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499970" w14:textId="77777777" w:rsidR="00E6644A" w:rsidRPr="00AF7168" w:rsidRDefault="00E6644A" w:rsidP="00E6644A">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121" w:type="dxa"/>
            <w:noWrap/>
            <w:tcMar>
              <w:left w:w="0" w:type="dxa"/>
              <w:right w:w="198" w:type="dxa"/>
            </w:tcMar>
            <w:vAlign w:val="center"/>
          </w:tcPr>
          <w:p w14:paraId="00905102" w14:textId="4B2D436C"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140,63</w:t>
            </w:r>
          </w:p>
        </w:tc>
        <w:tc>
          <w:tcPr>
            <w:tcW w:w="1093" w:type="dxa"/>
            <w:noWrap/>
            <w:tcMar>
              <w:left w:w="0" w:type="dxa"/>
              <w:right w:w="198" w:type="dxa"/>
            </w:tcMar>
            <w:vAlign w:val="center"/>
          </w:tcPr>
          <w:p w14:paraId="3B805BD2" w14:textId="500D8465"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136,72</w:t>
            </w:r>
          </w:p>
        </w:tc>
        <w:tc>
          <w:tcPr>
            <w:tcW w:w="294" w:type="dxa"/>
            <w:noWrap/>
            <w:tcMar>
              <w:left w:w="0" w:type="dxa"/>
              <w:right w:w="28" w:type="dxa"/>
            </w:tcMar>
            <w:vAlign w:val="center"/>
          </w:tcPr>
          <w:p w14:paraId="464F5391"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C45C388" w14:textId="6B34D50D"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w:t>
            </w:r>
          </w:p>
        </w:tc>
        <w:tc>
          <w:tcPr>
            <w:tcW w:w="1258" w:type="dxa"/>
            <w:noWrap/>
            <w:tcMar>
              <w:left w:w="0" w:type="dxa"/>
              <w:right w:w="397" w:type="dxa"/>
            </w:tcMar>
            <w:vAlign w:val="center"/>
          </w:tcPr>
          <w:p w14:paraId="4B6B1AC9" w14:textId="3FD0A239"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-2,8</w:t>
            </w:r>
          </w:p>
        </w:tc>
        <w:tc>
          <w:tcPr>
            <w:tcW w:w="1397" w:type="dxa"/>
            <w:noWrap/>
            <w:tcMar>
              <w:left w:w="0" w:type="dxa"/>
              <w:right w:w="397" w:type="dxa"/>
            </w:tcMar>
            <w:vAlign w:val="center"/>
          </w:tcPr>
          <w:p w14:paraId="66EF7DE3" w14:textId="1DC102B3"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9,7</w:t>
            </w:r>
          </w:p>
        </w:tc>
      </w:tr>
      <w:tr w:rsidR="00E6644A" w14:paraId="650102DA" w14:textId="77777777" w:rsidTr="00E6644A">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B4EFD6" w14:textId="77777777" w:rsidR="00E6644A" w:rsidRPr="00AF7168" w:rsidRDefault="00E6644A" w:rsidP="00E6644A">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121" w:type="dxa"/>
            <w:noWrap/>
            <w:tcMar>
              <w:left w:w="0" w:type="dxa"/>
              <w:right w:w="198" w:type="dxa"/>
            </w:tcMar>
            <w:vAlign w:val="center"/>
          </w:tcPr>
          <w:p w14:paraId="0D61C567" w14:textId="30A239B5"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104,5</w:t>
            </w:r>
            <w:r>
              <w:rPr>
                <w:rFonts w:ascii="Verdana" w:hAnsi="Verdana" w:cs="Calibri"/>
                <w:color w:val="365F91"/>
                <w:sz w:val="18"/>
                <w:szCs w:val="18"/>
              </w:rPr>
              <w:t>0</w:t>
            </w:r>
          </w:p>
        </w:tc>
        <w:tc>
          <w:tcPr>
            <w:tcW w:w="1093" w:type="dxa"/>
            <w:noWrap/>
            <w:tcMar>
              <w:left w:w="0" w:type="dxa"/>
              <w:right w:w="198" w:type="dxa"/>
            </w:tcMar>
            <w:vAlign w:val="center"/>
          </w:tcPr>
          <w:p w14:paraId="7ADEC007" w14:textId="31C8AAFD"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104,76</w:t>
            </w:r>
          </w:p>
        </w:tc>
        <w:tc>
          <w:tcPr>
            <w:tcW w:w="294" w:type="dxa"/>
            <w:noWrap/>
            <w:tcMar>
              <w:left w:w="0" w:type="dxa"/>
              <w:right w:w="28" w:type="dxa"/>
            </w:tcMar>
            <w:vAlign w:val="center"/>
          </w:tcPr>
          <w:p w14:paraId="4E79D4E9"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E9DEF7" w14:textId="183A0150"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4,3</w:t>
            </w:r>
          </w:p>
        </w:tc>
        <w:tc>
          <w:tcPr>
            <w:tcW w:w="1258" w:type="dxa"/>
            <w:noWrap/>
            <w:tcMar>
              <w:left w:w="0" w:type="dxa"/>
              <w:right w:w="397" w:type="dxa"/>
            </w:tcMar>
            <w:vAlign w:val="center"/>
          </w:tcPr>
          <w:p w14:paraId="511B67EC" w14:textId="34F9F360"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0,2</w:t>
            </w:r>
          </w:p>
        </w:tc>
        <w:tc>
          <w:tcPr>
            <w:tcW w:w="1397" w:type="dxa"/>
            <w:noWrap/>
            <w:tcMar>
              <w:left w:w="0" w:type="dxa"/>
              <w:right w:w="397" w:type="dxa"/>
            </w:tcMar>
            <w:vAlign w:val="center"/>
          </w:tcPr>
          <w:p w14:paraId="236E996F" w14:textId="699977CF"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6,6</w:t>
            </w:r>
          </w:p>
        </w:tc>
      </w:tr>
      <w:tr w:rsidR="00E6644A" w14:paraId="4B491257"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2D742A1"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Υγεία</w:t>
            </w:r>
          </w:p>
        </w:tc>
        <w:tc>
          <w:tcPr>
            <w:tcW w:w="1121" w:type="dxa"/>
            <w:noWrap/>
            <w:tcMar>
              <w:left w:w="0" w:type="dxa"/>
              <w:right w:w="198" w:type="dxa"/>
            </w:tcMar>
            <w:vAlign w:val="center"/>
          </w:tcPr>
          <w:p w14:paraId="472407BC" w14:textId="5F864C3F"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105,14</w:t>
            </w:r>
          </w:p>
        </w:tc>
        <w:tc>
          <w:tcPr>
            <w:tcW w:w="1093" w:type="dxa"/>
            <w:noWrap/>
            <w:tcMar>
              <w:left w:w="0" w:type="dxa"/>
              <w:right w:w="198" w:type="dxa"/>
            </w:tcMar>
            <w:vAlign w:val="center"/>
          </w:tcPr>
          <w:p w14:paraId="4C498AD7" w14:textId="00EF8F94"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105,47</w:t>
            </w:r>
          </w:p>
        </w:tc>
        <w:tc>
          <w:tcPr>
            <w:tcW w:w="294" w:type="dxa"/>
            <w:noWrap/>
            <w:tcMar>
              <w:left w:w="0" w:type="dxa"/>
              <w:right w:w="28" w:type="dxa"/>
            </w:tcMar>
            <w:vAlign w:val="center"/>
          </w:tcPr>
          <w:p w14:paraId="3C604840"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4C0998A" w14:textId="6DEEDEE7"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1,7</w:t>
            </w:r>
          </w:p>
        </w:tc>
        <w:tc>
          <w:tcPr>
            <w:tcW w:w="1258" w:type="dxa"/>
            <w:noWrap/>
            <w:tcMar>
              <w:left w:w="0" w:type="dxa"/>
              <w:right w:w="397" w:type="dxa"/>
            </w:tcMar>
            <w:vAlign w:val="center"/>
          </w:tcPr>
          <w:p w14:paraId="7BCF183F" w14:textId="54BF1805"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0,3</w:t>
            </w:r>
          </w:p>
        </w:tc>
        <w:tc>
          <w:tcPr>
            <w:tcW w:w="1397" w:type="dxa"/>
            <w:noWrap/>
            <w:tcMar>
              <w:left w:w="0" w:type="dxa"/>
              <w:right w:w="397" w:type="dxa"/>
            </w:tcMar>
            <w:vAlign w:val="center"/>
          </w:tcPr>
          <w:p w14:paraId="52E23647" w14:textId="7DBEC6F9"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1,4</w:t>
            </w:r>
          </w:p>
        </w:tc>
      </w:tr>
      <w:tr w:rsidR="00E6644A" w14:paraId="62A88660"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51778F"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Μεταφορές</w:t>
            </w:r>
          </w:p>
        </w:tc>
        <w:tc>
          <w:tcPr>
            <w:tcW w:w="1121" w:type="dxa"/>
            <w:noWrap/>
            <w:tcMar>
              <w:left w:w="0" w:type="dxa"/>
              <w:right w:w="198" w:type="dxa"/>
            </w:tcMar>
            <w:vAlign w:val="center"/>
          </w:tcPr>
          <w:p w14:paraId="49648EA0" w14:textId="1DF0468B"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109,44</w:t>
            </w:r>
          </w:p>
        </w:tc>
        <w:tc>
          <w:tcPr>
            <w:tcW w:w="1093" w:type="dxa"/>
            <w:noWrap/>
            <w:tcMar>
              <w:left w:w="0" w:type="dxa"/>
              <w:right w:w="198" w:type="dxa"/>
            </w:tcMar>
            <w:vAlign w:val="center"/>
          </w:tcPr>
          <w:p w14:paraId="31C07C9F" w14:textId="3E480D8B"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110,03</w:t>
            </w:r>
          </w:p>
        </w:tc>
        <w:tc>
          <w:tcPr>
            <w:tcW w:w="294" w:type="dxa"/>
            <w:noWrap/>
            <w:tcMar>
              <w:left w:w="0" w:type="dxa"/>
              <w:right w:w="28" w:type="dxa"/>
            </w:tcMar>
            <w:vAlign w:val="center"/>
          </w:tcPr>
          <w:p w14:paraId="4079BA33"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18E91996" w14:textId="3FDC90DB"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-7,2</w:t>
            </w:r>
          </w:p>
        </w:tc>
        <w:tc>
          <w:tcPr>
            <w:tcW w:w="1258" w:type="dxa"/>
            <w:noWrap/>
            <w:tcMar>
              <w:left w:w="0" w:type="dxa"/>
              <w:right w:w="397" w:type="dxa"/>
            </w:tcMar>
            <w:vAlign w:val="center"/>
          </w:tcPr>
          <w:p w14:paraId="418747EA" w14:textId="2CEE4597"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0,5</w:t>
            </w:r>
          </w:p>
        </w:tc>
        <w:tc>
          <w:tcPr>
            <w:tcW w:w="1397" w:type="dxa"/>
            <w:noWrap/>
            <w:tcMar>
              <w:left w:w="0" w:type="dxa"/>
              <w:right w:w="397" w:type="dxa"/>
            </w:tcMar>
            <w:vAlign w:val="center"/>
          </w:tcPr>
          <w:p w14:paraId="7DDEAD3A" w14:textId="6396DB14"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-0,8</w:t>
            </w:r>
          </w:p>
        </w:tc>
      </w:tr>
      <w:tr w:rsidR="00E6644A" w14:paraId="2AA0F01B"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637F7E6"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Επικοινωνίες</w:t>
            </w:r>
          </w:p>
        </w:tc>
        <w:tc>
          <w:tcPr>
            <w:tcW w:w="1121" w:type="dxa"/>
            <w:noWrap/>
            <w:tcMar>
              <w:left w:w="0" w:type="dxa"/>
              <w:right w:w="198" w:type="dxa"/>
            </w:tcMar>
            <w:vAlign w:val="center"/>
          </w:tcPr>
          <w:p w14:paraId="5C2E2964" w14:textId="1273E3F7"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90,9</w:t>
            </w:r>
            <w:r>
              <w:rPr>
                <w:rFonts w:ascii="Verdana" w:hAnsi="Verdana" w:cs="Calibri"/>
                <w:color w:val="365F91"/>
                <w:sz w:val="18"/>
                <w:szCs w:val="18"/>
              </w:rPr>
              <w:t>0</w:t>
            </w:r>
          </w:p>
        </w:tc>
        <w:tc>
          <w:tcPr>
            <w:tcW w:w="1093" w:type="dxa"/>
            <w:noWrap/>
            <w:tcMar>
              <w:left w:w="0" w:type="dxa"/>
              <w:right w:w="198" w:type="dxa"/>
            </w:tcMar>
            <w:vAlign w:val="center"/>
          </w:tcPr>
          <w:p w14:paraId="71F6BE76" w14:textId="4428F771"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90,60</w:t>
            </w:r>
          </w:p>
        </w:tc>
        <w:tc>
          <w:tcPr>
            <w:tcW w:w="294" w:type="dxa"/>
            <w:noWrap/>
            <w:tcMar>
              <w:left w:w="0" w:type="dxa"/>
              <w:right w:w="28" w:type="dxa"/>
            </w:tcMar>
            <w:vAlign w:val="center"/>
          </w:tcPr>
          <w:p w14:paraId="21F5AC9B"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8EB73F9" w14:textId="6ABFE44F"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-1,1</w:t>
            </w:r>
          </w:p>
        </w:tc>
        <w:tc>
          <w:tcPr>
            <w:tcW w:w="1258" w:type="dxa"/>
            <w:noWrap/>
            <w:tcMar>
              <w:left w:w="0" w:type="dxa"/>
              <w:right w:w="397" w:type="dxa"/>
            </w:tcMar>
            <w:vAlign w:val="center"/>
          </w:tcPr>
          <w:p w14:paraId="2BCD041B" w14:textId="3AB234B2"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-0,3</w:t>
            </w:r>
          </w:p>
        </w:tc>
        <w:tc>
          <w:tcPr>
            <w:tcW w:w="1397" w:type="dxa"/>
            <w:noWrap/>
            <w:tcMar>
              <w:left w:w="0" w:type="dxa"/>
              <w:right w:w="397" w:type="dxa"/>
            </w:tcMar>
            <w:vAlign w:val="center"/>
          </w:tcPr>
          <w:p w14:paraId="732341D1" w14:textId="4630853F"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-2,5</w:t>
            </w:r>
          </w:p>
        </w:tc>
      </w:tr>
      <w:tr w:rsidR="00E6644A" w14:paraId="7602315C"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7B27F4FA"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Αναψυχή και Πολιτισμός</w:t>
            </w:r>
          </w:p>
        </w:tc>
        <w:tc>
          <w:tcPr>
            <w:tcW w:w="1121" w:type="dxa"/>
            <w:noWrap/>
            <w:tcMar>
              <w:left w:w="0" w:type="dxa"/>
              <w:right w:w="198" w:type="dxa"/>
            </w:tcMar>
            <w:vAlign w:val="center"/>
          </w:tcPr>
          <w:p w14:paraId="46EE0B5D" w14:textId="46751254"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111,89</w:t>
            </w:r>
          </w:p>
        </w:tc>
        <w:tc>
          <w:tcPr>
            <w:tcW w:w="1093" w:type="dxa"/>
            <w:noWrap/>
            <w:tcMar>
              <w:left w:w="0" w:type="dxa"/>
              <w:right w:w="198" w:type="dxa"/>
            </w:tcMar>
            <w:vAlign w:val="center"/>
          </w:tcPr>
          <w:p w14:paraId="3536C208" w14:textId="69958B1A"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112,02</w:t>
            </w:r>
          </w:p>
        </w:tc>
        <w:tc>
          <w:tcPr>
            <w:tcW w:w="294" w:type="dxa"/>
            <w:noWrap/>
            <w:tcMar>
              <w:left w:w="0" w:type="dxa"/>
              <w:right w:w="28" w:type="dxa"/>
            </w:tcMar>
            <w:vAlign w:val="center"/>
          </w:tcPr>
          <w:p w14:paraId="10BE7F2E"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721CC1E" w14:textId="75614533"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4,0</w:t>
            </w:r>
          </w:p>
        </w:tc>
        <w:tc>
          <w:tcPr>
            <w:tcW w:w="1258" w:type="dxa"/>
            <w:noWrap/>
            <w:tcMar>
              <w:left w:w="0" w:type="dxa"/>
              <w:right w:w="397" w:type="dxa"/>
            </w:tcMar>
            <w:vAlign w:val="center"/>
          </w:tcPr>
          <w:p w14:paraId="66A094E1" w14:textId="728AC422"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0,1</w:t>
            </w:r>
          </w:p>
        </w:tc>
        <w:tc>
          <w:tcPr>
            <w:tcW w:w="1397" w:type="dxa"/>
            <w:noWrap/>
            <w:tcMar>
              <w:left w:w="0" w:type="dxa"/>
              <w:right w:w="397" w:type="dxa"/>
            </w:tcMar>
            <w:vAlign w:val="center"/>
          </w:tcPr>
          <w:p w14:paraId="397C70DA" w14:textId="39B1062A"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4,7</w:t>
            </w:r>
          </w:p>
        </w:tc>
      </w:tr>
      <w:tr w:rsidR="00E6644A" w14:paraId="5E0DF371"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D2C9247"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Εκπαίδευση</w:t>
            </w:r>
          </w:p>
        </w:tc>
        <w:tc>
          <w:tcPr>
            <w:tcW w:w="1121" w:type="dxa"/>
            <w:noWrap/>
            <w:tcMar>
              <w:left w:w="0" w:type="dxa"/>
              <w:right w:w="198" w:type="dxa"/>
            </w:tcMar>
            <w:vAlign w:val="center"/>
          </w:tcPr>
          <w:p w14:paraId="41F4915F" w14:textId="6B1B9BFA"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108,01</w:t>
            </w:r>
          </w:p>
        </w:tc>
        <w:tc>
          <w:tcPr>
            <w:tcW w:w="1093" w:type="dxa"/>
            <w:noWrap/>
            <w:tcMar>
              <w:left w:w="0" w:type="dxa"/>
              <w:right w:w="198" w:type="dxa"/>
            </w:tcMar>
            <w:vAlign w:val="center"/>
          </w:tcPr>
          <w:p w14:paraId="5E79D2B6" w14:textId="3F1161B6"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108,01</w:t>
            </w:r>
          </w:p>
        </w:tc>
        <w:tc>
          <w:tcPr>
            <w:tcW w:w="294" w:type="dxa"/>
            <w:noWrap/>
            <w:tcMar>
              <w:left w:w="0" w:type="dxa"/>
              <w:right w:w="28" w:type="dxa"/>
            </w:tcMar>
            <w:vAlign w:val="center"/>
          </w:tcPr>
          <w:p w14:paraId="02956ADC"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9312C20" w14:textId="271F437A"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1,8</w:t>
            </w:r>
          </w:p>
        </w:tc>
        <w:tc>
          <w:tcPr>
            <w:tcW w:w="1258" w:type="dxa"/>
            <w:noWrap/>
            <w:tcMar>
              <w:left w:w="0" w:type="dxa"/>
              <w:right w:w="397" w:type="dxa"/>
            </w:tcMar>
            <w:vAlign w:val="center"/>
          </w:tcPr>
          <w:p w14:paraId="2E7695EE" w14:textId="5BB91F5A"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0,0</w:t>
            </w:r>
          </w:p>
        </w:tc>
        <w:tc>
          <w:tcPr>
            <w:tcW w:w="1397" w:type="dxa"/>
            <w:noWrap/>
            <w:tcMar>
              <w:left w:w="0" w:type="dxa"/>
              <w:right w:w="397" w:type="dxa"/>
            </w:tcMar>
            <w:vAlign w:val="center"/>
          </w:tcPr>
          <w:p w14:paraId="16628ED3" w14:textId="30259240"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1,8</w:t>
            </w:r>
          </w:p>
        </w:tc>
      </w:tr>
      <w:tr w:rsidR="00E6644A" w14:paraId="61EA3BA7"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8411821"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Εστιατόρια και Ξενοδοχεία</w:t>
            </w:r>
          </w:p>
        </w:tc>
        <w:tc>
          <w:tcPr>
            <w:tcW w:w="1121" w:type="dxa"/>
            <w:noWrap/>
            <w:tcMar>
              <w:left w:w="0" w:type="dxa"/>
              <w:right w:w="198" w:type="dxa"/>
            </w:tcMar>
            <w:vAlign w:val="center"/>
          </w:tcPr>
          <w:p w14:paraId="5447A146" w14:textId="1784F8D0"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116,92</w:t>
            </w:r>
          </w:p>
        </w:tc>
        <w:tc>
          <w:tcPr>
            <w:tcW w:w="1093" w:type="dxa"/>
            <w:noWrap/>
            <w:tcMar>
              <w:left w:w="0" w:type="dxa"/>
              <w:right w:w="198" w:type="dxa"/>
            </w:tcMar>
            <w:vAlign w:val="center"/>
          </w:tcPr>
          <w:p w14:paraId="5B02DADC" w14:textId="3CCE8F7B"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120,19</w:t>
            </w:r>
          </w:p>
        </w:tc>
        <w:tc>
          <w:tcPr>
            <w:tcW w:w="294" w:type="dxa"/>
            <w:noWrap/>
            <w:tcMar>
              <w:left w:w="0" w:type="dxa"/>
              <w:right w:w="28" w:type="dxa"/>
            </w:tcMar>
            <w:vAlign w:val="center"/>
          </w:tcPr>
          <w:p w14:paraId="1793215C"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2738E6F" w14:textId="06C1AE72"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4,9</w:t>
            </w:r>
          </w:p>
        </w:tc>
        <w:tc>
          <w:tcPr>
            <w:tcW w:w="1258" w:type="dxa"/>
            <w:noWrap/>
            <w:tcMar>
              <w:left w:w="0" w:type="dxa"/>
              <w:right w:w="397" w:type="dxa"/>
            </w:tcMar>
            <w:vAlign w:val="center"/>
          </w:tcPr>
          <w:p w14:paraId="262BDACB" w14:textId="7D3B4DE1"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2,8</w:t>
            </w:r>
          </w:p>
        </w:tc>
        <w:tc>
          <w:tcPr>
            <w:tcW w:w="1397" w:type="dxa"/>
            <w:noWrap/>
            <w:tcMar>
              <w:left w:w="0" w:type="dxa"/>
              <w:right w:w="397" w:type="dxa"/>
            </w:tcMar>
            <w:vAlign w:val="center"/>
          </w:tcPr>
          <w:p w14:paraId="7B756680" w14:textId="7585C448"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7,1</w:t>
            </w:r>
          </w:p>
        </w:tc>
      </w:tr>
      <w:tr w:rsidR="00E6644A" w14:paraId="0C0F14F5"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71FF58F2" w14:textId="77777777" w:rsidR="00E6644A" w:rsidRPr="00AF7168" w:rsidRDefault="00E6644A" w:rsidP="00E6644A">
            <w:pPr>
              <w:rPr>
                <w:rFonts w:ascii="Verdana" w:hAnsi="Verdana" w:cs="Calibri"/>
                <w:b w:val="0"/>
                <w:bCs w:val="0"/>
                <w:color w:val="365F91"/>
                <w:sz w:val="18"/>
                <w:szCs w:val="18"/>
              </w:rPr>
            </w:pPr>
            <w:r w:rsidRPr="00AF7168">
              <w:rPr>
                <w:rFonts w:ascii="Verdana" w:hAnsi="Verdana" w:cs="Calibri"/>
                <w:b w:val="0"/>
                <w:bCs w:val="0"/>
                <w:color w:val="365F91"/>
                <w:sz w:val="18"/>
                <w:szCs w:val="18"/>
              </w:rPr>
              <w:t>Άλλα Αγαθά και Υπηρεσίες</w:t>
            </w:r>
          </w:p>
        </w:tc>
        <w:tc>
          <w:tcPr>
            <w:tcW w:w="1121" w:type="dxa"/>
            <w:tcBorders>
              <w:bottom w:val="single" w:sz="4" w:space="0" w:color="366092"/>
            </w:tcBorders>
            <w:noWrap/>
            <w:tcMar>
              <w:left w:w="0" w:type="dxa"/>
              <w:right w:w="198" w:type="dxa"/>
            </w:tcMar>
            <w:vAlign w:val="center"/>
          </w:tcPr>
          <w:p w14:paraId="6C042F9A" w14:textId="26BF7602" w:rsid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Pr>
                <w:rFonts w:ascii="Verdana" w:hAnsi="Verdana" w:cs="Calibri"/>
                <w:color w:val="365F91"/>
                <w:sz w:val="18"/>
                <w:szCs w:val="18"/>
                <w:lang w:val="el-GR"/>
              </w:rPr>
              <w:t>108,49</w:t>
            </w:r>
          </w:p>
        </w:tc>
        <w:tc>
          <w:tcPr>
            <w:tcW w:w="1093" w:type="dxa"/>
            <w:tcBorders>
              <w:bottom w:val="single" w:sz="4" w:space="0" w:color="366092"/>
            </w:tcBorders>
            <w:noWrap/>
            <w:tcMar>
              <w:left w:w="0" w:type="dxa"/>
              <w:right w:w="198" w:type="dxa"/>
            </w:tcMar>
            <w:vAlign w:val="center"/>
          </w:tcPr>
          <w:p w14:paraId="77A3122A" w14:textId="3DD7C835" w:rsidR="00E6644A" w:rsidRPr="00E6644A" w:rsidRDefault="00E6644A" w:rsidP="00E6644A">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109,67</w:t>
            </w:r>
          </w:p>
        </w:tc>
        <w:tc>
          <w:tcPr>
            <w:tcW w:w="294" w:type="dxa"/>
            <w:tcBorders>
              <w:bottom w:val="single" w:sz="4" w:space="0" w:color="366092"/>
            </w:tcBorders>
            <w:noWrap/>
            <w:tcMar>
              <w:left w:w="0" w:type="dxa"/>
              <w:right w:w="28" w:type="dxa"/>
            </w:tcMar>
            <w:vAlign w:val="center"/>
          </w:tcPr>
          <w:p w14:paraId="45FCD2C3" w14:textId="77777777" w:rsidR="00E6644A" w:rsidRPr="00E6644A" w:rsidRDefault="00E6644A" w:rsidP="00E6644A">
            <w:pPr>
              <w:ind w:firstLineChars="100" w:firstLine="180"/>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0F2E6646" w14:textId="1C3BD83F"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5,2</w:t>
            </w:r>
          </w:p>
        </w:tc>
        <w:tc>
          <w:tcPr>
            <w:tcW w:w="1258" w:type="dxa"/>
            <w:tcBorders>
              <w:bottom w:val="single" w:sz="4" w:space="0" w:color="366092"/>
            </w:tcBorders>
            <w:noWrap/>
            <w:tcMar>
              <w:left w:w="0" w:type="dxa"/>
              <w:right w:w="397" w:type="dxa"/>
            </w:tcMar>
            <w:vAlign w:val="center"/>
          </w:tcPr>
          <w:p w14:paraId="02164055" w14:textId="40DDA053" w:rsidR="00E6644A" w:rsidRPr="00E6644A" w:rsidRDefault="00E6644A" w:rsidP="00E6644A">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1,1</w:t>
            </w:r>
          </w:p>
        </w:tc>
        <w:tc>
          <w:tcPr>
            <w:tcW w:w="1397" w:type="dxa"/>
            <w:tcBorders>
              <w:bottom w:val="single" w:sz="4" w:space="0" w:color="366092"/>
            </w:tcBorders>
            <w:noWrap/>
            <w:tcMar>
              <w:left w:w="0" w:type="dxa"/>
              <w:right w:w="397" w:type="dxa"/>
            </w:tcMar>
            <w:vAlign w:val="center"/>
          </w:tcPr>
          <w:p w14:paraId="2AAEB97F" w14:textId="1E78482F" w:rsidR="00E6644A" w:rsidRPr="00E6644A" w:rsidRDefault="00E6644A" w:rsidP="00E6644A">
            <w:pPr>
              <w:ind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E6644A">
              <w:rPr>
                <w:rFonts w:ascii="Verdana" w:hAnsi="Verdana" w:cs="Calibri"/>
                <w:color w:val="365F91"/>
                <w:sz w:val="18"/>
                <w:szCs w:val="18"/>
                <w:lang w:val="el-GR"/>
              </w:rPr>
              <w:t>5,1</w:t>
            </w:r>
          </w:p>
        </w:tc>
      </w:tr>
      <w:tr w:rsidR="00E6644A" w14:paraId="73D54A80" w14:textId="77777777" w:rsidTr="00E6644A">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39A3C0FD" w14:textId="77777777" w:rsidR="00E6644A" w:rsidRDefault="00E6644A" w:rsidP="00E6644A">
            <w:pPr>
              <w:rPr>
                <w:rFonts w:ascii="Verdana" w:hAnsi="Verdana" w:cs="Calibri"/>
                <w:color w:val="365F91"/>
                <w:sz w:val="18"/>
                <w:szCs w:val="18"/>
              </w:rPr>
            </w:pPr>
            <w:r>
              <w:rPr>
                <w:rFonts w:ascii="Verdana" w:hAnsi="Verdana" w:cs="Calibri"/>
                <w:color w:val="365F91"/>
                <w:sz w:val="18"/>
                <w:szCs w:val="18"/>
                <w:lang w:val="el-GR"/>
              </w:rPr>
              <w:t xml:space="preserve">Γενικός Εναρμονισμένος ΔΤΚ </w:t>
            </w:r>
          </w:p>
        </w:tc>
        <w:tc>
          <w:tcPr>
            <w:tcW w:w="1121" w:type="dxa"/>
            <w:tcBorders>
              <w:top w:val="single" w:sz="4" w:space="0" w:color="366092"/>
              <w:bottom w:val="single" w:sz="4" w:space="0" w:color="366092"/>
            </w:tcBorders>
            <w:noWrap/>
            <w:tcMar>
              <w:left w:w="0" w:type="dxa"/>
              <w:right w:w="198" w:type="dxa"/>
            </w:tcMar>
            <w:vAlign w:val="center"/>
          </w:tcPr>
          <w:p w14:paraId="5A2F7669" w14:textId="2D815F97" w:rsidR="00E6644A" w:rsidRDefault="00E6644A" w:rsidP="00E6644A">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Pr>
                <w:rFonts w:ascii="Verdana" w:hAnsi="Verdana" w:cs="Calibri"/>
                <w:b/>
                <w:bCs/>
                <w:color w:val="365F91"/>
                <w:sz w:val="18"/>
                <w:szCs w:val="18"/>
              </w:rPr>
              <w:t>114,07</w:t>
            </w:r>
          </w:p>
        </w:tc>
        <w:tc>
          <w:tcPr>
            <w:tcW w:w="1093" w:type="dxa"/>
            <w:tcBorders>
              <w:top w:val="single" w:sz="4" w:space="0" w:color="366092"/>
              <w:bottom w:val="single" w:sz="4" w:space="0" w:color="366092"/>
            </w:tcBorders>
            <w:noWrap/>
            <w:tcMar>
              <w:left w:w="0" w:type="dxa"/>
              <w:right w:w="198" w:type="dxa"/>
            </w:tcMar>
            <w:vAlign w:val="center"/>
          </w:tcPr>
          <w:p w14:paraId="69DE8571" w14:textId="54873973" w:rsidR="00E6644A" w:rsidRDefault="00E6644A" w:rsidP="00E6644A">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6644A">
              <w:rPr>
                <w:rFonts w:ascii="Verdana" w:hAnsi="Verdana" w:cs="Calibri"/>
                <w:b/>
                <w:bCs/>
                <w:color w:val="365F91"/>
                <w:sz w:val="18"/>
                <w:szCs w:val="18"/>
              </w:rPr>
              <w:t>114,41</w:t>
            </w:r>
          </w:p>
        </w:tc>
        <w:tc>
          <w:tcPr>
            <w:tcW w:w="294" w:type="dxa"/>
            <w:tcBorders>
              <w:top w:val="single" w:sz="4" w:space="0" w:color="366092"/>
              <w:bottom w:val="single" w:sz="4" w:space="0" w:color="366092"/>
            </w:tcBorders>
            <w:noWrap/>
            <w:tcMar>
              <w:left w:w="0" w:type="dxa"/>
              <w:right w:w="28" w:type="dxa"/>
            </w:tcMar>
            <w:vAlign w:val="center"/>
          </w:tcPr>
          <w:p w14:paraId="18B21E17" w14:textId="77777777" w:rsidR="00E6644A" w:rsidRPr="00E6644A" w:rsidRDefault="00E6644A" w:rsidP="00E6644A">
            <w:pPr>
              <w:ind w:firstLineChars="100" w:firstLine="181"/>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04390A43" w14:textId="27BB7233" w:rsidR="00E6644A" w:rsidRDefault="00E6644A" w:rsidP="00E6644A">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6644A">
              <w:rPr>
                <w:rFonts w:ascii="Verdana" w:hAnsi="Verdana" w:cs="Calibri"/>
                <w:b/>
                <w:bCs/>
                <w:color w:val="365F91"/>
                <w:sz w:val="18"/>
                <w:szCs w:val="18"/>
              </w:rPr>
              <w:t>2,8</w:t>
            </w:r>
          </w:p>
        </w:tc>
        <w:tc>
          <w:tcPr>
            <w:tcW w:w="1258" w:type="dxa"/>
            <w:tcBorders>
              <w:top w:val="single" w:sz="4" w:space="0" w:color="366092"/>
              <w:bottom w:val="single" w:sz="4" w:space="0" w:color="366092"/>
            </w:tcBorders>
            <w:noWrap/>
            <w:tcMar>
              <w:left w:w="0" w:type="dxa"/>
              <w:right w:w="397" w:type="dxa"/>
            </w:tcMar>
            <w:vAlign w:val="center"/>
          </w:tcPr>
          <w:p w14:paraId="1B4B5EC5" w14:textId="1D7DA802" w:rsidR="00E6644A" w:rsidRDefault="00E6644A" w:rsidP="00E6644A">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6644A">
              <w:rPr>
                <w:rFonts w:ascii="Verdana" w:hAnsi="Verdana" w:cs="Calibri"/>
                <w:b/>
                <w:bCs/>
                <w:color w:val="365F91"/>
                <w:sz w:val="18"/>
                <w:szCs w:val="18"/>
              </w:rPr>
              <w:t>0,3</w:t>
            </w:r>
          </w:p>
        </w:tc>
        <w:tc>
          <w:tcPr>
            <w:tcW w:w="1397" w:type="dxa"/>
            <w:tcBorders>
              <w:top w:val="single" w:sz="4" w:space="0" w:color="366092"/>
              <w:bottom w:val="single" w:sz="4" w:space="0" w:color="366092"/>
            </w:tcBorders>
            <w:noWrap/>
            <w:tcMar>
              <w:left w:w="0" w:type="dxa"/>
              <w:right w:w="397" w:type="dxa"/>
            </w:tcMar>
            <w:vAlign w:val="center"/>
          </w:tcPr>
          <w:p w14:paraId="357F6869" w14:textId="21EE9F85" w:rsidR="00E6644A" w:rsidRDefault="00E6644A" w:rsidP="00E6644A">
            <w:pPr>
              <w:ind w:firstLineChars="300" w:firstLine="542"/>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E6644A">
              <w:rPr>
                <w:rFonts w:ascii="Verdana" w:hAnsi="Verdana" w:cs="Calibri"/>
                <w:b/>
                <w:bCs/>
                <w:color w:val="365F91"/>
                <w:sz w:val="18"/>
                <w:szCs w:val="18"/>
              </w:rPr>
              <w:t>4,9</w:t>
            </w:r>
          </w:p>
        </w:tc>
      </w:tr>
    </w:tbl>
    <w:p w14:paraId="5897FFD8" w14:textId="77777777" w:rsidR="005425F7" w:rsidRDefault="005425F7" w:rsidP="00A92E04">
      <w:pPr>
        <w:tabs>
          <w:tab w:val="left" w:pos="1080"/>
          <w:tab w:val="left" w:pos="6840"/>
        </w:tabs>
        <w:rPr>
          <w:rFonts w:ascii="Verdana" w:eastAsia="Malgun Gothic" w:hAnsi="Verdana" w:cs="Arial"/>
          <w:sz w:val="18"/>
          <w:szCs w:val="18"/>
          <w:lang w:val="el-GR"/>
        </w:rPr>
      </w:pPr>
    </w:p>
    <w:p w14:paraId="5A3ED84F" w14:textId="77777777" w:rsidR="007F5FBB" w:rsidRDefault="007F5FBB" w:rsidP="00A92E04">
      <w:pPr>
        <w:tabs>
          <w:tab w:val="left" w:pos="1080"/>
          <w:tab w:val="left" w:pos="6840"/>
        </w:tabs>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77777777" w:rsidR="00AF5CC6" w:rsidRPr="004F677C" w:rsidRDefault="00AF5CC6" w:rsidP="00FA5F4A">
            <w:pPr>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Συντελεστές 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r w:rsidRPr="004F677C">
              <w:rPr>
                <w:rFonts w:ascii="Verdana" w:eastAsia="Times New Roman" w:hAnsi="Verdana" w:cs="Arial"/>
                <w:b/>
                <w:bCs/>
                <w:color w:val="366092"/>
                <w:sz w:val="18"/>
                <w:szCs w:val="18"/>
                <w:lang w:val="el-GR"/>
              </w:rPr>
              <w:t>εταβολές</w:t>
            </w:r>
            <w:r w:rsidRPr="004F677C">
              <w:rPr>
                <w:rFonts w:ascii="Verdana" w:eastAsia="Times New Roman" w:hAnsi="Verdana" w:cs="Arial"/>
                <w:b/>
                <w:bCs/>
                <w:color w:val="366092"/>
                <w:sz w:val="18"/>
                <w:szCs w:val="18"/>
              </w:rPr>
              <w:t xml:space="preserve"> (%)</w:t>
            </w:r>
          </w:p>
        </w:tc>
      </w:tr>
      <w:tr w:rsidR="0024027B" w:rsidRPr="004F677C" w14:paraId="1F92CDFF" w14:textId="77777777" w:rsidTr="00D929D7">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24027B" w:rsidRPr="004F677C" w:rsidRDefault="0024027B" w:rsidP="0024027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24027B" w:rsidRPr="004F677C" w:rsidRDefault="0024027B" w:rsidP="0024027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vAlign w:val="center"/>
            <w:hideMark/>
          </w:tcPr>
          <w:p w14:paraId="39CE5203" w14:textId="6DCDA183" w:rsidR="0024027B" w:rsidRPr="008774AA" w:rsidRDefault="000242D6" w:rsidP="00D929D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24027B" w:rsidRPr="008774AA">
              <w:rPr>
                <w:rFonts w:ascii="Verdana" w:eastAsia="Times New Roman" w:hAnsi="Verdana" w:cs="Arial"/>
                <w:b/>
                <w:bCs/>
                <w:color w:val="365F91"/>
                <w:sz w:val="18"/>
                <w:szCs w:val="18"/>
                <w:lang w:val="el-GR"/>
              </w:rPr>
              <w:t xml:space="preserve"> 23/</w:t>
            </w:r>
          </w:p>
          <w:p w14:paraId="1A7952FF" w14:textId="72396F21" w:rsidR="0024027B" w:rsidRPr="008774AA" w:rsidRDefault="000242D6" w:rsidP="00D929D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24027B" w:rsidRPr="008774AA">
              <w:rPr>
                <w:rFonts w:ascii="Verdana" w:eastAsia="Times New Roman" w:hAnsi="Verdana" w:cs="Arial"/>
                <w:b/>
                <w:bCs/>
                <w:color w:val="365F91"/>
                <w:sz w:val="18"/>
                <w:szCs w:val="18"/>
                <w:lang w:val="el-GR"/>
              </w:rPr>
              <w:t xml:space="preserve"> 22</w:t>
            </w:r>
          </w:p>
        </w:tc>
        <w:tc>
          <w:tcPr>
            <w:tcW w:w="1137" w:type="pct"/>
            <w:tcBorders>
              <w:top w:val="single" w:sz="4" w:space="0" w:color="366092"/>
              <w:bottom w:val="single" w:sz="4" w:space="0" w:color="366092"/>
              <w:right w:val="nil"/>
            </w:tcBorders>
            <w:shd w:val="clear" w:color="FFFFFF" w:fill="FFFFFF"/>
            <w:vAlign w:val="center"/>
            <w:hideMark/>
          </w:tcPr>
          <w:p w14:paraId="65A711B8" w14:textId="00A1A536" w:rsidR="0024027B" w:rsidRPr="008774AA" w:rsidRDefault="000242D6" w:rsidP="00D929D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0024027B">
              <w:rPr>
                <w:rFonts w:ascii="Verdana" w:eastAsia="Times New Roman" w:hAnsi="Verdana" w:cs="Arial"/>
                <w:b/>
                <w:bCs/>
                <w:color w:val="365F91"/>
                <w:sz w:val="18"/>
                <w:szCs w:val="18"/>
                <w:lang w:val="el-GR"/>
              </w:rPr>
              <w:t xml:space="preserve"> 2</w:t>
            </w:r>
            <w:r w:rsidR="0024027B" w:rsidRPr="008774AA">
              <w:rPr>
                <w:rFonts w:ascii="Verdana" w:eastAsia="Times New Roman" w:hAnsi="Verdana" w:cs="Arial"/>
                <w:b/>
                <w:bCs/>
                <w:color w:val="365F91"/>
                <w:sz w:val="18"/>
                <w:szCs w:val="18"/>
                <w:lang w:val="el-GR"/>
              </w:rPr>
              <w:t>3/</w:t>
            </w:r>
          </w:p>
          <w:p w14:paraId="1598BCE1" w14:textId="555FBF72" w:rsidR="0024027B" w:rsidRPr="008774AA" w:rsidRDefault="0024027B" w:rsidP="00D929D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Μάιος</w:t>
            </w:r>
            <w:r w:rsidRPr="008774AA">
              <w:rPr>
                <w:rFonts w:ascii="Verdana" w:eastAsia="Times New Roman" w:hAnsi="Verdana" w:cs="Arial"/>
                <w:b/>
                <w:bCs/>
                <w:color w:val="365F91"/>
                <w:sz w:val="18"/>
                <w:szCs w:val="18"/>
                <w:lang w:val="el-GR"/>
              </w:rPr>
              <w:t xml:space="preserve"> 23</w:t>
            </w:r>
          </w:p>
        </w:tc>
      </w:tr>
      <w:tr w:rsidR="00194C5D" w:rsidRPr="004F677C" w14:paraId="4E8D6A7B" w14:textId="77777777" w:rsidTr="00194C5D">
        <w:trPr>
          <w:trHeight w:val="369"/>
          <w:jc w:val="center"/>
        </w:trPr>
        <w:tc>
          <w:tcPr>
            <w:tcW w:w="1640" w:type="pct"/>
            <w:tcBorders>
              <w:top w:val="single" w:sz="4" w:space="0" w:color="366092"/>
              <w:left w:val="nil"/>
            </w:tcBorders>
            <w:shd w:val="clear" w:color="FFFFFF" w:fill="FFFFFF"/>
            <w:noWrap/>
            <w:vAlign w:val="center"/>
            <w:hideMark/>
          </w:tcPr>
          <w:p w14:paraId="5DF56356" w14:textId="77777777" w:rsidR="00194C5D" w:rsidRPr="00234087" w:rsidRDefault="00194C5D" w:rsidP="00194C5D">
            <w:pPr>
              <w:ind w:right="57"/>
              <w:rPr>
                <w:rFonts w:ascii="Verdana" w:eastAsia="Times New Roman" w:hAnsi="Verdana" w:cs="Arial"/>
                <w:b/>
                <w:bCs/>
                <w:color w:val="365F91"/>
                <w:sz w:val="18"/>
                <w:szCs w:val="18"/>
              </w:rPr>
            </w:pPr>
            <w:r w:rsidRPr="00234087">
              <w:rPr>
                <w:rFonts w:ascii="Verdana" w:eastAsia="Times New Roman" w:hAnsi="Verdana" w:cs="Arial"/>
                <w:b/>
                <w:bCs/>
                <w:color w:val="365F91"/>
                <w:sz w:val="18"/>
                <w:szCs w:val="18"/>
              </w:rPr>
              <w:t xml:space="preserve">Γενικός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77777777" w:rsidR="00194C5D" w:rsidRPr="004C2B79" w:rsidRDefault="00194C5D" w:rsidP="00194C5D">
            <w:pPr>
              <w:ind w:right="680" w:firstLineChars="200" w:firstLine="361"/>
              <w:jc w:val="right"/>
              <w:rPr>
                <w:rFonts w:ascii="Verdana" w:hAnsi="Verdana"/>
                <w:b/>
                <w:bCs/>
                <w:color w:val="365F91"/>
                <w:sz w:val="18"/>
                <w:szCs w:val="18"/>
                <w:lang w:val="el-GR"/>
              </w:rPr>
            </w:pPr>
            <w:r w:rsidRPr="004C2B79">
              <w:rPr>
                <w:rFonts w:ascii="Verdana" w:hAnsi="Verdana"/>
                <w:b/>
                <w:bCs/>
                <w:color w:val="365F91"/>
                <w:sz w:val="18"/>
                <w:szCs w:val="18"/>
                <w:lang w:val="el-GR"/>
              </w:rPr>
              <w:t xml:space="preserve">  </w:t>
            </w:r>
            <w:r>
              <w:rPr>
                <w:rFonts w:ascii="Verdana" w:hAnsi="Verdana"/>
                <w:b/>
                <w:bCs/>
                <w:color w:val="365F91"/>
                <w:sz w:val="18"/>
                <w:szCs w:val="18"/>
                <w:lang w:val="el-GR"/>
              </w:rPr>
              <w:t>1</w:t>
            </w:r>
            <w:r w:rsidRPr="004C2B79">
              <w:rPr>
                <w:rFonts w:ascii="Verdana" w:hAnsi="Verdana"/>
                <w:b/>
                <w:bCs/>
                <w:color w:val="365F91"/>
                <w:sz w:val="18"/>
                <w:szCs w:val="18"/>
                <w:lang w:val="el-GR"/>
              </w:rPr>
              <w:t>000</w:t>
            </w:r>
          </w:p>
        </w:tc>
        <w:tc>
          <w:tcPr>
            <w:tcW w:w="1176" w:type="pct"/>
            <w:tcBorders>
              <w:top w:val="single" w:sz="4" w:space="0" w:color="366092"/>
            </w:tcBorders>
            <w:shd w:val="clear" w:color="FFFFFF" w:fill="FFFFFF"/>
            <w:noWrap/>
            <w:vAlign w:val="center"/>
            <w:hideMark/>
          </w:tcPr>
          <w:p w14:paraId="14220551" w14:textId="60F97163" w:rsidR="00194C5D" w:rsidRPr="007A722C" w:rsidRDefault="00194C5D" w:rsidP="00194C5D">
            <w:pPr>
              <w:tabs>
                <w:tab w:val="left" w:pos="2001"/>
              </w:tabs>
              <w:ind w:right="907"/>
              <w:jc w:val="right"/>
              <w:rPr>
                <w:rFonts w:ascii="Verdana" w:hAnsi="Verdana"/>
                <w:b/>
                <w:bCs/>
                <w:color w:val="365F91"/>
                <w:sz w:val="18"/>
                <w:szCs w:val="18"/>
                <w:lang w:val="el-GR"/>
              </w:rPr>
            </w:pPr>
            <w:r w:rsidRPr="00194C5D">
              <w:rPr>
                <w:rFonts w:ascii="Verdana" w:hAnsi="Verdana"/>
                <w:b/>
                <w:bCs/>
                <w:color w:val="365F91"/>
                <w:sz w:val="18"/>
                <w:szCs w:val="18"/>
                <w:lang w:val="el-GR"/>
              </w:rPr>
              <w:t>2</w:t>
            </w:r>
            <w:r>
              <w:rPr>
                <w:rFonts w:ascii="Verdana" w:hAnsi="Verdana"/>
                <w:b/>
                <w:bCs/>
                <w:color w:val="365F91"/>
                <w:sz w:val="18"/>
                <w:szCs w:val="18"/>
                <w:lang w:val="el-GR"/>
              </w:rPr>
              <w:t>,</w:t>
            </w:r>
            <w:r w:rsidRPr="00194C5D">
              <w:rPr>
                <w:rFonts w:ascii="Verdana" w:hAnsi="Verdana"/>
                <w:b/>
                <w:bCs/>
                <w:color w:val="365F91"/>
                <w:sz w:val="18"/>
                <w:szCs w:val="18"/>
                <w:lang w:val="el-GR"/>
              </w:rPr>
              <w:t>8</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2F29D217" w:rsidR="00194C5D" w:rsidRPr="007A722C" w:rsidRDefault="00194C5D" w:rsidP="00194C5D">
            <w:pPr>
              <w:tabs>
                <w:tab w:val="left" w:pos="2001"/>
              </w:tabs>
              <w:ind w:right="907"/>
              <w:jc w:val="right"/>
              <w:rPr>
                <w:rFonts w:ascii="Verdana" w:hAnsi="Verdana"/>
                <w:b/>
                <w:bCs/>
                <w:color w:val="365F91"/>
                <w:sz w:val="18"/>
                <w:szCs w:val="18"/>
                <w:lang w:val="el-GR"/>
              </w:rPr>
            </w:pPr>
            <w:r w:rsidRPr="00194C5D">
              <w:rPr>
                <w:rFonts w:ascii="Verdana" w:hAnsi="Verdana"/>
                <w:b/>
                <w:bCs/>
                <w:color w:val="365F91"/>
                <w:sz w:val="18"/>
                <w:szCs w:val="18"/>
                <w:lang w:val="el-GR"/>
              </w:rPr>
              <w:t>0</w:t>
            </w:r>
            <w:r>
              <w:rPr>
                <w:rFonts w:ascii="Verdana" w:hAnsi="Verdana"/>
                <w:b/>
                <w:bCs/>
                <w:color w:val="365F91"/>
                <w:sz w:val="18"/>
                <w:szCs w:val="18"/>
                <w:lang w:val="el-GR"/>
              </w:rPr>
              <w:t>,</w:t>
            </w:r>
            <w:r w:rsidRPr="00194C5D">
              <w:rPr>
                <w:rFonts w:ascii="Verdana" w:hAnsi="Verdana"/>
                <w:b/>
                <w:bCs/>
                <w:color w:val="365F91"/>
                <w:sz w:val="18"/>
                <w:szCs w:val="18"/>
                <w:lang w:val="el-GR"/>
              </w:rPr>
              <w:t>3</w:t>
            </w:r>
          </w:p>
        </w:tc>
      </w:tr>
      <w:tr w:rsidR="00194C5D" w:rsidRPr="000E24B1" w14:paraId="479D0600" w14:textId="77777777" w:rsidTr="00194C5D">
        <w:trPr>
          <w:trHeight w:val="351"/>
          <w:jc w:val="center"/>
        </w:trPr>
        <w:tc>
          <w:tcPr>
            <w:tcW w:w="1640" w:type="pct"/>
            <w:tcBorders>
              <w:top w:val="nil"/>
              <w:left w:val="nil"/>
              <w:bottom w:val="nil"/>
            </w:tcBorders>
            <w:shd w:val="clear" w:color="FFFFFF" w:fill="FFFFFF"/>
            <w:noWrap/>
            <w:vAlign w:val="center"/>
            <w:hideMark/>
          </w:tcPr>
          <w:p w14:paraId="223ACBB9" w14:textId="77777777" w:rsidR="00194C5D" w:rsidRPr="00234087" w:rsidRDefault="00194C5D" w:rsidP="00194C5D">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77777777" w:rsidR="00194C5D" w:rsidRPr="00234087" w:rsidRDefault="00194C5D" w:rsidP="00194C5D">
            <w:pPr>
              <w:ind w:right="6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97</w:t>
            </w:r>
            <w:r w:rsidRPr="0023408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5</w:t>
            </w:r>
          </w:p>
        </w:tc>
        <w:tc>
          <w:tcPr>
            <w:tcW w:w="1176" w:type="pct"/>
            <w:tcBorders>
              <w:top w:val="nil"/>
              <w:bottom w:val="nil"/>
            </w:tcBorders>
            <w:shd w:val="clear" w:color="FFFFFF" w:fill="FFFFFF"/>
            <w:noWrap/>
            <w:vAlign w:val="center"/>
          </w:tcPr>
          <w:p w14:paraId="39E31C56" w14:textId="6FBD9E21"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-15</w:t>
            </w:r>
            <w:r>
              <w:rPr>
                <w:rFonts w:ascii="Verdana" w:hAnsi="Verdana"/>
                <w:color w:val="365F91"/>
                <w:sz w:val="18"/>
                <w:szCs w:val="18"/>
              </w:rPr>
              <w:t>,</w:t>
            </w:r>
            <w:r w:rsidRPr="00194C5D">
              <w:rPr>
                <w:rFonts w:ascii="Verdana" w:hAnsi="Verdana"/>
                <w:color w:val="365F91"/>
                <w:sz w:val="18"/>
                <w:szCs w:val="18"/>
              </w:rPr>
              <w:t>4</w:t>
            </w:r>
          </w:p>
        </w:tc>
        <w:tc>
          <w:tcPr>
            <w:tcW w:w="1137" w:type="pct"/>
            <w:tcBorders>
              <w:top w:val="nil"/>
              <w:bottom w:val="nil"/>
              <w:right w:val="nil"/>
            </w:tcBorders>
            <w:shd w:val="clear" w:color="FFFFFF" w:fill="FFFFFF"/>
            <w:noWrap/>
            <w:tcMar>
              <w:left w:w="28" w:type="dxa"/>
              <w:right w:w="0" w:type="dxa"/>
            </w:tcMar>
            <w:vAlign w:val="center"/>
          </w:tcPr>
          <w:p w14:paraId="58C2E376" w14:textId="334EC11B"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-3</w:t>
            </w:r>
            <w:r>
              <w:rPr>
                <w:rFonts w:ascii="Verdana" w:hAnsi="Verdana"/>
                <w:color w:val="365F91"/>
                <w:sz w:val="18"/>
                <w:szCs w:val="18"/>
              </w:rPr>
              <w:t>,</w:t>
            </w:r>
            <w:r w:rsidRPr="00194C5D">
              <w:rPr>
                <w:rFonts w:ascii="Verdana" w:hAnsi="Verdana"/>
                <w:color w:val="365F91"/>
                <w:sz w:val="18"/>
                <w:szCs w:val="18"/>
              </w:rPr>
              <w:t>4</w:t>
            </w:r>
          </w:p>
        </w:tc>
      </w:tr>
      <w:tr w:rsidR="00194C5D" w:rsidRPr="000E24B1" w14:paraId="675AD979" w14:textId="77777777" w:rsidTr="00194C5D">
        <w:trPr>
          <w:trHeight w:val="531"/>
          <w:jc w:val="center"/>
        </w:trPr>
        <w:tc>
          <w:tcPr>
            <w:tcW w:w="1640" w:type="pct"/>
            <w:tcBorders>
              <w:top w:val="nil"/>
              <w:left w:val="nil"/>
              <w:bottom w:val="nil"/>
            </w:tcBorders>
            <w:shd w:val="clear" w:color="FFFFFF" w:fill="FFFFFF"/>
            <w:noWrap/>
            <w:vAlign w:val="center"/>
            <w:hideMark/>
          </w:tcPr>
          <w:p w14:paraId="6DFC098F" w14:textId="77777777" w:rsidR="00194C5D" w:rsidRPr="00234087" w:rsidRDefault="00194C5D" w:rsidP="00194C5D">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Τρόφιμα-Αλκοολούχα Ποτά-Καπνός</w:t>
            </w:r>
          </w:p>
        </w:tc>
        <w:tc>
          <w:tcPr>
            <w:tcW w:w="1047" w:type="pct"/>
            <w:tcBorders>
              <w:top w:val="nil"/>
              <w:bottom w:val="nil"/>
            </w:tcBorders>
            <w:shd w:val="clear" w:color="FFFFFF" w:fill="FFFFFF"/>
            <w:noWrap/>
            <w:vAlign w:val="center"/>
            <w:hideMark/>
          </w:tcPr>
          <w:p w14:paraId="7907B1CD" w14:textId="77777777" w:rsidR="00194C5D" w:rsidRPr="00903866" w:rsidRDefault="00194C5D" w:rsidP="00194C5D">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09</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75</w:t>
            </w:r>
          </w:p>
        </w:tc>
        <w:tc>
          <w:tcPr>
            <w:tcW w:w="1176" w:type="pct"/>
            <w:tcBorders>
              <w:top w:val="nil"/>
              <w:bottom w:val="nil"/>
            </w:tcBorders>
            <w:shd w:val="clear" w:color="FFFFFF" w:fill="FFFFFF"/>
            <w:noWrap/>
            <w:vAlign w:val="center"/>
          </w:tcPr>
          <w:p w14:paraId="373CF33E" w14:textId="5B0A34F9"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8</w:t>
            </w:r>
            <w:r>
              <w:rPr>
                <w:rFonts w:ascii="Verdana" w:hAnsi="Verdana"/>
                <w:color w:val="365F91"/>
                <w:sz w:val="18"/>
                <w:szCs w:val="18"/>
              </w:rPr>
              <w:t>,</w:t>
            </w:r>
            <w:r w:rsidRPr="00194C5D">
              <w:rPr>
                <w:rFonts w:ascii="Verdana" w:hAnsi="Verdana"/>
                <w:color w:val="365F91"/>
                <w:sz w:val="18"/>
                <w:szCs w:val="18"/>
              </w:rPr>
              <w:t>9</w:t>
            </w:r>
          </w:p>
        </w:tc>
        <w:tc>
          <w:tcPr>
            <w:tcW w:w="1137" w:type="pct"/>
            <w:tcBorders>
              <w:top w:val="nil"/>
              <w:bottom w:val="nil"/>
              <w:right w:val="nil"/>
            </w:tcBorders>
            <w:shd w:val="clear" w:color="FFFFFF" w:fill="FFFFFF"/>
            <w:noWrap/>
            <w:tcMar>
              <w:left w:w="28" w:type="dxa"/>
              <w:right w:w="0" w:type="dxa"/>
            </w:tcMar>
            <w:vAlign w:val="center"/>
          </w:tcPr>
          <w:p w14:paraId="384C6F69" w14:textId="3E338870"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-0</w:t>
            </w:r>
            <w:r>
              <w:rPr>
                <w:rFonts w:ascii="Verdana" w:hAnsi="Verdana"/>
                <w:color w:val="365F91"/>
                <w:sz w:val="18"/>
                <w:szCs w:val="18"/>
              </w:rPr>
              <w:t>,</w:t>
            </w:r>
            <w:r w:rsidRPr="00194C5D">
              <w:rPr>
                <w:rFonts w:ascii="Verdana" w:hAnsi="Verdana"/>
                <w:color w:val="365F91"/>
                <w:sz w:val="18"/>
                <w:szCs w:val="18"/>
              </w:rPr>
              <w:t>6</w:t>
            </w:r>
          </w:p>
        </w:tc>
      </w:tr>
      <w:tr w:rsidR="00194C5D" w:rsidRPr="000E24B1" w14:paraId="1C369CAC" w14:textId="77777777" w:rsidTr="00194C5D">
        <w:trPr>
          <w:trHeight w:val="351"/>
          <w:jc w:val="center"/>
        </w:trPr>
        <w:tc>
          <w:tcPr>
            <w:tcW w:w="1640" w:type="pct"/>
            <w:tcBorders>
              <w:top w:val="nil"/>
              <w:left w:val="nil"/>
              <w:bottom w:val="nil"/>
            </w:tcBorders>
            <w:shd w:val="clear" w:color="FFFFFF" w:fill="FFFFFF"/>
            <w:noWrap/>
            <w:vAlign w:val="center"/>
            <w:hideMark/>
          </w:tcPr>
          <w:p w14:paraId="2355D7FE" w14:textId="77777777" w:rsidR="00194C5D" w:rsidRPr="00234087" w:rsidRDefault="00194C5D" w:rsidP="00194C5D">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Μη ενεργειακά βιομηχανικά προϊόντα</w:t>
            </w:r>
          </w:p>
        </w:tc>
        <w:tc>
          <w:tcPr>
            <w:tcW w:w="1047" w:type="pct"/>
            <w:tcBorders>
              <w:top w:val="nil"/>
              <w:bottom w:val="nil"/>
            </w:tcBorders>
            <w:shd w:val="clear" w:color="FFFFFF" w:fill="FFFFFF"/>
            <w:noWrap/>
            <w:vAlign w:val="center"/>
            <w:hideMark/>
          </w:tcPr>
          <w:p w14:paraId="2F4BE75E" w14:textId="77777777" w:rsidR="00194C5D" w:rsidRPr="00234087" w:rsidRDefault="00194C5D" w:rsidP="00194C5D">
            <w:pPr>
              <w:ind w:right="680"/>
              <w:jc w:val="right"/>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44</w:t>
            </w:r>
            <w:r w:rsidRPr="00234087">
              <w:rPr>
                <w:rFonts w:ascii="Verdana" w:eastAsia="Times New Roman" w:hAnsi="Verdana" w:cs="Arial"/>
                <w:color w:val="365F91"/>
                <w:sz w:val="18"/>
                <w:szCs w:val="18"/>
                <w:lang w:val="el-GR"/>
              </w:rPr>
              <w:t>,83</w:t>
            </w:r>
          </w:p>
        </w:tc>
        <w:tc>
          <w:tcPr>
            <w:tcW w:w="1176" w:type="pct"/>
            <w:tcBorders>
              <w:top w:val="nil"/>
              <w:bottom w:val="nil"/>
            </w:tcBorders>
            <w:shd w:val="clear" w:color="FFFFFF" w:fill="FFFFFF"/>
            <w:noWrap/>
            <w:vAlign w:val="center"/>
          </w:tcPr>
          <w:p w14:paraId="0DF7CE8E" w14:textId="32A6C78C"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5</w:t>
            </w:r>
            <w:r>
              <w:rPr>
                <w:rFonts w:ascii="Verdana" w:hAnsi="Verdana"/>
                <w:color w:val="365F91"/>
                <w:sz w:val="18"/>
                <w:szCs w:val="18"/>
              </w:rPr>
              <w:t>,</w:t>
            </w:r>
            <w:r w:rsidRPr="00194C5D">
              <w:rPr>
                <w:rFonts w:ascii="Verdana" w:hAnsi="Verdana"/>
                <w:color w:val="365F91"/>
                <w:sz w:val="18"/>
                <w:szCs w:val="18"/>
              </w:rPr>
              <w:t>5</w:t>
            </w:r>
          </w:p>
        </w:tc>
        <w:tc>
          <w:tcPr>
            <w:tcW w:w="1137" w:type="pct"/>
            <w:tcBorders>
              <w:top w:val="nil"/>
              <w:bottom w:val="nil"/>
              <w:right w:val="nil"/>
            </w:tcBorders>
            <w:shd w:val="clear" w:color="FFFFFF" w:fill="FFFFFF"/>
            <w:noWrap/>
            <w:tcMar>
              <w:left w:w="28" w:type="dxa"/>
              <w:right w:w="0" w:type="dxa"/>
            </w:tcMar>
            <w:vAlign w:val="center"/>
          </w:tcPr>
          <w:p w14:paraId="76BBC30C" w14:textId="588DC14E"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0</w:t>
            </w:r>
            <w:r>
              <w:rPr>
                <w:rFonts w:ascii="Verdana" w:hAnsi="Verdana"/>
                <w:color w:val="365F91"/>
                <w:sz w:val="18"/>
                <w:szCs w:val="18"/>
              </w:rPr>
              <w:t>,</w:t>
            </w:r>
            <w:r w:rsidRPr="00194C5D">
              <w:rPr>
                <w:rFonts w:ascii="Verdana" w:hAnsi="Verdana"/>
                <w:color w:val="365F91"/>
                <w:sz w:val="18"/>
                <w:szCs w:val="18"/>
              </w:rPr>
              <w:t>1</w:t>
            </w:r>
          </w:p>
        </w:tc>
      </w:tr>
      <w:tr w:rsidR="00194C5D" w:rsidRPr="000E24B1" w14:paraId="365CC113" w14:textId="77777777" w:rsidTr="00194C5D">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194C5D" w:rsidRPr="00234087" w:rsidRDefault="00194C5D" w:rsidP="00194C5D">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Υπηρεσίες</w:t>
            </w:r>
          </w:p>
        </w:tc>
        <w:tc>
          <w:tcPr>
            <w:tcW w:w="1047" w:type="pct"/>
            <w:tcBorders>
              <w:top w:val="nil"/>
              <w:bottom w:val="single" w:sz="4" w:space="0" w:color="366092"/>
            </w:tcBorders>
            <w:shd w:val="clear" w:color="FFFFFF" w:fill="FFFFFF"/>
            <w:noWrap/>
            <w:vAlign w:val="center"/>
            <w:hideMark/>
          </w:tcPr>
          <w:p w14:paraId="0AA11ADF" w14:textId="77777777" w:rsidR="00194C5D" w:rsidRPr="00903866" w:rsidRDefault="00194C5D" w:rsidP="00194C5D">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4</w:t>
            </w:r>
            <w:r>
              <w:rPr>
                <w:rFonts w:ascii="Verdana" w:eastAsia="Times New Roman" w:hAnsi="Verdana" w:cs="Arial"/>
                <w:color w:val="365F91"/>
                <w:sz w:val="18"/>
                <w:szCs w:val="18"/>
              </w:rPr>
              <w:t>48</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37</w:t>
            </w:r>
          </w:p>
        </w:tc>
        <w:tc>
          <w:tcPr>
            <w:tcW w:w="1176" w:type="pct"/>
            <w:tcBorders>
              <w:top w:val="nil"/>
              <w:bottom w:val="single" w:sz="4" w:space="0" w:color="366092"/>
            </w:tcBorders>
            <w:shd w:val="clear" w:color="FFFFFF" w:fill="FFFFFF"/>
            <w:noWrap/>
            <w:vAlign w:val="center"/>
          </w:tcPr>
          <w:p w14:paraId="619084CC" w14:textId="46BEA9F3"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3</w:t>
            </w:r>
            <w:r>
              <w:rPr>
                <w:rFonts w:ascii="Verdana" w:hAnsi="Verdana"/>
                <w:color w:val="365F91"/>
                <w:sz w:val="18"/>
                <w:szCs w:val="18"/>
              </w:rPr>
              <w:t>,</w:t>
            </w:r>
            <w:r w:rsidRPr="00194C5D">
              <w:rPr>
                <w:rFonts w:ascii="Verdana" w:hAnsi="Verdana"/>
                <w:color w:val="365F91"/>
                <w:sz w:val="18"/>
                <w:szCs w:val="18"/>
              </w:rPr>
              <w:t>3</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306D023F" w:rsidR="00194C5D" w:rsidRPr="007A722C" w:rsidRDefault="00194C5D" w:rsidP="00194C5D">
            <w:pPr>
              <w:tabs>
                <w:tab w:val="left" w:pos="1308"/>
              </w:tabs>
              <w:ind w:right="907"/>
              <w:jc w:val="right"/>
              <w:rPr>
                <w:rFonts w:ascii="Verdana" w:hAnsi="Verdana"/>
                <w:color w:val="365F91"/>
                <w:sz w:val="18"/>
                <w:szCs w:val="18"/>
              </w:rPr>
            </w:pPr>
            <w:r w:rsidRPr="00194C5D">
              <w:rPr>
                <w:rFonts w:ascii="Verdana" w:hAnsi="Verdana"/>
                <w:color w:val="365F91"/>
                <w:sz w:val="18"/>
                <w:szCs w:val="18"/>
              </w:rPr>
              <w:t>1</w:t>
            </w:r>
            <w:r>
              <w:rPr>
                <w:rFonts w:ascii="Verdana" w:hAnsi="Verdana"/>
                <w:color w:val="365F91"/>
                <w:sz w:val="18"/>
                <w:szCs w:val="18"/>
              </w:rPr>
              <w:t>,</w:t>
            </w:r>
            <w:r w:rsidRPr="00194C5D">
              <w:rPr>
                <w:rFonts w:ascii="Verdana" w:hAnsi="Verdana"/>
                <w:color w:val="365F91"/>
                <w:sz w:val="18"/>
                <w:szCs w:val="18"/>
              </w:rPr>
              <w:t>8</w:t>
            </w:r>
          </w:p>
        </w:tc>
      </w:tr>
    </w:tbl>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Default="00E95616" w:rsidP="007F5FBB">
      <w:pPr>
        <w:tabs>
          <w:tab w:val="left" w:pos="1080"/>
          <w:tab w:val="left" w:pos="6840"/>
        </w:tabs>
        <w:rPr>
          <w:rFonts w:ascii="Verdana" w:eastAsia="Malgun Gothic" w:hAnsi="Verdana" w:cs="Arial"/>
          <w:bCs/>
          <w:sz w:val="18"/>
          <w:szCs w:val="18"/>
          <w:lang w:val="el-GR"/>
        </w:rPr>
      </w:pPr>
    </w:p>
    <w:p w14:paraId="67D689A5" w14:textId="77777777" w:rsidR="00AF7168" w:rsidRDefault="00AF7168" w:rsidP="007F5FBB">
      <w:pPr>
        <w:tabs>
          <w:tab w:val="left" w:pos="1080"/>
          <w:tab w:val="left" w:pos="6840"/>
        </w:tabs>
        <w:rPr>
          <w:rFonts w:ascii="Verdana" w:eastAsia="Malgun Gothic" w:hAnsi="Verdana" w:cs="Arial"/>
          <w:bCs/>
          <w:sz w:val="18"/>
          <w:szCs w:val="18"/>
          <w:lang w:val="el-GR"/>
        </w:rPr>
      </w:pPr>
    </w:p>
    <w:p w14:paraId="2614C8F7" w14:textId="77777777" w:rsidR="006F3E09" w:rsidRDefault="006F3E09" w:rsidP="00AF5CC6">
      <w:pPr>
        <w:tabs>
          <w:tab w:val="left" w:pos="1080"/>
          <w:tab w:val="left" w:pos="6840"/>
        </w:tabs>
        <w:jc w:val="center"/>
        <w:rPr>
          <w:rFonts w:ascii="Verdana" w:eastAsia="Malgun Gothic" w:hAnsi="Verdana" w:cs="Arial"/>
          <w:b/>
          <w:u w:val="single"/>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422F54" w:rsidRDefault="00AF5CC6" w:rsidP="00AF5CC6">
      <w:pPr>
        <w:tabs>
          <w:tab w:val="left" w:pos="1080"/>
          <w:tab w:val="left" w:pos="6840"/>
        </w:tabs>
        <w:jc w:val="both"/>
        <w:rPr>
          <w:rFonts w:ascii="Verdana" w:eastAsia="Malgun Gothic" w:hAnsi="Verdana" w:cs="Arial"/>
          <w:sz w:val="20"/>
          <w:szCs w:val="20"/>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ΕνΔΤΚ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FB02BD" w:rsidRDefault="00AF5CC6" w:rsidP="00AF5CC6">
      <w:pPr>
        <w:tabs>
          <w:tab w:val="left" w:pos="945"/>
        </w:tabs>
        <w:jc w:val="both"/>
        <w:rPr>
          <w:rFonts w:ascii="Verdana" w:eastAsia="Malgun Gothic" w:hAnsi="Verdana" w:cs="Arial"/>
          <w:color w:val="948A54"/>
          <w:sz w:val="18"/>
          <w:szCs w:val="18"/>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r>
        <w:rPr>
          <w:rFonts w:ascii="Verdana" w:eastAsia="Malgun Gothic" w:hAnsi="Verdana" w:cs="Arial"/>
          <w:sz w:val="18"/>
          <w:szCs w:val="18"/>
          <w:lang w:val="el-GR"/>
        </w:rPr>
        <w:t>Εν</w:t>
      </w:r>
      <w:r w:rsidRPr="00E44FF8">
        <w:rPr>
          <w:rFonts w:ascii="Verdana" w:eastAsia="Malgun Gothic" w:hAnsi="Verdana" w:cs="Arial"/>
          <w:sz w:val="18"/>
          <w:szCs w:val="18"/>
          <w:lang w:val="el-GR"/>
        </w:rPr>
        <w:t>ΔΤΚ σε σχέση με τον αντίστοιχο μήνα του προηγούμενου έτους.</w:t>
      </w:r>
    </w:p>
    <w:p w14:paraId="675DD474" w14:textId="77777777" w:rsidR="00AF5CC6" w:rsidRPr="00E44FF8" w:rsidRDefault="00AF5CC6" w:rsidP="00AF5CC6">
      <w:pPr>
        <w:tabs>
          <w:tab w:val="left" w:pos="945"/>
        </w:tabs>
        <w:jc w:val="both"/>
        <w:rPr>
          <w:rFonts w:ascii="Verdana" w:eastAsia="Malgun Gothic" w:hAnsi="Verdana" w:cs="Arial"/>
          <w:sz w:val="18"/>
          <w:szCs w:val="18"/>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r>
        <w:rPr>
          <w:rFonts w:ascii="Verdana" w:eastAsia="Malgun Gothic" w:hAnsi="Verdana" w:cs="Arial"/>
          <w:sz w:val="18"/>
          <w:szCs w:val="18"/>
          <w:lang w:val="el-GR"/>
        </w:rPr>
        <w:t>Εν</w:t>
      </w:r>
      <w:r w:rsidRPr="002D7490">
        <w:rPr>
          <w:rFonts w:ascii="Verdana" w:eastAsia="Malgun Gothic" w:hAnsi="Verdana" w:cs="Arial"/>
          <w:sz w:val="18"/>
          <w:szCs w:val="18"/>
          <w:lang w:val="el-GR"/>
        </w:rPr>
        <w:t>ΔΤΚ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2D7D4A" w:rsidRDefault="00AF5CC6" w:rsidP="00AF5CC6">
      <w:pPr>
        <w:tabs>
          <w:tab w:val="left" w:pos="945"/>
        </w:tabs>
        <w:jc w:val="both"/>
        <w:rPr>
          <w:rFonts w:ascii="Verdana" w:eastAsia="Malgun Gothic" w:hAnsi="Verdana" w:cs="Arial"/>
          <w:sz w:val="18"/>
          <w:szCs w:val="18"/>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r w:rsidRPr="003D3348">
        <w:rPr>
          <w:rFonts w:ascii="Verdana" w:eastAsia="Malgun Gothic" w:hAnsi="Verdana" w:cs="Arial"/>
          <w:b/>
          <w:sz w:val="18"/>
          <w:szCs w:val="18"/>
          <w:u w:val="single"/>
          <w:lang w:val="el-GR"/>
        </w:rPr>
        <w:t>Τιμοληψία</w:t>
      </w:r>
    </w:p>
    <w:p w14:paraId="605E0EF4"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τιμοληψία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892CB9" w:rsidRDefault="00AF5CC6" w:rsidP="00AF5CC6">
      <w:pPr>
        <w:tabs>
          <w:tab w:val="left" w:pos="945"/>
        </w:tabs>
        <w:jc w:val="both"/>
        <w:rPr>
          <w:rFonts w:ascii="Verdana" w:eastAsia="Malgun Gothic" w:hAnsi="Verdana" w:cs="Arial"/>
          <w:color w:val="948A54"/>
          <w:sz w:val="18"/>
          <w:szCs w:val="18"/>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Default="00AF5CC6" w:rsidP="00AF5CC6">
      <w:pPr>
        <w:tabs>
          <w:tab w:val="left" w:pos="945"/>
        </w:tabs>
        <w:jc w:val="both"/>
        <w:rPr>
          <w:rFonts w:ascii="Verdana" w:eastAsia="Malgun Gothic" w:hAnsi="Verdana" w:cs="Arial"/>
          <w:sz w:val="18"/>
          <w:szCs w:val="18"/>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ΕνΔΤΚ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(No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E44FF8" w:rsidRDefault="00AF5CC6" w:rsidP="00AF5CC6">
      <w:pPr>
        <w:tabs>
          <w:tab w:val="left" w:pos="945"/>
        </w:tabs>
        <w:jc w:val="both"/>
        <w:rPr>
          <w:rFonts w:ascii="Verdana" w:eastAsia="Malgun Gothic" w:hAnsi="Verdana" w:cs="Arial"/>
          <w:sz w:val="18"/>
          <w:szCs w:val="18"/>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E44FF8" w:rsidRDefault="00AF5CC6" w:rsidP="00AF5CC6">
      <w:pPr>
        <w:tabs>
          <w:tab w:val="left" w:pos="945"/>
        </w:tabs>
        <w:jc w:val="both"/>
        <w:rPr>
          <w:rFonts w:ascii="Verdana" w:eastAsia="Malgun Gothic" w:hAnsi="Verdana" w:cs="Arial"/>
          <w:sz w:val="18"/>
          <w:szCs w:val="18"/>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E44FF8" w:rsidRDefault="00AF5CC6" w:rsidP="00AF5CC6">
      <w:pPr>
        <w:pStyle w:val="Normal13pt"/>
        <w:spacing w:line="240" w:lineRule="auto"/>
        <w:ind w:left="0"/>
        <w:rPr>
          <w:rFonts w:ascii="Verdana" w:eastAsia="Malgun Gothic" w:hAnsi="Verdana" w:cs="Arial"/>
          <w:i/>
          <w:sz w:val="18"/>
          <w:szCs w:val="18"/>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ΕνΔΤΚ όπως υπολογίστηκαν από πιο λεπτομερή δεδομένα. </w:t>
      </w:r>
    </w:p>
    <w:p w14:paraId="7D1956EE" w14:textId="77777777"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7DCBA835" w14:textId="77777777" w:rsidR="00AF5CC6"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900F87C" w14:textId="77777777" w:rsidR="008774AA" w:rsidRDefault="008774AA" w:rsidP="00AF5CC6">
      <w:pPr>
        <w:ind w:right="-79"/>
        <w:jc w:val="both"/>
        <w:rPr>
          <w:rFonts w:ascii="Verdana" w:eastAsia="Malgun Gothic" w:hAnsi="Verdana" w:cs="Arial"/>
          <w:sz w:val="18"/>
          <w:szCs w:val="18"/>
          <w:lang w:val="el-GR"/>
        </w:rPr>
      </w:pP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lastRenderedPageBreak/>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700BBAE6" w14:textId="77777777" w:rsidR="00AF5CC6" w:rsidRPr="00A12E81" w:rsidRDefault="00AF5CC6" w:rsidP="00AF5CC6">
      <w:pPr>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Κωνσταντία Παπαγεωργίου: Τηλ:+35722602116, Ηλ. Ταχ.: </w:t>
      </w:r>
      <w:hyperlink r:id="rId12" w:history="1">
        <w:r w:rsidRPr="00780A62">
          <w:rPr>
            <w:rStyle w:val="Hyperlink"/>
            <w:rFonts w:ascii="Verdana" w:eastAsia="Malgun Gothic" w:hAnsi="Verdana" w:cs="Arial"/>
            <w:sz w:val="18"/>
            <w:szCs w:val="18"/>
            <w:lang w:val="el-GR"/>
          </w:rPr>
          <w:t>cpapageorgiou@cystat.mof.gov.cy</w:t>
        </w:r>
      </w:hyperlink>
    </w:p>
    <w:p w14:paraId="0D0DFB26" w14:textId="77777777" w:rsidR="001712CF" w:rsidRDefault="001712CF" w:rsidP="000E4CB0">
      <w:pPr>
        <w:jc w:val="both"/>
        <w:rPr>
          <w:rFonts w:ascii="Verdana" w:hAnsi="Verdana" w:cs="Arial"/>
          <w:sz w:val="18"/>
          <w:szCs w:val="18"/>
          <w:lang w:val="el-GR"/>
        </w:rPr>
      </w:pPr>
    </w:p>
    <w:p w14:paraId="6C68A25D" w14:textId="77777777" w:rsidR="001712CF" w:rsidRDefault="001712CF" w:rsidP="000E4CB0">
      <w:pPr>
        <w:jc w:val="both"/>
        <w:rPr>
          <w:rFonts w:ascii="Verdana" w:hAnsi="Verdana" w:cs="Arial"/>
          <w:sz w:val="18"/>
          <w:szCs w:val="18"/>
          <w:lang w:val="el-GR"/>
        </w:rPr>
      </w:pPr>
    </w:p>
    <w:p w14:paraId="0529C785" w14:textId="77777777"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D0AD" w14:textId="77777777" w:rsidR="00F90778" w:rsidRDefault="00F90778" w:rsidP="00FB398F">
      <w:r>
        <w:separator/>
      </w:r>
    </w:p>
  </w:endnote>
  <w:endnote w:type="continuationSeparator" w:id="0">
    <w:p w14:paraId="38DC314F" w14:textId="77777777" w:rsidR="00F90778" w:rsidRDefault="00F9077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8A0596">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6322" w14:textId="77777777" w:rsidR="00F90778" w:rsidRDefault="00F90778" w:rsidP="00FB398F">
      <w:r>
        <w:separator/>
      </w:r>
    </w:p>
  </w:footnote>
  <w:footnote w:type="continuationSeparator" w:id="0">
    <w:p w14:paraId="13F4F7DC" w14:textId="77777777" w:rsidR="00F90778" w:rsidRDefault="00F9077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13E40"/>
    <w:rsid w:val="000161B1"/>
    <w:rsid w:val="000241BB"/>
    <w:rsid w:val="000242D6"/>
    <w:rsid w:val="00025A39"/>
    <w:rsid w:val="00027853"/>
    <w:rsid w:val="00030E18"/>
    <w:rsid w:val="00031D32"/>
    <w:rsid w:val="0003603D"/>
    <w:rsid w:val="00045088"/>
    <w:rsid w:val="00045A06"/>
    <w:rsid w:val="00050391"/>
    <w:rsid w:val="00051C7D"/>
    <w:rsid w:val="00054D3C"/>
    <w:rsid w:val="00055291"/>
    <w:rsid w:val="0005631A"/>
    <w:rsid w:val="000563D3"/>
    <w:rsid w:val="00057E44"/>
    <w:rsid w:val="00061299"/>
    <w:rsid w:val="00070576"/>
    <w:rsid w:val="000723AD"/>
    <w:rsid w:val="000752BB"/>
    <w:rsid w:val="00081ADF"/>
    <w:rsid w:val="00084A02"/>
    <w:rsid w:val="00084BF7"/>
    <w:rsid w:val="0008561E"/>
    <w:rsid w:val="000870E9"/>
    <w:rsid w:val="000932CF"/>
    <w:rsid w:val="00096ED8"/>
    <w:rsid w:val="000A1A88"/>
    <w:rsid w:val="000A2B5C"/>
    <w:rsid w:val="000A3601"/>
    <w:rsid w:val="000A47D3"/>
    <w:rsid w:val="000A6FA8"/>
    <w:rsid w:val="000B37AC"/>
    <w:rsid w:val="000C1070"/>
    <w:rsid w:val="000C4E72"/>
    <w:rsid w:val="000C73E0"/>
    <w:rsid w:val="000D1E7A"/>
    <w:rsid w:val="000D3914"/>
    <w:rsid w:val="000E1C04"/>
    <w:rsid w:val="000E24B1"/>
    <w:rsid w:val="000E2735"/>
    <w:rsid w:val="000E32D6"/>
    <w:rsid w:val="000E4CB0"/>
    <w:rsid w:val="000E57F2"/>
    <w:rsid w:val="000E7206"/>
    <w:rsid w:val="000E72A7"/>
    <w:rsid w:val="000E7FF2"/>
    <w:rsid w:val="000F1162"/>
    <w:rsid w:val="000F3467"/>
    <w:rsid w:val="000F38DE"/>
    <w:rsid w:val="000F532A"/>
    <w:rsid w:val="000F5D6C"/>
    <w:rsid w:val="000F756B"/>
    <w:rsid w:val="00106852"/>
    <w:rsid w:val="00110F9D"/>
    <w:rsid w:val="00114A67"/>
    <w:rsid w:val="00121E69"/>
    <w:rsid w:val="001253B6"/>
    <w:rsid w:val="001262AC"/>
    <w:rsid w:val="001262C3"/>
    <w:rsid w:val="00127320"/>
    <w:rsid w:val="00127456"/>
    <w:rsid w:val="001312D8"/>
    <w:rsid w:val="0013137B"/>
    <w:rsid w:val="0015118B"/>
    <w:rsid w:val="001519CE"/>
    <w:rsid w:val="00161CF3"/>
    <w:rsid w:val="00162C00"/>
    <w:rsid w:val="001639EF"/>
    <w:rsid w:val="00163D60"/>
    <w:rsid w:val="00164C83"/>
    <w:rsid w:val="0016589F"/>
    <w:rsid w:val="001712CF"/>
    <w:rsid w:val="0017769A"/>
    <w:rsid w:val="00183C7C"/>
    <w:rsid w:val="00183DFC"/>
    <w:rsid w:val="00184384"/>
    <w:rsid w:val="00186717"/>
    <w:rsid w:val="00187FFC"/>
    <w:rsid w:val="00192F2F"/>
    <w:rsid w:val="0019391C"/>
    <w:rsid w:val="00194C5D"/>
    <w:rsid w:val="001A2018"/>
    <w:rsid w:val="001A34BF"/>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309E"/>
    <w:rsid w:val="00210B58"/>
    <w:rsid w:val="00222423"/>
    <w:rsid w:val="00225B28"/>
    <w:rsid w:val="00226891"/>
    <w:rsid w:val="00230D9B"/>
    <w:rsid w:val="002313AC"/>
    <w:rsid w:val="00235FB2"/>
    <w:rsid w:val="00237BC1"/>
    <w:rsid w:val="0024027B"/>
    <w:rsid w:val="002430B4"/>
    <w:rsid w:val="002443EB"/>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3BC7"/>
    <w:rsid w:val="002B4969"/>
    <w:rsid w:val="002B6554"/>
    <w:rsid w:val="002B7A07"/>
    <w:rsid w:val="002C21CB"/>
    <w:rsid w:val="002D05F0"/>
    <w:rsid w:val="002D2829"/>
    <w:rsid w:val="002D3EE7"/>
    <w:rsid w:val="002D7D4A"/>
    <w:rsid w:val="002E3846"/>
    <w:rsid w:val="002E3F78"/>
    <w:rsid w:val="002F400C"/>
    <w:rsid w:val="002F4D76"/>
    <w:rsid w:val="002F6D26"/>
    <w:rsid w:val="0030231E"/>
    <w:rsid w:val="003042C4"/>
    <w:rsid w:val="00304CB4"/>
    <w:rsid w:val="00307F8E"/>
    <w:rsid w:val="003104F0"/>
    <w:rsid w:val="00313F37"/>
    <w:rsid w:val="003141D0"/>
    <w:rsid w:val="003168C1"/>
    <w:rsid w:val="00322FBE"/>
    <w:rsid w:val="00325632"/>
    <w:rsid w:val="00327549"/>
    <w:rsid w:val="003342A5"/>
    <w:rsid w:val="00334616"/>
    <w:rsid w:val="00336C36"/>
    <w:rsid w:val="00343815"/>
    <w:rsid w:val="00351BEC"/>
    <w:rsid w:val="003522BB"/>
    <w:rsid w:val="00352F6C"/>
    <w:rsid w:val="00354B70"/>
    <w:rsid w:val="003556EA"/>
    <w:rsid w:val="00360B86"/>
    <w:rsid w:val="00386FC7"/>
    <w:rsid w:val="00390A32"/>
    <w:rsid w:val="003A1E91"/>
    <w:rsid w:val="003A40F2"/>
    <w:rsid w:val="003A50D1"/>
    <w:rsid w:val="003B196D"/>
    <w:rsid w:val="003B2710"/>
    <w:rsid w:val="003B4608"/>
    <w:rsid w:val="003B6FD8"/>
    <w:rsid w:val="003C2392"/>
    <w:rsid w:val="003C5174"/>
    <w:rsid w:val="003C5240"/>
    <w:rsid w:val="003C76E6"/>
    <w:rsid w:val="003D05B3"/>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434D"/>
    <w:rsid w:val="004656FA"/>
    <w:rsid w:val="00470FF1"/>
    <w:rsid w:val="00471D77"/>
    <w:rsid w:val="00475587"/>
    <w:rsid w:val="00476CB0"/>
    <w:rsid w:val="00480BC2"/>
    <w:rsid w:val="004845C3"/>
    <w:rsid w:val="004929C2"/>
    <w:rsid w:val="00493FDD"/>
    <w:rsid w:val="0049586B"/>
    <w:rsid w:val="004A3E44"/>
    <w:rsid w:val="004B2018"/>
    <w:rsid w:val="004B2896"/>
    <w:rsid w:val="004B326A"/>
    <w:rsid w:val="004B38E9"/>
    <w:rsid w:val="004B3FBA"/>
    <w:rsid w:val="004B6599"/>
    <w:rsid w:val="004C2B79"/>
    <w:rsid w:val="004C6CA7"/>
    <w:rsid w:val="004D4357"/>
    <w:rsid w:val="004D4950"/>
    <w:rsid w:val="004E0E32"/>
    <w:rsid w:val="004E2393"/>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7CDB"/>
    <w:rsid w:val="005341C9"/>
    <w:rsid w:val="005369CA"/>
    <w:rsid w:val="00536DE9"/>
    <w:rsid w:val="00541E08"/>
    <w:rsid w:val="005425F7"/>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23FA"/>
    <w:rsid w:val="005A27EE"/>
    <w:rsid w:val="005A55DC"/>
    <w:rsid w:val="005A587B"/>
    <w:rsid w:val="005B2A67"/>
    <w:rsid w:val="005B3DCD"/>
    <w:rsid w:val="005B4AD4"/>
    <w:rsid w:val="005C2798"/>
    <w:rsid w:val="005C2ECE"/>
    <w:rsid w:val="005C36C3"/>
    <w:rsid w:val="005C56EE"/>
    <w:rsid w:val="005D1714"/>
    <w:rsid w:val="005D7638"/>
    <w:rsid w:val="005F12F5"/>
    <w:rsid w:val="005F7C7D"/>
    <w:rsid w:val="00601542"/>
    <w:rsid w:val="006044B7"/>
    <w:rsid w:val="006071CE"/>
    <w:rsid w:val="006075B5"/>
    <w:rsid w:val="0061018C"/>
    <w:rsid w:val="0061094E"/>
    <w:rsid w:val="00613440"/>
    <w:rsid w:val="00613BE3"/>
    <w:rsid w:val="0062327B"/>
    <w:rsid w:val="00632777"/>
    <w:rsid w:val="00633750"/>
    <w:rsid w:val="00634491"/>
    <w:rsid w:val="00634639"/>
    <w:rsid w:val="0063546B"/>
    <w:rsid w:val="0063679C"/>
    <w:rsid w:val="00637055"/>
    <w:rsid w:val="006418B6"/>
    <w:rsid w:val="00641D59"/>
    <w:rsid w:val="00644507"/>
    <w:rsid w:val="00646880"/>
    <w:rsid w:val="00647D2A"/>
    <w:rsid w:val="006537BB"/>
    <w:rsid w:val="0065643E"/>
    <w:rsid w:val="006625B2"/>
    <w:rsid w:val="00667E07"/>
    <w:rsid w:val="00671785"/>
    <w:rsid w:val="00672BA9"/>
    <w:rsid w:val="00673005"/>
    <w:rsid w:val="00674681"/>
    <w:rsid w:val="006804BE"/>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1475"/>
    <w:rsid w:val="00712F06"/>
    <w:rsid w:val="00716DC7"/>
    <w:rsid w:val="00721C1B"/>
    <w:rsid w:val="0072548A"/>
    <w:rsid w:val="007273B3"/>
    <w:rsid w:val="007277A6"/>
    <w:rsid w:val="0074243C"/>
    <w:rsid w:val="007437AB"/>
    <w:rsid w:val="00745425"/>
    <w:rsid w:val="007534F8"/>
    <w:rsid w:val="007545AD"/>
    <w:rsid w:val="00763722"/>
    <w:rsid w:val="007645E4"/>
    <w:rsid w:val="00764BC1"/>
    <w:rsid w:val="00770869"/>
    <w:rsid w:val="007738AA"/>
    <w:rsid w:val="00780A62"/>
    <w:rsid w:val="00783241"/>
    <w:rsid w:val="00784BDC"/>
    <w:rsid w:val="007903FF"/>
    <w:rsid w:val="00791479"/>
    <w:rsid w:val="00792F28"/>
    <w:rsid w:val="007935CA"/>
    <w:rsid w:val="0079543F"/>
    <w:rsid w:val="00795880"/>
    <w:rsid w:val="007A3035"/>
    <w:rsid w:val="007A4367"/>
    <w:rsid w:val="007A722C"/>
    <w:rsid w:val="007B0867"/>
    <w:rsid w:val="007B1AC1"/>
    <w:rsid w:val="007B24C1"/>
    <w:rsid w:val="007B2DD9"/>
    <w:rsid w:val="007B5424"/>
    <w:rsid w:val="007B5A08"/>
    <w:rsid w:val="007B693D"/>
    <w:rsid w:val="007B7C1B"/>
    <w:rsid w:val="007C4CDC"/>
    <w:rsid w:val="007E041B"/>
    <w:rsid w:val="007E189D"/>
    <w:rsid w:val="007E199A"/>
    <w:rsid w:val="007E1AED"/>
    <w:rsid w:val="007E2415"/>
    <w:rsid w:val="007E39F3"/>
    <w:rsid w:val="007E3B04"/>
    <w:rsid w:val="007E405E"/>
    <w:rsid w:val="007E68F4"/>
    <w:rsid w:val="007E6DE2"/>
    <w:rsid w:val="007F1828"/>
    <w:rsid w:val="007F31BA"/>
    <w:rsid w:val="007F4078"/>
    <w:rsid w:val="007F5FBB"/>
    <w:rsid w:val="0080014B"/>
    <w:rsid w:val="008013F2"/>
    <w:rsid w:val="00801793"/>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234C"/>
    <w:rsid w:val="008535C5"/>
    <w:rsid w:val="00853765"/>
    <w:rsid w:val="0085516F"/>
    <w:rsid w:val="00856A74"/>
    <w:rsid w:val="00867186"/>
    <w:rsid w:val="00870AF6"/>
    <w:rsid w:val="00871E9E"/>
    <w:rsid w:val="00875215"/>
    <w:rsid w:val="00877452"/>
    <w:rsid w:val="008774AA"/>
    <w:rsid w:val="00881268"/>
    <w:rsid w:val="0088394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5717"/>
    <w:rsid w:val="008D5DDD"/>
    <w:rsid w:val="008E44A9"/>
    <w:rsid w:val="008E5324"/>
    <w:rsid w:val="008E6B4D"/>
    <w:rsid w:val="008E6BFF"/>
    <w:rsid w:val="008F21AF"/>
    <w:rsid w:val="008F2400"/>
    <w:rsid w:val="008F61BA"/>
    <w:rsid w:val="008F6E3C"/>
    <w:rsid w:val="008F7C55"/>
    <w:rsid w:val="009014B1"/>
    <w:rsid w:val="00914A23"/>
    <w:rsid w:val="00917621"/>
    <w:rsid w:val="009177FE"/>
    <w:rsid w:val="00922253"/>
    <w:rsid w:val="0092530F"/>
    <w:rsid w:val="00930754"/>
    <w:rsid w:val="0093325D"/>
    <w:rsid w:val="00934F68"/>
    <w:rsid w:val="009355AC"/>
    <w:rsid w:val="00935F38"/>
    <w:rsid w:val="00937586"/>
    <w:rsid w:val="0094203D"/>
    <w:rsid w:val="00947889"/>
    <w:rsid w:val="009478BD"/>
    <w:rsid w:val="00947D39"/>
    <w:rsid w:val="00957563"/>
    <w:rsid w:val="00960E98"/>
    <w:rsid w:val="00961BFB"/>
    <w:rsid w:val="00963A82"/>
    <w:rsid w:val="00972912"/>
    <w:rsid w:val="00976D1F"/>
    <w:rsid w:val="00981C81"/>
    <w:rsid w:val="00997147"/>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1B07"/>
    <w:rsid w:val="009F233B"/>
    <w:rsid w:val="00A05D16"/>
    <w:rsid w:val="00A0659F"/>
    <w:rsid w:val="00A079BA"/>
    <w:rsid w:val="00A14E8C"/>
    <w:rsid w:val="00A20C70"/>
    <w:rsid w:val="00A33875"/>
    <w:rsid w:val="00A360A1"/>
    <w:rsid w:val="00A402B3"/>
    <w:rsid w:val="00A40C14"/>
    <w:rsid w:val="00A544B7"/>
    <w:rsid w:val="00A618CF"/>
    <w:rsid w:val="00A62770"/>
    <w:rsid w:val="00A62EEB"/>
    <w:rsid w:val="00A660FF"/>
    <w:rsid w:val="00A6685F"/>
    <w:rsid w:val="00A73395"/>
    <w:rsid w:val="00A771E3"/>
    <w:rsid w:val="00A81C4F"/>
    <w:rsid w:val="00A823EA"/>
    <w:rsid w:val="00A82B4C"/>
    <w:rsid w:val="00A863B5"/>
    <w:rsid w:val="00A877A7"/>
    <w:rsid w:val="00A92E04"/>
    <w:rsid w:val="00A93A4C"/>
    <w:rsid w:val="00A94D5D"/>
    <w:rsid w:val="00AA1D9B"/>
    <w:rsid w:val="00AA2543"/>
    <w:rsid w:val="00AA3804"/>
    <w:rsid w:val="00AA53EE"/>
    <w:rsid w:val="00AA55C2"/>
    <w:rsid w:val="00AB0ACA"/>
    <w:rsid w:val="00AB1D41"/>
    <w:rsid w:val="00AB58B3"/>
    <w:rsid w:val="00AC27A7"/>
    <w:rsid w:val="00AC5E9A"/>
    <w:rsid w:val="00AC704B"/>
    <w:rsid w:val="00AD553E"/>
    <w:rsid w:val="00AD5848"/>
    <w:rsid w:val="00AD7FDB"/>
    <w:rsid w:val="00AE5ADA"/>
    <w:rsid w:val="00AF5CC6"/>
    <w:rsid w:val="00AF6145"/>
    <w:rsid w:val="00AF7168"/>
    <w:rsid w:val="00B01386"/>
    <w:rsid w:val="00B016F3"/>
    <w:rsid w:val="00B01915"/>
    <w:rsid w:val="00B01BB5"/>
    <w:rsid w:val="00B026CC"/>
    <w:rsid w:val="00B032BE"/>
    <w:rsid w:val="00B04AF4"/>
    <w:rsid w:val="00B05214"/>
    <w:rsid w:val="00B14E17"/>
    <w:rsid w:val="00B30D97"/>
    <w:rsid w:val="00B31074"/>
    <w:rsid w:val="00B3181A"/>
    <w:rsid w:val="00B33515"/>
    <w:rsid w:val="00B35A7C"/>
    <w:rsid w:val="00B44ECD"/>
    <w:rsid w:val="00B450D1"/>
    <w:rsid w:val="00B536D6"/>
    <w:rsid w:val="00B53D47"/>
    <w:rsid w:val="00B54A25"/>
    <w:rsid w:val="00B6077B"/>
    <w:rsid w:val="00B618C3"/>
    <w:rsid w:val="00B63652"/>
    <w:rsid w:val="00B668B0"/>
    <w:rsid w:val="00B70F5C"/>
    <w:rsid w:val="00B71873"/>
    <w:rsid w:val="00B75AE5"/>
    <w:rsid w:val="00B800C0"/>
    <w:rsid w:val="00B8132B"/>
    <w:rsid w:val="00B84C5A"/>
    <w:rsid w:val="00B858F5"/>
    <w:rsid w:val="00B93668"/>
    <w:rsid w:val="00B97650"/>
    <w:rsid w:val="00BA68C6"/>
    <w:rsid w:val="00BB12F1"/>
    <w:rsid w:val="00BB276E"/>
    <w:rsid w:val="00BB3FEE"/>
    <w:rsid w:val="00BB5EB0"/>
    <w:rsid w:val="00BC245A"/>
    <w:rsid w:val="00BD16FA"/>
    <w:rsid w:val="00BD41C3"/>
    <w:rsid w:val="00BD488B"/>
    <w:rsid w:val="00BD5F9B"/>
    <w:rsid w:val="00BD7CCC"/>
    <w:rsid w:val="00BE002A"/>
    <w:rsid w:val="00BE0283"/>
    <w:rsid w:val="00BE1BC9"/>
    <w:rsid w:val="00BE5CDA"/>
    <w:rsid w:val="00BE608F"/>
    <w:rsid w:val="00BF23BB"/>
    <w:rsid w:val="00BF33DD"/>
    <w:rsid w:val="00BF5755"/>
    <w:rsid w:val="00BF684B"/>
    <w:rsid w:val="00C016F3"/>
    <w:rsid w:val="00C10683"/>
    <w:rsid w:val="00C15193"/>
    <w:rsid w:val="00C15609"/>
    <w:rsid w:val="00C15F6A"/>
    <w:rsid w:val="00C217A7"/>
    <w:rsid w:val="00C23EA7"/>
    <w:rsid w:val="00C256F3"/>
    <w:rsid w:val="00C270A2"/>
    <w:rsid w:val="00C315B5"/>
    <w:rsid w:val="00C35E28"/>
    <w:rsid w:val="00C426AF"/>
    <w:rsid w:val="00C469C1"/>
    <w:rsid w:val="00C50659"/>
    <w:rsid w:val="00C51B39"/>
    <w:rsid w:val="00C5338A"/>
    <w:rsid w:val="00C54EF9"/>
    <w:rsid w:val="00C56BBF"/>
    <w:rsid w:val="00C572AA"/>
    <w:rsid w:val="00C575E6"/>
    <w:rsid w:val="00C57A9A"/>
    <w:rsid w:val="00C6016A"/>
    <w:rsid w:val="00C60B3F"/>
    <w:rsid w:val="00C623EB"/>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5A92"/>
    <w:rsid w:val="00C976E1"/>
    <w:rsid w:val="00CA148E"/>
    <w:rsid w:val="00CA3A9A"/>
    <w:rsid w:val="00CA61C5"/>
    <w:rsid w:val="00CB6855"/>
    <w:rsid w:val="00CB6BC1"/>
    <w:rsid w:val="00CB7021"/>
    <w:rsid w:val="00CD2498"/>
    <w:rsid w:val="00CD3294"/>
    <w:rsid w:val="00CD4524"/>
    <w:rsid w:val="00CD784D"/>
    <w:rsid w:val="00CF3A1C"/>
    <w:rsid w:val="00CF40F8"/>
    <w:rsid w:val="00CF6799"/>
    <w:rsid w:val="00D008DA"/>
    <w:rsid w:val="00D019EE"/>
    <w:rsid w:val="00D0416F"/>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4AC9"/>
    <w:rsid w:val="00D44F27"/>
    <w:rsid w:val="00D45304"/>
    <w:rsid w:val="00D46165"/>
    <w:rsid w:val="00D461C7"/>
    <w:rsid w:val="00D50424"/>
    <w:rsid w:val="00D525C9"/>
    <w:rsid w:val="00D57D3E"/>
    <w:rsid w:val="00D76249"/>
    <w:rsid w:val="00D849D4"/>
    <w:rsid w:val="00D90284"/>
    <w:rsid w:val="00D929D7"/>
    <w:rsid w:val="00D95D17"/>
    <w:rsid w:val="00D977FD"/>
    <w:rsid w:val="00DA1633"/>
    <w:rsid w:val="00DA38A7"/>
    <w:rsid w:val="00DA7D12"/>
    <w:rsid w:val="00DB1B7A"/>
    <w:rsid w:val="00DC23CF"/>
    <w:rsid w:val="00DC6562"/>
    <w:rsid w:val="00DD40E1"/>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5DC9"/>
    <w:rsid w:val="00E7685F"/>
    <w:rsid w:val="00E81610"/>
    <w:rsid w:val="00E83B6C"/>
    <w:rsid w:val="00E84910"/>
    <w:rsid w:val="00E85B28"/>
    <w:rsid w:val="00E91976"/>
    <w:rsid w:val="00E93D88"/>
    <w:rsid w:val="00E947A6"/>
    <w:rsid w:val="00E95616"/>
    <w:rsid w:val="00E97A4A"/>
    <w:rsid w:val="00E97FC7"/>
    <w:rsid w:val="00EA0690"/>
    <w:rsid w:val="00EA3956"/>
    <w:rsid w:val="00EA7136"/>
    <w:rsid w:val="00EB325A"/>
    <w:rsid w:val="00EC02A5"/>
    <w:rsid w:val="00EC176B"/>
    <w:rsid w:val="00EC33CD"/>
    <w:rsid w:val="00EC5BE5"/>
    <w:rsid w:val="00ED2650"/>
    <w:rsid w:val="00ED721A"/>
    <w:rsid w:val="00EE393D"/>
    <w:rsid w:val="00EF01CF"/>
    <w:rsid w:val="00EF5E63"/>
    <w:rsid w:val="00EF6A47"/>
    <w:rsid w:val="00EF7AF9"/>
    <w:rsid w:val="00F00952"/>
    <w:rsid w:val="00F01495"/>
    <w:rsid w:val="00F10138"/>
    <w:rsid w:val="00F13F92"/>
    <w:rsid w:val="00F22ECA"/>
    <w:rsid w:val="00F240E8"/>
    <w:rsid w:val="00F244FA"/>
    <w:rsid w:val="00F31593"/>
    <w:rsid w:val="00F366A2"/>
    <w:rsid w:val="00F37418"/>
    <w:rsid w:val="00F44F43"/>
    <w:rsid w:val="00F450E1"/>
    <w:rsid w:val="00F50DF4"/>
    <w:rsid w:val="00F555BC"/>
    <w:rsid w:val="00F57AFE"/>
    <w:rsid w:val="00F6278E"/>
    <w:rsid w:val="00F63C41"/>
    <w:rsid w:val="00F63E96"/>
    <w:rsid w:val="00F64CC8"/>
    <w:rsid w:val="00F65DEC"/>
    <w:rsid w:val="00F701E3"/>
    <w:rsid w:val="00F71008"/>
    <w:rsid w:val="00F71F8C"/>
    <w:rsid w:val="00F80821"/>
    <w:rsid w:val="00F86AD4"/>
    <w:rsid w:val="00F90778"/>
    <w:rsid w:val="00F935CA"/>
    <w:rsid w:val="00FA0113"/>
    <w:rsid w:val="00FA02B6"/>
    <w:rsid w:val="00FA12B2"/>
    <w:rsid w:val="00FA5F4A"/>
    <w:rsid w:val="00FA7610"/>
    <w:rsid w:val="00FB02BD"/>
    <w:rsid w:val="00FB398F"/>
    <w:rsid w:val="00FB4EF8"/>
    <w:rsid w:val="00FB54AE"/>
    <w:rsid w:val="00FB56EB"/>
    <w:rsid w:val="00FB709A"/>
    <w:rsid w:val="00FB78DD"/>
    <w:rsid w:val="00FC3EF3"/>
    <w:rsid w:val="00FC5D35"/>
    <w:rsid w:val="00FD2049"/>
    <w:rsid w:val="00FD2140"/>
    <w:rsid w:val="00FD5B5F"/>
    <w:rsid w:val="00FD5BDE"/>
    <w:rsid w:val="00FD68EC"/>
    <w:rsid w:val="00FE24A5"/>
    <w:rsid w:val="00FE3076"/>
    <w:rsid w:val="00FE31E5"/>
    <w:rsid w:val="00FE412B"/>
    <w:rsid w:val="00FE5DDC"/>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5942</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6889</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17</cp:revision>
  <cp:lastPrinted>2023-06-16T08:40:00Z</cp:lastPrinted>
  <dcterms:created xsi:type="dcterms:W3CDTF">2023-06-15T09:05:00Z</dcterms:created>
  <dcterms:modified xsi:type="dcterms:W3CDTF">2023-07-19T08:53:00Z</dcterms:modified>
</cp:coreProperties>
</file>