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3C3F" w14:textId="77777777" w:rsidR="00AF5CC6" w:rsidRPr="000723AD" w:rsidRDefault="00AF5CC6" w:rsidP="00AF5CC6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8993345" w14:textId="77777777" w:rsidR="00AF5CC6" w:rsidRPr="00A12E81" w:rsidRDefault="00AF5CC6" w:rsidP="008A0596">
      <w:pPr>
        <w:jc w:val="right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850DDF8" w14:textId="4EFE8B46" w:rsidR="00AF5CC6" w:rsidRDefault="00B90663" w:rsidP="00AF5CC6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0D3065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706768" w:rsidRPr="00706768">
        <w:rPr>
          <w:rFonts w:ascii="Verdana" w:eastAsia="Malgun Gothic" w:hAnsi="Verdana" w:cs="Arial"/>
          <w:sz w:val="18"/>
          <w:szCs w:val="18"/>
          <w:lang w:val="el-GR"/>
        </w:rPr>
        <w:t xml:space="preserve">6 </w:t>
      </w:r>
      <w:r w:rsidR="00706768">
        <w:rPr>
          <w:rFonts w:ascii="Verdana" w:eastAsia="Malgun Gothic" w:hAnsi="Verdana" w:cs="Arial"/>
          <w:sz w:val="18"/>
          <w:szCs w:val="18"/>
          <w:lang w:val="el-GR"/>
        </w:rPr>
        <w:t>Απριλίου</w:t>
      </w:r>
      <w:r w:rsidR="0079784F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AF5CC6" w:rsidRPr="0093673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171AFE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31604F42" w14:textId="77777777" w:rsidR="00AF5CC6" w:rsidRDefault="00AF5CC6" w:rsidP="00AF5CC6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</w:p>
    <w:p w14:paraId="1F153A24" w14:textId="77777777" w:rsidR="00AF5CC6" w:rsidRPr="00F06A85" w:rsidRDefault="00AF5CC6" w:rsidP="00AF5CC6">
      <w:pPr>
        <w:jc w:val="center"/>
        <w:rPr>
          <w:rFonts w:ascii="Verdana" w:eastAsia="Malgun Gothic" w:hAnsi="Verdana" w:cs="Arial"/>
          <w:b/>
          <w:lang w:val="el-GR"/>
        </w:rPr>
      </w:pPr>
      <w:r w:rsidRPr="00936735">
        <w:rPr>
          <w:rFonts w:ascii="Verdana" w:eastAsia="Malgun Gothic" w:hAnsi="Verdana" w:cs="Arial"/>
          <w:b/>
          <w:sz w:val="24"/>
          <w:szCs w:val="24"/>
          <w:lang w:val="el-GR"/>
        </w:rPr>
        <w:t>ΔΕΛΤΙΟ</w:t>
      </w:r>
      <w:r w:rsidRPr="00F06A85">
        <w:rPr>
          <w:rFonts w:ascii="Verdana" w:eastAsia="Malgun Gothic" w:hAnsi="Verdana" w:cs="Arial"/>
          <w:b/>
          <w:lang w:val="el-GR"/>
        </w:rPr>
        <w:t xml:space="preserve"> </w:t>
      </w:r>
      <w:r w:rsidRPr="00732F39">
        <w:rPr>
          <w:rFonts w:ascii="Verdana" w:eastAsia="Malgun Gothic" w:hAnsi="Verdana" w:cs="Arial"/>
          <w:b/>
          <w:sz w:val="24"/>
          <w:szCs w:val="24"/>
          <w:lang w:val="el-GR"/>
        </w:rPr>
        <w:t>ΤΥΠΟΥ</w:t>
      </w:r>
    </w:p>
    <w:p w14:paraId="0C642A8F" w14:textId="77777777" w:rsidR="00AF5CC6" w:rsidRPr="00FE5DDC" w:rsidRDefault="00AF5CC6" w:rsidP="00AF5CC6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</w:p>
    <w:p w14:paraId="79C15B41" w14:textId="2CB40656" w:rsidR="00AF5CC6" w:rsidRPr="00FE5DDC" w:rsidRDefault="00AF5CC6" w:rsidP="00A77C83">
      <w:pPr>
        <w:pStyle w:val="Heading6"/>
        <w:jc w:val="left"/>
        <w:rPr>
          <w:rFonts w:ascii="Verdana" w:eastAsia="Malgun Gothic" w:hAnsi="Verdana" w:cs="Arial"/>
          <w:b w:val="0"/>
          <w:szCs w:val="22"/>
        </w:rPr>
      </w:pPr>
      <w:r w:rsidRPr="00FE5DDC">
        <w:rPr>
          <w:rFonts w:ascii="Verdana" w:eastAsia="Malgun Gothic" w:hAnsi="Verdana" w:cs="Arial"/>
          <w:b w:val="0"/>
          <w:szCs w:val="22"/>
        </w:rPr>
        <w:t>ΕΝΑΡΜΟΝΙΣΜΕΝΟΣ ΔΕΙΚΤΗΣ ΤΙΜΩΝ ΚΑΤΑΝΑΛΩΤΗ</w:t>
      </w:r>
      <w:r w:rsidR="00970822" w:rsidRPr="00970822">
        <w:rPr>
          <w:rFonts w:ascii="Verdana" w:eastAsia="Malgun Gothic" w:hAnsi="Verdana" w:cs="Arial"/>
          <w:b w:val="0"/>
          <w:szCs w:val="22"/>
        </w:rPr>
        <w:t xml:space="preserve"> </w:t>
      </w:r>
      <w:r w:rsidRPr="00FE5DDC">
        <w:rPr>
          <w:rFonts w:ascii="Verdana" w:eastAsia="Malgun Gothic" w:hAnsi="Verdana" w:cs="Arial"/>
          <w:b w:val="0"/>
          <w:szCs w:val="22"/>
        </w:rPr>
        <w:t>(</w:t>
      </w:r>
      <w:proofErr w:type="spellStart"/>
      <w:r w:rsidRPr="00FE5DDC">
        <w:rPr>
          <w:rFonts w:ascii="Verdana" w:eastAsia="Malgun Gothic" w:hAnsi="Verdana" w:cs="Arial"/>
          <w:b w:val="0"/>
          <w:szCs w:val="22"/>
        </w:rPr>
        <w:t>ΕνΔΤΚ</w:t>
      </w:r>
      <w:proofErr w:type="spellEnd"/>
      <w:r w:rsidRPr="00FE5DDC">
        <w:rPr>
          <w:rFonts w:ascii="Verdana" w:eastAsia="Malgun Gothic" w:hAnsi="Verdana" w:cs="Arial"/>
          <w:b w:val="0"/>
          <w:szCs w:val="22"/>
        </w:rPr>
        <w:t>):</w:t>
      </w:r>
      <w:r w:rsidR="00B90663">
        <w:rPr>
          <w:rFonts w:ascii="Verdana" w:eastAsia="Malgun Gothic" w:hAnsi="Verdana" w:cs="Arial"/>
          <w:b w:val="0"/>
          <w:szCs w:val="22"/>
        </w:rPr>
        <w:t xml:space="preserve"> </w:t>
      </w:r>
      <w:r w:rsidR="00706768">
        <w:rPr>
          <w:rFonts w:ascii="Verdana" w:eastAsia="Malgun Gothic" w:hAnsi="Verdana" w:cs="Arial"/>
          <w:caps/>
          <w:szCs w:val="22"/>
        </w:rPr>
        <w:t>ΜΑΡΤΙΟΥ</w:t>
      </w:r>
      <w:r w:rsidR="00171AFE">
        <w:rPr>
          <w:rFonts w:ascii="Verdana" w:eastAsia="Malgun Gothic" w:hAnsi="Verdana" w:cs="Arial"/>
          <w:caps/>
          <w:szCs w:val="22"/>
        </w:rPr>
        <w:t xml:space="preserve"> </w:t>
      </w:r>
      <w:r w:rsidRPr="00FE5DDC">
        <w:rPr>
          <w:rFonts w:ascii="Verdana" w:eastAsia="Malgun Gothic" w:hAnsi="Verdana" w:cs="Arial"/>
          <w:szCs w:val="22"/>
        </w:rPr>
        <w:t>202</w:t>
      </w:r>
      <w:r w:rsidR="00043B1E">
        <w:rPr>
          <w:rFonts w:ascii="Verdana" w:eastAsia="Malgun Gothic" w:hAnsi="Verdana" w:cs="Arial"/>
          <w:szCs w:val="22"/>
        </w:rPr>
        <w:t>5</w:t>
      </w:r>
    </w:p>
    <w:p w14:paraId="09D6CC5F" w14:textId="77777777" w:rsidR="00AF5CC6" w:rsidRPr="00FE5DDC" w:rsidRDefault="00AF5CC6" w:rsidP="00AF5CC6">
      <w:pPr>
        <w:rPr>
          <w:rFonts w:ascii="Verdana" w:eastAsia="Malgun Gothic" w:hAnsi="Verdana" w:cs="Arial"/>
          <w:lang w:val="el-GR"/>
        </w:rPr>
      </w:pPr>
    </w:p>
    <w:p w14:paraId="106B0074" w14:textId="3EEE30F1" w:rsidR="00AF5CC6" w:rsidRPr="00FE5DDC" w:rsidRDefault="00AF5CC6" w:rsidP="00AF5CC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FE5DDC">
        <w:rPr>
          <w:rFonts w:ascii="Verdana" w:eastAsia="Malgun Gothic" w:hAnsi="Verdana" w:cs="Arial"/>
          <w:b/>
          <w:lang w:val="el-GR"/>
        </w:rPr>
        <w:t xml:space="preserve">Ετήσια Μεταβολή </w:t>
      </w:r>
      <w:r w:rsidR="00EB5A3F">
        <w:rPr>
          <w:rFonts w:ascii="Verdana" w:eastAsia="Malgun Gothic" w:hAnsi="Verdana" w:cs="Arial"/>
          <w:b/>
          <w:lang w:val="el-GR"/>
        </w:rPr>
        <w:t>2</w:t>
      </w:r>
      <w:r w:rsidRPr="00FE5DDC">
        <w:rPr>
          <w:rFonts w:ascii="Verdana" w:eastAsia="Malgun Gothic" w:hAnsi="Verdana" w:cs="Arial"/>
          <w:b/>
          <w:lang w:val="el-GR"/>
        </w:rPr>
        <w:t>,</w:t>
      </w:r>
      <w:r w:rsidR="00706768">
        <w:rPr>
          <w:rFonts w:ascii="Verdana" w:eastAsia="Malgun Gothic" w:hAnsi="Verdana" w:cs="Arial"/>
          <w:b/>
          <w:lang w:val="el-GR"/>
        </w:rPr>
        <w:t>1</w:t>
      </w:r>
      <w:r w:rsidRPr="00FE5DDC">
        <w:rPr>
          <w:rFonts w:ascii="Verdana" w:eastAsia="Malgun Gothic" w:hAnsi="Verdana" w:cs="Arial"/>
          <w:b/>
          <w:lang w:val="el-GR"/>
        </w:rPr>
        <w:t>%</w:t>
      </w:r>
    </w:p>
    <w:p w14:paraId="73FD0E7F" w14:textId="77777777" w:rsidR="00871E9E" w:rsidRPr="00EB5A3F" w:rsidRDefault="00871E9E" w:rsidP="00AF5CC6">
      <w:pPr>
        <w:tabs>
          <w:tab w:val="left" w:pos="1080"/>
          <w:tab w:val="left" w:pos="6840"/>
        </w:tabs>
        <w:jc w:val="both"/>
        <w:rPr>
          <w:rFonts w:ascii="Verdana" w:hAnsi="Verdana" w:cs="Arial"/>
          <w:lang w:val="el-GR"/>
        </w:rPr>
      </w:pPr>
    </w:p>
    <w:p w14:paraId="29175F4F" w14:textId="6F028BA2" w:rsidR="00EB5A3F" w:rsidRPr="001A7865" w:rsidRDefault="00CB58F4" w:rsidP="00EF65D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B58F4">
        <w:rPr>
          <w:rFonts w:ascii="Verdana" w:eastAsia="Malgun Gothic" w:hAnsi="Verdana" w:cs="Arial"/>
          <w:sz w:val="18"/>
          <w:szCs w:val="18"/>
          <w:lang w:val="el-GR"/>
        </w:rPr>
        <w:t>Ο Εναρμονισμένος Δείκτης Τιμών Καταναλωτή τον Μάρτιο 2025 αυξήθηκε κατά 2,1% σε σχέση με τον Μάρτιο του 2024 και 0,5% σε σχέση με τον Φεβρουάριο του 2025</w:t>
      </w:r>
      <w:r w:rsidR="001A7865" w:rsidRPr="001A786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  <w:r w:rsidR="001A7865" w:rsidRPr="001A7865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9117644" w14:textId="77777777" w:rsidR="00CB58F4" w:rsidRPr="001A7865" w:rsidRDefault="00CB58F4" w:rsidP="00EF65D3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B40E065" w14:textId="1B1D3B8E" w:rsidR="005A27EE" w:rsidRDefault="005A27EE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867704" w14:textId="17B1454E" w:rsidR="00F10E2C" w:rsidRPr="000D3065" w:rsidRDefault="00F374B2" w:rsidP="00C0713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38E88643" wp14:editId="4754B504">
            <wp:extent cx="6054090" cy="4498975"/>
            <wp:effectExtent l="0" t="0" r="3810" b="0"/>
            <wp:docPr id="18069364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449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E0D60" w14:textId="77777777" w:rsidR="00AF5CC6" w:rsidRPr="00637055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color w:val="365F91"/>
          <w:sz w:val="16"/>
          <w:szCs w:val="16"/>
          <w:lang w:val="el-GR"/>
        </w:rPr>
      </w:pPr>
      <w:r w:rsidRPr="00634639">
        <w:rPr>
          <w:rFonts w:ascii="Verdana" w:eastAsia="Malgun Gothic" w:hAnsi="Verdana" w:cs="Arial"/>
          <w:color w:val="365F91"/>
          <w:sz w:val="16"/>
          <w:szCs w:val="16"/>
          <w:lang w:val="el-GR"/>
        </w:rPr>
        <w:t>Σημείωση</w:t>
      </w:r>
      <w:r w:rsidRPr="003C2392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: </w:t>
      </w:r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Ο </w:t>
      </w:r>
      <w:proofErr w:type="spellStart"/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>ΕνΔΤΚ</w:t>
      </w:r>
      <w:proofErr w:type="spellEnd"/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>Ευρωζώνης</w:t>
      </w:r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για τον τελευταίο μήνα </w:t>
      </w:r>
      <w:r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βασίζεται σε εκτίμηση της </w:t>
      </w:r>
      <w:r>
        <w:rPr>
          <w:rFonts w:ascii="Verdana" w:eastAsia="Malgun Gothic" w:hAnsi="Verdana" w:cs="Arial"/>
          <w:color w:val="365F91"/>
          <w:sz w:val="16"/>
          <w:szCs w:val="16"/>
          <w:lang w:val="en-GB"/>
        </w:rPr>
        <w:t>EUROSTAT</w:t>
      </w:r>
      <w:r w:rsidRPr="00B54A2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(</w:t>
      </w:r>
      <w:r>
        <w:rPr>
          <w:rFonts w:ascii="Verdana" w:eastAsia="Malgun Gothic" w:hAnsi="Verdana" w:cs="Arial"/>
          <w:color w:val="365F91"/>
          <w:sz w:val="16"/>
          <w:szCs w:val="16"/>
          <w:lang w:val="en-GB"/>
        </w:rPr>
        <w:t>flash</w:t>
      </w:r>
      <w:r w:rsidRPr="00B54A2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Malgun Gothic" w:hAnsi="Verdana" w:cs="Arial"/>
          <w:color w:val="365F91"/>
          <w:sz w:val="16"/>
          <w:szCs w:val="16"/>
          <w:lang w:val="en-GB"/>
        </w:rPr>
        <w:t>estimate</w:t>
      </w:r>
      <w:r w:rsidRPr="00B54A25">
        <w:rPr>
          <w:rFonts w:ascii="Verdana" w:eastAsia="Malgun Gothic" w:hAnsi="Verdana" w:cs="Arial"/>
          <w:color w:val="365F91"/>
          <w:sz w:val="16"/>
          <w:szCs w:val="16"/>
          <w:lang w:val="el-GR"/>
        </w:rPr>
        <w:t>)</w:t>
      </w:r>
      <w:r w:rsidRPr="00637055">
        <w:rPr>
          <w:rFonts w:ascii="Verdana" w:eastAsia="Malgun Gothic" w:hAnsi="Verdana" w:cs="Arial"/>
          <w:color w:val="365F91"/>
          <w:sz w:val="16"/>
          <w:szCs w:val="16"/>
          <w:lang w:val="el-GR"/>
        </w:rPr>
        <w:t xml:space="preserve">. </w:t>
      </w:r>
    </w:p>
    <w:p w14:paraId="01F3CC95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0FC2628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4507E95" w14:textId="77777777" w:rsidR="008C03B7" w:rsidRDefault="008C03B7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8E1F931" w14:textId="17D1A462" w:rsidR="00EB5A3F" w:rsidRDefault="00EB5A3F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09C07B6" w14:textId="77777777" w:rsidR="004C3FB1" w:rsidRDefault="004C3FB1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38A4FB4" w14:textId="77777777" w:rsidR="00EB5A3F" w:rsidRDefault="00EB5A3F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F1517D9" w14:textId="77777777" w:rsidR="008774AA" w:rsidRDefault="008774AA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0919790" w14:textId="77777777" w:rsidR="00AF5CC6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C704E2C" w14:textId="03795070" w:rsidR="00AF5CC6" w:rsidRPr="00C23701" w:rsidRDefault="00CB58F4" w:rsidP="00114DB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B58F4">
        <w:rPr>
          <w:rFonts w:ascii="Verdana" w:eastAsia="Malgun Gothic" w:hAnsi="Verdana" w:cs="Arial"/>
          <w:sz w:val="18"/>
          <w:szCs w:val="18"/>
          <w:lang w:val="el-GR"/>
        </w:rPr>
        <w:lastRenderedPageBreak/>
        <w:t xml:space="preserve">Σε σύγκριση με τον Μάρτιο του 2024, οι κατηγορίες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Αναψυχή και Πολιτισμός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(7,2%) και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(6,1%) είχαν την μεγαλύτερη θετική μεταβολή, ενώ η κατηγορία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(-7,7%) παρουσίασε τη μεγαλύτερη πτώση (Πίνακας 1).</w:t>
      </w:r>
    </w:p>
    <w:p w14:paraId="6B73C62C" w14:textId="77777777" w:rsidR="00AF5CC6" w:rsidRPr="00C23701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E812470" w14:textId="77777777" w:rsidR="00CB58F4" w:rsidRDefault="00CB58F4" w:rsidP="00CB58F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Σε σχέση με τον Φεβρουάριο του 2025, οι μεγαλύτερες μεταβολές παρατηρήθηκαν στις κατηγορίες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 (3,2%) και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Pr="004E7266">
        <w:rPr>
          <w:rFonts w:ascii="Verdana" w:eastAsia="Malgun Gothic" w:hAnsi="Verdana" w:cs="Arial"/>
          <w:sz w:val="18"/>
          <w:szCs w:val="18"/>
          <w:lang w:val="el-GR"/>
        </w:rPr>
        <w:t xml:space="preserve"> (2,7%) (Πίνακας 1).</w:t>
      </w:r>
    </w:p>
    <w:p w14:paraId="69A31EF2" w14:textId="6FEB481E" w:rsidR="007B2DD9" w:rsidRDefault="007B2DD9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56FDFD8" w14:textId="1FCD8AD2" w:rsidR="00E10309" w:rsidRPr="001A7865" w:rsidRDefault="00CB58F4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Για την περίοδο Ιανουαρίου - Μαρτίου 2025, σε σύγκριση με την αντίστοιχη περίοδο του προηγούμενου έτους, οι μεγαλύτερες μεταβολές σημειώθηκαν στις κατηγορίες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Αναψυχή και Πολιτισμός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(7,3%),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Εστιατόρια και Ξενοδοχεία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(5,2%) και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(-5,1%) (Πίνακας 1).</w:t>
      </w:r>
    </w:p>
    <w:p w14:paraId="391CC45F" w14:textId="77777777" w:rsidR="00CB58F4" w:rsidRPr="001A7865" w:rsidRDefault="00CB58F4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13DBBD1" w14:textId="2DD92186" w:rsidR="005C6EC7" w:rsidRPr="001A7865" w:rsidRDefault="00CB58F4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Σε σχέση με τον Μάρτιο του 2024, η μεγαλύτερη μεταβολή στις οικονομικές κατηγορίες σημειώθηκε στις κατηγορίες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Υπηρεσίες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(4,6%) και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Μη Ενεργειακά Βιομηχανικά Προϊόντα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(-2,8%), ενώ σε σχέση με τον προηγούμενο μήνα η μεγαλύτερη μεταβολή ήταν στην κατηγορία </w:t>
      </w:r>
      <w:r w:rsidRPr="00CB58F4">
        <w:rPr>
          <w:rFonts w:ascii="Verdana" w:eastAsia="Malgun Gothic" w:hAnsi="Verdana" w:cs="Arial"/>
          <w:i/>
          <w:iCs/>
          <w:sz w:val="18"/>
          <w:szCs w:val="18"/>
          <w:lang w:val="el-GR"/>
        </w:rPr>
        <w:t>Υπηρεσίες</w:t>
      </w:r>
      <w:r w:rsidRPr="00CB58F4">
        <w:rPr>
          <w:rFonts w:ascii="Verdana" w:eastAsia="Malgun Gothic" w:hAnsi="Verdana" w:cs="Arial"/>
          <w:sz w:val="18"/>
          <w:szCs w:val="18"/>
          <w:lang w:val="el-GR"/>
        </w:rPr>
        <w:t xml:space="preserve"> (1,3%) (Πίνακας 2).</w:t>
      </w:r>
    </w:p>
    <w:p w14:paraId="45CA4FEA" w14:textId="77777777" w:rsidR="00CB58F4" w:rsidRPr="001A7865" w:rsidRDefault="00CB58F4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D5E4402" w14:textId="77777777" w:rsidR="00E74ACD" w:rsidRPr="005C4C32" w:rsidRDefault="00E74ACD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Style w:val="GridTable1Light-Accent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4"/>
        <w:gridCol w:w="1621"/>
        <w:gridCol w:w="1417"/>
        <w:gridCol w:w="268"/>
        <w:gridCol w:w="1171"/>
        <w:gridCol w:w="1276"/>
        <w:gridCol w:w="1679"/>
      </w:tblGrid>
      <w:tr w:rsidR="004C3FB1" w14:paraId="2E7A17C5" w14:textId="3D9292FA" w:rsidTr="00346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7" w:type="dxa"/>
            <w:gridSpan w:val="6"/>
            <w:tcBorders>
              <w:bottom w:val="single" w:sz="4" w:space="0" w:color="366092"/>
            </w:tcBorders>
          </w:tcPr>
          <w:p w14:paraId="61E522EF" w14:textId="77777777" w:rsidR="004C3FB1" w:rsidRPr="00A92E04" w:rsidRDefault="004C3FB1" w:rsidP="00D25AB6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sz w:val="18"/>
                <w:szCs w:val="18"/>
              </w:rPr>
            </w:pPr>
            <w:r w:rsidRPr="001C5C8C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Πίνακας </w:t>
            </w:r>
            <w:r w:rsidRPr="00E9561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1</w:t>
            </w:r>
          </w:p>
        </w:tc>
        <w:tc>
          <w:tcPr>
            <w:tcW w:w="1679" w:type="dxa"/>
            <w:tcBorders>
              <w:bottom w:val="single" w:sz="4" w:space="0" w:color="366092"/>
            </w:tcBorders>
          </w:tcPr>
          <w:p w14:paraId="3B1D4F1F" w14:textId="77777777" w:rsidR="004C3FB1" w:rsidRPr="001C5C8C" w:rsidRDefault="004C3FB1" w:rsidP="00D25AB6">
            <w:pPr>
              <w:tabs>
                <w:tab w:val="left" w:pos="1080"/>
                <w:tab w:val="left" w:pos="68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</w:tr>
      <w:tr w:rsidR="004C3FB1" w14:paraId="5785043C" w14:textId="2933F4F3" w:rsidTr="0034650B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Merge w:val="restart"/>
            <w:tcBorders>
              <w:top w:val="single" w:sz="4" w:space="0" w:color="366092"/>
            </w:tcBorders>
            <w:vAlign w:val="center"/>
          </w:tcPr>
          <w:p w14:paraId="1CEEBE74" w14:textId="77777777" w:rsidR="004C3FB1" w:rsidRDefault="004C3FB1" w:rsidP="00D25AB6">
            <w:pPr>
              <w:rPr>
                <w:rFonts w:ascii="Verdana" w:eastAsia="Times New Roman" w:hAnsi="Verdana" w:cs="Arial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8774AA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Κατηγορίες Αγαθών</w:t>
            </w:r>
          </w:p>
          <w:p w14:paraId="0E0D3279" w14:textId="77777777" w:rsidR="004C3FB1" w:rsidRPr="008774AA" w:rsidRDefault="004C3FB1" w:rsidP="00D25AB6">
            <w:pPr>
              <w:rPr>
                <w:rFonts w:ascii="Verdana" w:eastAsia="Times New Roman" w:hAnsi="Verdana" w:cs="Arial"/>
                <w:b w:val="0"/>
                <w:color w:val="365F91"/>
                <w:sz w:val="18"/>
                <w:szCs w:val="18"/>
                <w:lang w:val="el-GR"/>
              </w:rPr>
            </w:pPr>
            <w:r w:rsidRPr="008774AA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και Υπηρεσιών</w:t>
            </w:r>
          </w:p>
        </w:tc>
        <w:tc>
          <w:tcPr>
            <w:tcW w:w="3038" w:type="dxa"/>
            <w:gridSpan w:val="2"/>
            <w:tcBorders>
              <w:bottom w:val="single" w:sz="4" w:space="0" w:color="366092"/>
            </w:tcBorders>
            <w:vAlign w:val="center"/>
          </w:tcPr>
          <w:p w14:paraId="2B5606A1" w14:textId="77777777" w:rsidR="004C3FB1" w:rsidRPr="00C07136" w:rsidRDefault="004C3FB1" w:rsidP="00D25AB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proofErr w:type="spellStart"/>
            <w:r w:rsidRPr="00C07136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ΕνΔΤΚ</w:t>
            </w:r>
            <w:proofErr w:type="spellEnd"/>
            <w:r w:rsidRPr="00C07136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(2015=100)</w:t>
            </w:r>
          </w:p>
        </w:tc>
        <w:tc>
          <w:tcPr>
            <w:tcW w:w="268" w:type="dxa"/>
            <w:tcBorders>
              <w:bottom w:val="single" w:sz="4" w:space="0" w:color="FFFFFF" w:themeColor="background1"/>
            </w:tcBorders>
            <w:noWrap/>
            <w:tcMar>
              <w:left w:w="0" w:type="dxa"/>
              <w:right w:w="28" w:type="dxa"/>
            </w:tcMar>
          </w:tcPr>
          <w:p w14:paraId="1E490A95" w14:textId="77777777" w:rsidR="004C3FB1" w:rsidRPr="00C07136" w:rsidRDefault="004C3FB1" w:rsidP="00D25AB6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b/>
                <w:bCs/>
                <w:sz w:val="10"/>
                <w:szCs w:val="10"/>
              </w:rPr>
            </w:pPr>
          </w:p>
        </w:tc>
        <w:tc>
          <w:tcPr>
            <w:tcW w:w="4126" w:type="dxa"/>
            <w:gridSpan w:val="3"/>
            <w:tcBorders>
              <w:bottom w:val="single" w:sz="4" w:space="0" w:color="366092"/>
            </w:tcBorders>
          </w:tcPr>
          <w:p w14:paraId="4948CC05" w14:textId="3ED0EA0B" w:rsidR="004C3FB1" w:rsidRPr="00C07136" w:rsidRDefault="004C3FB1" w:rsidP="00D25AB6">
            <w:pPr>
              <w:tabs>
                <w:tab w:val="left" w:pos="1080"/>
                <w:tab w:val="left" w:pos="684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C07136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Μεταβολές (%)</w:t>
            </w:r>
          </w:p>
        </w:tc>
      </w:tr>
      <w:tr w:rsidR="00706768" w:rsidRPr="00FF73A3" w14:paraId="4549DBDE" w14:textId="1DE1B827" w:rsidTr="0070676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Merge/>
            <w:tcBorders>
              <w:top w:val="single" w:sz="4" w:space="0" w:color="FFFFFF" w:themeColor="background1"/>
              <w:bottom w:val="single" w:sz="4" w:space="0" w:color="366092"/>
            </w:tcBorders>
          </w:tcPr>
          <w:p w14:paraId="250044BF" w14:textId="77777777" w:rsidR="00706768" w:rsidRDefault="00706768" w:rsidP="00706768">
            <w:pPr>
              <w:tabs>
                <w:tab w:val="left" w:pos="1080"/>
                <w:tab w:val="left" w:pos="6840"/>
              </w:tabs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1621" w:type="dxa"/>
            <w:tcBorders>
              <w:top w:val="single" w:sz="4" w:space="0" w:color="FFFFFF" w:themeColor="background1"/>
              <w:bottom w:val="single" w:sz="4" w:space="0" w:color="366092"/>
            </w:tcBorders>
            <w:vAlign w:val="center"/>
          </w:tcPr>
          <w:p w14:paraId="22715088" w14:textId="77777777" w:rsidR="00706768" w:rsidRPr="00ED6DF8" w:rsidRDefault="00706768" w:rsidP="00706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Φεβρουάριος</w:t>
            </w:r>
          </w:p>
          <w:p w14:paraId="173638EB" w14:textId="702B361D" w:rsidR="00706768" w:rsidRDefault="00706768" w:rsidP="00706768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366092"/>
            </w:tcBorders>
            <w:vAlign w:val="center"/>
          </w:tcPr>
          <w:p w14:paraId="466B3D74" w14:textId="6DDAFE12" w:rsidR="00706768" w:rsidRPr="00ED6DF8" w:rsidRDefault="00706768" w:rsidP="00706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Μάρτιος</w:t>
            </w:r>
          </w:p>
          <w:p w14:paraId="20133DD4" w14:textId="455C4220" w:rsidR="00706768" w:rsidRDefault="00706768" w:rsidP="00706768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268" w:type="dxa"/>
            <w:tcBorders>
              <w:top w:val="single" w:sz="4" w:space="0" w:color="FFFFFF" w:themeColor="background1"/>
            </w:tcBorders>
            <w:noWrap/>
            <w:tcMar>
              <w:left w:w="0" w:type="dxa"/>
              <w:right w:w="28" w:type="dxa"/>
            </w:tcMar>
          </w:tcPr>
          <w:p w14:paraId="1D37A384" w14:textId="77777777" w:rsidR="00706768" w:rsidRPr="00A6685F" w:rsidRDefault="00706768" w:rsidP="00706768">
            <w:pPr>
              <w:tabs>
                <w:tab w:val="left" w:pos="1080"/>
                <w:tab w:val="left" w:pos="68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0"/>
                <w:szCs w:val="10"/>
                <w:lang w:val="el-GR"/>
              </w:rPr>
            </w:pPr>
          </w:p>
        </w:tc>
        <w:tc>
          <w:tcPr>
            <w:tcW w:w="1171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6D2B89D9" w14:textId="67F4EE32" w:rsidR="00706768" w:rsidRDefault="00706768" w:rsidP="00706768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Μαρ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/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Μαρ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276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4E6F8F9A" w14:textId="53244A12" w:rsidR="00706768" w:rsidRDefault="00706768" w:rsidP="00706768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Μαρ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Φεβ</w:t>
            </w: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679" w:type="dxa"/>
            <w:tcBorders>
              <w:top w:val="single" w:sz="4" w:space="0" w:color="366092"/>
              <w:bottom w:val="single" w:sz="4" w:space="0" w:color="366092"/>
            </w:tcBorders>
          </w:tcPr>
          <w:p w14:paraId="776265E3" w14:textId="6CBB1785" w:rsidR="00706768" w:rsidRDefault="00706768" w:rsidP="00706768">
            <w:pPr>
              <w:tabs>
                <w:tab w:val="left" w:pos="1080"/>
                <w:tab w:val="left" w:pos="68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 – Μαρ 25/ Ιαν – Μαρ 24</w:t>
            </w:r>
          </w:p>
        </w:tc>
      </w:tr>
      <w:tr w:rsidR="00706768" w14:paraId="6E325E2B" w14:textId="48E27BE8" w:rsidTr="007067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top w:val="single" w:sz="4" w:space="0" w:color="366092"/>
            </w:tcBorders>
            <w:vAlign w:val="center"/>
          </w:tcPr>
          <w:p w14:paraId="3D84B894" w14:textId="77777777" w:rsidR="00706768" w:rsidRPr="004D30FD" w:rsidRDefault="00706768" w:rsidP="00706768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>Τρόφιμα και μη Αλκοολούχα Ποτά</w:t>
            </w:r>
          </w:p>
        </w:tc>
        <w:tc>
          <w:tcPr>
            <w:tcW w:w="1621" w:type="dxa"/>
            <w:tcBorders>
              <w:top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27A9D2F2" w14:textId="43D07F2C" w:rsidR="00706768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126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45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390E44D6" w14:textId="1A12985F" w:rsidR="00706768" w:rsidRPr="00803D1C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125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17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7373A50C" w14:textId="77777777" w:rsidR="00706768" w:rsidRPr="00E6644A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tcBorders>
              <w:top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368FBF5C" w14:textId="1146640E" w:rsidR="00706768" w:rsidRPr="00803D1C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  </w:t>
            </w:r>
          </w:p>
        </w:tc>
        <w:tc>
          <w:tcPr>
            <w:tcW w:w="1276" w:type="dxa"/>
            <w:tcBorders>
              <w:top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43AD0BF5" w14:textId="47A651AE" w:rsidR="00706768" w:rsidRPr="00803D1C" w:rsidRDefault="00706768" w:rsidP="00706768">
            <w:pPr>
              <w:ind w:right="5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  </w:t>
            </w:r>
          </w:p>
        </w:tc>
        <w:tc>
          <w:tcPr>
            <w:tcW w:w="1679" w:type="dxa"/>
            <w:tcBorders>
              <w:top w:val="single" w:sz="4" w:space="0" w:color="366092"/>
            </w:tcBorders>
            <w:vAlign w:val="center"/>
          </w:tcPr>
          <w:p w14:paraId="33B8487A" w14:textId="3A788E3F" w:rsidR="00706768" w:rsidRPr="00F247BF" w:rsidRDefault="00706768" w:rsidP="00706768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  </w:t>
            </w:r>
          </w:p>
        </w:tc>
      </w:tr>
      <w:tr w:rsidR="00706768" w14:paraId="1B95C1A8" w14:textId="0D1888A3" w:rsidTr="007067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1D538252" w14:textId="77777777" w:rsidR="00706768" w:rsidRPr="00AF7168" w:rsidRDefault="00706768" w:rsidP="00706768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>Αλκοολούχα Ποτά</w:t>
            </w: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br/>
              <w:t>και Καπνός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27BB5071" w14:textId="4125D813" w:rsidR="00706768" w:rsidRPr="00E95616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102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05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5809D1EC" w14:textId="1DFFE2A1" w:rsidR="00706768" w:rsidRPr="00803D1C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101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95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0BC72088" w14:textId="77777777" w:rsidR="00706768" w:rsidRPr="00E6644A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7137B40E" w14:textId="09895626" w:rsidR="00706768" w:rsidRPr="00803D1C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01037533" w14:textId="38980180" w:rsidR="00706768" w:rsidRPr="00803D1C" w:rsidRDefault="00706768" w:rsidP="00706768">
            <w:pPr>
              <w:ind w:right="5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1  </w:t>
            </w:r>
          </w:p>
        </w:tc>
        <w:tc>
          <w:tcPr>
            <w:tcW w:w="1679" w:type="dxa"/>
            <w:vAlign w:val="center"/>
          </w:tcPr>
          <w:p w14:paraId="013E9548" w14:textId="1BACA72E" w:rsidR="00706768" w:rsidRPr="00F247BF" w:rsidRDefault="00706768" w:rsidP="00706768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</w:tr>
      <w:tr w:rsidR="00706768" w14:paraId="2601AA75" w14:textId="5727DC96" w:rsidTr="00706768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5B331D93" w14:textId="77777777" w:rsidR="00706768" w:rsidRPr="00AF7168" w:rsidRDefault="00706768" w:rsidP="00706768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Ένδυση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 xml:space="preserve"> και Υπ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3027E8C" w14:textId="040FE5D8" w:rsidR="00706768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  91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64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21BD9B26" w14:textId="26850420" w:rsidR="00706768" w:rsidRPr="00803D1C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94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59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01F5D5ED" w14:textId="77777777" w:rsidR="00706768" w:rsidRPr="00E6644A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4F1CA5C3" w14:textId="7BD74E01" w:rsidR="00706768" w:rsidRPr="00803D1C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90FFA51" w14:textId="4557D69D" w:rsidR="00706768" w:rsidRPr="00803D1C" w:rsidRDefault="00706768" w:rsidP="00706768">
            <w:pPr>
              <w:ind w:right="5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  </w:t>
            </w:r>
          </w:p>
        </w:tc>
        <w:tc>
          <w:tcPr>
            <w:tcW w:w="1679" w:type="dxa"/>
            <w:vAlign w:val="center"/>
          </w:tcPr>
          <w:p w14:paraId="2F464068" w14:textId="7DD845D1" w:rsidR="00706768" w:rsidRPr="00F247BF" w:rsidRDefault="00756472" w:rsidP="00706768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-5</w:t>
            </w:r>
            <w:r w:rsid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 w:rsidR="00706768"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</w:t>
            </w:r>
          </w:p>
        </w:tc>
      </w:tr>
      <w:tr w:rsidR="00706768" w14:paraId="221396AC" w14:textId="2A2A3577" w:rsidTr="007067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28F51117" w14:textId="77777777" w:rsidR="00706768" w:rsidRPr="00AF7168" w:rsidRDefault="00706768" w:rsidP="00706768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 xml:space="preserve">Στέγαση, Ύδρευση, </w:t>
            </w: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br/>
              <w:t>Ηλεκτρισμός και Υγραέριο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C9D56E0" w14:textId="74541C0E" w:rsidR="00706768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145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36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1B1AC012" w14:textId="2208434E" w:rsidR="00706768" w:rsidRPr="00803D1C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145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33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6C472D35" w14:textId="77777777" w:rsidR="00706768" w:rsidRPr="00E6644A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019E2CB7" w14:textId="62935960" w:rsidR="00706768" w:rsidRPr="00803D1C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9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2C260FAB" w14:textId="192653EF" w:rsidR="00706768" w:rsidRPr="00803D1C" w:rsidRDefault="00706768" w:rsidP="00706768">
            <w:pPr>
              <w:ind w:right="5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  </w:t>
            </w:r>
          </w:p>
        </w:tc>
        <w:tc>
          <w:tcPr>
            <w:tcW w:w="1679" w:type="dxa"/>
            <w:vAlign w:val="center"/>
          </w:tcPr>
          <w:p w14:paraId="3051DE76" w14:textId="275DD2C2" w:rsidR="00706768" w:rsidRPr="00F247BF" w:rsidRDefault="00706768" w:rsidP="00706768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  </w:t>
            </w:r>
          </w:p>
        </w:tc>
      </w:tr>
      <w:tr w:rsidR="00706768" w14:paraId="48E93CF3" w14:textId="7B1D5C4C" w:rsidTr="0070676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64880A51" w14:textId="77777777" w:rsidR="00706768" w:rsidRPr="00AF7168" w:rsidRDefault="00706768" w:rsidP="00706768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  <w:lang w:val="el-GR"/>
              </w:rPr>
              <w:t>Επίπλωση, Οικιακός Εξοπλισμός και Προϊόντα Καθαρισμού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200AA5A" w14:textId="7EACC8E3" w:rsidR="00706768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102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42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7E94323B" w14:textId="09D3B859" w:rsidR="00706768" w:rsidRPr="00803D1C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102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92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16580516" w14:textId="77777777" w:rsidR="00706768" w:rsidRPr="00E6644A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49C7D603" w14:textId="1E9D58CA" w:rsidR="00706768" w:rsidRPr="00803D1C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26A13B3" w14:textId="368374F0" w:rsidR="00706768" w:rsidRPr="00803D1C" w:rsidRDefault="00706768" w:rsidP="00706768">
            <w:pPr>
              <w:ind w:right="5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  </w:t>
            </w:r>
          </w:p>
        </w:tc>
        <w:tc>
          <w:tcPr>
            <w:tcW w:w="1679" w:type="dxa"/>
            <w:vAlign w:val="center"/>
          </w:tcPr>
          <w:p w14:paraId="306AD7AE" w14:textId="215C1733" w:rsidR="00706768" w:rsidRPr="00F247BF" w:rsidRDefault="00706768" w:rsidP="00706768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  </w:t>
            </w:r>
          </w:p>
        </w:tc>
      </w:tr>
      <w:tr w:rsidR="00706768" w14:paraId="22ED156A" w14:textId="73B6631D" w:rsidTr="0070676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36D409F9" w14:textId="77777777" w:rsidR="00706768" w:rsidRPr="00AF7168" w:rsidRDefault="00706768" w:rsidP="00706768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Υγεί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7F8F6B2C" w14:textId="3240D803" w:rsidR="00706768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107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98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3C0F6F65" w14:textId="4FACE94F" w:rsidR="00706768" w:rsidRPr="00803D1C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108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15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37314BA3" w14:textId="77777777" w:rsidR="00706768" w:rsidRPr="00E6644A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792F6CCD" w14:textId="2AAB24B0" w:rsidR="00706768" w:rsidRPr="00803D1C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2B6DE458" w14:textId="7C4A5136" w:rsidR="00706768" w:rsidRPr="00803D1C" w:rsidRDefault="00706768" w:rsidP="00706768">
            <w:pPr>
              <w:ind w:right="5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  </w:t>
            </w:r>
          </w:p>
        </w:tc>
        <w:tc>
          <w:tcPr>
            <w:tcW w:w="1679" w:type="dxa"/>
            <w:vAlign w:val="center"/>
          </w:tcPr>
          <w:p w14:paraId="37053C7B" w14:textId="72DFBD92" w:rsidR="00706768" w:rsidRPr="00F247BF" w:rsidRDefault="00706768" w:rsidP="00706768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  </w:t>
            </w:r>
          </w:p>
        </w:tc>
      </w:tr>
      <w:tr w:rsidR="00706768" w14:paraId="573C0426" w14:textId="314AC1F7" w:rsidTr="0070676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7C5B48AA" w14:textId="77777777" w:rsidR="00706768" w:rsidRPr="00AF7168" w:rsidRDefault="00706768" w:rsidP="00706768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Μετ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αφορές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54FF94B2" w14:textId="61A972EB" w:rsidR="00706768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109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31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6BF86314" w14:textId="0462809F" w:rsidR="00706768" w:rsidRPr="00803D1C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108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65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32FDDE1E" w14:textId="77777777" w:rsidR="00706768" w:rsidRPr="00E6644A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503EF572" w14:textId="0C302CDD" w:rsidR="00706768" w:rsidRPr="00803D1C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A5AFA5F" w14:textId="3E03E4EF" w:rsidR="00706768" w:rsidRPr="00803D1C" w:rsidRDefault="00706768" w:rsidP="00706768">
            <w:pPr>
              <w:ind w:right="5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  </w:t>
            </w:r>
          </w:p>
        </w:tc>
        <w:tc>
          <w:tcPr>
            <w:tcW w:w="1679" w:type="dxa"/>
            <w:vAlign w:val="center"/>
          </w:tcPr>
          <w:p w14:paraId="1BFFDDA6" w14:textId="626C262D" w:rsidR="00706768" w:rsidRPr="00F247BF" w:rsidRDefault="00706768" w:rsidP="00706768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9  </w:t>
            </w:r>
          </w:p>
        </w:tc>
      </w:tr>
      <w:tr w:rsidR="00706768" w14:paraId="4E4A4FB2" w14:textId="4334422F" w:rsidTr="0070676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3478003F" w14:textId="77777777" w:rsidR="00706768" w:rsidRPr="00AF7168" w:rsidRDefault="00706768" w:rsidP="00706768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Επ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7AAE2D93" w14:textId="785E9D92" w:rsidR="00706768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  89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00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0717658E" w14:textId="566BC68F" w:rsidR="00706768" w:rsidRPr="00803D1C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88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91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279FA386" w14:textId="77777777" w:rsidR="00706768" w:rsidRPr="00E6644A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3251023B" w14:textId="36ACCD40" w:rsidR="00706768" w:rsidRPr="00803D1C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9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68CF4DE6" w14:textId="37C1AB88" w:rsidR="00706768" w:rsidRPr="00803D1C" w:rsidRDefault="00706768" w:rsidP="00706768">
            <w:pPr>
              <w:ind w:right="5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1  </w:t>
            </w:r>
          </w:p>
        </w:tc>
        <w:tc>
          <w:tcPr>
            <w:tcW w:w="1679" w:type="dxa"/>
            <w:vAlign w:val="center"/>
          </w:tcPr>
          <w:p w14:paraId="46DBE176" w14:textId="3D07EB3F" w:rsidR="00706768" w:rsidRPr="00F247BF" w:rsidRDefault="00706768" w:rsidP="00706768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</w:tr>
      <w:tr w:rsidR="00706768" w14:paraId="3168295C" w14:textId="21A00D24" w:rsidTr="0070676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13E03490" w14:textId="4E1AB555" w:rsidR="00706768" w:rsidRPr="00AF7168" w:rsidRDefault="00706768" w:rsidP="00706768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bookmarkStart w:id="0" w:name="_Hlk174960759"/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Αν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 xml:space="preserve">αψυχή και 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Πολιτισμός</w:t>
            </w:r>
            <w:bookmarkEnd w:id="0"/>
            <w:proofErr w:type="spellEnd"/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1B4D2413" w14:textId="249C0FCA" w:rsidR="00706768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122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67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796DA35F" w14:textId="5B69C56E" w:rsidR="00706768" w:rsidRPr="00803D1C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122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86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7E2175BC" w14:textId="77777777" w:rsidR="00706768" w:rsidRPr="00E6644A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64AEA1CF" w14:textId="27109698" w:rsidR="00706768" w:rsidRPr="00803D1C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1A826D6D" w14:textId="13EFA80A" w:rsidR="00706768" w:rsidRPr="00803D1C" w:rsidRDefault="00706768" w:rsidP="00706768">
            <w:pPr>
              <w:ind w:right="5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  </w:t>
            </w:r>
          </w:p>
        </w:tc>
        <w:tc>
          <w:tcPr>
            <w:tcW w:w="1679" w:type="dxa"/>
            <w:vAlign w:val="center"/>
          </w:tcPr>
          <w:p w14:paraId="1424EC28" w14:textId="7C0C4FAA" w:rsidR="00706768" w:rsidRPr="00F247BF" w:rsidRDefault="00706768" w:rsidP="00706768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3  </w:t>
            </w:r>
          </w:p>
        </w:tc>
      </w:tr>
      <w:tr w:rsidR="00706768" w14:paraId="4DA8FE93" w14:textId="71797B5A" w:rsidTr="0070676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040786D7" w14:textId="49440191" w:rsidR="00706768" w:rsidRPr="00AF7168" w:rsidRDefault="00706768" w:rsidP="00706768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bookmarkStart w:id="1" w:name="_Hlk179962408"/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Εκ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παίδευση</w:t>
            </w:r>
            <w:bookmarkEnd w:id="1"/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2FCCA678" w14:textId="0200BF6A" w:rsidR="00706768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114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59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591B248E" w14:textId="19D13A1E" w:rsidR="00706768" w:rsidRPr="00803D1C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114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59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0156490F" w14:textId="77777777" w:rsidR="00706768" w:rsidRPr="00E6644A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663D8662" w14:textId="04823EA6" w:rsidR="00706768" w:rsidRPr="00803D1C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615957CF" w14:textId="00BA132D" w:rsidR="00706768" w:rsidRPr="00803D1C" w:rsidRDefault="00706768" w:rsidP="00706768">
            <w:pPr>
              <w:ind w:right="5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  </w:t>
            </w:r>
          </w:p>
        </w:tc>
        <w:tc>
          <w:tcPr>
            <w:tcW w:w="1679" w:type="dxa"/>
            <w:vAlign w:val="center"/>
          </w:tcPr>
          <w:p w14:paraId="5C7E2D9F" w14:textId="72816F91" w:rsidR="00706768" w:rsidRPr="00F247BF" w:rsidRDefault="00706768" w:rsidP="00706768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</w:tr>
      <w:tr w:rsidR="00706768" w14:paraId="2F3D1C78" w14:textId="55E9CFB0" w:rsidTr="0070676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vAlign w:val="center"/>
          </w:tcPr>
          <w:p w14:paraId="673B39AC" w14:textId="77777777" w:rsidR="00706768" w:rsidRPr="00AF7168" w:rsidRDefault="00706768" w:rsidP="00706768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Εστι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 xml:space="preserve">ατόρια και 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Ξενοδοχεί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621" w:type="dxa"/>
            <w:noWrap/>
            <w:tcMar>
              <w:left w:w="0" w:type="dxa"/>
              <w:right w:w="198" w:type="dxa"/>
            </w:tcMar>
            <w:vAlign w:val="center"/>
          </w:tcPr>
          <w:p w14:paraId="66206761" w14:textId="555F754B" w:rsidR="00706768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124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22 </w:t>
            </w:r>
          </w:p>
        </w:tc>
        <w:tc>
          <w:tcPr>
            <w:tcW w:w="1417" w:type="dxa"/>
            <w:noWrap/>
            <w:tcMar>
              <w:left w:w="0" w:type="dxa"/>
              <w:right w:w="198" w:type="dxa"/>
            </w:tcMar>
            <w:vAlign w:val="center"/>
          </w:tcPr>
          <w:p w14:paraId="042AE3A9" w14:textId="61FBF086" w:rsidR="00706768" w:rsidRPr="00803D1C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127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56</w:t>
            </w:r>
          </w:p>
        </w:tc>
        <w:tc>
          <w:tcPr>
            <w:tcW w:w="268" w:type="dxa"/>
            <w:noWrap/>
            <w:tcMar>
              <w:left w:w="0" w:type="dxa"/>
              <w:right w:w="28" w:type="dxa"/>
            </w:tcMar>
            <w:vAlign w:val="center"/>
          </w:tcPr>
          <w:p w14:paraId="7C6C81B0" w14:textId="77777777" w:rsidR="00706768" w:rsidRPr="00E6644A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noWrap/>
            <w:tcMar>
              <w:left w:w="0" w:type="dxa"/>
              <w:right w:w="397" w:type="dxa"/>
            </w:tcMar>
            <w:vAlign w:val="center"/>
          </w:tcPr>
          <w:p w14:paraId="69B83F16" w14:textId="5AC92AB3" w:rsidR="00706768" w:rsidRPr="00803D1C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1  </w:t>
            </w:r>
          </w:p>
        </w:tc>
        <w:tc>
          <w:tcPr>
            <w:tcW w:w="1276" w:type="dxa"/>
            <w:noWrap/>
            <w:tcMar>
              <w:left w:w="0" w:type="dxa"/>
              <w:right w:w="397" w:type="dxa"/>
            </w:tcMar>
            <w:vAlign w:val="center"/>
          </w:tcPr>
          <w:p w14:paraId="5C591C76" w14:textId="7FEDD6FA" w:rsidR="00706768" w:rsidRPr="00803D1C" w:rsidRDefault="00706768" w:rsidP="00706768">
            <w:pPr>
              <w:ind w:right="5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7  </w:t>
            </w:r>
          </w:p>
        </w:tc>
        <w:tc>
          <w:tcPr>
            <w:tcW w:w="1679" w:type="dxa"/>
            <w:vAlign w:val="center"/>
          </w:tcPr>
          <w:p w14:paraId="05D1691C" w14:textId="2E4EE757" w:rsidR="00706768" w:rsidRPr="00F247BF" w:rsidRDefault="00706768" w:rsidP="00706768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2  </w:t>
            </w:r>
          </w:p>
        </w:tc>
      </w:tr>
      <w:tr w:rsidR="00706768" w14:paraId="63DB8116" w14:textId="6AA9798D" w:rsidTr="0070676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bottom w:val="single" w:sz="4" w:space="0" w:color="366092"/>
            </w:tcBorders>
            <w:vAlign w:val="center"/>
          </w:tcPr>
          <w:p w14:paraId="5679E4E2" w14:textId="77777777" w:rsidR="00706768" w:rsidRPr="00AF7168" w:rsidRDefault="00706768" w:rsidP="00706768">
            <w:pPr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</w:pP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Άλλ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 xml:space="preserve">α 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Αγ</w:t>
            </w:r>
            <w:proofErr w:type="spellEnd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αθά και Υπ</w:t>
            </w:r>
            <w:proofErr w:type="spellStart"/>
            <w:r w:rsidRPr="00AF7168">
              <w:rPr>
                <w:rFonts w:ascii="Verdana" w:hAnsi="Verdana" w:cs="Calibri"/>
                <w:b w:val="0"/>
                <w:bCs w:val="0"/>
                <w:color w:val="365F91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621" w:type="dxa"/>
            <w:tcBorders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1D4EA246" w14:textId="56AA6654" w:rsidR="00706768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111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FF59B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07 </w:t>
            </w:r>
          </w:p>
        </w:tc>
        <w:tc>
          <w:tcPr>
            <w:tcW w:w="1417" w:type="dxa"/>
            <w:tcBorders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6CB407AE" w14:textId="3E2EFA2F" w:rsidR="00706768" w:rsidRPr="00803D1C" w:rsidRDefault="00706768" w:rsidP="00706768">
            <w:pPr>
              <w:ind w:right="17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111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52</w:t>
            </w:r>
          </w:p>
        </w:tc>
        <w:tc>
          <w:tcPr>
            <w:tcW w:w="268" w:type="dxa"/>
            <w:tcBorders>
              <w:bottom w:val="single" w:sz="4" w:space="0" w:color="366092"/>
            </w:tcBorders>
            <w:noWrap/>
            <w:tcMar>
              <w:left w:w="0" w:type="dxa"/>
              <w:right w:w="28" w:type="dxa"/>
            </w:tcMar>
            <w:vAlign w:val="center"/>
          </w:tcPr>
          <w:p w14:paraId="51979D83" w14:textId="77777777" w:rsidR="00706768" w:rsidRPr="00E6644A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71" w:type="dxa"/>
            <w:tcBorders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40829BCF" w14:textId="6D9ED634" w:rsidR="00706768" w:rsidRPr="00803D1C" w:rsidRDefault="00706768" w:rsidP="00706768">
            <w:pPr>
              <w:ind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5  </w:t>
            </w:r>
          </w:p>
        </w:tc>
        <w:tc>
          <w:tcPr>
            <w:tcW w:w="1276" w:type="dxa"/>
            <w:tcBorders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6DA01948" w14:textId="035AFEC0" w:rsidR="00706768" w:rsidRPr="00803D1C" w:rsidRDefault="00706768" w:rsidP="00706768">
            <w:pPr>
              <w:ind w:right="50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4  </w:t>
            </w:r>
          </w:p>
        </w:tc>
        <w:tc>
          <w:tcPr>
            <w:tcW w:w="1679" w:type="dxa"/>
            <w:tcBorders>
              <w:bottom w:val="single" w:sz="4" w:space="0" w:color="366092"/>
            </w:tcBorders>
            <w:vAlign w:val="center"/>
          </w:tcPr>
          <w:p w14:paraId="02A8F529" w14:textId="708D2E56" w:rsidR="00706768" w:rsidRPr="00F247BF" w:rsidRDefault="00706768" w:rsidP="00706768">
            <w:pPr>
              <w:ind w:left="-135" w:right="595" w:firstLineChars="100" w:firstLine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9  </w:t>
            </w:r>
          </w:p>
        </w:tc>
      </w:tr>
      <w:tr w:rsidR="00706768" w14:paraId="57C62558" w14:textId="5C7BD0B4" w:rsidTr="0070676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tcBorders>
              <w:top w:val="single" w:sz="4" w:space="0" w:color="366092"/>
              <w:bottom w:val="single" w:sz="4" w:space="0" w:color="366092"/>
            </w:tcBorders>
            <w:tcMar>
              <w:right w:w="0" w:type="dxa"/>
            </w:tcMar>
            <w:vAlign w:val="center"/>
          </w:tcPr>
          <w:p w14:paraId="76F4097F" w14:textId="1BBDC653" w:rsidR="00706768" w:rsidRDefault="00706768" w:rsidP="00706768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Γενικός </w:t>
            </w: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ΕνΔΤΚ</w:t>
            </w:r>
            <w:proofErr w:type="spellEnd"/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0B1D4B8B" w14:textId="30ED0E3E" w:rsidR="00706768" w:rsidRPr="00706768" w:rsidRDefault="00706768" w:rsidP="00706768">
            <w:pPr>
              <w:ind w:right="170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70676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116,26</w:t>
            </w:r>
          </w:p>
        </w:tc>
        <w:tc>
          <w:tcPr>
            <w:tcW w:w="1417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198" w:type="dxa"/>
            </w:tcMar>
            <w:vAlign w:val="center"/>
          </w:tcPr>
          <w:p w14:paraId="7DE7D774" w14:textId="46BF9831" w:rsidR="00706768" w:rsidRPr="00706768" w:rsidRDefault="00706768" w:rsidP="00706768">
            <w:pPr>
              <w:ind w:right="170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116,86</w:t>
            </w:r>
          </w:p>
        </w:tc>
        <w:tc>
          <w:tcPr>
            <w:tcW w:w="268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28" w:type="dxa"/>
            </w:tcMar>
            <w:vAlign w:val="center"/>
          </w:tcPr>
          <w:p w14:paraId="424173AD" w14:textId="77777777" w:rsidR="00706768" w:rsidRPr="00706768" w:rsidRDefault="00706768" w:rsidP="00706768">
            <w:pPr>
              <w:ind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63FF9B79" w14:textId="333DC7D2" w:rsidR="00706768" w:rsidRPr="00706768" w:rsidRDefault="00706768" w:rsidP="00706768">
            <w:pPr>
              <w:ind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1  </w:t>
            </w:r>
          </w:p>
        </w:tc>
        <w:tc>
          <w:tcPr>
            <w:tcW w:w="1276" w:type="dxa"/>
            <w:tcBorders>
              <w:top w:val="single" w:sz="4" w:space="0" w:color="366092"/>
              <w:bottom w:val="single" w:sz="4" w:space="0" w:color="366092"/>
            </w:tcBorders>
            <w:noWrap/>
            <w:tcMar>
              <w:left w:w="0" w:type="dxa"/>
              <w:right w:w="397" w:type="dxa"/>
            </w:tcMar>
            <w:vAlign w:val="center"/>
          </w:tcPr>
          <w:p w14:paraId="5FFC52D0" w14:textId="5C346A25" w:rsidR="00706768" w:rsidRPr="00706768" w:rsidRDefault="00706768" w:rsidP="00706768">
            <w:pPr>
              <w:ind w:right="50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5  </w:t>
            </w:r>
          </w:p>
        </w:tc>
        <w:tc>
          <w:tcPr>
            <w:tcW w:w="1679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15026927" w14:textId="69C21BA2" w:rsidR="00706768" w:rsidRPr="00706768" w:rsidRDefault="00C5282C" w:rsidP="00706768">
            <w:pPr>
              <w:ind w:left="-135" w:right="595" w:firstLineChars="100" w:firstLine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</w:t>
            </w:r>
            <w:r w:rsidR="0070676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4</w:t>
            </w:r>
            <w:r w:rsidR="00706768" w:rsidRPr="00706768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 </w:t>
            </w:r>
          </w:p>
        </w:tc>
      </w:tr>
    </w:tbl>
    <w:p w14:paraId="1D537875" w14:textId="77777777" w:rsidR="00A92E04" w:rsidRPr="00C07136" w:rsidRDefault="00A92E04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97FFD8" w14:textId="77777777" w:rsidR="005425F7" w:rsidRPr="00C07136" w:rsidRDefault="005425F7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A3ED84F" w14:textId="77777777" w:rsidR="007F5FBB" w:rsidRPr="00C07136" w:rsidRDefault="007F5FBB" w:rsidP="00C0713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1989"/>
        <w:gridCol w:w="2234"/>
        <w:gridCol w:w="2160"/>
      </w:tblGrid>
      <w:tr w:rsidR="00AF5CC6" w:rsidRPr="004F677C" w14:paraId="09088547" w14:textId="77777777" w:rsidTr="00AF7168">
        <w:trPr>
          <w:trHeight w:val="284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7FD3C8B" w14:textId="77777777" w:rsidR="00AF5CC6" w:rsidRPr="001C5C8C" w:rsidRDefault="00AF5CC6" w:rsidP="00FA5F4A">
            <w:pPr>
              <w:ind w:right="41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1C5C8C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Πίνακας 2</w:t>
            </w:r>
          </w:p>
        </w:tc>
      </w:tr>
      <w:tr w:rsidR="00AF5CC6" w:rsidRPr="004F677C" w14:paraId="36F39CC8" w14:textId="77777777" w:rsidTr="00E95616">
        <w:trPr>
          <w:trHeight w:val="295"/>
          <w:jc w:val="center"/>
        </w:trPr>
        <w:tc>
          <w:tcPr>
            <w:tcW w:w="1640" w:type="pct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6EDB409" w14:textId="77777777" w:rsidR="00AF5CC6" w:rsidRPr="004F677C" w:rsidRDefault="00AF5CC6" w:rsidP="00FA5F4A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Οικονομικές Κατηγορίες</w:t>
            </w:r>
          </w:p>
        </w:tc>
        <w:tc>
          <w:tcPr>
            <w:tcW w:w="1047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6F662B9E" w14:textId="77777777" w:rsidR="00813A56" w:rsidRDefault="00AF5CC6" w:rsidP="00813A56">
            <w:pPr>
              <w:ind w:leftChars="-4" w:left="-2" w:hangingChars="4" w:hanging="7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</w:t>
            </w:r>
          </w:p>
          <w:p w14:paraId="08207C70" w14:textId="75D1097E" w:rsidR="00AF5CC6" w:rsidRPr="004F677C" w:rsidRDefault="00AF5CC6" w:rsidP="00813A56">
            <w:pPr>
              <w:ind w:leftChars="-4" w:left="-2" w:hangingChars="4" w:hanging="7"/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D11D5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Στάθμισης</w:t>
            </w:r>
          </w:p>
        </w:tc>
        <w:tc>
          <w:tcPr>
            <w:tcW w:w="2313" w:type="pct"/>
            <w:gridSpan w:val="2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61528CE2" w14:textId="77777777" w:rsidR="00AF5CC6" w:rsidRPr="004F677C" w:rsidRDefault="00AF5CC6" w:rsidP="00FA5F4A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Μ</w:t>
            </w:r>
            <w:proofErr w:type="spellStart"/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εταβολές</w:t>
            </w:r>
            <w:proofErr w:type="spellEnd"/>
            <w:r w:rsidRPr="004F677C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(%)</w:t>
            </w:r>
          </w:p>
        </w:tc>
      </w:tr>
      <w:tr w:rsidR="007B536B" w:rsidRPr="004F677C" w14:paraId="1F92CDFF" w14:textId="77777777" w:rsidTr="00813A56">
        <w:trPr>
          <w:trHeight w:val="506"/>
          <w:jc w:val="center"/>
        </w:trPr>
        <w:tc>
          <w:tcPr>
            <w:tcW w:w="1640" w:type="pct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3AD286F6" w14:textId="77777777" w:rsidR="007B536B" w:rsidRPr="004F677C" w:rsidRDefault="007B536B" w:rsidP="007B536B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39907132" w14:textId="77777777" w:rsidR="007B536B" w:rsidRPr="004F677C" w:rsidRDefault="007B536B" w:rsidP="007B536B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176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159BAF57" w14:textId="38CBE0D4" w:rsidR="007B536B" w:rsidRPr="008774AA" w:rsidRDefault="00706768" w:rsidP="00813A56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Μαρ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DF7F99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/</w:t>
            </w:r>
          </w:p>
          <w:p w14:paraId="1A7952FF" w14:textId="7E2E5C19" w:rsidR="007B536B" w:rsidRPr="008774AA" w:rsidRDefault="00706768" w:rsidP="00813A56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Μαρ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DF7F99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137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5C81766C" w14:textId="0809047F" w:rsidR="007B536B" w:rsidRPr="008774AA" w:rsidRDefault="00706768" w:rsidP="00813A56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Μαρ</w:t>
            </w:r>
            <w:r w:rsidR="007B536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DF7F99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/</w:t>
            </w:r>
          </w:p>
          <w:p w14:paraId="1598BCE1" w14:textId="2C29FDF5" w:rsidR="007B536B" w:rsidRPr="008774AA" w:rsidRDefault="00706768" w:rsidP="00813A56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Φεβ</w:t>
            </w:r>
            <w:r w:rsidR="007B536B" w:rsidRPr="008774A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07663E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706768" w:rsidRPr="004F677C" w14:paraId="4E8D6A7B" w14:textId="77777777" w:rsidTr="00706768">
        <w:trPr>
          <w:trHeight w:val="369"/>
          <w:jc w:val="center"/>
        </w:trPr>
        <w:tc>
          <w:tcPr>
            <w:tcW w:w="1640" w:type="pct"/>
            <w:tcBorders>
              <w:top w:val="single" w:sz="4" w:space="0" w:color="366092"/>
              <w:left w:val="nil"/>
            </w:tcBorders>
            <w:shd w:val="clear" w:color="FFFFFF" w:fill="FFFFFF"/>
            <w:noWrap/>
            <w:vAlign w:val="center"/>
            <w:hideMark/>
          </w:tcPr>
          <w:p w14:paraId="5DF56356" w14:textId="5A6E2987" w:rsidR="00706768" w:rsidRPr="00234087" w:rsidRDefault="00706768" w:rsidP="00706768">
            <w:pPr>
              <w:ind w:right="57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Γενικός</w:t>
            </w:r>
            <w:proofErr w:type="spellEnd"/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Εν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Δ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ΤΚ</w:t>
            </w:r>
            <w:r w:rsidRPr="0023408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29F0C0D2" w14:textId="3E70D8F1" w:rsidR="00706768" w:rsidRPr="00895B41" w:rsidRDefault="00706768" w:rsidP="00706768">
            <w:pPr>
              <w:ind w:right="680" w:firstLineChars="200" w:firstLine="36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895B41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1000</w:t>
            </w:r>
          </w:p>
        </w:tc>
        <w:tc>
          <w:tcPr>
            <w:tcW w:w="1176" w:type="pct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14220551" w14:textId="4714ED6F" w:rsidR="00706768" w:rsidRPr="00DF7F99" w:rsidRDefault="00706768" w:rsidP="00706768">
            <w:pPr>
              <w:ind w:right="839" w:firstLineChars="200" w:firstLine="36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2</w:t>
            </w:r>
            <w:r w:rsidR="005523F6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137" w:type="pct"/>
            <w:tcBorders>
              <w:top w:val="single" w:sz="4" w:space="0" w:color="366092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  <w:hideMark/>
          </w:tcPr>
          <w:p w14:paraId="7832C3C6" w14:textId="6CE5836A" w:rsidR="00706768" w:rsidRPr="00DF7F99" w:rsidRDefault="00706768" w:rsidP="00706768">
            <w:pPr>
              <w:ind w:right="853" w:firstLineChars="200" w:firstLine="36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0</w:t>
            </w:r>
            <w:r w:rsidR="005523F6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706768" w:rsidRPr="000E24B1" w14:paraId="479D0600" w14:textId="77777777" w:rsidTr="00706768">
        <w:trPr>
          <w:trHeight w:val="351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23ACBB9" w14:textId="77777777" w:rsidR="00706768" w:rsidRPr="00234087" w:rsidRDefault="00706768" w:rsidP="00706768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Ενέργεια</w:t>
            </w:r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4A64648" w14:textId="61AD0328" w:rsidR="00706768" w:rsidRPr="00DF7F99" w:rsidRDefault="00706768" w:rsidP="00706768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96,25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9E31C56" w14:textId="6CEC2F23" w:rsidR="00706768" w:rsidRPr="00706768" w:rsidRDefault="00706768" w:rsidP="00706768">
            <w:pPr>
              <w:ind w:right="839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</w:t>
            </w:r>
            <w:r w:rsidR="005523F6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58C2E376" w14:textId="166E4CA4" w:rsidR="00706768" w:rsidRPr="00706768" w:rsidRDefault="00706768" w:rsidP="00706768">
            <w:pPr>
              <w:ind w:right="853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-0</w:t>
            </w:r>
            <w:r w:rsidR="005523F6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8</w:t>
            </w:r>
          </w:p>
        </w:tc>
      </w:tr>
      <w:tr w:rsidR="00706768" w:rsidRPr="000E24B1" w14:paraId="675AD979" w14:textId="77777777" w:rsidTr="00706768">
        <w:trPr>
          <w:trHeight w:val="531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DFC098F" w14:textId="77777777" w:rsidR="00706768" w:rsidRPr="00234087" w:rsidRDefault="00706768" w:rsidP="00706768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Τρόφιμ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α-Αλκοολούχα 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Ποτά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-Καπ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907B1CD" w14:textId="6AD78A38" w:rsidR="00706768" w:rsidRPr="00DF7F99" w:rsidRDefault="00706768" w:rsidP="00706768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223,95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73CF33E" w14:textId="42295B9B" w:rsidR="00706768" w:rsidRPr="00706768" w:rsidRDefault="00706768" w:rsidP="00706768">
            <w:pPr>
              <w:ind w:right="839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</w:t>
            </w:r>
            <w:r w:rsidR="005523F6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384C6F69" w14:textId="338506B1" w:rsidR="00706768" w:rsidRPr="00706768" w:rsidRDefault="00706768" w:rsidP="00706768">
            <w:pPr>
              <w:ind w:right="853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-0</w:t>
            </w:r>
            <w:r w:rsidR="005523F6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8</w:t>
            </w:r>
          </w:p>
        </w:tc>
      </w:tr>
      <w:tr w:rsidR="00706768" w:rsidRPr="000E24B1" w14:paraId="1C369CAC" w14:textId="77777777" w:rsidTr="00706768">
        <w:trPr>
          <w:trHeight w:val="351"/>
          <w:jc w:val="center"/>
        </w:trPr>
        <w:tc>
          <w:tcPr>
            <w:tcW w:w="1640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355D7FE" w14:textId="60B2E864" w:rsidR="00706768" w:rsidRPr="00234087" w:rsidRDefault="00706768" w:rsidP="00706768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bookmarkStart w:id="2" w:name="_Hlk159486445"/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Μη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Ε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νεργει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ακά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Β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ιομηχ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ανικά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ροϊόντ</w:t>
            </w:r>
            <w:proofErr w:type="spellEnd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</w:t>
            </w:r>
            <w:bookmarkEnd w:id="2"/>
          </w:p>
        </w:tc>
        <w:tc>
          <w:tcPr>
            <w:tcW w:w="1047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F4BE75E" w14:textId="150846C9" w:rsidR="00706768" w:rsidRPr="00DF7F99" w:rsidRDefault="00706768" w:rsidP="00706768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229,71</w:t>
            </w:r>
          </w:p>
        </w:tc>
        <w:tc>
          <w:tcPr>
            <w:tcW w:w="117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0DF7CE8E" w14:textId="70ED8A5D" w:rsidR="00706768" w:rsidRPr="00706768" w:rsidRDefault="00706768" w:rsidP="00706768">
            <w:pPr>
              <w:ind w:right="839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-2</w:t>
            </w:r>
            <w:r w:rsidR="005523F6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8</w:t>
            </w:r>
          </w:p>
        </w:tc>
        <w:tc>
          <w:tcPr>
            <w:tcW w:w="1137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76BBC30C" w14:textId="707A63DE" w:rsidR="00706768" w:rsidRPr="00706768" w:rsidRDefault="00706768" w:rsidP="00706768">
            <w:pPr>
              <w:ind w:right="853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0</w:t>
            </w:r>
            <w:r w:rsidR="005523F6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8</w:t>
            </w:r>
          </w:p>
        </w:tc>
      </w:tr>
      <w:tr w:rsidR="00706768" w:rsidRPr="000E24B1" w14:paraId="365CC113" w14:textId="77777777" w:rsidTr="00706768">
        <w:trPr>
          <w:trHeight w:val="351"/>
          <w:jc w:val="center"/>
        </w:trPr>
        <w:tc>
          <w:tcPr>
            <w:tcW w:w="1640" w:type="pct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762528F4" w14:textId="77777777" w:rsidR="00706768" w:rsidRPr="00234087" w:rsidRDefault="00706768" w:rsidP="00706768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bookmarkStart w:id="3" w:name="_Hlk169517282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Υπ</w:t>
            </w:r>
            <w:proofErr w:type="spellStart"/>
            <w:r w:rsidRPr="00234087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047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0AA11ADF" w14:textId="2DED3AF9" w:rsidR="00706768" w:rsidRPr="00DF7F99" w:rsidRDefault="00706768" w:rsidP="00706768">
            <w:pPr>
              <w:tabs>
                <w:tab w:val="left" w:pos="2001"/>
              </w:tabs>
              <w:jc w:val="center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DF7F99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450,09</w:t>
            </w:r>
          </w:p>
        </w:tc>
        <w:tc>
          <w:tcPr>
            <w:tcW w:w="1176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619084CC" w14:textId="5F4622E8" w:rsidR="00706768" w:rsidRPr="00706768" w:rsidRDefault="00706768" w:rsidP="00706768">
            <w:pPr>
              <w:ind w:right="839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4</w:t>
            </w:r>
            <w:r w:rsidR="005523F6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6</w:t>
            </w:r>
          </w:p>
        </w:tc>
        <w:tc>
          <w:tcPr>
            <w:tcW w:w="1137" w:type="pct"/>
            <w:tcBorders>
              <w:top w:val="nil"/>
              <w:bottom w:val="single" w:sz="4" w:space="0" w:color="366092"/>
              <w:right w:val="nil"/>
            </w:tcBorders>
            <w:shd w:val="clear" w:color="FFFFFF" w:fill="FFFFFF"/>
            <w:noWrap/>
            <w:tcMar>
              <w:left w:w="28" w:type="dxa"/>
              <w:right w:w="0" w:type="dxa"/>
            </w:tcMar>
            <w:vAlign w:val="center"/>
          </w:tcPr>
          <w:p w14:paraId="00437143" w14:textId="021616C1" w:rsidR="00706768" w:rsidRPr="00706768" w:rsidRDefault="00706768" w:rsidP="00706768">
            <w:pPr>
              <w:ind w:right="853" w:firstLineChars="200" w:firstLine="360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 w:rsidRPr="0070676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</w:t>
            </w:r>
            <w:r w:rsidR="005523F6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706768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</w:t>
            </w:r>
          </w:p>
        </w:tc>
      </w:tr>
    </w:tbl>
    <w:bookmarkEnd w:id="3"/>
    <w:p w14:paraId="1F67D66A" w14:textId="618EC7C7" w:rsidR="007F5FBB" w:rsidRDefault="00AF5CC6" w:rsidP="007F5FBB">
      <w:pPr>
        <w:tabs>
          <w:tab w:val="left" w:pos="1080"/>
          <w:tab w:val="left" w:pos="6840"/>
        </w:tabs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</w:pP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Σημείωση: </w:t>
      </w:r>
      <w:r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Οι επιμέρους συντελεστές στάθμισης 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υπολογίζονται με άπειρα δεκαδικά και δημοσιεύονται με στρογγυλοποίηση δυο δεκαδικών</w:t>
      </w:r>
      <w:r w:rsidR="009077AB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,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Η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 </w:t>
      </w:r>
      <w:r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διαφορά στο άθροισμα</w:t>
      </w:r>
      <w:r w:rsidRPr="009D0E97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 xml:space="preserve"> είναι λόγω σφάλματος στρογγυλοποίησης</w:t>
      </w:r>
      <w:r w:rsidR="009077AB">
        <w:rPr>
          <w:rFonts w:ascii="Verdana" w:eastAsia="Times New Roman" w:hAnsi="Verdana" w:cs="Arial"/>
          <w:bCs/>
          <w:color w:val="365F91"/>
          <w:sz w:val="16"/>
          <w:szCs w:val="16"/>
          <w:lang w:val="el-GR"/>
        </w:rPr>
        <w:t>,</w:t>
      </w:r>
    </w:p>
    <w:p w14:paraId="6D996092" w14:textId="77777777" w:rsidR="00E95616" w:rsidRPr="003204B7" w:rsidRDefault="00E95616" w:rsidP="007F5FBB">
      <w:pPr>
        <w:tabs>
          <w:tab w:val="left" w:pos="1080"/>
          <w:tab w:val="left" w:pos="6840"/>
        </w:tabs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01AA67E" w14:textId="1EFE8A85" w:rsidR="00AF5CC6" w:rsidRDefault="00AF5CC6" w:rsidP="00AF5CC6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9720785" w14:textId="77777777" w:rsidR="00AF5CC6" w:rsidRPr="00780A62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14:paraId="76972153" w14:textId="77777777" w:rsidR="00AF5CC6" w:rsidRPr="00D353D1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353D1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1EE66D35" w14:textId="77777777" w:rsidR="00AF5CC6" w:rsidRPr="00C32462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08F84E11" w14:textId="5B959921" w:rsidR="00AF5CC6" w:rsidRPr="003D3348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FB02BD">
        <w:rPr>
          <w:rFonts w:ascii="Verdana" w:eastAsia="Malgun Gothic" w:hAnsi="Verdana" w:cs="Arial"/>
          <w:b/>
          <w:sz w:val="18"/>
          <w:szCs w:val="18"/>
          <w:lang w:val="el-GR"/>
        </w:rPr>
        <w:t xml:space="preserve">Εναρμονισμένος 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Καταναλωτή (</w:t>
      </w:r>
      <w:proofErr w:type="spellStart"/>
      <w:r>
        <w:rPr>
          <w:rFonts w:ascii="Verdana" w:eastAsia="Malgun Gothic" w:hAnsi="Verdana" w:cs="Arial"/>
          <w:b/>
          <w:sz w:val="18"/>
          <w:szCs w:val="18"/>
          <w:lang w:val="el-GR"/>
        </w:rPr>
        <w:t>Εν</w:t>
      </w:r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ΔΤΚ</w:t>
      </w:r>
      <w:proofErr w:type="spellEnd"/>
      <w:r w:rsidRPr="00E44FF8">
        <w:rPr>
          <w:rFonts w:ascii="Verdana" w:eastAsia="Malgun Gothic" w:hAnsi="Verdana" w:cs="Arial"/>
          <w:b/>
          <w:sz w:val="18"/>
          <w:szCs w:val="18"/>
          <w:lang w:val="el-GR"/>
        </w:rPr>
        <w:t>)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είναι οικονομικός δείκτης που καταρτίζεται για τη μέτρηση των διαχρονικών μεταβολών στις τιμές των καταναλωτικών αγαθών και υπηρεσιών που αποκτώνται, χρησιμοποιούνται ή πληρώνονται από τα νοικοκυριά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και τους τουρίστες εντός της οικονομικής επικράτειας της χώρας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 </w:t>
      </w:r>
      <w:proofErr w:type="spellStart"/>
      <w:r w:rsidRPr="003D3348"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υπολογίζεται σύμφωνα με μια εναρμονισμένη προσέγγιση και μεθοδολογία όπως καθορίστηκαν από την Ε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Ε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με μια σειρά σχετικών Κ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ανονισμών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38D7A46A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2"/>
          <w:szCs w:val="12"/>
          <w:lang w:val="el-GR"/>
        </w:rPr>
      </w:pPr>
    </w:p>
    <w:p w14:paraId="43CB3FDD" w14:textId="16495587" w:rsidR="00AF5CC6" w:rsidRPr="00E44FF8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b/>
          <w:sz w:val="18"/>
          <w:szCs w:val="18"/>
          <w:lang w:val="el-GR"/>
        </w:rPr>
        <w:t>Ετήσια μεταβολή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δείχνει τη μεταβολή του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>ΔΤΚ</w:t>
      </w:r>
      <w:proofErr w:type="spellEnd"/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 αντίστοιχο μήνα του προηγούμενου έτους</w:t>
      </w:r>
      <w:r w:rsidR="002C1A02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675DD474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15AC57CF" w14:textId="77777777" w:rsidR="00AF5CC6" w:rsidRPr="002D7490" w:rsidRDefault="00AF5CC6" w:rsidP="00AF5CC6">
      <w:pPr>
        <w:pStyle w:val="Normal13pt"/>
        <w:spacing w:line="240" w:lineRule="auto"/>
        <w:ind w:left="0"/>
        <w:jc w:val="left"/>
        <w:rPr>
          <w:rFonts w:ascii="Verdana" w:eastAsia="Malgun Gothic" w:hAnsi="Verdana" w:cs="Arial"/>
          <w:b w:val="0"/>
          <w:sz w:val="18"/>
          <w:szCs w:val="18"/>
          <w:u w:val="none"/>
        </w:rPr>
      </w:pPr>
      <w:r w:rsidRPr="004D4B7C">
        <w:rPr>
          <w:rFonts w:ascii="Verdana" w:eastAsia="Malgun Gothic" w:hAnsi="Verdana" w:cs="Arial"/>
          <w:sz w:val="18"/>
          <w:szCs w:val="18"/>
        </w:rPr>
        <w:t xml:space="preserve">Προϊόντα/Υπηρεσίες </w:t>
      </w:r>
    </w:p>
    <w:p w14:paraId="0FB168BC" w14:textId="34420219" w:rsidR="00AF5CC6" w:rsidRPr="001922DC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92261A">
        <w:rPr>
          <w:rFonts w:ascii="Verdana" w:eastAsia="Malgun Gothic" w:hAnsi="Verdana" w:cs="Arial"/>
          <w:sz w:val="10"/>
          <w:szCs w:val="10"/>
          <w:lang w:val="el-GR"/>
        </w:rPr>
        <w:br/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>Με ισχύ απ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ό τον Ιανουάριο του 2018, 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τα προϊόντα που περιέχονται στον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>ΔΤΚ</w:t>
      </w:r>
      <w:proofErr w:type="spellEnd"/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 αναθεωρήθηκαν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2D7490">
        <w:rPr>
          <w:rFonts w:ascii="Verdana" w:eastAsia="Malgun Gothic" w:hAnsi="Verdana" w:cs="Arial"/>
          <w:sz w:val="18"/>
          <w:szCs w:val="18"/>
          <w:lang w:val="el-GR"/>
        </w:rPr>
        <w:t xml:space="preserve"> Η αναθεώρηση βασίστηκε στα αποτελέσματα της Έρευνας Οικογενειακών Προϋπολογισμών 2015/2016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Περισσότερες πληροφορίες είναι διαθέσιμες στον ιστότοπο της Στατιστικής Υπηρεσίας στο μέρος Μεθοδολογία</w:t>
      </w:r>
      <w:r w:rsidRPr="001B25A4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>
        <w:rPr>
          <w:rFonts w:ascii="Verdana" w:eastAsia="Malgun Gothic" w:hAnsi="Verdana" w:cs="Arial"/>
          <w:sz w:val="18"/>
          <w:szCs w:val="18"/>
          <w:lang w:val="el-GR"/>
        </w:rPr>
        <w:t>στο στατιστικό υπόθεμα Οικονομία/ Δείκτες Τιμών/ Εναρμονισμένος Δείκτης Τιμών Καταναλωτή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240BA12E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6D3333FB" w14:textId="77777777" w:rsidR="00AF5CC6" w:rsidRPr="003D3348" w:rsidRDefault="00AF5CC6" w:rsidP="00AF5CC6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proofErr w:type="spellStart"/>
      <w:r w:rsidRPr="003D3348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Τιμοληψία</w:t>
      </w:r>
      <w:proofErr w:type="spellEnd"/>
    </w:p>
    <w:p w14:paraId="605E0EF4" w14:textId="77777777" w:rsidR="00AF5CC6" w:rsidRPr="0092261A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0"/>
          <w:szCs w:val="10"/>
          <w:lang w:val="el-GR"/>
        </w:rPr>
      </w:pPr>
    </w:p>
    <w:p w14:paraId="1370A0B4" w14:textId="20B292F6" w:rsidR="00AF5CC6" w:rsidRPr="003D3348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proofErr w:type="spellStart"/>
      <w:r w:rsidRPr="003D3348">
        <w:rPr>
          <w:rFonts w:ascii="Verdana" w:eastAsia="Malgun Gothic" w:hAnsi="Verdana" w:cs="Arial"/>
          <w:sz w:val="18"/>
          <w:szCs w:val="18"/>
          <w:lang w:val="el-GR"/>
        </w:rPr>
        <w:t>τιμοληψία</w:t>
      </w:r>
      <w:proofErr w:type="spellEnd"/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διενεργείται μόνο στις αστικές περιοχές των επαρχιών Λευκωσίας, Λάρνακας, Λεμεσού και Πάφου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Για κάθε πόλη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οι αυξομειώσεις των τιμών κατά προϊόν κάθε μήνα σταθμίζονται ανάλογα με τον πληθυσμό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Συγκεκριμένα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οι συντελεστές στάθμισης για τις τέσσερις επαρχίες είναι οι ακόλουθες: Λευκωσία 42%, Λεμεσός 30%, Λάρνακα 18% και Πάφος 10%</w:t>
      </w:r>
      <w:r w:rsidR="009077AB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62D1C8BE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color w:val="948A54"/>
          <w:sz w:val="12"/>
          <w:szCs w:val="12"/>
          <w:lang w:val="el-GR"/>
        </w:rPr>
      </w:pPr>
    </w:p>
    <w:p w14:paraId="250F196F" w14:textId="02D3F191" w:rsidR="00AF5CC6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Οι τιμές των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805 ειδών (αγαθών και υπηρεσιών) 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καταγράφονται μια φορά κάθε μήνα, εκτός από κάποια εποχικά προϊόντα (π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>χ</w:t>
      </w:r>
      <w:r w:rsidR="004B03D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3D3348">
        <w:rPr>
          <w:rFonts w:ascii="Verdana" w:eastAsia="Malgun Gothic" w:hAnsi="Verdana" w:cs="Arial"/>
          <w:sz w:val="18"/>
          <w:szCs w:val="18"/>
          <w:lang w:val="el-GR"/>
        </w:rPr>
        <w:t xml:space="preserve"> λαχανικά και φρούτα), τα κρέατα και τα καύσιμα, των οποίων οι τιμές συλλέγονται κάθε βδομάδα (κάθε Πέμπτη)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Οι </w:t>
      </w:r>
      <w:r>
        <w:rPr>
          <w:rFonts w:ascii="Verdana" w:eastAsia="Malgun Gothic" w:hAnsi="Verdana" w:cs="Arial"/>
          <w:sz w:val="18"/>
          <w:szCs w:val="18"/>
          <w:lang w:val="el-GR"/>
        </w:rPr>
        <w:t>συλλεγόμενες τιμές είναι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οι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πραγματικά καταβαλλόμενες τιμές από τους καταναλωτές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για την αγορά συγκεκριμένων προϊόντων και υπηρεσιών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, συμπεριλαμβανομένων και των διάφορων φόρων (ΦΠΑ, 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>φόρο</w:t>
      </w:r>
      <w:r>
        <w:rPr>
          <w:rFonts w:ascii="Verdana" w:eastAsia="Malgun Gothic" w:hAnsi="Verdana" w:cs="Arial"/>
          <w:sz w:val="18"/>
          <w:szCs w:val="18"/>
          <w:lang w:val="el-GR"/>
        </w:rPr>
        <w:t>ι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 κατανάλωσης</w:t>
      </w:r>
      <w:r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4929C2">
        <w:rPr>
          <w:rFonts w:ascii="Verdana" w:eastAsia="Malgun Gothic" w:hAnsi="Verdana" w:cs="Arial"/>
          <w:sz w:val="18"/>
          <w:szCs w:val="18"/>
          <w:lang w:val="el-GR"/>
        </w:rPr>
        <w:t xml:space="preserve"> Λαμβάνονται υπόψη στον υπολογισμό του Δείκτη και οι τιμές των ξεπουλημάτων καθώς και οι τιμές άλλων προσφορών εφόσον ισχύουν γενικά και δεν υπόκεινται κάτω από όρους</w:t>
      </w:r>
      <w:r w:rsidR="003F369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F4F8D31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39E870C9" w14:textId="77777777" w:rsidR="00AF5CC6" w:rsidRPr="00B75AE5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Συντελεστές </w:t>
      </w:r>
      <w:r w:rsidR="007F5FB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τάθμισης των </w:t>
      </w:r>
      <w:r w:rsidR="007F5FBB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</w:t>
      </w:r>
      <w:r w:rsidRPr="00B75AE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ιδών </w:t>
      </w:r>
    </w:p>
    <w:p w14:paraId="253B9CA6" w14:textId="77777777" w:rsidR="00AF5CC6" w:rsidRPr="0092261A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0"/>
          <w:szCs w:val="10"/>
          <w:lang w:val="el-GR"/>
        </w:rPr>
      </w:pPr>
    </w:p>
    <w:p w14:paraId="7AF546AC" w14:textId="0BFB6A40" w:rsidR="00AF5CC6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20"/>
          <w:szCs w:val="20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Οι συντελεστές στάθμισης των ειδών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(προϊόντων και υπηρεσιών)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του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υπολογίζονται βάσει των καταναλωτικών δαπανών (των νοικοκυριών και τουριστών), που πραγματοποιούνται στην οικονομική επικράτεια της χώρας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Μέχρι το 2011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η κύρια πηγή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για τις καταναλωτικές δαπάνες 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ήταν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η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Έρευνα Οικογενειακού Προϋπολογισμού, ενώ από το 2012 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και μετέπειτα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βάση κανονισμ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>ού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της </w:t>
      </w:r>
      <w:r w:rsidR="007D7083" w:rsidRPr="007D7083">
        <w:rPr>
          <w:rFonts w:ascii="Verdana" w:eastAsia="Malgun Gothic" w:hAnsi="Verdana" w:cs="Arial"/>
          <w:sz w:val="18"/>
          <w:szCs w:val="18"/>
          <w:lang w:val="el-GR"/>
        </w:rPr>
        <w:t>Ευρωπαϊκής Ένωσης,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αξιοποιούνται κυρίως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στοιχεία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από τους 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>Εθνικ</w:t>
      </w:r>
      <w:r>
        <w:rPr>
          <w:rFonts w:ascii="Verdana" w:eastAsia="Malgun Gothic" w:hAnsi="Verdana" w:cs="Arial"/>
          <w:sz w:val="18"/>
          <w:szCs w:val="18"/>
          <w:lang w:val="el-GR"/>
        </w:rPr>
        <w:t>ούς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Λογαριασμ</w:t>
      </w:r>
      <w:r>
        <w:rPr>
          <w:rFonts w:ascii="Verdana" w:eastAsia="Malgun Gothic" w:hAnsi="Verdana" w:cs="Arial"/>
          <w:sz w:val="18"/>
          <w:szCs w:val="18"/>
          <w:lang w:val="el-GR"/>
        </w:rPr>
        <w:t>ούς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B75AE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2EA5216E" w14:textId="77777777" w:rsidR="00AF5CC6" w:rsidRPr="00C32462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p w14:paraId="10005700" w14:textId="77777777" w:rsidR="00AF5CC6" w:rsidRPr="0080014B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 w:rsidRPr="0080014B">
        <w:rPr>
          <w:rFonts w:ascii="Verdana" w:eastAsia="Malgun Gothic" w:hAnsi="Verdana" w:cs="Arial"/>
          <w:sz w:val="18"/>
          <w:szCs w:val="18"/>
        </w:rPr>
        <w:t xml:space="preserve">Έτος </w:t>
      </w:r>
      <w:r w:rsidR="00634639">
        <w:rPr>
          <w:rFonts w:ascii="Verdana" w:eastAsia="Malgun Gothic" w:hAnsi="Verdana" w:cs="Arial"/>
          <w:sz w:val="18"/>
          <w:szCs w:val="18"/>
        </w:rPr>
        <w:t>Β</w:t>
      </w:r>
      <w:r w:rsidRPr="0080014B">
        <w:rPr>
          <w:rFonts w:ascii="Verdana" w:eastAsia="Malgun Gothic" w:hAnsi="Verdana" w:cs="Arial"/>
          <w:sz w:val="18"/>
          <w:szCs w:val="18"/>
        </w:rPr>
        <w:t>άσης</w:t>
      </w:r>
    </w:p>
    <w:p w14:paraId="78164CE6" w14:textId="77777777" w:rsidR="00AF5CC6" w:rsidRPr="0092261A" w:rsidRDefault="00AF5CC6" w:rsidP="00AF5CC6">
      <w:pPr>
        <w:tabs>
          <w:tab w:val="left" w:pos="945"/>
        </w:tabs>
        <w:jc w:val="both"/>
        <w:rPr>
          <w:rFonts w:ascii="Verdana" w:eastAsia="Malgun Gothic" w:hAnsi="Verdana" w:cs="Arial"/>
          <w:sz w:val="10"/>
          <w:szCs w:val="10"/>
          <w:lang w:val="el-GR"/>
        </w:rPr>
      </w:pPr>
    </w:p>
    <w:p w14:paraId="0A9112B6" w14:textId="5A16B45C" w:rsidR="00AF5CC6" w:rsidRPr="00E44FF8" w:rsidRDefault="00AF5CC6" w:rsidP="00AF5CC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44FF8">
        <w:rPr>
          <w:rFonts w:ascii="Verdana" w:eastAsia="Malgun Gothic" w:hAnsi="Verdana" w:cs="Arial"/>
          <w:sz w:val="18"/>
          <w:szCs w:val="18"/>
          <w:lang w:val="el-GR"/>
        </w:rPr>
        <w:t>Το έτος βάσης από τον Ιανουάριο του 2006 μέχρι το Δεκέμβριο του 2015 ήταν το 2005=100</w:t>
      </w:r>
      <w:r w:rsidR="00BF309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2016</w:t>
      </w:r>
      <w:r w:rsidR="00D46830">
        <w:rPr>
          <w:rFonts w:ascii="Verdana" w:eastAsia="Malgun Gothic" w:hAnsi="Verdana" w:cs="Arial"/>
          <w:sz w:val="18"/>
          <w:szCs w:val="18"/>
          <w:lang w:val="el-GR"/>
        </w:rPr>
        <w:t xml:space="preserve"> και μετέπειτα</w:t>
      </w:r>
      <w:r w:rsidRPr="00E44FF8">
        <w:rPr>
          <w:rFonts w:ascii="Verdana" w:eastAsia="Malgun Gothic" w:hAnsi="Verdana" w:cs="Arial"/>
          <w:sz w:val="18"/>
          <w:szCs w:val="18"/>
          <w:lang w:val="el-GR"/>
        </w:rPr>
        <w:t xml:space="preserve"> έτος αναφοράς είναι το 2015=100</w:t>
      </w:r>
      <w:r w:rsidR="007D7B40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A878D08" w14:textId="77777777" w:rsidR="00AF5CC6" w:rsidRPr="00C32462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i/>
          <w:sz w:val="12"/>
          <w:szCs w:val="12"/>
          <w:u w:val="none"/>
        </w:rPr>
      </w:pPr>
    </w:p>
    <w:p w14:paraId="3D3A5F99" w14:textId="77777777" w:rsidR="00AF5CC6" w:rsidRPr="0080014B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Ταξινόμηση</w:t>
      </w:r>
      <w:r w:rsidRPr="0080014B">
        <w:rPr>
          <w:rFonts w:ascii="Verdana" w:eastAsia="Malgun Gothic" w:hAnsi="Verdana" w:cs="Arial"/>
          <w:sz w:val="18"/>
          <w:szCs w:val="18"/>
        </w:rPr>
        <w:t xml:space="preserve">                                                                                                                  </w:t>
      </w:r>
    </w:p>
    <w:p w14:paraId="03723572" w14:textId="77777777" w:rsidR="00AF5CC6" w:rsidRPr="0092261A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0"/>
          <w:szCs w:val="10"/>
          <w:lang w:val="el-GR"/>
        </w:rPr>
      </w:pPr>
    </w:p>
    <w:p w14:paraId="4F79071E" w14:textId="792B4DD3" w:rsidR="00AF5CC6" w:rsidRPr="00C23701" w:rsidRDefault="00AF5CC6" w:rsidP="00AF5CC6">
      <w:pPr>
        <w:pStyle w:val="Normal13pt"/>
        <w:spacing w:line="240" w:lineRule="auto"/>
        <w:ind w:left="0"/>
        <w:rPr>
          <w:rFonts w:ascii="Verdana" w:eastAsia="Malgun Gothic" w:hAnsi="Verdana" w:cs="Arial"/>
          <w:b w:val="0"/>
          <w:sz w:val="18"/>
          <w:szCs w:val="18"/>
          <w:u w:val="none"/>
        </w:rPr>
      </w:pP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Μέχρι το Δεκέμβριο του 2015, ο </w:t>
      </w:r>
      <w:proofErr w:type="spellStart"/>
      <w:r>
        <w:rPr>
          <w:rFonts w:ascii="Verdana" w:eastAsia="Malgun Gothic" w:hAnsi="Verdana" w:cs="Arial"/>
          <w:b w:val="0"/>
          <w:sz w:val="18"/>
          <w:szCs w:val="18"/>
          <w:u w:val="none"/>
        </w:rPr>
        <w:t>Εν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>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υπ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ολογιζόταν και δημοσιευόταν βάσει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της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ταξινόμησης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COICOP4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μέχρι τα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τέσσερα ψηφία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ανάλυσης</w:t>
      </w:r>
      <w:r w:rsidR="00A43D95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Από τον Ιανουάριο του 2016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και μετέπειτα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, ο </w:t>
      </w:r>
      <w:proofErr w:type="spellStart"/>
      <w:r>
        <w:rPr>
          <w:rFonts w:ascii="Verdana" w:eastAsia="Malgun Gothic" w:hAnsi="Verdana" w:cs="Arial"/>
          <w:b w:val="0"/>
          <w:sz w:val="18"/>
          <w:szCs w:val="18"/>
          <w:u w:val="none"/>
        </w:rPr>
        <w:t>Εν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>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υπ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ολογίζεται και δημοσιεύεται βάσει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της </w:t>
      </w:r>
      <w:r>
        <w:rPr>
          <w:rFonts w:ascii="Verdana" w:eastAsia="Malgun Gothic" w:hAnsi="Verdana" w:cs="Arial"/>
          <w:b w:val="0"/>
          <w:sz w:val="18"/>
          <w:szCs w:val="18"/>
          <w:u w:val="none"/>
        </w:rPr>
        <w:t>ταξινόμησης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ECOICOP ακολουθώντας σχετικό κανονισμό της </w:t>
      </w:r>
      <w:r w:rsidR="007D7083" w:rsidRPr="007D7083">
        <w:rPr>
          <w:rFonts w:ascii="Verdana" w:eastAsia="Malgun Gothic" w:hAnsi="Verdana" w:cs="Arial"/>
          <w:b w:val="0"/>
          <w:sz w:val="18"/>
          <w:szCs w:val="18"/>
          <w:u w:val="none"/>
        </w:rPr>
        <w:t>Ευρωπαϊκής Ένωσης</w:t>
      </w:r>
      <w:r w:rsidR="007D7B40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Ως εκ τούτου, το χαμηλότερο επίπεδο λεπτομέρειας για την ταξινόμηση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  <w:lang w:val="en-US"/>
        </w:rPr>
        <w:t>ECOICOP</w:t>
      </w:r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που χρησιμοποιείται</w:t>
      </w:r>
      <w:r w:rsidR="00B446E0" w:rsidRP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στον </w:t>
      </w:r>
      <w:proofErr w:type="spellStart"/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>ΕνΔΤΚ</w:t>
      </w:r>
      <w:proofErr w:type="spellEnd"/>
      <w:r w:rsidRPr="00E44FF8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είναι τα πέντε ψηφία</w:t>
      </w:r>
      <w:r w:rsidR="00B446E0">
        <w:rPr>
          <w:rFonts w:ascii="Verdana" w:eastAsia="Malgun Gothic" w:hAnsi="Verdana" w:cs="Arial"/>
          <w:b w:val="0"/>
          <w:sz w:val="18"/>
          <w:szCs w:val="18"/>
          <w:u w:val="none"/>
        </w:rPr>
        <w:t xml:space="preserve"> ανάλυσης</w:t>
      </w:r>
      <w:r w:rsidR="007D7B40">
        <w:rPr>
          <w:rFonts w:ascii="Verdana" w:eastAsia="Malgun Gothic" w:hAnsi="Verdana" w:cs="Arial"/>
          <w:b w:val="0"/>
          <w:sz w:val="18"/>
          <w:szCs w:val="18"/>
          <w:u w:val="none"/>
        </w:rPr>
        <w:t>.</w:t>
      </w:r>
    </w:p>
    <w:p w14:paraId="7112E648" w14:textId="1BFC5BF5" w:rsidR="00AF5CC6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Από τον Φ</w:t>
      </w:r>
      <w:r w:rsidRPr="008430B2">
        <w:rPr>
          <w:rFonts w:ascii="Verdana" w:eastAsia="Malgun Gothic" w:hAnsi="Verdana" w:cs="Arial"/>
          <w:sz w:val="18"/>
          <w:szCs w:val="18"/>
          <w:lang w:val="el-GR"/>
        </w:rPr>
        <w:t>εβρου</w:t>
      </w:r>
      <w:r>
        <w:rPr>
          <w:rFonts w:ascii="Verdana" w:eastAsia="Malgun Gothic" w:hAnsi="Verdana" w:cs="Arial"/>
          <w:sz w:val="18"/>
          <w:szCs w:val="18"/>
          <w:lang w:val="el-GR"/>
        </w:rPr>
        <w:t>άριο</w:t>
      </w:r>
      <w:r w:rsidRPr="008430B2">
        <w:rPr>
          <w:rFonts w:ascii="Verdana" w:eastAsia="Malgun Gothic" w:hAnsi="Verdana" w:cs="Arial"/>
          <w:sz w:val="18"/>
          <w:szCs w:val="18"/>
          <w:lang w:val="el-GR"/>
        </w:rPr>
        <w:t xml:space="preserve"> 2019, η Στατιστική Υπηρεσία Κύπρου δημοσιεύει τις οικονομικές κατηγορίες του </w:t>
      </w:r>
      <w:proofErr w:type="spellStart"/>
      <w:r w:rsidRPr="008430B2">
        <w:rPr>
          <w:rFonts w:ascii="Verdana" w:eastAsia="Malgun Gothic" w:hAnsi="Verdana" w:cs="Arial"/>
          <w:sz w:val="18"/>
          <w:szCs w:val="18"/>
          <w:lang w:val="el-GR"/>
        </w:rPr>
        <w:t>ΕνΔΤΚ</w:t>
      </w:r>
      <w:proofErr w:type="spellEnd"/>
      <w:r w:rsidRPr="008430B2">
        <w:rPr>
          <w:rFonts w:ascii="Verdana" w:eastAsia="Malgun Gothic" w:hAnsi="Verdana" w:cs="Arial"/>
          <w:sz w:val="18"/>
          <w:szCs w:val="18"/>
          <w:lang w:val="el-GR"/>
        </w:rPr>
        <w:t xml:space="preserve"> όπως υπολογίστηκαν από πιο λεπτομερή δεδομένα</w:t>
      </w:r>
      <w:r w:rsidR="00005E6B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5028F58D" w14:textId="77777777" w:rsidR="00AF5CC6" w:rsidRPr="00BE4A4D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20"/>
          <w:szCs w:val="20"/>
          <w:lang w:val="el-GR"/>
        </w:rPr>
      </w:pPr>
    </w:p>
    <w:p w14:paraId="487416FF" w14:textId="77777777" w:rsidR="00732F39" w:rsidRDefault="00732F39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</w:rPr>
      </w:pPr>
    </w:p>
    <w:p w14:paraId="4E60FD43" w14:textId="2F757772" w:rsidR="00AF5CC6" w:rsidRPr="004E3745" w:rsidRDefault="00AF5CC6" w:rsidP="00AF5CC6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780A62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</w:t>
      </w:r>
      <w:r w:rsidRPr="002D7D4A">
        <w:rPr>
          <w:rFonts w:ascii="Verdana" w:eastAsia="Malgun Gothic" w:hAnsi="Verdana" w:cs="Arial"/>
          <w:b/>
          <w:i/>
          <w:sz w:val="18"/>
          <w:szCs w:val="18"/>
          <w:lang w:val="el-GR"/>
        </w:rPr>
        <w:t>:</w:t>
      </w:r>
    </w:p>
    <w:p w14:paraId="79E0C169" w14:textId="77777777" w:rsidR="00AF5CC6" w:rsidRPr="0050785A" w:rsidRDefault="00AF5CC6" w:rsidP="00AF5CC6">
      <w:pPr>
        <w:rPr>
          <w:rFonts w:ascii="Verdana" w:hAnsi="Verdana"/>
          <w:sz w:val="18"/>
          <w:szCs w:val="18"/>
          <w:lang w:val="el-GR"/>
        </w:rPr>
      </w:pPr>
      <w:r w:rsidRPr="0050785A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50785A">
          <w:rPr>
            <w:rStyle w:val="Hyperlink"/>
            <w:rFonts w:ascii="Verdana" w:hAnsi="Verdana"/>
            <w:sz w:val="18"/>
            <w:szCs w:val="18"/>
            <w:lang w:val="el-GR"/>
          </w:rPr>
          <w:t>Δείκτες Τιμών</w:t>
        </w:r>
      </w:hyperlink>
    </w:p>
    <w:p w14:paraId="3E68E3B0" w14:textId="77777777" w:rsidR="00AF5CC6" w:rsidRPr="0050785A" w:rsidRDefault="00AF5CC6" w:rsidP="00AF5CC6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966C90">
          <w:rPr>
            <w:rStyle w:val="Hyperlink"/>
            <w:rFonts w:ascii="Verdana" w:hAnsi="Verdana"/>
            <w:sz w:val="18"/>
            <w:szCs w:val="18"/>
          </w:rPr>
          <w:t>CYSTAT</w:t>
        </w:r>
        <w:r w:rsidRPr="0050785A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966C90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50785A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16FCDD8A" w14:textId="77777777" w:rsidR="00B536D6" w:rsidRPr="00B536D6" w:rsidRDefault="00B536D6" w:rsidP="00B536D6">
      <w:pPr>
        <w:jc w:val="both"/>
        <w:rPr>
          <w:rStyle w:val="Hyperlink"/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fldChar w:fldCharType="begin"/>
      </w:r>
      <w:r>
        <w:rPr>
          <w:rFonts w:ascii="Verdana" w:hAnsi="Verdana"/>
          <w:sz w:val="18"/>
          <w:szCs w:val="18"/>
          <w:lang w:val="el-GR"/>
        </w:rPr>
        <w:instrText xml:space="preserve"> HYPERLINK "https://www.cystat.gov.cy/el/MethodologicalDetails?m=2091" \o "Μεθοδολογικές Πληροφορίες" </w:instrText>
      </w:r>
      <w:r>
        <w:rPr>
          <w:rFonts w:ascii="Verdana" w:hAnsi="Verdana"/>
          <w:sz w:val="18"/>
          <w:szCs w:val="18"/>
          <w:lang w:val="el-GR"/>
        </w:rPr>
      </w:r>
      <w:r>
        <w:rPr>
          <w:rFonts w:ascii="Verdana" w:hAnsi="Verdana"/>
          <w:sz w:val="18"/>
          <w:szCs w:val="18"/>
          <w:lang w:val="el-GR"/>
        </w:rPr>
        <w:fldChar w:fldCharType="separate"/>
      </w:r>
      <w:r w:rsidRPr="00B536D6">
        <w:rPr>
          <w:rStyle w:val="Hyperlink"/>
          <w:rFonts w:ascii="Verdana" w:hAnsi="Verdana"/>
          <w:sz w:val="18"/>
          <w:szCs w:val="18"/>
          <w:lang w:val="el-GR"/>
        </w:rPr>
        <w:t>Μεθοδολογικές Πληροφορίες</w:t>
      </w:r>
    </w:p>
    <w:p w14:paraId="551AF9C2" w14:textId="06EC6F8E" w:rsidR="00CB58F4" w:rsidRPr="001A7865" w:rsidRDefault="00B536D6" w:rsidP="00CB58F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fldChar w:fldCharType="end"/>
      </w:r>
    </w:p>
    <w:p w14:paraId="0F314409" w14:textId="77777777" w:rsidR="00AF5CC6" w:rsidRDefault="00AF5CC6" w:rsidP="00AF5CC6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61425284" w14:textId="6677C145" w:rsidR="00AF2BC9" w:rsidRPr="004C6ABF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4" w:name="_Hlk176173046"/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Σωφρόνης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Βίκης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</w:t>
      </w:r>
      <w:r w:rsidRPr="004C6ABF">
        <w:rPr>
          <w:rFonts w:ascii="Verdana" w:eastAsia="Malgun Gothic" w:hAnsi="Verdana" w:cs="Arial"/>
          <w:sz w:val="18"/>
          <w:szCs w:val="18"/>
          <w:lang w:val="el-GR"/>
        </w:rPr>
        <w:t>2602206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1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svikis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486488A4" w14:textId="58CB23B5" w:rsidR="00AF2BC9" w:rsidRPr="00E21D72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Κυριάκος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Βουτουρής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5132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9E151D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2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kvoutouris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0529C785" w14:textId="06EAD903" w:rsidR="001712CF" w:rsidRPr="00AF2BC9" w:rsidRDefault="00AF2BC9" w:rsidP="00AF2BC9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Φίλιππος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Κακούτσης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5149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C001C6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3" w:history="1"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</w:rPr>
          <w:t>fkakoutsis</w:t>
        </w:r>
        <w:r w:rsidR="00C001C6" w:rsidRPr="0082300C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  <w:bookmarkEnd w:id="4"/>
    </w:p>
    <w:sectPr w:rsidR="001712CF" w:rsidRPr="00AF2BC9" w:rsidSect="0010437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7E323" w14:textId="77777777" w:rsidR="004D3DCF" w:rsidRDefault="004D3DCF" w:rsidP="00FB398F">
      <w:r>
        <w:separator/>
      </w:r>
    </w:p>
  </w:endnote>
  <w:endnote w:type="continuationSeparator" w:id="0">
    <w:p w14:paraId="6E35BC6C" w14:textId="77777777" w:rsidR="004D3DCF" w:rsidRDefault="004D3DC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47853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8CF96" w14:textId="77777777" w:rsidR="004E4F42" w:rsidRPr="00B5681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B56811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B56811">
      <w:rPr>
        <w:rFonts w:ascii="Verdana" w:hAnsi="Verdana" w:cs="Arial"/>
        <w:sz w:val="16"/>
        <w:szCs w:val="16"/>
        <w:lang w:val="el-GR"/>
      </w:rPr>
      <w:t>ήλ</w:t>
    </w:r>
    <w:r w:rsidRPr="00B56811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B56811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B56811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16E06551" w14:textId="5DE88F98" w:rsidR="004E4F42" w:rsidRPr="00B5681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B56811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B56811">
      <w:rPr>
        <w:rFonts w:ascii="Verdana" w:hAnsi="Verdana" w:cs="Arial"/>
        <w:sz w:val="16"/>
        <w:szCs w:val="16"/>
        <w:lang w:val="el-GR"/>
      </w:rPr>
      <w:t>.: 22 602129,</w:t>
    </w:r>
    <w:r w:rsidRPr="00B56811">
      <w:rPr>
        <w:rFonts w:ascii="Verdana" w:hAnsi="Verdana" w:cs="Arial"/>
        <w:sz w:val="16"/>
        <w:szCs w:val="16"/>
        <w:lang w:val="de-DE"/>
      </w:rPr>
      <w:t xml:space="preserve"> </w:t>
    </w:r>
    <w:r w:rsidR="00B56811" w:rsidRPr="00B56811">
      <w:rPr>
        <w:rFonts w:ascii="Verdana" w:hAnsi="Verdana" w:cs="Arial"/>
        <w:sz w:val="16"/>
        <w:szCs w:val="16"/>
        <w:lang w:val="de-DE"/>
      </w:rPr>
      <w:t>Ηλ. Ταχ.</w:t>
    </w:r>
    <w:r w:rsidRPr="00B56811">
      <w:rPr>
        <w:rFonts w:ascii="Verdana" w:hAnsi="Verdana" w:cs="Arial"/>
        <w:sz w:val="16"/>
        <w:szCs w:val="16"/>
        <w:lang w:val="de-DE"/>
      </w:rPr>
      <w:t xml:space="preserve">: </w:t>
    </w:r>
    <w:hyperlink r:id="rId1" w:history="1">
      <w:r w:rsidRPr="00B56811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B56811">
      <w:rPr>
        <w:rFonts w:ascii="Verdana" w:hAnsi="Verdana" w:cs="Arial"/>
        <w:sz w:val="16"/>
        <w:szCs w:val="16"/>
        <w:lang w:val="de-DE"/>
      </w:rPr>
      <w:t xml:space="preserve">  </w:t>
    </w:r>
  </w:p>
  <w:p w14:paraId="399B9444" w14:textId="0F66B5E1" w:rsidR="004E4F42" w:rsidRPr="00B56811" w:rsidRDefault="00B56811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B56811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B56811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B56811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B56811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B56811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B56811">
        <w:rPr>
          <w:rStyle w:val="Hyperlink"/>
          <w:rFonts w:ascii="Verdana" w:hAnsi="Verdana" w:cs="Arial"/>
          <w:sz w:val="16"/>
          <w:szCs w:val="16"/>
        </w:rPr>
        <w:t>gov</w:t>
      </w:r>
      <w:r w:rsidR="004E4F42" w:rsidRPr="00B56811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B56811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B56811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B4C04" w14:textId="77777777" w:rsidR="004D3DCF" w:rsidRDefault="004D3DCF" w:rsidP="00FB398F">
      <w:r>
        <w:separator/>
      </w:r>
    </w:p>
  </w:footnote>
  <w:footnote w:type="continuationSeparator" w:id="0">
    <w:p w14:paraId="6DD21D85" w14:textId="77777777" w:rsidR="004D3DCF" w:rsidRDefault="004D3DC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F4F3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4C038" w14:textId="77777777" w:rsidR="004E4F42" w:rsidRDefault="003D05B3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FF80C91" wp14:editId="1A07032D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11896D" wp14:editId="2DD1D74A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836920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9D63D" w14:textId="77777777" w:rsidR="004E4F42" w:rsidRDefault="003D05B3" w:rsidP="000932CF">
                          <w:r w:rsidRPr="00FA55C3">
                            <w:rPr>
                              <w:noProof/>
                            </w:rPr>
                            <w:drawing>
                              <wp:inline distT="0" distB="0" distL="0" distR="0" wp14:anchorId="57302CEC" wp14:editId="6E3830E0">
                                <wp:extent cx="1095375" cy="790575"/>
                                <wp:effectExtent l="0" t="0" r="0" b="0"/>
                                <wp:docPr id="2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189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08F9D63D" w14:textId="77777777" w:rsidR="004E4F42" w:rsidRDefault="003D05B3" w:rsidP="000932CF">
                    <w:r w:rsidRPr="00FA55C3">
                      <w:rPr>
                        <w:noProof/>
                      </w:rPr>
                      <w:drawing>
                        <wp:inline distT="0" distB="0" distL="0" distR="0" wp14:anchorId="57302CEC" wp14:editId="6E3830E0">
                          <wp:extent cx="1095375" cy="790575"/>
                          <wp:effectExtent l="0" t="0" r="0" b="0"/>
                          <wp:docPr id="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3D10AA" wp14:editId="4FB54158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11342452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2DB49" w14:textId="77777777" w:rsidR="004E4F42" w:rsidRDefault="003D05B3" w:rsidP="000932CF">
                          <w:r w:rsidRPr="00FA55C3">
                            <w:rPr>
                              <w:noProof/>
                            </w:rPr>
                            <w:drawing>
                              <wp:inline distT="0" distB="0" distL="0" distR="0" wp14:anchorId="7CB7E4BA" wp14:editId="35CEAE61">
                                <wp:extent cx="1276350" cy="1009650"/>
                                <wp:effectExtent l="0" t="0" r="0" b="0"/>
                                <wp:docPr id="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3D10AA" id="Text Box 2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5C52DB49" w14:textId="77777777" w:rsidR="004E4F42" w:rsidRDefault="003D05B3" w:rsidP="000932CF">
                    <w:r w:rsidRPr="00FA55C3">
                      <w:rPr>
                        <w:noProof/>
                      </w:rPr>
                      <w:drawing>
                        <wp:inline distT="0" distB="0" distL="0" distR="0" wp14:anchorId="7CB7E4BA" wp14:editId="35CEAE61">
                          <wp:extent cx="1276350" cy="1009650"/>
                          <wp:effectExtent l="0" t="0" r="0" b="0"/>
                          <wp:docPr id="3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99F2047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8A6080E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548FC6C5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AC94A8F" w14:textId="77777777" w:rsidR="004E4F42" w:rsidRDefault="003D05B3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8A2E9" wp14:editId="40765503">
              <wp:simplePos x="0" y="0"/>
              <wp:positionH relativeFrom="column">
                <wp:posOffset>4051935</wp:posOffset>
              </wp:positionH>
              <wp:positionV relativeFrom="paragraph">
                <wp:posOffset>102870</wp:posOffset>
              </wp:positionV>
              <wp:extent cx="1933575" cy="438150"/>
              <wp:effectExtent l="0" t="0" r="9525" b="0"/>
              <wp:wrapNone/>
              <wp:docPr id="20545448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DC090A" w14:textId="77777777" w:rsidR="004E4F42" w:rsidRPr="00B56811" w:rsidRDefault="004E4F42" w:rsidP="00B5681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56811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B56811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13538D17" w14:textId="77777777" w:rsidR="004E4F42" w:rsidRPr="00B56811" w:rsidRDefault="004E4F42" w:rsidP="00B56811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B56811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98A2E9" id="Text Box 1" o:spid="_x0000_s1028" type="#_x0000_t202" style="position:absolute;margin-left:319.05pt;margin-top:8.1pt;width:152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" stroked="f">
              <v:textbox>
                <w:txbxContent>
                  <w:p w14:paraId="0BDC090A" w14:textId="77777777" w:rsidR="004E4F42" w:rsidRPr="00B56811" w:rsidRDefault="004E4F42" w:rsidP="00B56811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56811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B56811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13538D17" w14:textId="77777777" w:rsidR="004E4F42" w:rsidRPr="00B56811" w:rsidRDefault="004E4F42" w:rsidP="00B56811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B56811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073E255F" w14:textId="7886D05A" w:rsidR="004E4F42" w:rsidRPr="00B56811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B56811">
      <w:rPr>
        <w:rFonts w:ascii="Verdana" w:hAnsi="Verdana" w:cs="Arial"/>
        <w:bCs/>
        <w:sz w:val="20"/>
        <w:szCs w:val="20"/>
      </w:rPr>
      <w:t>ΚΥΠΡΙΑΚΗ ΔΗΜΟΚΡΑΤΙΑ</w:t>
    </w:r>
    <w:r w:rsidRPr="00B56811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B56811">
      <w:rPr>
        <w:rFonts w:ascii="Verdana" w:hAnsi="Verdana"/>
        <w:b/>
        <w:bCs/>
        <w:sz w:val="20"/>
        <w:szCs w:val="20"/>
        <w:lang w:val="en-US"/>
      </w:rPr>
      <w:tab/>
    </w:r>
  </w:p>
  <w:p w14:paraId="762C63AF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1FF916EE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3198825">
    <w:abstractNumId w:val="4"/>
  </w:num>
  <w:num w:numId="2" w16cid:durableId="362245593">
    <w:abstractNumId w:val="1"/>
  </w:num>
  <w:num w:numId="3" w16cid:durableId="91515924">
    <w:abstractNumId w:val="2"/>
  </w:num>
  <w:num w:numId="4" w16cid:durableId="620766123">
    <w:abstractNumId w:val="3"/>
  </w:num>
  <w:num w:numId="5" w16cid:durableId="460804394">
    <w:abstractNumId w:val="0"/>
  </w:num>
  <w:num w:numId="6" w16cid:durableId="1869836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B58"/>
    <w:rsid w:val="00002458"/>
    <w:rsid w:val="000039A3"/>
    <w:rsid w:val="0000542E"/>
    <w:rsid w:val="00005E6B"/>
    <w:rsid w:val="00007254"/>
    <w:rsid w:val="00013E40"/>
    <w:rsid w:val="000161B1"/>
    <w:rsid w:val="0002032F"/>
    <w:rsid w:val="000241BB"/>
    <w:rsid w:val="00025A39"/>
    <w:rsid w:val="00027853"/>
    <w:rsid w:val="00027D7D"/>
    <w:rsid w:val="00030E18"/>
    <w:rsid w:val="00031D32"/>
    <w:rsid w:val="0003603D"/>
    <w:rsid w:val="00043B1E"/>
    <w:rsid w:val="00045088"/>
    <w:rsid w:val="00045A06"/>
    <w:rsid w:val="00047520"/>
    <w:rsid w:val="00050391"/>
    <w:rsid w:val="00051C7D"/>
    <w:rsid w:val="00054D3C"/>
    <w:rsid w:val="00055291"/>
    <w:rsid w:val="00055734"/>
    <w:rsid w:val="0005631A"/>
    <w:rsid w:val="000563D3"/>
    <w:rsid w:val="00057B87"/>
    <w:rsid w:val="00057E44"/>
    <w:rsid w:val="00061299"/>
    <w:rsid w:val="00070576"/>
    <w:rsid w:val="000723AD"/>
    <w:rsid w:val="00074798"/>
    <w:rsid w:val="000752BB"/>
    <w:rsid w:val="0007663E"/>
    <w:rsid w:val="00077984"/>
    <w:rsid w:val="00081ADF"/>
    <w:rsid w:val="00084A02"/>
    <w:rsid w:val="00084BF7"/>
    <w:rsid w:val="0008561E"/>
    <w:rsid w:val="000870E9"/>
    <w:rsid w:val="00090717"/>
    <w:rsid w:val="000916C7"/>
    <w:rsid w:val="000932CF"/>
    <w:rsid w:val="00096ED8"/>
    <w:rsid w:val="0009792D"/>
    <w:rsid w:val="000A1A88"/>
    <w:rsid w:val="000A25E9"/>
    <w:rsid w:val="000A2B5C"/>
    <w:rsid w:val="000A3601"/>
    <w:rsid w:val="000A47D3"/>
    <w:rsid w:val="000A615B"/>
    <w:rsid w:val="000A6FA8"/>
    <w:rsid w:val="000B37AC"/>
    <w:rsid w:val="000C1070"/>
    <w:rsid w:val="000C4E72"/>
    <w:rsid w:val="000C73E0"/>
    <w:rsid w:val="000D1E7A"/>
    <w:rsid w:val="000D3065"/>
    <w:rsid w:val="000D314F"/>
    <w:rsid w:val="000D33FB"/>
    <w:rsid w:val="000D3914"/>
    <w:rsid w:val="000E1954"/>
    <w:rsid w:val="000E1C04"/>
    <w:rsid w:val="000E24B1"/>
    <w:rsid w:val="000E2735"/>
    <w:rsid w:val="000E32D6"/>
    <w:rsid w:val="000E3759"/>
    <w:rsid w:val="000E4CB0"/>
    <w:rsid w:val="000E57F2"/>
    <w:rsid w:val="000E7206"/>
    <w:rsid w:val="000E72A7"/>
    <w:rsid w:val="000E7FF2"/>
    <w:rsid w:val="000F1162"/>
    <w:rsid w:val="000F1F6D"/>
    <w:rsid w:val="000F2415"/>
    <w:rsid w:val="000F3467"/>
    <w:rsid w:val="000F38DE"/>
    <w:rsid w:val="000F532A"/>
    <w:rsid w:val="000F5D6C"/>
    <w:rsid w:val="000F756B"/>
    <w:rsid w:val="00103851"/>
    <w:rsid w:val="00104370"/>
    <w:rsid w:val="00106852"/>
    <w:rsid w:val="00110F9D"/>
    <w:rsid w:val="0011161B"/>
    <w:rsid w:val="001116EA"/>
    <w:rsid w:val="00114A67"/>
    <w:rsid w:val="00114DB4"/>
    <w:rsid w:val="00121E69"/>
    <w:rsid w:val="001253B6"/>
    <w:rsid w:val="00125E06"/>
    <w:rsid w:val="001262AC"/>
    <w:rsid w:val="001262C3"/>
    <w:rsid w:val="00127320"/>
    <w:rsid w:val="00127456"/>
    <w:rsid w:val="001312D8"/>
    <w:rsid w:val="0013137B"/>
    <w:rsid w:val="00137F0E"/>
    <w:rsid w:val="0015118B"/>
    <w:rsid w:val="001519CE"/>
    <w:rsid w:val="0015494E"/>
    <w:rsid w:val="00160B48"/>
    <w:rsid w:val="00161CF3"/>
    <w:rsid w:val="00162C00"/>
    <w:rsid w:val="001639EF"/>
    <w:rsid w:val="00163D60"/>
    <w:rsid w:val="00164C83"/>
    <w:rsid w:val="0016589F"/>
    <w:rsid w:val="001712CF"/>
    <w:rsid w:val="00171AFE"/>
    <w:rsid w:val="0017769A"/>
    <w:rsid w:val="00183C7C"/>
    <w:rsid w:val="00183DFC"/>
    <w:rsid w:val="00184384"/>
    <w:rsid w:val="00186717"/>
    <w:rsid w:val="00187FFC"/>
    <w:rsid w:val="001916AD"/>
    <w:rsid w:val="00192F2F"/>
    <w:rsid w:val="0019391C"/>
    <w:rsid w:val="00194C5D"/>
    <w:rsid w:val="001A2018"/>
    <w:rsid w:val="001A34BF"/>
    <w:rsid w:val="001A3EE4"/>
    <w:rsid w:val="001A7865"/>
    <w:rsid w:val="001B25A4"/>
    <w:rsid w:val="001B2C39"/>
    <w:rsid w:val="001B3675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26"/>
    <w:rsid w:val="001E0E58"/>
    <w:rsid w:val="001E14F3"/>
    <w:rsid w:val="001E15ED"/>
    <w:rsid w:val="001E35EF"/>
    <w:rsid w:val="001E61AA"/>
    <w:rsid w:val="001E7F26"/>
    <w:rsid w:val="001F3FAD"/>
    <w:rsid w:val="00200657"/>
    <w:rsid w:val="002024AD"/>
    <w:rsid w:val="0020309E"/>
    <w:rsid w:val="0020684A"/>
    <w:rsid w:val="00210B58"/>
    <w:rsid w:val="00222423"/>
    <w:rsid w:val="00225B28"/>
    <w:rsid w:val="00226891"/>
    <w:rsid w:val="00230D9B"/>
    <w:rsid w:val="002313AC"/>
    <w:rsid w:val="00235FB2"/>
    <w:rsid w:val="00237B98"/>
    <w:rsid w:val="00237BC1"/>
    <w:rsid w:val="0024027B"/>
    <w:rsid w:val="002430B4"/>
    <w:rsid w:val="002443EB"/>
    <w:rsid w:val="002447D0"/>
    <w:rsid w:val="002454C5"/>
    <w:rsid w:val="00245E19"/>
    <w:rsid w:val="0024658B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58FA"/>
    <w:rsid w:val="00267554"/>
    <w:rsid w:val="002819EF"/>
    <w:rsid w:val="0028338F"/>
    <w:rsid w:val="002915C4"/>
    <w:rsid w:val="00297E6B"/>
    <w:rsid w:val="002A1D1C"/>
    <w:rsid w:val="002A1E72"/>
    <w:rsid w:val="002A4D64"/>
    <w:rsid w:val="002B3BC7"/>
    <w:rsid w:val="002B4969"/>
    <w:rsid w:val="002B6500"/>
    <w:rsid w:val="002B6554"/>
    <w:rsid w:val="002B7A07"/>
    <w:rsid w:val="002C1A02"/>
    <w:rsid w:val="002C21CB"/>
    <w:rsid w:val="002D05F0"/>
    <w:rsid w:val="002D2829"/>
    <w:rsid w:val="002D3EE7"/>
    <w:rsid w:val="002D59F0"/>
    <w:rsid w:val="002D71B3"/>
    <w:rsid w:val="002D7D4A"/>
    <w:rsid w:val="002E3846"/>
    <w:rsid w:val="002E3F78"/>
    <w:rsid w:val="002F316A"/>
    <w:rsid w:val="002F400C"/>
    <w:rsid w:val="002F4D76"/>
    <w:rsid w:val="002F6D26"/>
    <w:rsid w:val="002F72E9"/>
    <w:rsid w:val="0030231E"/>
    <w:rsid w:val="003042C4"/>
    <w:rsid w:val="00304CB4"/>
    <w:rsid w:val="00307F8E"/>
    <w:rsid w:val="003104F0"/>
    <w:rsid w:val="00311522"/>
    <w:rsid w:val="00311704"/>
    <w:rsid w:val="00313F37"/>
    <w:rsid w:val="003141D0"/>
    <w:rsid w:val="003168C1"/>
    <w:rsid w:val="00317625"/>
    <w:rsid w:val="003204B7"/>
    <w:rsid w:val="00322FBE"/>
    <w:rsid w:val="00325632"/>
    <w:rsid w:val="00327549"/>
    <w:rsid w:val="003342A5"/>
    <w:rsid w:val="00334616"/>
    <w:rsid w:val="00336C36"/>
    <w:rsid w:val="00343815"/>
    <w:rsid w:val="003439A8"/>
    <w:rsid w:val="0034650B"/>
    <w:rsid w:val="00351BEC"/>
    <w:rsid w:val="003522BB"/>
    <w:rsid w:val="00352F6C"/>
    <w:rsid w:val="00354B70"/>
    <w:rsid w:val="003556EA"/>
    <w:rsid w:val="00360B86"/>
    <w:rsid w:val="00361290"/>
    <w:rsid w:val="00370333"/>
    <w:rsid w:val="003831DD"/>
    <w:rsid w:val="00386FC7"/>
    <w:rsid w:val="00390A32"/>
    <w:rsid w:val="003A1359"/>
    <w:rsid w:val="003A1E91"/>
    <w:rsid w:val="003A40F2"/>
    <w:rsid w:val="003A50D1"/>
    <w:rsid w:val="003B196D"/>
    <w:rsid w:val="003B2710"/>
    <w:rsid w:val="003B4608"/>
    <w:rsid w:val="003B6FD8"/>
    <w:rsid w:val="003C03DF"/>
    <w:rsid w:val="003C2392"/>
    <w:rsid w:val="003C31EF"/>
    <w:rsid w:val="003C5174"/>
    <w:rsid w:val="003C5240"/>
    <w:rsid w:val="003C64E8"/>
    <w:rsid w:val="003C76E6"/>
    <w:rsid w:val="003D05B3"/>
    <w:rsid w:val="003D14E0"/>
    <w:rsid w:val="003D17AA"/>
    <w:rsid w:val="003D1EA5"/>
    <w:rsid w:val="003D2DCC"/>
    <w:rsid w:val="003D3348"/>
    <w:rsid w:val="003D4E63"/>
    <w:rsid w:val="003D6822"/>
    <w:rsid w:val="003D724C"/>
    <w:rsid w:val="003E0CE2"/>
    <w:rsid w:val="003E5657"/>
    <w:rsid w:val="003E6210"/>
    <w:rsid w:val="003F3690"/>
    <w:rsid w:val="003F49E4"/>
    <w:rsid w:val="003F4D2F"/>
    <w:rsid w:val="003F5E32"/>
    <w:rsid w:val="003F6F93"/>
    <w:rsid w:val="003F75F6"/>
    <w:rsid w:val="00404670"/>
    <w:rsid w:val="00414CA0"/>
    <w:rsid w:val="004164CC"/>
    <w:rsid w:val="00422F54"/>
    <w:rsid w:val="00431516"/>
    <w:rsid w:val="004361B3"/>
    <w:rsid w:val="004403B3"/>
    <w:rsid w:val="0044249D"/>
    <w:rsid w:val="0044379F"/>
    <w:rsid w:val="00444FCC"/>
    <w:rsid w:val="00445572"/>
    <w:rsid w:val="00446FB1"/>
    <w:rsid w:val="004472D6"/>
    <w:rsid w:val="00452753"/>
    <w:rsid w:val="0046078F"/>
    <w:rsid w:val="00463214"/>
    <w:rsid w:val="00463269"/>
    <w:rsid w:val="00463461"/>
    <w:rsid w:val="00463551"/>
    <w:rsid w:val="0046434D"/>
    <w:rsid w:val="004656FA"/>
    <w:rsid w:val="00465D5F"/>
    <w:rsid w:val="00470FF1"/>
    <w:rsid w:val="0047147E"/>
    <w:rsid w:val="00471D77"/>
    <w:rsid w:val="00475587"/>
    <w:rsid w:val="00476CB0"/>
    <w:rsid w:val="00480BC2"/>
    <w:rsid w:val="00482EDC"/>
    <w:rsid w:val="004845C3"/>
    <w:rsid w:val="00491C1F"/>
    <w:rsid w:val="004929C2"/>
    <w:rsid w:val="00493FDD"/>
    <w:rsid w:val="0049586B"/>
    <w:rsid w:val="004A3E44"/>
    <w:rsid w:val="004B03DB"/>
    <w:rsid w:val="004B178F"/>
    <w:rsid w:val="004B2018"/>
    <w:rsid w:val="004B2896"/>
    <w:rsid w:val="004B326A"/>
    <w:rsid w:val="004B38E9"/>
    <w:rsid w:val="004B3FBA"/>
    <w:rsid w:val="004B62C6"/>
    <w:rsid w:val="004B6599"/>
    <w:rsid w:val="004C2B79"/>
    <w:rsid w:val="004C3FB1"/>
    <w:rsid w:val="004C5A97"/>
    <w:rsid w:val="004C6CA7"/>
    <w:rsid w:val="004D133A"/>
    <w:rsid w:val="004D30FD"/>
    <w:rsid w:val="004D3DCF"/>
    <w:rsid w:val="004D4357"/>
    <w:rsid w:val="004D4950"/>
    <w:rsid w:val="004D6F6C"/>
    <w:rsid w:val="004D7614"/>
    <w:rsid w:val="004E0E32"/>
    <w:rsid w:val="004E2393"/>
    <w:rsid w:val="004E258E"/>
    <w:rsid w:val="004E3630"/>
    <w:rsid w:val="004E3745"/>
    <w:rsid w:val="004E42BE"/>
    <w:rsid w:val="004E4F42"/>
    <w:rsid w:val="004E63D5"/>
    <w:rsid w:val="004F03FD"/>
    <w:rsid w:val="004F172C"/>
    <w:rsid w:val="004F52F0"/>
    <w:rsid w:val="004F5E3B"/>
    <w:rsid w:val="004F6250"/>
    <w:rsid w:val="004F677C"/>
    <w:rsid w:val="004F6D8F"/>
    <w:rsid w:val="0050328B"/>
    <w:rsid w:val="00505503"/>
    <w:rsid w:val="0051107B"/>
    <w:rsid w:val="00512F9C"/>
    <w:rsid w:val="00513EA9"/>
    <w:rsid w:val="00513FCF"/>
    <w:rsid w:val="00521F99"/>
    <w:rsid w:val="00526BFC"/>
    <w:rsid w:val="00527CDB"/>
    <w:rsid w:val="005341C9"/>
    <w:rsid w:val="00534CD1"/>
    <w:rsid w:val="00535D01"/>
    <w:rsid w:val="005369CA"/>
    <w:rsid w:val="00536DE9"/>
    <w:rsid w:val="00541E08"/>
    <w:rsid w:val="005425F7"/>
    <w:rsid w:val="00550824"/>
    <w:rsid w:val="00551328"/>
    <w:rsid w:val="005523F6"/>
    <w:rsid w:val="005544D8"/>
    <w:rsid w:val="00554FE0"/>
    <w:rsid w:val="00556564"/>
    <w:rsid w:val="0055789A"/>
    <w:rsid w:val="00560952"/>
    <w:rsid w:val="00562235"/>
    <w:rsid w:val="00565109"/>
    <w:rsid w:val="005652D1"/>
    <w:rsid w:val="005653F5"/>
    <w:rsid w:val="00565CC6"/>
    <w:rsid w:val="005660A0"/>
    <w:rsid w:val="00566A4F"/>
    <w:rsid w:val="00566ACF"/>
    <w:rsid w:val="00567D64"/>
    <w:rsid w:val="005923C4"/>
    <w:rsid w:val="00594A83"/>
    <w:rsid w:val="005951A1"/>
    <w:rsid w:val="0059552E"/>
    <w:rsid w:val="005978D4"/>
    <w:rsid w:val="005A0A20"/>
    <w:rsid w:val="005A23FA"/>
    <w:rsid w:val="005A27EE"/>
    <w:rsid w:val="005A55DC"/>
    <w:rsid w:val="005A587B"/>
    <w:rsid w:val="005B2A67"/>
    <w:rsid w:val="005B3DCD"/>
    <w:rsid w:val="005B4AD4"/>
    <w:rsid w:val="005C2798"/>
    <w:rsid w:val="005C2ECE"/>
    <w:rsid w:val="005C36C3"/>
    <w:rsid w:val="005C380F"/>
    <w:rsid w:val="005C4C32"/>
    <w:rsid w:val="005C56EE"/>
    <w:rsid w:val="005C6D95"/>
    <w:rsid w:val="005C6EC7"/>
    <w:rsid w:val="005D11D5"/>
    <w:rsid w:val="005D1714"/>
    <w:rsid w:val="005D4AD8"/>
    <w:rsid w:val="005D7638"/>
    <w:rsid w:val="005E7DDA"/>
    <w:rsid w:val="005F0361"/>
    <w:rsid w:val="005F12F5"/>
    <w:rsid w:val="005F3056"/>
    <w:rsid w:val="005F486D"/>
    <w:rsid w:val="005F7C7D"/>
    <w:rsid w:val="00601542"/>
    <w:rsid w:val="006044B7"/>
    <w:rsid w:val="00604A62"/>
    <w:rsid w:val="00606644"/>
    <w:rsid w:val="006071CE"/>
    <w:rsid w:val="006075B5"/>
    <w:rsid w:val="0061018C"/>
    <w:rsid w:val="0061094E"/>
    <w:rsid w:val="006127C1"/>
    <w:rsid w:val="00613440"/>
    <w:rsid w:val="00613BE3"/>
    <w:rsid w:val="00617316"/>
    <w:rsid w:val="0062327B"/>
    <w:rsid w:val="00624EC6"/>
    <w:rsid w:val="0062719D"/>
    <w:rsid w:val="00632777"/>
    <w:rsid w:val="00633750"/>
    <w:rsid w:val="00634491"/>
    <w:rsid w:val="00634639"/>
    <w:rsid w:val="0063546B"/>
    <w:rsid w:val="0063679C"/>
    <w:rsid w:val="00637055"/>
    <w:rsid w:val="006418B6"/>
    <w:rsid w:val="00641D59"/>
    <w:rsid w:val="00644507"/>
    <w:rsid w:val="00646880"/>
    <w:rsid w:val="00647D2A"/>
    <w:rsid w:val="0065263A"/>
    <w:rsid w:val="006537BB"/>
    <w:rsid w:val="006539BB"/>
    <w:rsid w:val="0065643E"/>
    <w:rsid w:val="0066103D"/>
    <w:rsid w:val="006625B2"/>
    <w:rsid w:val="00663CA9"/>
    <w:rsid w:val="00667E07"/>
    <w:rsid w:val="006706E8"/>
    <w:rsid w:val="00671785"/>
    <w:rsid w:val="00672BA9"/>
    <w:rsid w:val="00673005"/>
    <w:rsid w:val="00674681"/>
    <w:rsid w:val="006804BE"/>
    <w:rsid w:val="006813A4"/>
    <w:rsid w:val="0068434A"/>
    <w:rsid w:val="0069008E"/>
    <w:rsid w:val="0069087E"/>
    <w:rsid w:val="006925C4"/>
    <w:rsid w:val="006A02B7"/>
    <w:rsid w:val="006A46B9"/>
    <w:rsid w:val="006A7019"/>
    <w:rsid w:val="006B2083"/>
    <w:rsid w:val="006B46D5"/>
    <w:rsid w:val="006B46F4"/>
    <w:rsid w:val="006C3D86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3E09"/>
    <w:rsid w:val="006F5486"/>
    <w:rsid w:val="006F64F6"/>
    <w:rsid w:val="007012C2"/>
    <w:rsid w:val="00702F26"/>
    <w:rsid w:val="0070313E"/>
    <w:rsid w:val="00703799"/>
    <w:rsid w:val="00704AF7"/>
    <w:rsid w:val="00705C5C"/>
    <w:rsid w:val="00706768"/>
    <w:rsid w:val="007108E9"/>
    <w:rsid w:val="00711475"/>
    <w:rsid w:val="00712F06"/>
    <w:rsid w:val="00716DC7"/>
    <w:rsid w:val="00717FD7"/>
    <w:rsid w:val="00721C1B"/>
    <w:rsid w:val="0072548A"/>
    <w:rsid w:val="00726473"/>
    <w:rsid w:val="007273B3"/>
    <w:rsid w:val="007277A6"/>
    <w:rsid w:val="00732F39"/>
    <w:rsid w:val="0074243C"/>
    <w:rsid w:val="007437AB"/>
    <w:rsid w:val="00745425"/>
    <w:rsid w:val="007534F8"/>
    <w:rsid w:val="007545AD"/>
    <w:rsid w:val="00756472"/>
    <w:rsid w:val="00762DA1"/>
    <w:rsid w:val="00763722"/>
    <w:rsid w:val="007645E4"/>
    <w:rsid w:val="00764BC1"/>
    <w:rsid w:val="00770869"/>
    <w:rsid w:val="007738AA"/>
    <w:rsid w:val="007776A8"/>
    <w:rsid w:val="00780A62"/>
    <w:rsid w:val="00783241"/>
    <w:rsid w:val="007840E5"/>
    <w:rsid w:val="00784BDC"/>
    <w:rsid w:val="007863D6"/>
    <w:rsid w:val="007903FF"/>
    <w:rsid w:val="00791479"/>
    <w:rsid w:val="00792F28"/>
    <w:rsid w:val="007935CA"/>
    <w:rsid w:val="0079543F"/>
    <w:rsid w:val="00795880"/>
    <w:rsid w:val="0079784F"/>
    <w:rsid w:val="007A3035"/>
    <w:rsid w:val="007A4367"/>
    <w:rsid w:val="007A722C"/>
    <w:rsid w:val="007A78CD"/>
    <w:rsid w:val="007B0867"/>
    <w:rsid w:val="007B1AC1"/>
    <w:rsid w:val="007B20DD"/>
    <w:rsid w:val="007B24C1"/>
    <w:rsid w:val="007B2DD9"/>
    <w:rsid w:val="007B536B"/>
    <w:rsid w:val="007B5424"/>
    <w:rsid w:val="007B5A08"/>
    <w:rsid w:val="007B693D"/>
    <w:rsid w:val="007B7C1B"/>
    <w:rsid w:val="007C4CDC"/>
    <w:rsid w:val="007C70C9"/>
    <w:rsid w:val="007D7083"/>
    <w:rsid w:val="007D7B40"/>
    <w:rsid w:val="007E041B"/>
    <w:rsid w:val="007E189D"/>
    <w:rsid w:val="007E199A"/>
    <w:rsid w:val="007E1AED"/>
    <w:rsid w:val="007E2415"/>
    <w:rsid w:val="007E39F3"/>
    <w:rsid w:val="007E3B04"/>
    <w:rsid w:val="007E405E"/>
    <w:rsid w:val="007E68F4"/>
    <w:rsid w:val="007E6DE2"/>
    <w:rsid w:val="007F0964"/>
    <w:rsid w:val="007F1828"/>
    <w:rsid w:val="007F31BA"/>
    <w:rsid w:val="007F4078"/>
    <w:rsid w:val="007F5FBB"/>
    <w:rsid w:val="007F68DD"/>
    <w:rsid w:val="0080014B"/>
    <w:rsid w:val="008013F2"/>
    <w:rsid w:val="00801793"/>
    <w:rsid w:val="00803642"/>
    <w:rsid w:val="00803D1C"/>
    <w:rsid w:val="00806EA2"/>
    <w:rsid w:val="00810419"/>
    <w:rsid w:val="00812A2B"/>
    <w:rsid w:val="00813A56"/>
    <w:rsid w:val="00814A4C"/>
    <w:rsid w:val="00822B64"/>
    <w:rsid w:val="00825D66"/>
    <w:rsid w:val="00831AAB"/>
    <w:rsid w:val="00832B42"/>
    <w:rsid w:val="00833BCD"/>
    <w:rsid w:val="00834B82"/>
    <w:rsid w:val="0083574E"/>
    <w:rsid w:val="0083640C"/>
    <w:rsid w:val="008374B7"/>
    <w:rsid w:val="008374E3"/>
    <w:rsid w:val="008402B0"/>
    <w:rsid w:val="00840588"/>
    <w:rsid w:val="0084090A"/>
    <w:rsid w:val="0084157B"/>
    <w:rsid w:val="00842BFB"/>
    <w:rsid w:val="008432B2"/>
    <w:rsid w:val="00846B85"/>
    <w:rsid w:val="00847DC3"/>
    <w:rsid w:val="00847F49"/>
    <w:rsid w:val="00850F43"/>
    <w:rsid w:val="0085234C"/>
    <w:rsid w:val="008535C5"/>
    <w:rsid w:val="00853765"/>
    <w:rsid w:val="0085516F"/>
    <w:rsid w:val="00856A74"/>
    <w:rsid w:val="008629A4"/>
    <w:rsid w:val="008634D3"/>
    <w:rsid w:val="00864F80"/>
    <w:rsid w:val="00867186"/>
    <w:rsid w:val="00870AF6"/>
    <w:rsid w:val="00871E9E"/>
    <w:rsid w:val="00872633"/>
    <w:rsid w:val="00875215"/>
    <w:rsid w:val="0087652F"/>
    <w:rsid w:val="00877452"/>
    <w:rsid w:val="008774AA"/>
    <w:rsid w:val="00881268"/>
    <w:rsid w:val="00881779"/>
    <w:rsid w:val="0088394A"/>
    <w:rsid w:val="00884DBA"/>
    <w:rsid w:val="008860BD"/>
    <w:rsid w:val="00887399"/>
    <w:rsid w:val="0088779E"/>
    <w:rsid w:val="008912AF"/>
    <w:rsid w:val="00892114"/>
    <w:rsid w:val="00892CB9"/>
    <w:rsid w:val="008935CB"/>
    <w:rsid w:val="00895B41"/>
    <w:rsid w:val="008A0596"/>
    <w:rsid w:val="008A1D17"/>
    <w:rsid w:val="008A2050"/>
    <w:rsid w:val="008B0E7E"/>
    <w:rsid w:val="008B1B73"/>
    <w:rsid w:val="008B65BD"/>
    <w:rsid w:val="008B75DE"/>
    <w:rsid w:val="008B7900"/>
    <w:rsid w:val="008C03B7"/>
    <w:rsid w:val="008C71BF"/>
    <w:rsid w:val="008C7FE0"/>
    <w:rsid w:val="008D37BC"/>
    <w:rsid w:val="008D4005"/>
    <w:rsid w:val="008D5717"/>
    <w:rsid w:val="008D5DDD"/>
    <w:rsid w:val="008E44A9"/>
    <w:rsid w:val="008E5324"/>
    <w:rsid w:val="008E6B4D"/>
    <w:rsid w:val="008E6BFF"/>
    <w:rsid w:val="008F21AF"/>
    <w:rsid w:val="008F2400"/>
    <w:rsid w:val="008F61BA"/>
    <w:rsid w:val="008F6E3C"/>
    <w:rsid w:val="008F7C55"/>
    <w:rsid w:val="00900293"/>
    <w:rsid w:val="0090115E"/>
    <w:rsid w:val="009014B1"/>
    <w:rsid w:val="009077AB"/>
    <w:rsid w:val="00907C0D"/>
    <w:rsid w:val="009100D4"/>
    <w:rsid w:val="00914A23"/>
    <w:rsid w:val="00917621"/>
    <w:rsid w:val="009177FE"/>
    <w:rsid w:val="00922253"/>
    <w:rsid w:val="0092261A"/>
    <w:rsid w:val="0092530F"/>
    <w:rsid w:val="00930754"/>
    <w:rsid w:val="0093325D"/>
    <w:rsid w:val="00934F68"/>
    <w:rsid w:val="009355AC"/>
    <w:rsid w:val="00935F38"/>
    <w:rsid w:val="00937586"/>
    <w:rsid w:val="009375B8"/>
    <w:rsid w:val="0094203D"/>
    <w:rsid w:val="00947889"/>
    <w:rsid w:val="009478BD"/>
    <w:rsid w:val="00954469"/>
    <w:rsid w:val="00957563"/>
    <w:rsid w:val="00960E98"/>
    <w:rsid w:val="00961BFB"/>
    <w:rsid w:val="00963A82"/>
    <w:rsid w:val="00966AC3"/>
    <w:rsid w:val="00970822"/>
    <w:rsid w:val="00972912"/>
    <w:rsid w:val="00974090"/>
    <w:rsid w:val="00976BD9"/>
    <w:rsid w:val="00976D1F"/>
    <w:rsid w:val="00981C81"/>
    <w:rsid w:val="00984322"/>
    <w:rsid w:val="00997147"/>
    <w:rsid w:val="009A2D24"/>
    <w:rsid w:val="009A456C"/>
    <w:rsid w:val="009A459F"/>
    <w:rsid w:val="009B00E0"/>
    <w:rsid w:val="009B292A"/>
    <w:rsid w:val="009B7462"/>
    <w:rsid w:val="009B76D5"/>
    <w:rsid w:val="009C165D"/>
    <w:rsid w:val="009C3CEA"/>
    <w:rsid w:val="009C583D"/>
    <w:rsid w:val="009C7A89"/>
    <w:rsid w:val="009D2611"/>
    <w:rsid w:val="009D79D2"/>
    <w:rsid w:val="009E151D"/>
    <w:rsid w:val="009E247C"/>
    <w:rsid w:val="009E31BA"/>
    <w:rsid w:val="009E502E"/>
    <w:rsid w:val="009F0528"/>
    <w:rsid w:val="009F06C6"/>
    <w:rsid w:val="009F0806"/>
    <w:rsid w:val="009F17DB"/>
    <w:rsid w:val="009F1B07"/>
    <w:rsid w:val="009F233B"/>
    <w:rsid w:val="00A05D16"/>
    <w:rsid w:val="00A0659F"/>
    <w:rsid w:val="00A079BA"/>
    <w:rsid w:val="00A10486"/>
    <w:rsid w:val="00A10B0D"/>
    <w:rsid w:val="00A14E8C"/>
    <w:rsid w:val="00A20C70"/>
    <w:rsid w:val="00A33875"/>
    <w:rsid w:val="00A360A1"/>
    <w:rsid w:val="00A402B3"/>
    <w:rsid w:val="00A40C14"/>
    <w:rsid w:val="00A43D95"/>
    <w:rsid w:val="00A45712"/>
    <w:rsid w:val="00A5268A"/>
    <w:rsid w:val="00A544B7"/>
    <w:rsid w:val="00A5497B"/>
    <w:rsid w:val="00A5508D"/>
    <w:rsid w:val="00A618CF"/>
    <w:rsid w:val="00A61BDF"/>
    <w:rsid w:val="00A62770"/>
    <w:rsid w:val="00A62EEB"/>
    <w:rsid w:val="00A660FF"/>
    <w:rsid w:val="00A6685F"/>
    <w:rsid w:val="00A73395"/>
    <w:rsid w:val="00A771E3"/>
    <w:rsid w:val="00A77C83"/>
    <w:rsid w:val="00A81C4F"/>
    <w:rsid w:val="00A823EA"/>
    <w:rsid w:val="00A82B4C"/>
    <w:rsid w:val="00A845A8"/>
    <w:rsid w:val="00A863B5"/>
    <w:rsid w:val="00A86D38"/>
    <w:rsid w:val="00A877A7"/>
    <w:rsid w:val="00A92E04"/>
    <w:rsid w:val="00A93A4C"/>
    <w:rsid w:val="00A94D5D"/>
    <w:rsid w:val="00A95C76"/>
    <w:rsid w:val="00AA1D9B"/>
    <w:rsid w:val="00AA2543"/>
    <w:rsid w:val="00AA3804"/>
    <w:rsid w:val="00AA4994"/>
    <w:rsid w:val="00AA53EE"/>
    <w:rsid w:val="00AA55C2"/>
    <w:rsid w:val="00AB0ACA"/>
    <w:rsid w:val="00AB1D41"/>
    <w:rsid w:val="00AB58B3"/>
    <w:rsid w:val="00AB60B5"/>
    <w:rsid w:val="00AB6E03"/>
    <w:rsid w:val="00AC27A7"/>
    <w:rsid w:val="00AC5E9A"/>
    <w:rsid w:val="00AC704B"/>
    <w:rsid w:val="00AD553E"/>
    <w:rsid w:val="00AD5848"/>
    <w:rsid w:val="00AD77F9"/>
    <w:rsid w:val="00AD7FDB"/>
    <w:rsid w:val="00AE5ADA"/>
    <w:rsid w:val="00AF2048"/>
    <w:rsid w:val="00AF2BC9"/>
    <w:rsid w:val="00AF53F2"/>
    <w:rsid w:val="00AF5CC6"/>
    <w:rsid w:val="00AF6145"/>
    <w:rsid w:val="00AF7168"/>
    <w:rsid w:val="00AF71CF"/>
    <w:rsid w:val="00B01386"/>
    <w:rsid w:val="00B016F3"/>
    <w:rsid w:val="00B01915"/>
    <w:rsid w:val="00B01BB5"/>
    <w:rsid w:val="00B026CC"/>
    <w:rsid w:val="00B032BE"/>
    <w:rsid w:val="00B04AF4"/>
    <w:rsid w:val="00B05214"/>
    <w:rsid w:val="00B12E20"/>
    <w:rsid w:val="00B14E17"/>
    <w:rsid w:val="00B233A8"/>
    <w:rsid w:val="00B30D97"/>
    <w:rsid w:val="00B31074"/>
    <w:rsid w:val="00B3181A"/>
    <w:rsid w:val="00B33515"/>
    <w:rsid w:val="00B35A7C"/>
    <w:rsid w:val="00B446E0"/>
    <w:rsid w:val="00B44ECD"/>
    <w:rsid w:val="00B450D1"/>
    <w:rsid w:val="00B526A7"/>
    <w:rsid w:val="00B536D6"/>
    <w:rsid w:val="00B53D47"/>
    <w:rsid w:val="00B54A25"/>
    <w:rsid w:val="00B54B8E"/>
    <w:rsid w:val="00B552F8"/>
    <w:rsid w:val="00B56811"/>
    <w:rsid w:val="00B60326"/>
    <w:rsid w:val="00B6077B"/>
    <w:rsid w:val="00B618C3"/>
    <w:rsid w:val="00B622B2"/>
    <w:rsid w:val="00B63652"/>
    <w:rsid w:val="00B668B0"/>
    <w:rsid w:val="00B70F5C"/>
    <w:rsid w:val="00B71873"/>
    <w:rsid w:val="00B736B8"/>
    <w:rsid w:val="00B75AE5"/>
    <w:rsid w:val="00B800C0"/>
    <w:rsid w:val="00B8132B"/>
    <w:rsid w:val="00B8295C"/>
    <w:rsid w:val="00B84C5A"/>
    <w:rsid w:val="00B858F5"/>
    <w:rsid w:val="00B876BD"/>
    <w:rsid w:val="00B90663"/>
    <w:rsid w:val="00B93668"/>
    <w:rsid w:val="00B94428"/>
    <w:rsid w:val="00B94A8F"/>
    <w:rsid w:val="00B9580C"/>
    <w:rsid w:val="00B97650"/>
    <w:rsid w:val="00BA68C6"/>
    <w:rsid w:val="00BB12F1"/>
    <w:rsid w:val="00BB15BC"/>
    <w:rsid w:val="00BB20EB"/>
    <w:rsid w:val="00BB276E"/>
    <w:rsid w:val="00BB3FEE"/>
    <w:rsid w:val="00BB5EB0"/>
    <w:rsid w:val="00BC08F1"/>
    <w:rsid w:val="00BC245A"/>
    <w:rsid w:val="00BD16FA"/>
    <w:rsid w:val="00BD41C3"/>
    <w:rsid w:val="00BD488B"/>
    <w:rsid w:val="00BD5F9B"/>
    <w:rsid w:val="00BD654A"/>
    <w:rsid w:val="00BD7CCC"/>
    <w:rsid w:val="00BD7E03"/>
    <w:rsid w:val="00BE002A"/>
    <w:rsid w:val="00BE0283"/>
    <w:rsid w:val="00BE1BC9"/>
    <w:rsid w:val="00BE5CDA"/>
    <w:rsid w:val="00BE608F"/>
    <w:rsid w:val="00BF23BB"/>
    <w:rsid w:val="00BF3096"/>
    <w:rsid w:val="00BF33DD"/>
    <w:rsid w:val="00BF5755"/>
    <w:rsid w:val="00BF684B"/>
    <w:rsid w:val="00C001C6"/>
    <w:rsid w:val="00C016F3"/>
    <w:rsid w:val="00C07136"/>
    <w:rsid w:val="00C10683"/>
    <w:rsid w:val="00C15193"/>
    <w:rsid w:val="00C15609"/>
    <w:rsid w:val="00C15F6A"/>
    <w:rsid w:val="00C217A7"/>
    <w:rsid w:val="00C23EA7"/>
    <w:rsid w:val="00C256F3"/>
    <w:rsid w:val="00C270A2"/>
    <w:rsid w:val="00C276D0"/>
    <w:rsid w:val="00C315B5"/>
    <w:rsid w:val="00C316ED"/>
    <w:rsid w:val="00C32462"/>
    <w:rsid w:val="00C35E28"/>
    <w:rsid w:val="00C37909"/>
    <w:rsid w:val="00C426AF"/>
    <w:rsid w:val="00C43D8F"/>
    <w:rsid w:val="00C469C1"/>
    <w:rsid w:val="00C47973"/>
    <w:rsid w:val="00C50659"/>
    <w:rsid w:val="00C51B39"/>
    <w:rsid w:val="00C5282C"/>
    <w:rsid w:val="00C52963"/>
    <w:rsid w:val="00C5338A"/>
    <w:rsid w:val="00C54EF9"/>
    <w:rsid w:val="00C55087"/>
    <w:rsid w:val="00C56BBF"/>
    <w:rsid w:val="00C572AA"/>
    <w:rsid w:val="00C575E6"/>
    <w:rsid w:val="00C57A9A"/>
    <w:rsid w:val="00C6016A"/>
    <w:rsid w:val="00C60B3F"/>
    <w:rsid w:val="00C61711"/>
    <w:rsid w:val="00C623EB"/>
    <w:rsid w:val="00C62C87"/>
    <w:rsid w:val="00C63D0D"/>
    <w:rsid w:val="00C64C6B"/>
    <w:rsid w:val="00C6588D"/>
    <w:rsid w:val="00C66F2E"/>
    <w:rsid w:val="00C6785C"/>
    <w:rsid w:val="00C7028B"/>
    <w:rsid w:val="00C70FD1"/>
    <w:rsid w:val="00C71BEB"/>
    <w:rsid w:val="00C72B76"/>
    <w:rsid w:val="00C733AA"/>
    <w:rsid w:val="00C7637F"/>
    <w:rsid w:val="00C83027"/>
    <w:rsid w:val="00C84B8A"/>
    <w:rsid w:val="00C85E65"/>
    <w:rsid w:val="00C87CA1"/>
    <w:rsid w:val="00C911B4"/>
    <w:rsid w:val="00C91A44"/>
    <w:rsid w:val="00C91B3B"/>
    <w:rsid w:val="00C93F1B"/>
    <w:rsid w:val="00C94262"/>
    <w:rsid w:val="00C9461D"/>
    <w:rsid w:val="00C95A92"/>
    <w:rsid w:val="00C976E1"/>
    <w:rsid w:val="00CA148E"/>
    <w:rsid w:val="00CA2684"/>
    <w:rsid w:val="00CA3A9A"/>
    <w:rsid w:val="00CA61C5"/>
    <w:rsid w:val="00CA78FA"/>
    <w:rsid w:val="00CA7BFF"/>
    <w:rsid w:val="00CB1CFC"/>
    <w:rsid w:val="00CB58F4"/>
    <w:rsid w:val="00CB6855"/>
    <w:rsid w:val="00CB6BC1"/>
    <w:rsid w:val="00CB7021"/>
    <w:rsid w:val="00CC0B10"/>
    <w:rsid w:val="00CD2498"/>
    <w:rsid w:val="00CD305D"/>
    <w:rsid w:val="00CD3294"/>
    <w:rsid w:val="00CD3630"/>
    <w:rsid w:val="00CD4524"/>
    <w:rsid w:val="00CD784D"/>
    <w:rsid w:val="00CE48A0"/>
    <w:rsid w:val="00CF3A1C"/>
    <w:rsid w:val="00CF40F8"/>
    <w:rsid w:val="00CF544B"/>
    <w:rsid w:val="00CF6799"/>
    <w:rsid w:val="00D008DA"/>
    <w:rsid w:val="00D019EE"/>
    <w:rsid w:val="00D0416F"/>
    <w:rsid w:val="00D05517"/>
    <w:rsid w:val="00D055D6"/>
    <w:rsid w:val="00D05851"/>
    <w:rsid w:val="00D073A6"/>
    <w:rsid w:val="00D10FED"/>
    <w:rsid w:val="00D11736"/>
    <w:rsid w:val="00D12EE8"/>
    <w:rsid w:val="00D14CDF"/>
    <w:rsid w:val="00D15FF1"/>
    <w:rsid w:val="00D167F4"/>
    <w:rsid w:val="00D2092A"/>
    <w:rsid w:val="00D2216D"/>
    <w:rsid w:val="00D23079"/>
    <w:rsid w:val="00D25352"/>
    <w:rsid w:val="00D27206"/>
    <w:rsid w:val="00D3063B"/>
    <w:rsid w:val="00D31A6F"/>
    <w:rsid w:val="00D35328"/>
    <w:rsid w:val="00D353D1"/>
    <w:rsid w:val="00D367DB"/>
    <w:rsid w:val="00D36E05"/>
    <w:rsid w:val="00D408F4"/>
    <w:rsid w:val="00D413D6"/>
    <w:rsid w:val="00D43977"/>
    <w:rsid w:val="00D44AC9"/>
    <w:rsid w:val="00D44F27"/>
    <w:rsid w:val="00D45304"/>
    <w:rsid w:val="00D46165"/>
    <w:rsid w:val="00D461C7"/>
    <w:rsid w:val="00D46830"/>
    <w:rsid w:val="00D50424"/>
    <w:rsid w:val="00D5081E"/>
    <w:rsid w:val="00D525C9"/>
    <w:rsid w:val="00D53105"/>
    <w:rsid w:val="00D57C9A"/>
    <w:rsid w:val="00D57D3E"/>
    <w:rsid w:val="00D633F7"/>
    <w:rsid w:val="00D67F50"/>
    <w:rsid w:val="00D74988"/>
    <w:rsid w:val="00D76249"/>
    <w:rsid w:val="00D849D4"/>
    <w:rsid w:val="00D85851"/>
    <w:rsid w:val="00D90284"/>
    <w:rsid w:val="00D95D17"/>
    <w:rsid w:val="00D977FD"/>
    <w:rsid w:val="00DA1633"/>
    <w:rsid w:val="00DA1B90"/>
    <w:rsid w:val="00DA38A7"/>
    <w:rsid w:val="00DA7D12"/>
    <w:rsid w:val="00DB1B7A"/>
    <w:rsid w:val="00DB23ED"/>
    <w:rsid w:val="00DB51F3"/>
    <w:rsid w:val="00DB7BEB"/>
    <w:rsid w:val="00DC23CF"/>
    <w:rsid w:val="00DC3E25"/>
    <w:rsid w:val="00DC6562"/>
    <w:rsid w:val="00DD2688"/>
    <w:rsid w:val="00DD40E1"/>
    <w:rsid w:val="00DD6455"/>
    <w:rsid w:val="00DE1263"/>
    <w:rsid w:val="00DE130D"/>
    <w:rsid w:val="00DE24CF"/>
    <w:rsid w:val="00DE407C"/>
    <w:rsid w:val="00DE7C7D"/>
    <w:rsid w:val="00DF2992"/>
    <w:rsid w:val="00DF2D0C"/>
    <w:rsid w:val="00DF7F99"/>
    <w:rsid w:val="00E00058"/>
    <w:rsid w:val="00E01B9D"/>
    <w:rsid w:val="00E0468F"/>
    <w:rsid w:val="00E04F5E"/>
    <w:rsid w:val="00E050AF"/>
    <w:rsid w:val="00E0522E"/>
    <w:rsid w:val="00E10309"/>
    <w:rsid w:val="00E114B9"/>
    <w:rsid w:val="00E120F4"/>
    <w:rsid w:val="00E17172"/>
    <w:rsid w:val="00E231EF"/>
    <w:rsid w:val="00E24491"/>
    <w:rsid w:val="00E2525D"/>
    <w:rsid w:val="00E3181C"/>
    <w:rsid w:val="00E3280A"/>
    <w:rsid w:val="00E372AF"/>
    <w:rsid w:val="00E37D68"/>
    <w:rsid w:val="00E40EAE"/>
    <w:rsid w:val="00E41C80"/>
    <w:rsid w:val="00E436AC"/>
    <w:rsid w:val="00E44F7A"/>
    <w:rsid w:val="00E44FF8"/>
    <w:rsid w:val="00E470FA"/>
    <w:rsid w:val="00E5066A"/>
    <w:rsid w:val="00E52CF9"/>
    <w:rsid w:val="00E53E31"/>
    <w:rsid w:val="00E554AE"/>
    <w:rsid w:val="00E63F34"/>
    <w:rsid w:val="00E63FEA"/>
    <w:rsid w:val="00E6644A"/>
    <w:rsid w:val="00E66F21"/>
    <w:rsid w:val="00E6715A"/>
    <w:rsid w:val="00E749E5"/>
    <w:rsid w:val="00E74ACD"/>
    <w:rsid w:val="00E75DC9"/>
    <w:rsid w:val="00E7685F"/>
    <w:rsid w:val="00E81610"/>
    <w:rsid w:val="00E83B6C"/>
    <w:rsid w:val="00E84910"/>
    <w:rsid w:val="00E85B28"/>
    <w:rsid w:val="00E90683"/>
    <w:rsid w:val="00E91976"/>
    <w:rsid w:val="00E93D88"/>
    <w:rsid w:val="00E947A6"/>
    <w:rsid w:val="00E94F43"/>
    <w:rsid w:val="00E95616"/>
    <w:rsid w:val="00E97A4A"/>
    <w:rsid w:val="00E97FC7"/>
    <w:rsid w:val="00EA0690"/>
    <w:rsid w:val="00EA2FD2"/>
    <w:rsid w:val="00EA38A7"/>
    <w:rsid w:val="00EA3956"/>
    <w:rsid w:val="00EA7136"/>
    <w:rsid w:val="00EB0D30"/>
    <w:rsid w:val="00EB1206"/>
    <w:rsid w:val="00EB2259"/>
    <w:rsid w:val="00EB28BF"/>
    <w:rsid w:val="00EB3000"/>
    <w:rsid w:val="00EB325A"/>
    <w:rsid w:val="00EB5A3F"/>
    <w:rsid w:val="00EC02A5"/>
    <w:rsid w:val="00EC1269"/>
    <w:rsid w:val="00EC176B"/>
    <w:rsid w:val="00EC2793"/>
    <w:rsid w:val="00EC33CD"/>
    <w:rsid w:val="00EC5BE5"/>
    <w:rsid w:val="00EC6904"/>
    <w:rsid w:val="00ED1261"/>
    <w:rsid w:val="00ED2650"/>
    <w:rsid w:val="00ED396A"/>
    <w:rsid w:val="00ED6DF8"/>
    <w:rsid w:val="00ED721A"/>
    <w:rsid w:val="00EE393D"/>
    <w:rsid w:val="00EE4640"/>
    <w:rsid w:val="00EF01CF"/>
    <w:rsid w:val="00EF3430"/>
    <w:rsid w:val="00EF5E63"/>
    <w:rsid w:val="00EF65D3"/>
    <w:rsid w:val="00EF6A47"/>
    <w:rsid w:val="00EF7AF9"/>
    <w:rsid w:val="00F00952"/>
    <w:rsid w:val="00F01495"/>
    <w:rsid w:val="00F10138"/>
    <w:rsid w:val="00F10E2C"/>
    <w:rsid w:val="00F13F92"/>
    <w:rsid w:val="00F21EA5"/>
    <w:rsid w:val="00F22ECA"/>
    <w:rsid w:val="00F240E8"/>
    <w:rsid w:val="00F244FA"/>
    <w:rsid w:val="00F247BF"/>
    <w:rsid w:val="00F31593"/>
    <w:rsid w:val="00F338E7"/>
    <w:rsid w:val="00F366A2"/>
    <w:rsid w:val="00F37418"/>
    <w:rsid w:val="00F374B2"/>
    <w:rsid w:val="00F44F43"/>
    <w:rsid w:val="00F450E1"/>
    <w:rsid w:val="00F50DF4"/>
    <w:rsid w:val="00F555BC"/>
    <w:rsid w:val="00F57AFE"/>
    <w:rsid w:val="00F6278E"/>
    <w:rsid w:val="00F63C41"/>
    <w:rsid w:val="00F63CD1"/>
    <w:rsid w:val="00F63E96"/>
    <w:rsid w:val="00F64CC8"/>
    <w:rsid w:val="00F65DEC"/>
    <w:rsid w:val="00F701E3"/>
    <w:rsid w:val="00F71008"/>
    <w:rsid w:val="00F71F8C"/>
    <w:rsid w:val="00F763E3"/>
    <w:rsid w:val="00F80821"/>
    <w:rsid w:val="00F82FA6"/>
    <w:rsid w:val="00F86AD4"/>
    <w:rsid w:val="00F935CA"/>
    <w:rsid w:val="00F94F8E"/>
    <w:rsid w:val="00FA0113"/>
    <w:rsid w:val="00FA02B6"/>
    <w:rsid w:val="00FA12B2"/>
    <w:rsid w:val="00FA25D8"/>
    <w:rsid w:val="00FA5F4A"/>
    <w:rsid w:val="00FA7610"/>
    <w:rsid w:val="00FB02BD"/>
    <w:rsid w:val="00FB398F"/>
    <w:rsid w:val="00FB4EF8"/>
    <w:rsid w:val="00FB54AE"/>
    <w:rsid w:val="00FB56EB"/>
    <w:rsid w:val="00FB5B3D"/>
    <w:rsid w:val="00FB709A"/>
    <w:rsid w:val="00FB78DD"/>
    <w:rsid w:val="00FC3EF3"/>
    <w:rsid w:val="00FC5D35"/>
    <w:rsid w:val="00FD09CB"/>
    <w:rsid w:val="00FD2049"/>
    <w:rsid w:val="00FD2140"/>
    <w:rsid w:val="00FD4869"/>
    <w:rsid w:val="00FD5B5F"/>
    <w:rsid w:val="00FD5BDE"/>
    <w:rsid w:val="00FD68EC"/>
    <w:rsid w:val="00FE24A5"/>
    <w:rsid w:val="00FE2B32"/>
    <w:rsid w:val="00FE3076"/>
    <w:rsid w:val="00FE31E5"/>
    <w:rsid w:val="00FE412B"/>
    <w:rsid w:val="00FE5DDC"/>
    <w:rsid w:val="00FE6C7B"/>
    <w:rsid w:val="00FE7F09"/>
    <w:rsid w:val="00FF19AD"/>
    <w:rsid w:val="00FF1EB5"/>
    <w:rsid w:val="00FF292D"/>
    <w:rsid w:val="00FF298D"/>
    <w:rsid w:val="00FF4B55"/>
    <w:rsid w:val="00FF59BB"/>
    <w:rsid w:val="00FF6287"/>
    <w:rsid w:val="00FF6A74"/>
    <w:rsid w:val="00FF73A3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F914"/>
  <w15:chartTrackingRefBased/>
  <w15:docId w15:val="{23F8D366-2F20-47CE-A254-0C17E6DD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B536D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B536D6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A92E0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kakoutsis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voutouris@cystat.mof.gov.c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ikis@cystat.mof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Price%20Indice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7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6941</CharactersWithSpaces>
  <SharedDoc>false</SharedDoc>
  <HLinks>
    <vt:vector size="42" baseType="variant">
      <vt:variant>
        <vt:i4>2883594</vt:i4>
      </vt:variant>
      <vt:variant>
        <vt:i4>15</vt:i4>
      </vt:variant>
      <vt:variant>
        <vt:i4>0</vt:i4>
      </vt:variant>
      <vt:variant>
        <vt:i4>5</vt:i4>
      </vt:variant>
      <vt:variant>
        <vt:lpwstr>mailto:cpapageorgiou@cystat.mof.gov.cy</vt:lpwstr>
      </vt:variant>
      <vt:variant>
        <vt:lpwstr/>
      </vt:variant>
      <vt:variant>
        <vt:i4>1179738</vt:i4>
      </vt:variant>
      <vt:variant>
        <vt:i4>12</vt:i4>
      </vt:variant>
      <vt:variant>
        <vt:i4>0</vt:i4>
      </vt:variant>
      <vt:variant>
        <vt:i4>5</vt:i4>
      </vt:variant>
      <vt:variant>
        <vt:lpwstr>https://www.cystat.gov.cy/el/MethodologicalDetails?m=2091</vt:lpwstr>
      </vt:variant>
      <vt:variant>
        <vt:lpwstr/>
      </vt:variant>
      <vt:variant>
        <vt:i4>4259922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https://www.cystat.gov.cy/el/KeyFiguresList?s=47</vt:lpwstr>
      </vt:variant>
      <vt:variant>
        <vt:lpwstr/>
      </vt:variant>
      <vt:variant>
        <vt:i4>786514</vt:i4>
      </vt:variant>
      <vt:variant>
        <vt:i4>6</vt:i4>
      </vt:variant>
      <vt:variant>
        <vt:i4>0</vt:i4>
      </vt:variant>
      <vt:variant>
        <vt:i4>5</vt:i4>
      </vt:variant>
      <vt:variant>
        <vt:lpwstr>https://cystatdb.cystat.gov.cy/pxweb/el/8.CYSTAT-DB/8.CYSTAT-DB__Price Indices__</vt:lpwstr>
      </vt:variant>
      <vt:variant>
        <vt:lpwstr/>
      </vt:variant>
      <vt:variant>
        <vt:i4>5046338</vt:i4>
      </vt:variant>
      <vt:variant>
        <vt:i4>3</vt:i4>
      </vt:variant>
      <vt:variant>
        <vt:i4>0</vt:i4>
      </vt:variant>
      <vt:variant>
        <vt:i4>5</vt:i4>
      </vt:variant>
      <vt:variant>
        <vt:lpwstr>https://www.cystat.gov.cy/el/SubthemeStatistics?s=47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110</cp:revision>
  <cp:lastPrinted>2025-03-18T14:43:00Z</cp:lastPrinted>
  <dcterms:created xsi:type="dcterms:W3CDTF">2024-10-15T11:21:00Z</dcterms:created>
  <dcterms:modified xsi:type="dcterms:W3CDTF">2025-04-16T08:44:00Z</dcterms:modified>
</cp:coreProperties>
</file>