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3C3F" w14:textId="77777777" w:rsidR="00AF5CC6" w:rsidRPr="00F06D07" w:rsidRDefault="00AF5CC6" w:rsidP="00AF5CC6">
      <w:pPr>
        <w:jc w:val="right"/>
        <w:rPr>
          <w:rFonts w:ascii="Verdana" w:hAnsi="Verdana" w:cs="Arial"/>
          <w:sz w:val="18"/>
          <w:szCs w:val="18"/>
        </w:rPr>
      </w:pPr>
    </w:p>
    <w:p w14:paraId="68993345" w14:textId="77777777" w:rsidR="00AF5CC6" w:rsidRPr="00A12E81" w:rsidRDefault="00AF5CC6" w:rsidP="008A0596">
      <w:pPr>
        <w:jc w:val="right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850DDF8" w14:textId="7E00DBC7" w:rsidR="00AF5CC6" w:rsidRDefault="00167549" w:rsidP="00AF5CC6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 w:rsidRPr="007E06D7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B25C2C" w:rsidRPr="00076F20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79784F" w:rsidRPr="007D7083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25C2C">
        <w:rPr>
          <w:rFonts w:ascii="Verdana" w:eastAsia="Malgun Gothic" w:hAnsi="Verdana" w:cs="Arial"/>
          <w:sz w:val="18"/>
          <w:szCs w:val="18"/>
          <w:lang w:val="el-GR"/>
        </w:rPr>
        <w:t>Οκτωβρίου</w:t>
      </w:r>
      <w:r w:rsidR="0079784F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AF5CC6" w:rsidRPr="00936735">
        <w:rPr>
          <w:rFonts w:ascii="Verdana" w:eastAsia="Malgun Gothic" w:hAnsi="Verdana" w:cs="Arial"/>
          <w:sz w:val="18"/>
          <w:szCs w:val="18"/>
          <w:lang w:val="el-GR"/>
        </w:rPr>
        <w:t>20</w:t>
      </w:r>
      <w:r w:rsidR="00FD2AF7">
        <w:rPr>
          <w:rFonts w:ascii="Verdana" w:eastAsia="Malgun Gothic" w:hAnsi="Verdana" w:cs="Arial"/>
          <w:sz w:val="18"/>
          <w:szCs w:val="18"/>
          <w:lang w:val="el-GR"/>
        </w:rPr>
        <w:t>26</w:t>
      </w:r>
    </w:p>
    <w:p w14:paraId="31604F42" w14:textId="77777777" w:rsidR="00AF5CC6" w:rsidRDefault="00AF5CC6" w:rsidP="00AF5CC6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</w:p>
    <w:p w14:paraId="1F153A24" w14:textId="77777777" w:rsidR="00AF5CC6" w:rsidRPr="007A496F" w:rsidRDefault="00AF5CC6" w:rsidP="00AF5CC6">
      <w:pPr>
        <w:jc w:val="center"/>
        <w:rPr>
          <w:rFonts w:ascii="Verdana" w:eastAsia="Malgun Gothic" w:hAnsi="Verdana" w:cs="Arial"/>
          <w:b/>
          <w:lang w:val="el-GR"/>
        </w:rPr>
      </w:pPr>
      <w:r w:rsidRPr="00936735">
        <w:rPr>
          <w:rFonts w:ascii="Verdana" w:eastAsia="Malgun Gothic" w:hAnsi="Verdana" w:cs="Arial"/>
          <w:b/>
          <w:sz w:val="24"/>
          <w:szCs w:val="24"/>
          <w:lang w:val="el-GR"/>
        </w:rPr>
        <w:t>ΔΕΛΤΙΟ</w:t>
      </w:r>
      <w:r w:rsidRPr="00F06A85">
        <w:rPr>
          <w:rFonts w:ascii="Verdana" w:eastAsia="Malgun Gothic" w:hAnsi="Verdana" w:cs="Arial"/>
          <w:b/>
          <w:lang w:val="el-GR"/>
        </w:rPr>
        <w:t xml:space="preserve"> ΤΥΠΟΥ</w:t>
      </w:r>
    </w:p>
    <w:p w14:paraId="5A8AFFDB" w14:textId="77777777" w:rsidR="004702E4" w:rsidRPr="007A496F" w:rsidRDefault="004702E4" w:rsidP="00AF5CC6">
      <w:pPr>
        <w:jc w:val="center"/>
        <w:rPr>
          <w:rFonts w:ascii="Verdana" w:eastAsia="Malgun Gothic" w:hAnsi="Verdana" w:cs="Arial"/>
          <w:b/>
          <w:lang w:val="el-GR"/>
        </w:rPr>
      </w:pPr>
    </w:p>
    <w:p w14:paraId="0C642A8F" w14:textId="77777777" w:rsidR="00AF5CC6" w:rsidRPr="00FE5DDC" w:rsidRDefault="00AF5CC6" w:rsidP="00AF5CC6">
      <w:pPr>
        <w:pStyle w:val="Heading6"/>
        <w:jc w:val="left"/>
        <w:rPr>
          <w:rFonts w:ascii="Verdana" w:eastAsia="Malgun Gothic" w:hAnsi="Verdana" w:cs="Arial"/>
          <w:b w:val="0"/>
          <w:szCs w:val="22"/>
        </w:rPr>
      </w:pPr>
    </w:p>
    <w:p w14:paraId="1DBD59B1" w14:textId="7849A1C6" w:rsidR="007202DA" w:rsidRPr="007202DA" w:rsidRDefault="00AF5CC6" w:rsidP="003D45D0">
      <w:pPr>
        <w:pStyle w:val="Heading6"/>
        <w:rPr>
          <w:rFonts w:ascii="Verdana" w:eastAsia="Malgun Gothic" w:hAnsi="Verdana" w:cs="Arial"/>
          <w:b w:val="0"/>
          <w:szCs w:val="22"/>
        </w:rPr>
      </w:pPr>
      <w:r w:rsidRPr="00FE5DDC">
        <w:rPr>
          <w:rFonts w:ascii="Verdana" w:eastAsia="Malgun Gothic" w:hAnsi="Verdana" w:cs="Arial"/>
          <w:b w:val="0"/>
          <w:szCs w:val="22"/>
        </w:rPr>
        <w:t>ΕΝΑΡΜΟΝΙΣΜΕΝΟΣ ΔΕΙΚΤΗΣ ΤΙΜΩΝ ΚΑΤΑΝΑΛΩΤΗ</w:t>
      </w:r>
      <w:r w:rsidR="00970822" w:rsidRPr="00970822">
        <w:rPr>
          <w:rFonts w:ascii="Verdana" w:eastAsia="Malgun Gothic" w:hAnsi="Verdana" w:cs="Arial"/>
          <w:b w:val="0"/>
          <w:szCs w:val="22"/>
        </w:rPr>
        <w:t xml:space="preserve"> </w:t>
      </w:r>
      <w:r w:rsidRPr="00FE5DDC">
        <w:rPr>
          <w:rFonts w:ascii="Verdana" w:eastAsia="Malgun Gothic" w:hAnsi="Verdana" w:cs="Arial"/>
          <w:b w:val="0"/>
          <w:szCs w:val="22"/>
        </w:rPr>
        <w:t>(</w:t>
      </w:r>
      <w:proofErr w:type="spellStart"/>
      <w:r w:rsidRPr="00FE5DDC">
        <w:rPr>
          <w:rFonts w:ascii="Verdana" w:eastAsia="Malgun Gothic" w:hAnsi="Verdana" w:cs="Arial"/>
          <w:b w:val="0"/>
          <w:szCs w:val="22"/>
        </w:rPr>
        <w:t>ΕνΔΤΚ</w:t>
      </w:r>
      <w:proofErr w:type="spellEnd"/>
      <w:r w:rsidRPr="00FE5DDC">
        <w:rPr>
          <w:rFonts w:ascii="Verdana" w:eastAsia="Malgun Gothic" w:hAnsi="Verdana" w:cs="Arial"/>
          <w:b w:val="0"/>
          <w:szCs w:val="22"/>
        </w:rPr>
        <w:t>)</w:t>
      </w:r>
      <w:r w:rsidR="007202DA" w:rsidRPr="007202DA">
        <w:rPr>
          <w:rFonts w:ascii="Verdana" w:eastAsia="Malgun Gothic" w:hAnsi="Verdana" w:cs="Arial"/>
          <w:b w:val="0"/>
          <w:szCs w:val="22"/>
        </w:rPr>
        <w:t>:</w:t>
      </w:r>
    </w:p>
    <w:p w14:paraId="57992A72" w14:textId="77777777" w:rsidR="007202DA" w:rsidRPr="007202DA" w:rsidRDefault="007202DA" w:rsidP="00A77C83">
      <w:pPr>
        <w:pStyle w:val="Heading6"/>
        <w:jc w:val="left"/>
        <w:rPr>
          <w:rFonts w:ascii="Verdana" w:eastAsia="Malgun Gothic" w:hAnsi="Verdana" w:cs="Arial"/>
          <w:b w:val="0"/>
          <w:szCs w:val="22"/>
        </w:rPr>
      </w:pPr>
    </w:p>
    <w:p w14:paraId="106B0074" w14:textId="133E2E4C" w:rsidR="00AF5CC6" w:rsidRPr="00FE5DDC" w:rsidRDefault="00B25C2C" w:rsidP="00BF7C23">
      <w:pPr>
        <w:pStyle w:val="Heading6"/>
        <w:rPr>
          <w:rFonts w:ascii="Verdana" w:eastAsia="Malgun Gothic" w:hAnsi="Verdana" w:cs="Arial"/>
          <w:b w:val="0"/>
        </w:rPr>
      </w:pPr>
      <w:r w:rsidRPr="007202DA">
        <w:rPr>
          <w:rFonts w:ascii="Verdana" w:eastAsia="Malgun Gothic" w:hAnsi="Verdana" w:cs="Arial"/>
        </w:rPr>
        <w:t>Σ</w:t>
      </w:r>
      <w:r w:rsidR="007202DA">
        <w:rPr>
          <w:rFonts w:ascii="Verdana" w:eastAsia="Malgun Gothic" w:hAnsi="Verdana" w:cs="Arial"/>
        </w:rPr>
        <w:t>επτέμβριος</w:t>
      </w:r>
      <w:r w:rsidR="00171AFE" w:rsidRPr="007202DA">
        <w:rPr>
          <w:rFonts w:ascii="Verdana" w:eastAsia="Malgun Gothic" w:hAnsi="Verdana" w:cs="Arial"/>
        </w:rPr>
        <w:t xml:space="preserve"> </w:t>
      </w:r>
      <w:r w:rsidR="00AF5CC6" w:rsidRPr="007202DA">
        <w:rPr>
          <w:rFonts w:ascii="Verdana" w:eastAsia="Malgun Gothic" w:hAnsi="Verdana" w:cs="Arial"/>
        </w:rPr>
        <w:t>2</w:t>
      </w:r>
      <w:r w:rsidR="00AF5CC6" w:rsidRPr="00FE5DDC">
        <w:rPr>
          <w:rFonts w:ascii="Verdana" w:eastAsia="Malgun Gothic" w:hAnsi="Verdana" w:cs="Arial"/>
          <w:szCs w:val="22"/>
        </w:rPr>
        <w:t>02</w:t>
      </w:r>
      <w:r w:rsidR="00FD2AF7">
        <w:rPr>
          <w:rFonts w:ascii="Verdana" w:eastAsia="Malgun Gothic" w:hAnsi="Verdana" w:cs="Arial"/>
          <w:szCs w:val="22"/>
        </w:rPr>
        <w:t>6</w:t>
      </w:r>
      <w:r w:rsidR="007202DA" w:rsidRPr="003D45D0">
        <w:rPr>
          <w:rFonts w:ascii="Verdana" w:eastAsia="Malgun Gothic" w:hAnsi="Verdana" w:cs="Arial"/>
          <w:szCs w:val="22"/>
        </w:rPr>
        <w:t xml:space="preserve">, </w:t>
      </w:r>
      <w:r w:rsidR="00D22820">
        <w:rPr>
          <w:rFonts w:ascii="Verdana" w:eastAsia="Malgun Gothic" w:hAnsi="Verdana" w:cs="Arial"/>
          <w:szCs w:val="22"/>
        </w:rPr>
        <w:t>Ε</w:t>
      </w:r>
      <w:r w:rsidR="00AF5CC6" w:rsidRPr="00FE5DDC">
        <w:rPr>
          <w:rFonts w:ascii="Verdana" w:eastAsia="Malgun Gothic" w:hAnsi="Verdana" w:cs="Arial"/>
        </w:rPr>
        <w:t>τήσια Μεταβολή</w:t>
      </w:r>
      <w:r w:rsidR="00AF5CC6" w:rsidRPr="00963346">
        <w:rPr>
          <w:rFonts w:ascii="Verdana" w:eastAsia="Malgun Gothic" w:hAnsi="Verdana" w:cs="Arial"/>
          <w:color w:val="EE0000"/>
        </w:rPr>
        <w:t xml:space="preserve"> </w:t>
      </w:r>
      <w:r w:rsidR="00626500">
        <w:rPr>
          <w:rFonts w:ascii="Verdana" w:eastAsia="Malgun Gothic" w:hAnsi="Verdana" w:cs="Arial"/>
        </w:rPr>
        <w:t>5</w:t>
      </w:r>
      <w:r w:rsidR="00AF5CC6" w:rsidRPr="00CF77B5">
        <w:rPr>
          <w:rFonts w:ascii="Verdana" w:eastAsia="Malgun Gothic" w:hAnsi="Verdana" w:cs="Arial"/>
        </w:rPr>
        <w:t>,</w:t>
      </w:r>
      <w:r w:rsidR="00626500">
        <w:rPr>
          <w:rFonts w:ascii="Verdana" w:eastAsia="Malgun Gothic" w:hAnsi="Verdana" w:cs="Arial"/>
        </w:rPr>
        <w:t>2</w:t>
      </w:r>
      <w:r w:rsidR="00AF5CC6" w:rsidRPr="00CF77B5">
        <w:rPr>
          <w:rFonts w:ascii="Verdana" w:eastAsia="Malgun Gothic" w:hAnsi="Verdana" w:cs="Arial"/>
        </w:rPr>
        <w:t>%</w:t>
      </w:r>
    </w:p>
    <w:p w14:paraId="73FD0E7F" w14:textId="77777777" w:rsidR="00871E9E" w:rsidRPr="007A496F" w:rsidRDefault="00871E9E" w:rsidP="00AF5CC6">
      <w:pPr>
        <w:tabs>
          <w:tab w:val="left" w:pos="1080"/>
          <w:tab w:val="left" w:pos="6840"/>
        </w:tabs>
        <w:jc w:val="both"/>
        <w:rPr>
          <w:rFonts w:ascii="Verdana" w:hAnsi="Verdana" w:cs="Arial"/>
          <w:lang w:val="el-GR"/>
        </w:rPr>
      </w:pPr>
    </w:p>
    <w:p w14:paraId="62C77076" w14:textId="77777777" w:rsidR="004702E4" w:rsidRPr="007A496F" w:rsidRDefault="004702E4" w:rsidP="00AF5CC6">
      <w:pPr>
        <w:tabs>
          <w:tab w:val="left" w:pos="1080"/>
          <w:tab w:val="left" w:pos="6840"/>
        </w:tabs>
        <w:jc w:val="both"/>
        <w:rPr>
          <w:rFonts w:ascii="Verdana" w:hAnsi="Verdana" w:cs="Arial"/>
          <w:lang w:val="el-GR"/>
        </w:rPr>
      </w:pPr>
    </w:p>
    <w:p w14:paraId="4E220C5B" w14:textId="0EBDD2F8" w:rsidR="00CF6799" w:rsidRPr="00B709CB" w:rsidRDefault="00AF5CC6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τον</w:t>
      </w:r>
      <w:r w:rsidR="004E3A6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EB5A3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2272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20</w:t>
      </w:r>
      <w:r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FD2AF7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FF628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αυξήθηκε κατά </w:t>
      </w:r>
      <w:r w:rsidR="00594171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5</w:t>
      </w:r>
      <w:r w:rsidR="0076654B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,</w:t>
      </w:r>
      <w:r w:rsidR="00594171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2</w:t>
      </w:r>
      <w:r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%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σε σχέση με τον</w:t>
      </w:r>
      <w:r w:rsidR="00E94F43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171AF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FD2AF7">
        <w:rPr>
          <w:rFonts w:ascii="Verdana" w:eastAsia="Malgun Gothic" w:hAnsi="Verdana" w:cs="Arial"/>
          <w:sz w:val="18"/>
          <w:szCs w:val="18"/>
          <w:lang w:val="el-GR"/>
        </w:rPr>
        <w:t>5</w:t>
      </w:r>
      <w:r>
        <w:rPr>
          <w:rFonts w:ascii="Verdana" w:eastAsia="Malgun Gothic" w:hAnsi="Verdana" w:cs="Arial"/>
          <w:sz w:val="18"/>
          <w:szCs w:val="18"/>
          <w:lang w:val="el-GR"/>
        </w:rPr>
        <w:t>, ενώ σε σχέση με τον</w:t>
      </w:r>
      <w:r w:rsidR="00F8074A" w:rsidRPr="00F8074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F8074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2272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="00F8074A">
        <w:rPr>
          <w:rFonts w:ascii="Verdana" w:eastAsia="Malgun Gothic" w:hAnsi="Verdana" w:cs="Arial"/>
          <w:sz w:val="18"/>
          <w:szCs w:val="18"/>
          <w:lang w:val="el-GR"/>
        </w:rPr>
        <w:t>2026</w:t>
      </w:r>
      <w:r w:rsidR="007A496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μειώθηκε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κατά </w:t>
      </w:r>
      <w:r w:rsidR="00EA12AA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0</w:t>
      </w:r>
      <w:r w:rsidR="000649CD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,</w:t>
      </w:r>
      <w:r w:rsidR="00EA12AA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4</w:t>
      </w:r>
      <w:r w:rsidR="000A1781" w:rsidRPr="007202DA">
        <w:rPr>
          <w:rFonts w:ascii="Verdana" w:eastAsia="Malgun Gothic" w:hAnsi="Verdana" w:cs="Arial"/>
          <w:b/>
          <w:bCs/>
          <w:sz w:val="18"/>
          <w:szCs w:val="18"/>
          <w:lang w:val="el-GR"/>
        </w:rPr>
        <w:t>%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1B11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D876E0">
        <w:rPr>
          <w:rFonts w:ascii="Verdana" w:eastAsia="Malgun Gothic" w:hAnsi="Verdana" w:cs="Arial"/>
          <w:sz w:val="18"/>
          <w:szCs w:val="18"/>
          <w:lang w:val="el-GR"/>
        </w:rPr>
        <w:t>(</w:t>
      </w:r>
      <w:r>
        <w:rPr>
          <w:rFonts w:ascii="Verdana" w:eastAsia="Malgun Gothic" w:hAnsi="Verdana" w:cs="Arial"/>
          <w:sz w:val="18"/>
          <w:szCs w:val="18"/>
          <w:lang w:val="el-GR"/>
        </w:rPr>
        <w:t>Πίνακας 1)</w:t>
      </w:r>
    </w:p>
    <w:p w14:paraId="3A81FDCA" w14:textId="77777777" w:rsidR="007202DA" w:rsidRPr="00B709CB" w:rsidRDefault="007202DA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CC43C37" w14:textId="7643B198" w:rsidR="00BF7C23" w:rsidRDefault="00BF7C23" w:rsidP="00BF7C2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bookmarkStart w:id="0" w:name="_Hlk65747356"/>
      <w:r>
        <w:rPr>
          <w:rFonts w:ascii="Verdana" w:eastAsia="Malgun Gothic" w:hAnsi="Verdana" w:cs="Arial"/>
          <w:sz w:val="18"/>
          <w:szCs w:val="18"/>
          <w:lang w:val="el-GR"/>
        </w:rPr>
        <w:t xml:space="preserve">Για την περίοδο Ιανουαρίου – Σεπτεμβρίου 2026, ο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ΕνΔΤΚ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σημείωσε αύξηση </w:t>
      </w:r>
      <w:r w:rsidRPr="00BF7C23">
        <w:rPr>
          <w:rFonts w:ascii="Verdana" w:eastAsia="Malgun Gothic" w:hAnsi="Verdana" w:cs="Arial"/>
          <w:b/>
          <w:bCs/>
          <w:sz w:val="18"/>
          <w:szCs w:val="18"/>
          <w:lang w:val="el-GR"/>
        </w:rPr>
        <w:t>3,2%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σε σύγκριση με την αντίστοιχη περσινή περίοδο. </w:t>
      </w:r>
      <w:bookmarkEnd w:id="0"/>
      <w:r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2E6D3AAE" w14:textId="77777777" w:rsidR="00167549" w:rsidRPr="00962B09" w:rsidRDefault="00167549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EE9C930" w14:textId="4EC33C79" w:rsidR="00E70396" w:rsidRPr="00962B09" w:rsidRDefault="00076F20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noProof/>
          <w:sz w:val="18"/>
          <w:szCs w:val="18"/>
          <w:lang w:val="el-GR"/>
        </w:rPr>
        <w:drawing>
          <wp:inline distT="0" distB="0" distL="0" distR="0" wp14:anchorId="67F2D481" wp14:editId="3FDBAE7F">
            <wp:extent cx="6059805" cy="4498975"/>
            <wp:effectExtent l="0" t="0" r="0" b="0"/>
            <wp:docPr id="6303046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49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E0D60" w14:textId="7FA6FC8B" w:rsidR="00AF5CC6" w:rsidRPr="00E7039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558ED5"/>
          <w:sz w:val="16"/>
          <w:szCs w:val="16"/>
          <w:lang w:val="el-GR"/>
        </w:rPr>
      </w:pP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Σημείωση: Ο </w:t>
      </w:r>
      <w:proofErr w:type="spellStart"/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>ΕνΔΤΚ</w:t>
      </w:r>
      <w:proofErr w:type="spellEnd"/>
      <w:r w:rsidR="00B24F95"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 της 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Ευρωζώνης για τον τελευταίο μήνα βασίζεται σε εκτίμηση της 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n-GB"/>
        </w:rPr>
        <w:t>EUROSTAT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 (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n-GB"/>
        </w:rPr>
        <w:t>flash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 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n-GB"/>
        </w:rPr>
        <w:t>estimate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). </w:t>
      </w:r>
    </w:p>
    <w:p w14:paraId="01F3CC95" w14:textId="77777777" w:rsidR="00AF5CC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0FC2628" w14:textId="77777777" w:rsidR="00AF5CC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4507E95" w14:textId="77777777" w:rsidR="008C03B7" w:rsidRDefault="008C03B7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C704E2C" w14:textId="66132340" w:rsidR="00AF5CC6" w:rsidRPr="00C23701" w:rsidRDefault="00AF5CC6" w:rsidP="00114DB4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lastRenderedPageBreak/>
        <w:t>Συγκριτικά με τον</w:t>
      </w:r>
      <w:r w:rsidR="00114D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2658F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590727" w:rsidRPr="00590727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2B4E6C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9E502E" w:rsidRPr="00CF77B5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="00007254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>κατηγορί</w:t>
      </w:r>
      <w:r w:rsidR="009E502E" w:rsidRPr="00CF77B5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55006C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EA12AA">
        <w:rPr>
          <w:rFonts w:ascii="Verdana" w:eastAsia="Malgun Gothic" w:hAnsi="Verdana" w:cs="Arial"/>
          <w:i/>
          <w:sz w:val="18"/>
          <w:szCs w:val="18"/>
          <w:lang w:val="el-GR"/>
        </w:rPr>
        <w:t xml:space="preserve">Μεταφορές </w:t>
      </w:r>
      <w:r w:rsidR="00EA12AA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(</w:t>
      </w:r>
      <w:r w:rsidR="00EA12AA">
        <w:rPr>
          <w:rFonts w:ascii="Verdana" w:eastAsia="Malgun Gothic" w:hAnsi="Verdana" w:cs="Arial"/>
          <w:iCs/>
          <w:sz w:val="18"/>
          <w:szCs w:val="18"/>
          <w:lang w:val="el-GR"/>
        </w:rPr>
        <w:t>13,3</w:t>
      </w:r>
      <w:r w:rsidR="00EA12AA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%)</w:t>
      </w:r>
      <w:r w:rsidR="00EA12AA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, </w:t>
      </w:r>
      <w:r w:rsidR="000F4215" w:rsidRPr="00227134">
        <w:rPr>
          <w:rFonts w:ascii="Verdana" w:eastAsia="Malgun Gothic" w:hAnsi="Verdana" w:cs="Arial"/>
          <w:i/>
          <w:iCs/>
          <w:sz w:val="18"/>
          <w:szCs w:val="18"/>
          <w:lang w:val="el-GR"/>
        </w:rPr>
        <w:t>Εστιατόρια και Υπηρεσίες Παροχής Καταλύματος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 xml:space="preserve"> (1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3945B6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EA12AA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 xml:space="preserve">%) </w:t>
      </w:r>
      <w:r w:rsidR="0055006C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και </w:t>
      </w:r>
      <w:r w:rsidR="00B108C3" w:rsidRPr="00B108C3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Στέγαση, Ύδρευση, Ηλεκτρικό Ρεύμα, Φυσικό Αέριο και Άλλα Καύσιμα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  (9,5</w:t>
      </w:r>
      <w:r w:rsidR="007C71B8" w:rsidRPr="007C71B8">
        <w:rPr>
          <w:rFonts w:ascii="Verdana" w:eastAsia="Malgun Gothic" w:hAnsi="Verdana" w:cs="Arial"/>
          <w:iCs/>
          <w:sz w:val="18"/>
          <w:szCs w:val="18"/>
          <w:lang w:val="el-GR"/>
        </w:rPr>
        <w:t>%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) </w:t>
      </w:r>
      <w:r w:rsidRPr="0055006C">
        <w:rPr>
          <w:rFonts w:ascii="Verdana" w:eastAsia="Malgun Gothic" w:hAnsi="Verdana" w:cs="Arial"/>
          <w:sz w:val="18"/>
          <w:szCs w:val="18"/>
          <w:lang w:val="el-GR"/>
        </w:rPr>
        <w:t>παρουσίασ</w:t>
      </w:r>
      <w:r w:rsidR="009E502E" w:rsidRPr="0055006C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τ</w:t>
      </w:r>
      <w:r w:rsidR="00C52F30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C52F30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0F2415" w:rsidRPr="00CF77B5">
        <w:rPr>
          <w:rFonts w:ascii="Verdana" w:eastAsia="Malgun Gothic" w:hAnsi="Verdana" w:cs="Arial"/>
          <w:sz w:val="18"/>
          <w:szCs w:val="18"/>
          <w:lang w:val="el-GR"/>
        </w:rPr>
        <w:t>θετικ</w:t>
      </w:r>
      <w:r w:rsidR="00C52F30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0F2415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>μεταβολ</w:t>
      </w:r>
      <w:r w:rsidR="00C52F30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E74ACD" w:rsidRPr="00CF77B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αρνητικ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καταγράφηκ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στις 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>κατηγορί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1870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>Ένδυση και Υπόδηση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(</w:t>
      </w:r>
      <w:r w:rsidR="00AA5052" w:rsidRPr="00CF77B5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="00B108C3">
        <w:rPr>
          <w:rFonts w:ascii="Verdana" w:eastAsia="Malgun Gothic" w:hAnsi="Verdana" w:cs="Arial"/>
          <w:sz w:val="18"/>
          <w:szCs w:val="18"/>
          <w:lang w:val="el-GR"/>
        </w:rPr>
        <w:t>10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B108C3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4870FD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και</w:t>
      </w:r>
      <w:r w:rsidR="004870FD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CF77B5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>Ενημέρωση και Επικοινωνία</w:t>
      </w:r>
      <w:r w:rsidR="003945B6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CF77B5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CF77B5" w:rsidRPr="00CF77B5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B108C3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CF77B5" w:rsidRPr="00CF77B5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B108C3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CF77B5" w:rsidRPr="00CF77B5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1B1170" w:rsidRPr="00CF77B5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E74ACD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(Πίνακας </w:t>
      </w:r>
      <w:r>
        <w:rPr>
          <w:rFonts w:ascii="Verdana" w:eastAsia="Malgun Gothic" w:hAnsi="Verdana" w:cs="Arial"/>
          <w:sz w:val="18"/>
          <w:szCs w:val="18"/>
          <w:lang w:val="el-GR"/>
        </w:rPr>
        <w:t>1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)</w:t>
      </w:r>
    </w:p>
    <w:p w14:paraId="6B73C62C" w14:textId="77777777" w:rsidR="00AF5CC6" w:rsidRPr="00744FAF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53867E2B" w14:textId="216D1695" w:rsidR="00AF5CC6" w:rsidRDefault="00AF5CC6" w:rsidP="0024027B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Σε σχέση με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τον </w:t>
      </w:r>
      <w:r w:rsidR="00B108C3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31762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1023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>
        <w:rPr>
          <w:rFonts w:ascii="Verdana" w:eastAsia="Malgun Gothic" w:hAnsi="Verdana" w:cs="Arial"/>
          <w:sz w:val="18"/>
          <w:szCs w:val="18"/>
          <w:lang w:val="el-GR"/>
        </w:rPr>
        <w:t>20</w:t>
      </w:r>
      <w:r w:rsidR="00E74ACD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4870FD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3439A8"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>μεταβολ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καταγράφη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καν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E2B32" w:rsidRPr="0082105F">
        <w:rPr>
          <w:rFonts w:ascii="Verdana" w:eastAsia="Malgun Gothic" w:hAnsi="Verdana" w:cs="Arial"/>
          <w:sz w:val="18"/>
          <w:szCs w:val="18"/>
          <w:lang w:val="el-GR"/>
        </w:rPr>
        <w:t>στ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="00FE2B32"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κατηγορί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B108C3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108C3" w:rsidRPr="00B108C3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Στέγαση, Ύδρευση, Ηλεκτρικό Ρεύμα, Φυσικό Αέριο και Άλλα Καύσιμα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  (3,3%), </w:t>
      </w:r>
      <w:r w:rsidR="00B108C3" w:rsidRPr="004429E8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Εστιατόρια και Υπηρεσίες Παροχής Καταλύματος </w:t>
      </w:r>
      <w:r w:rsidR="00B108C3" w:rsidRPr="0082105F">
        <w:rPr>
          <w:rFonts w:ascii="Verdana" w:eastAsia="Malgun Gothic" w:hAnsi="Verdana" w:cs="Arial"/>
          <w:iCs/>
          <w:sz w:val="18"/>
          <w:szCs w:val="18"/>
          <w:lang w:val="el-GR"/>
        </w:rPr>
        <w:t>(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>-3</w:t>
      </w:r>
      <w:r w:rsidR="00B108C3" w:rsidRPr="0082105F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>3</w:t>
      </w:r>
      <w:r w:rsidR="00B108C3" w:rsidRPr="0082105F">
        <w:rPr>
          <w:rFonts w:ascii="Verdana" w:eastAsia="Malgun Gothic" w:hAnsi="Verdana" w:cs="Arial"/>
          <w:iCs/>
          <w:sz w:val="18"/>
          <w:szCs w:val="18"/>
          <w:lang w:val="el-GR"/>
        </w:rPr>
        <w:t>%)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B108C3">
        <w:rPr>
          <w:rFonts w:ascii="Verdana" w:eastAsia="Malgun Gothic" w:hAnsi="Verdana" w:cs="Arial"/>
          <w:i/>
          <w:sz w:val="18"/>
          <w:szCs w:val="18"/>
          <w:lang w:val="el-GR"/>
        </w:rPr>
        <w:t xml:space="preserve"> </w:t>
      </w:r>
      <w:r w:rsidR="00FD0238">
        <w:rPr>
          <w:rFonts w:ascii="Verdana" w:eastAsia="Malgun Gothic" w:hAnsi="Verdana" w:cs="Arial"/>
          <w:i/>
          <w:sz w:val="18"/>
          <w:szCs w:val="18"/>
          <w:lang w:val="el-GR"/>
        </w:rPr>
        <w:t xml:space="preserve">Μεταφορές </w:t>
      </w:r>
      <w:r w:rsidR="00FD0238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(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>-2</w:t>
      </w:r>
      <w:r w:rsidR="00FD0238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B108C3">
        <w:rPr>
          <w:rFonts w:ascii="Verdana" w:eastAsia="Malgun Gothic" w:hAnsi="Verdana" w:cs="Arial"/>
          <w:iCs/>
          <w:sz w:val="18"/>
          <w:szCs w:val="18"/>
          <w:lang w:val="el-GR"/>
        </w:rPr>
        <w:t>0</w:t>
      </w:r>
      <w:r w:rsidR="00FD0238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%)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FD0238" w:rsidRPr="00030E77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 </w:t>
      </w:r>
      <w:r w:rsidR="00166F71" w:rsidRPr="00166F71">
        <w:rPr>
          <w:rFonts w:ascii="Verdana" w:eastAsia="Times New Roman" w:hAnsi="Verdana" w:cs="Arial"/>
          <w:i/>
          <w:iCs/>
          <w:sz w:val="18"/>
          <w:szCs w:val="18"/>
          <w:lang w:val="el-GR"/>
        </w:rPr>
        <w:t>Εκπαιδευτικές Υπηρεσίες</w:t>
      </w:r>
      <w:r w:rsidR="00166F7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>(1,5%)</w:t>
      </w:r>
      <w:r w:rsidR="00166F7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 xml:space="preserve">και </w:t>
      </w:r>
      <w:r w:rsidR="00166F71" w:rsidRPr="00166F71">
        <w:rPr>
          <w:rFonts w:ascii="Verdana" w:eastAsia="Malgun Gothic" w:hAnsi="Verdana" w:cs="Arial"/>
          <w:i/>
          <w:iCs/>
          <w:sz w:val="18"/>
          <w:szCs w:val="18"/>
          <w:lang w:val="el-GR"/>
        </w:rPr>
        <w:t>Τρόφιμα και μη Αλκοολούχα Ποτά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 xml:space="preserve"> (1,3%)</w:t>
      </w:r>
      <w:r w:rsidR="00030E77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030E77" w:rsidRPr="00030E7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(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Πίνακας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1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)</w:t>
      </w:r>
    </w:p>
    <w:p w14:paraId="69A31EF2" w14:textId="77777777" w:rsidR="007B2DD9" w:rsidRPr="00744FAF" w:rsidRDefault="007B2DD9" w:rsidP="00AF5CC6">
      <w:pPr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6D4DFF9B" w14:textId="22A8E03E" w:rsidR="00850F43" w:rsidRPr="00601870" w:rsidRDefault="005E7DDA" w:rsidP="00850F4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0156B4"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Pr="000156B4"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Pr="000156B4">
        <w:rPr>
          <w:rFonts w:ascii="Verdana" w:eastAsia="Malgun Gothic" w:hAnsi="Verdana" w:cs="Arial"/>
          <w:sz w:val="18"/>
          <w:szCs w:val="18"/>
          <w:lang w:val="el-GR"/>
        </w:rPr>
        <w:t>ή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στις οικονομικές κατηγορίες</w:t>
      </w:r>
      <w:r w:rsidR="001A2238" w:rsidRPr="001A223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 xml:space="preserve">τόσο 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>σε σχέση μ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>ε το</w:t>
      </w:r>
      <w:r w:rsidR="006D66C8">
        <w:rPr>
          <w:rFonts w:ascii="Verdana" w:eastAsia="Malgun Gothic" w:hAnsi="Verdana" w:cs="Arial"/>
          <w:sz w:val="18"/>
          <w:szCs w:val="18"/>
          <w:lang w:val="el-GR"/>
        </w:rPr>
        <w:t xml:space="preserve">ν 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5F0361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601870" w:rsidRPr="000156B4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6D66C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όσο και</w:t>
      </w:r>
      <w:r w:rsidR="0072446D">
        <w:rPr>
          <w:rFonts w:ascii="Verdana" w:eastAsia="Malgun Gothic" w:hAnsi="Verdana" w:cs="Arial"/>
          <w:sz w:val="18"/>
          <w:szCs w:val="18"/>
          <w:lang w:val="el-GR"/>
        </w:rPr>
        <w:t xml:space="preserve"> σε σχέση με τον 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72446D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1023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="0072446D">
        <w:rPr>
          <w:rFonts w:ascii="Verdana" w:eastAsia="Malgun Gothic" w:hAnsi="Verdana" w:cs="Arial"/>
          <w:sz w:val="18"/>
          <w:szCs w:val="18"/>
          <w:lang w:val="el-GR"/>
        </w:rPr>
        <w:t>2026</w:t>
      </w:r>
      <w:r w:rsidR="006D66C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 xml:space="preserve">παρατηρήθηκε στην κατηγορία </w:t>
      </w:r>
      <w:r w:rsidR="00FD4D86" w:rsidRPr="000156B4">
        <w:rPr>
          <w:rFonts w:ascii="Verdana" w:eastAsia="Malgun Gothic" w:hAnsi="Verdana" w:cs="Arial"/>
          <w:i/>
          <w:iCs/>
          <w:sz w:val="18"/>
          <w:szCs w:val="18"/>
          <w:lang w:val="el-GR"/>
        </w:rPr>
        <w:t>Ενέργεια</w:t>
      </w:r>
      <w:r w:rsidR="00FD4D86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>20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 xml:space="preserve">% και </w:t>
      </w:r>
      <w:r w:rsidR="00166F7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,0%</w:t>
      </w:r>
      <w:r w:rsidR="001B4A6A" w:rsidRPr="001B4A6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αντίστοιχα</w:t>
      </w:r>
      <w:r w:rsidR="001B4A6A" w:rsidRPr="001B1E14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850F43" w:rsidRPr="00601870">
        <w:rPr>
          <w:rFonts w:ascii="Verdana" w:eastAsia="Malgun Gothic" w:hAnsi="Verdana" w:cs="Arial"/>
          <w:sz w:val="18"/>
          <w:szCs w:val="18"/>
          <w:lang w:val="el-GR"/>
        </w:rPr>
        <w:t>(Πίνακας 2)</w:t>
      </w:r>
    </w:p>
    <w:p w14:paraId="1D5E4402" w14:textId="77777777" w:rsidR="00E74ACD" w:rsidRPr="00D92EE8" w:rsidRDefault="00E74ACD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Style w:val="GridTable1Light-Accent1"/>
        <w:tblW w:w="105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1417"/>
        <w:gridCol w:w="1420"/>
        <w:gridCol w:w="240"/>
        <w:gridCol w:w="1318"/>
        <w:gridCol w:w="1275"/>
        <w:gridCol w:w="1701"/>
        <w:gridCol w:w="19"/>
      </w:tblGrid>
      <w:tr w:rsidR="00437E36" w:rsidRPr="00505C4C" w14:paraId="2E7A17C5" w14:textId="61EF746F" w:rsidTr="00E70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7" w:type="dxa"/>
            <w:gridSpan w:val="8"/>
            <w:tcBorders>
              <w:bottom w:val="single" w:sz="4" w:space="0" w:color="366092"/>
            </w:tcBorders>
          </w:tcPr>
          <w:p w14:paraId="3A52B7B1" w14:textId="7B69FF08" w:rsidR="00594514" w:rsidRPr="00505C4C" w:rsidRDefault="00594514" w:rsidP="00D25AB6">
            <w:pPr>
              <w:tabs>
                <w:tab w:val="left" w:pos="1080"/>
                <w:tab w:val="left" w:pos="6840"/>
              </w:tabs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Πίνακας 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</w:t>
            </w:r>
          </w:p>
        </w:tc>
      </w:tr>
      <w:tr w:rsidR="00437E36" w:rsidRPr="00505C4C" w14:paraId="5785043C" w14:textId="125DD453" w:rsidTr="00962B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Merge w:val="restart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CEEBE74" w14:textId="77777777" w:rsidR="00594514" w:rsidRPr="00505C4C" w:rsidRDefault="00594514" w:rsidP="00F018BA">
            <w:pPr>
              <w:ind w:right="-130"/>
              <w:jc w:val="center"/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Κατηγορίες Αγαθών</w:t>
            </w:r>
          </w:p>
          <w:p w14:paraId="0E0D3279" w14:textId="77777777" w:rsidR="00594514" w:rsidRPr="00505C4C" w:rsidRDefault="00594514" w:rsidP="00F018BA">
            <w:pPr>
              <w:jc w:val="center"/>
              <w:rPr>
                <w:rFonts w:ascii="Verdana" w:eastAsia="Times New Roman" w:hAnsi="Verdana" w:cs="Arial"/>
                <w:b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και Υπηρεσιών</w:t>
            </w:r>
          </w:p>
        </w:tc>
        <w:tc>
          <w:tcPr>
            <w:tcW w:w="2837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B5606A1" w14:textId="1F657FED" w:rsidR="00594514" w:rsidRPr="00505C4C" w:rsidRDefault="00594514" w:rsidP="00D25A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ΕνΔΤΚ</w:t>
            </w:r>
            <w:proofErr w:type="spellEnd"/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(2025=100)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noWrap/>
            <w:tcMar>
              <w:left w:w="0" w:type="dxa"/>
              <w:right w:w="28" w:type="dxa"/>
            </w:tcMar>
          </w:tcPr>
          <w:p w14:paraId="1E490A95" w14:textId="77777777" w:rsidR="00594514" w:rsidRPr="00505C4C" w:rsidRDefault="00594514" w:rsidP="00D25AB6">
            <w:pPr>
              <w:tabs>
                <w:tab w:val="left" w:pos="1080"/>
                <w:tab w:val="left" w:pos="684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b/>
                <w:bCs/>
                <w:color w:val="366092"/>
                <w:sz w:val="10"/>
                <w:szCs w:val="10"/>
              </w:rPr>
            </w:pPr>
          </w:p>
        </w:tc>
        <w:tc>
          <w:tcPr>
            <w:tcW w:w="4313" w:type="dxa"/>
            <w:gridSpan w:val="4"/>
            <w:tcBorders>
              <w:top w:val="single" w:sz="4" w:space="0" w:color="366092"/>
              <w:bottom w:val="single" w:sz="4" w:space="0" w:color="366092"/>
            </w:tcBorders>
          </w:tcPr>
          <w:p w14:paraId="34A73185" w14:textId="0A086CEB" w:rsidR="00594514" w:rsidRPr="00505C4C" w:rsidRDefault="00594514" w:rsidP="00D25AB6">
            <w:pPr>
              <w:tabs>
                <w:tab w:val="left" w:pos="1080"/>
                <w:tab w:val="left" w:pos="684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Μεταβολές (%)</w:t>
            </w:r>
          </w:p>
        </w:tc>
      </w:tr>
      <w:tr w:rsidR="00437E36" w:rsidRPr="00505C4C" w14:paraId="4549DBDE" w14:textId="0D238C18" w:rsidTr="00E70396">
        <w:trPr>
          <w:gridAfter w:val="1"/>
          <w:wAfter w:w="1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Merge/>
            <w:tcBorders>
              <w:top w:val="single" w:sz="4" w:space="0" w:color="366092"/>
              <w:bottom w:val="single" w:sz="4" w:space="0" w:color="366092"/>
            </w:tcBorders>
          </w:tcPr>
          <w:p w14:paraId="250044BF" w14:textId="77777777" w:rsidR="00DE2F1E" w:rsidRPr="00505C4C" w:rsidRDefault="00DE2F1E" w:rsidP="00DE2F1E">
            <w:pPr>
              <w:tabs>
                <w:tab w:val="left" w:pos="1080"/>
                <w:tab w:val="left" w:pos="6840"/>
              </w:tabs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1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9210E47" w14:textId="77777777" w:rsidR="00B25C2C" w:rsidRPr="00505C4C" w:rsidRDefault="00B25C2C" w:rsidP="00B25C2C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173638EB" w14:textId="642DA8E9" w:rsidR="00DE2F1E" w:rsidRPr="00505C4C" w:rsidRDefault="00B25C2C" w:rsidP="00B25C2C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830DAB" w14:textId="0DA4C2C8" w:rsidR="00DE2F1E" w:rsidRPr="00505C4C" w:rsidRDefault="00B25C2C" w:rsidP="00DE2F1E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20133DD4" w14:textId="04B0B100" w:rsidR="00DE2F1E" w:rsidRPr="00505C4C" w:rsidRDefault="00DE2F1E" w:rsidP="00DE2F1E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noWrap/>
            <w:tcMar>
              <w:left w:w="0" w:type="dxa"/>
              <w:right w:w="28" w:type="dxa"/>
            </w:tcMar>
          </w:tcPr>
          <w:p w14:paraId="1D37A384" w14:textId="77777777" w:rsidR="00DE2F1E" w:rsidRPr="00505C4C" w:rsidRDefault="00DE2F1E" w:rsidP="00DE2F1E">
            <w:pPr>
              <w:tabs>
                <w:tab w:val="left" w:pos="1080"/>
                <w:tab w:val="left" w:pos="68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0"/>
                <w:szCs w:val="10"/>
                <w:lang w:val="el-GR"/>
              </w:rPr>
            </w:pPr>
          </w:p>
        </w:tc>
        <w:tc>
          <w:tcPr>
            <w:tcW w:w="1318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D2B89D9" w14:textId="333F3EDF" w:rsidR="00DE2F1E" w:rsidRPr="00505C4C" w:rsidRDefault="00B25C2C" w:rsidP="00DE2F1E">
            <w:pPr>
              <w:tabs>
                <w:tab w:val="left" w:pos="1080"/>
                <w:tab w:val="left" w:pos="684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DE2F1E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26/ 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DE2F1E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  <w:tc>
          <w:tcPr>
            <w:tcW w:w="127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E6F8F9A" w14:textId="5839C56D" w:rsidR="00DE2F1E" w:rsidRPr="00505C4C" w:rsidRDefault="00B25C2C" w:rsidP="00DE2F1E">
            <w:pPr>
              <w:tabs>
                <w:tab w:val="left" w:pos="1080"/>
                <w:tab w:val="left" w:pos="684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DE2F1E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26/ 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DE2F1E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</w:p>
        </w:tc>
        <w:tc>
          <w:tcPr>
            <w:tcW w:w="1701" w:type="dxa"/>
            <w:tcBorders>
              <w:top w:val="single" w:sz="4" w:space="0" w:color="366092"/>
              <w:bottom w:val="single" w:sz="4" w:space="0" w:color="366092"/>
            </w:tcBorders>
          </w:tcPr>
          <w:p w14:paraId="14124BBE" w14:textId="747AD03F" w:rsidR="00DE2F1E" w:rsidRPr="00505C4C" w:rsidRDefault="00DE2F1E" w:rsidP="00DE2F1E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="00962B09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E70396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62B09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B25C2C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 /</w:t>
            </w:r>
          </w:p>
          <w:p w14:paraId="27C220DA" w14:textId="56085B5B" w:rsidR="00DE2F1E" w:rsidRPr="00505C4C" w:rsidRDefault="00DE2F1E" w:rsidP="00DE2F1E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="00962B09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E70396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62B09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B25C2C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</w:tr>
      <w:tr w:rsidR="00CA7ACF" w:rsidRPr="00505C4C" w14:paraId="6E325E2B" w14:textId="5D732482" w:rsidTr="00505C4C">
        <w:trPr>
          <w:gridAfter w:val="1"/>
          <w:wAfter w:w="19" w:type="dxa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top w:val="single" w:sz="4" w:space="0" w:color="366092"/>
            </w:tcBorders>
            <w:vAlign w:val="center"/>
          </w:tcPr>
          <w:p w14:paraId="3D84B894" w14:textId="61AE473D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Τρόφιμα και μη Αλκοολούχα Ποτά</w:t>
            </w:r>
          </w:p>
        </w:tc>
        <w:tc>
          <w:tcPr>
            <w:tcW w:w="1417" w:type="dxa"/>
            <w:tcBorders>
              <w:top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27A9D2F2" w14:textId="01B86377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104,06</w:t>
            </w:r>
          </w:p>
        </w:tc>
        <w:tc>
          <w:tcPr>
            <w:tcW w:w="1420" w:type="dxa"/>
            <w:tcBorders>
              <w:top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390E44D6" w14:textId="7B7D547C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105,42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noWrap/>
            <w:tcMar>
              <w:left w:w="0" w:type="dxa"/>
              <w:right w:w="28" w:type="dxa"/>
            </w:tcMar>
            <w:vAlign w:val="center"/>
          </w:tcPr>
          <w:p w14:paraId="7373A50C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tcBorders>
              <w:top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368FBF5C" w14:textId="4D15C9A3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4,00</w:t>
            </w:r>
          </w:p>
        </w:tc>
        <w:tc>
          <w:tcPr>
            <w:tcW w:w="1275" w:type="dxa"/>
            <w:tcBorders>
              <w:top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43AD0BF5" w14:textId="11B4F17F" w:rsidR="00CA7ACF" w:rsidRPr="00505C4C" w:rsidRDefault="00CA7ACF" w:rsidP="00505C4C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1,31</w:t>
            </w:r>
          </w:p>
        </w:tc>
        <w:tc>
          <w:tcPr>
            <w:tcW w:w="1701" w:type="dxa"/>
            <w:tcBorders>
              <w:top w:val="single" w:sz="4" w:space="0" w:color="366092"/>
            </w:tcBorders>
            <w:vAlign w:val="center"/>
          </w:tcPr>
          <w:p w14:paraId="254C7CD9" w14:textId="00F02004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20</w:t>
            </w:r>
          </w:p>
        </w:tc>
      </w:tr>
      <w:tr w:rsidR="00CA7ACF" w:rsidRPr="00505C4C" w14:paraId="1B95C1A8" w14:textId="025E60B6" w:rsidTr="00505C4C">
        <w:trPr>
          <w:gridAfter w:val="1"/>
          <w:wAfter w:w="19" w:type="dxa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1D538252" w14:textId="1A54044E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Αλκοολούχα Ποτά</w:t>
            </w: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</w:rPr>
              <w:t xml:space="preserve"> και </w:t>
            </w: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Καπνός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27BB5071" w14:textId="522458C5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101,18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5809D1EC" w14:textId="66D9F4BB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101,39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0BC72088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7137B40E" w14:textId="4122ABF0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1,18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01037533" w14:textId="0B137C0E" w:rsidR="00CA7ACF" w:rsidRPr="00505C4C" w:rsidRDefault="00CA7ACF" w:rsidP="00505C4C">
            <w:pPr>
              <w:ind w:leftChars="-38" w:left="1" w:hangingChars="47" w:hanging="8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0,21</w:t>
            </w:r>
          </w:p>
        </w:tc>
        <w:tc>
          <w:tcPr>
            <w:tcW w:w="1701" w:type="dxa"/>
            <w:vAlign w:val="center"/>
          </w:tcPr>
          <w:p w14:paraId="79B0CB5A" w14:textId="4CCC7441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27</w:t>
            </w:r>
          </w:p>
        </w:tc>
      </w:tr>
      <w:tr w:rsidR="00CA7ACF" w:rsidRPr="00505C4C" w14:paraId="2601AA75" w14:textId="0E764678" w:rsidTr="00505C4C">
        <w:trPr>
          <w:gridAfter w:val="1"/>
          <w:wAfter w:w="19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5B331D93" w14:textId="0BFBEFCF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Ένδυση</w:t>
            </w: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</w:rPr>
              <w:t xml:space="preserve"> και </w:t>
            </w: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Υπόδηση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3027E8C" w14:textId="3DCE9175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86,86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21BD9B26" w14:textId="5865587F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87,59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01F5D5ED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4F1CA5C3" w14:textId="2089E660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-10,40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90FFA51" w14:textId="6E94896D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0,84</w:t>
            </w:r>
          </w:p>
        </w:tc>
        <w:tc>
          <w:tcPr>
            <w:tcW w:w="1701" w:type="dxa"/>
            <w:vAlign w:val="center"/>
          </w:tcPr>
          <w:p w14:paraId="6A7A1D11" w14:textId="17486E85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-6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82</w:t>
            </w:r>
          </w:p>
        </w:tc>
      </w:tr>
      <w:tr w:rsidR="00CA7ACF" w:rsidRPr="00505C4C" w14:paraId="221396AC" w14:textId="69BA0D35" w:rsidTr="00505C4C">
        <w:trPr>
          <w:gridAfter w:val="1"/>
          <w:wAfter w:w="19" w:type="dxa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28F51117" w14:textId="708AE489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Στέγαση, Ύδρευση, Ηλεκτρικό Ρεύμα, Φυσικό Αέριο και Άλλα Καύσιμα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C9D56E0" w14:textId="2BC1D91D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105,06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1B1AC012" w14:textId="34531C7E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108,52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6C472D35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019E2CB7" w14:textId="0034E564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9,52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2C260FAB" w14:textId="240636E8" w:rsidR="00CA7ACF" w:rsidRPr="00505C4C" w:rsidRDefault="00CA7ACF" w:rsidP="00505C4C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3,29</w:t>
            </w:r>
          </w:p>
        </w:tc>
        <w:tc>
          <w:tcPr>
            <w:tcW w:w="1701" w:type="dxa"/>
            <w:vAlign w:val="center"/>
          </w:tcPr>
          <w:p w14:paraId="2199AA02" w14:textId="23C3389B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34</w:t>
            </w:r>
          </w:p>
        </w:tc>
      </w:tr>
      <w:tr w:rsidR="00CA7ACF" w:rsidRPr="00505C4C" w14:paraId="48E93CF3" w14:textId="1F1BDCF4" w:rsidTr="00505C4C">
        <w:trPr>
          <w:gridAfter w:val="1"/>
          <w:wAfter w:w="19" w:type="dxa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64880A51" w14:textId="73A8B2C1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Επίπλωση και Διακόσμηση, Οικιακός Εξοπλισμός και Συνήθης Συντήρηση Κατοικιών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200AA5A" w14:textId="590CEF23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98,98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7E94323B" w14:textId="450A8555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99,37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16580516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49C7D603" w14:textId="758B6FA2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-0,42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26A13B3" w14:textId="0B0FAE2A" w:rsidR="00CA7ACF" w:rsidRPr="00505C4C" w:rsidRDefault="00CA7ACF" w:rsidP="00505C4C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0,39</w:t>
            </w:r>
          </w:p>
        </w:tc>
        <w:tc>
          <w:tcPr>
            <w:tcW w:w="1701" w:type="dxa"/>
            <w:vAlign w:val="center"/>
          </w:tcPr>
          <w:p w14:paraId="0AF84866" w14:textId="4C40DC72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41</w:t>
            </w:r>
          </w:p>
        </w:tc>
      </w:tr>
      <w:tr w:rsidR="00CA7ACF" w:rsidRPr="00505C4C" w14:paraId="22ED156A" w14:textId="71FE16AA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36D409F9" w14:textId="42649B01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Υγεία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7F8F6B2C" w14:textId="6BDC15DB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100,96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3C0F6F65" w14:textId="68B57BE4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101,23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37314BA3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792F6CCD" w14:textId="7288FA75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1,13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2B6DE458" w14:textId="0D0457C0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0,27</w:t>
            </w:r>
          </w:p>
        </w:tc>
        <w:tc>
          <w:tcPr>
            <w:tcW w:w="1701" w:type="dxa"/>
            <w:vAlign w:val="center"/>
          </w:tcPr>
          <w:p w14:paraId="3BB87F01" w14:textId="4C13DAEC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79</w:t>
            </w:r>
          </w:p>
        </w:tc>
      </w:tr>
      <w:tr w:rsidR="00CA7ACF" w:rsidRPr="00505C4C" w14:paraId="573C0426" w14:textId="2FED1DF5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7C5B48AA" w14:textId="45168870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Μεταφορές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4FF94B2" w14:textId="1AC41B63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115,23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6BF86314" w14:textId="66CDFBAE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112,93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32FDDE1E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503EF572" w14:textId="54210E91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13,33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A5AFA5F" w14:textId="01BB6711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-2,00</w:t>
            </w:r>
          </w:p>
        </w:tc>
        <w:tc>
          <w:tcPr>
            <w:tcW w:w="1701" w:type="dxa"/>
            <w:vAlign w:val="center"/>
          </w:tcPr>
          <w:p w14:paraId="36A31C9E" w14:textId="2E787125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84</w:t>
            </w:r>
          </w:p>
        </w:tc>
      </w:tr>
      <w:tr w:rsidR="00CA7ACF" w:rsidRPr="00505C4C" w14:paraId="4E4A4FB2" w14:textId="2A8DA05B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3478003F" w14:textId="4BCBF196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Ενημέρωση και Επικοινωνία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7AAE2D93" w14:textId="7DA71E56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98,53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0717658E" w14:textId="2AB8C7A1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98,51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279FA386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3251023B" w14:textId="0E8B8B21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-0,90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68CF4DE6" w14:textId="68DA32FF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-0,02</w:t>
            </w:r>
          </w:p>
        </w:tc>
        <w:tc>
          <w:tcPr>
            <w:tcW w:w="1701" w:type="dxa"/>
            <w:vAlign w:val="center"/>
          </w:tcPr>
          <w:p w14:paraId="164D9D6D" w14:textId="5E6C77BF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-2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27</w:t>
            </w:r>
          </w:p>
        </w:tc>
      </w:tr>
      <w:tr w:rsidR="00CA7ACF" w:rsidRPr="00505C4C" w14:paraId="3168295C" w14:textId="3A9D1452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13E03490" w14:textId="00E95C77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bookmarkStart w:id="1" w:name="_Hlk232495335"/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Αναψυχή, Αθλητισμός</w:t>
            </w: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</w:rPr>
              <w:t xml:space="preserve"> και</w:t>
            </w: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 xml:space="preserve"> </w:t>
            </w:r>
            <w:bookmarkEnd w:id="1"/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Πολιτισμός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1B4D2413" w14:textId="3706E6FD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107,86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796DA35F" w14:textId="5F5AFA86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107,98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7E2175BC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64AEA1CF" w14:textId="6D5C4715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4,11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A826D6D" w14:textId="4ACEBF7D" w:rsidR="00CA7ACF" w:rsidRPr="00505C4C" w:rsidRDefault="00CA7ACF" w:rsidP="00505C4C">
            <w:pPr>
              <w:ind w:firstLineChars="20" w:firstLine="3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0,11</w:t>
            </w:r>
          </w:p>
        </w:tc>
        <w:tc>
          <w:tcPr>
            <w:tcW w:w="1701" w:type="dxa"/>
            <w:vAlign w:val="center"/>
          </w:tcPr>
          <w:p w14:paraId="372170B2" w14:textId="23BBC8BE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07</w:t>
            </w:r>
          </w:p>
        </w:tc>
      </w:tr>
      <w:tr w:rsidR="00CA7ACF" w:rsidRPr="00505C4C" w14:paraId="4DA8FE93" w14:textId="18ED2D84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040786D7" w14:textId="1328F1F4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Εκπαιδευτικές Υπηρεσίες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2FCCA678" w14:textId="6B0A2CD3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102,33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591B248E" w14:textId="7B7AF0B8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103,81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0156490F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663D8662" w14:textId="43158EF9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2,61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615957CF" w14:textId="74532C2B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1,45</w:t>
            </w:r>
          </w:p>
        </w:tc>
        <w:tc>
          <w:tcPr>
            <w:tcW w:w="1701" w:type="dxa"/>
            <w:vAlign w:val="center"/>
          </w:tcPr>
          <w:p w14:paraId="5DF7D40D" w14:textId="7F16D6C6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28</w:t>
            </w:r>
          </w:p>
        </w:tc>
      </w:tr>
      <w:tr w:rsidR="00CA7ACF" w:rsidRPr="00505C4C" w14:paraId="2F3D1C78" w14:textId="078EF248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673B39AC" w14:textId="1073A21D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Εστιατόρια και Υπηρεσίες Παροχής Καταλύματος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66206761" w14:textId="7B24772B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119,97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042AE3A9" w14:textId="354B88ED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116,02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7C6C81B0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69B83F16" w14:textId="3AA5B81F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11,24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5C591C76" w14:textId="36F349D7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-3,29</w:t>
            </w:r>
          </w:p>
        </w:tc>
        <w:tc>
          <w:tcPr>
            <w:tcW w:w="1701" w:type="dxa"/>
            <w:vAlign w:val="center"/>
          </w:tcPr>
          <w:p w14:paraId="11F17BCA" w14:textId="5DBB5DC1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</w:t>
            </w:r>
          </w:p>
        </w:tc>
      </w:tr>
      <w:tr w:rsidR="00CA7ACF" w:rsidRPr="00505C4C" w14:paraId="64D9DA00" w14:textId="7826C0BB" w:rsidTr="00505C4C">
        <w:trPr>
          <w:gridAfter w:val="1"/>
          <w:wAfter w:w="19" w:type="dxa"/>
          <w:trHeight w:val="6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23E34084" w14:textId="3F1EE9C2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Ασφαλιστικές και Χρηματοπιστωτικές Υπηρεσίες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602EC338" w14:textId="3631B539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7D042F2E" w14:textId="13426686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2492F0DF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342F69EA" w14:textId="13DED9E7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0,03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9FEF3C0" w14:textId="0937BA17" w:rsidR="00CA7ACF" w:rsidRPr="00505C4C" w:rsidRDefault="00CA7ACF" w:rsidP="00505C4C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0,00</w:t>
            </w:r>
          </w:p>
        </w:tc>
        <w:tc>
          <w:tcPr>
            <w:tcW w:w="1701" w:type="dxa"/>
            <w:vAlign w:val="center"/>
          </w:tcPr>
          <w:p w14:paraId="01BCC9A9" w14:textId="7BF0B1D8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06</w:t>
            </w:r>
          </w:p>
        </w:tc>
      </w:tr>
      <w:tr w:rsidR="00CA7ACF" w:rsidRPr="00505C4C" w14:paraId="63DB8116" w14:textId="42911875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bottom w:val="single" w:sz="4" w:space="0" w:color="366092"/>
            </w:tcBorders>
            <w:vAlign w:val="center"/>
          </w:tcPr>
          <w:p w14:paraId="5679E4E2" w14:textId="69E50AC3" w:rsidR="00CA7ACF" w:rsidRPr="00505C4C" w:rsidRDefault="00CA7ACF" w:rsidP="00CA7ACF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Προσωπική Φροντίδα, Κοινωνική Προστασία και Διάφορα Αγαθά και Υπηρεσίες</w:t>
            </w:r>
          </w:p>
        </w:tc>
        <w:tc>
          <w:tcPr>
            <w:tcW w:w="1417" w:type="dxa"/>
            <w:tcBorders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1D4EA246" w14:textId="68BDA529" w:rsidR="00CA7ACF" w:rsidRPr="00505C4C" w:rsidRDefault="00CA7ACF" w:rsidP="00CA7ACF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100,49</w:t>
            </w:r>
          </w:p>
        </w:tc>
        <w:tc>
          <w:tcPr>
            <w:tcW w:w="1420" w:type="dxa"/>
            <w:tcBorders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6CB407AE" w14:textId="173A6699" w:rsidR="00CA7ACF" w:rsidRPr="00505C4C" w:rsidRDefault="00CA7ACF" w:rsidP="00505C4C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101,04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noWrap/>
            <w:tcMar>
              <w:left w:w="0" w:type="dxa"/>
              <w:right w:w="28" w:type="dxa"/>
            </w:tcMar>
            <w:vAlign w:val="center"/>
          </w:tcPr>
          <w:p w14:paraId="51979D83" w14:textId="77777777" w:rsidR="00CA7ACF" w:rsidRPr="00505C4C" w:rsidRDefault="00CA7ACF" w:rsidP="00CA7ACF">
            <w:pPr>
              <w:ind w:right="82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tcBorders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40829BCF" w14:textId="37E023A9" w:rsidR="00CA7ACF" w:rsidRPr="00505C4C" w:rsidRDefault="00CA7ACF" w:rsidP="00CA7ACF">
            <w:pPr>
              <w:tabs>
                <w:tab w:val="left" w:pos="184"/>
              </w:tabs>
              <w:ind w:right="75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0,83</w:t>
            </w:r>
          </w:p>
        </w:tc>
        <w:tc>
          <w:tcPr>
            <w:tcW w:w="1275" w:type="dxa"/>
            <w:tcBorders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6DA01948" w14:textId="189A01CA" w:rsidR="00CA7ACF" w:rsidRPr="00505C4C" w:rsidRDefault="00CA7ACF" w:rsidP="00505C4C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0,55</w:t>
            </w:r>
          </w:p>
        </w:tc>
        <w:tc>
          <w:tcPr>
            <w:tcW w:w="1701" w:type="dxa"/>
            <w:tcBorders>
              <w:bottom w:val="single" w:sz="4" w:space="0" w:color="366092"/>
            </w:tcBorders>
            <w:vAlign w:val="center"/>
          </w:tcPr>
          <w:p w14:paraId="536425F5" w14:textId="765AF81B" w:rsidR="00CA7ACF" w:rsidRPr="00505C4C" w:rsidRDefault="00CA7ACF" w:rsidP="00CA7ACF">
            <w:pPr>
              <w:ind w:right="456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89</w:t>
            </w:r>
          </w:p>
        </w:tc>
      </w:tr>
      <w:tr w:rsidR="00E71D08" w:rsidRPr="00505C4C" w14:paraId="57C62558" w14:textId="44111699" w:rsidTr="00505C4C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top w:val="single" w:sz="4" w:space="0" w:color="366092"/>
              <w:bottom w:val="single" w:sz="4" w:space="0" w:color="366092"/>
            </w:tcBorders>
            <w:tcMar>
              <w:right w:w="0" w:type="dxa"/>
            </w:tcMar>
            <w:vAlign w:val="center"/>
          </w:tcPr>
          <w:p w14:paraId="76F4097F" w14:textId="1BBDC653" w:rsidR="00E71D08" w:rsidRPr="00505C4C" w:rsidRDefault="00E71D08" w:rsidP="00E71D08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 xml:space="preserve">Γενικός </w:t>
            </w:r>
            <w:proofErr w:type="spellStart"/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ΕνΔΤΚ</w:t>
            </w:r>
            <w:proofErr w:type="spellEnd"/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0B1D4B8B" w14:textId="7B9EA738" w:rsidR="00E71D08" w:rsidRPr="00505C4C" w:rsidRDefault="00B25C2C" w:rsidP="00E71D08">
            <w:pPr>
              <w:ind w:right="82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106,80</w:t>
            </w:r>
          </w:p>
        </w:tc>
        <w:tc>
          <w:tcPr>
            <w:tcW w:w="1420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7DE7D774" w14:textId="7138B655" w:rsidR="00E71D08" w:rsidRPr="00505C4C" w:rsidRDefault="00B25C2C" w:rsidP="00505C4C">
            <w:pPr>
              <w:ind w:right="82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106,39</w:t>
            </w:r>
          </w:p>
        </w:tc>
        <w:tc>
          <w:tcPr>
            <w:tcW w:w="240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28" w:type="dxa"/>
            </w:tcMar>
            <w:vAlign w:val="center"/>
          </w:tcPr>
          <w:p w14:paraId="424173AD" w14:textId="77777777" w:rsidR="00E71D08" w:rsidRPr="00505C4C" w:rsidRDefault="00E71D08" w:rsidP="00B25C2C">
            <w:pPr>
              <w:ind w:right="82" w:firstLineChars="100" w:firstLine="18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63FF9B79" w14:textId="0A744869" w:rsidR="00E71D08" w:rsidRPr="00505C4C" w:rsidRDefault="00B25C2C" w:rsidP="00B25C2C">
            <w:pPr>
              <w:ind w:right="75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5,20</w:t>
            </w:r>
          </w:p>
        </w:tc>
        <w:tc>
          <w:tcPr>
            <w:tcW w:w="1275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5FFC52D0" w14:textId="2A0AA88E" w:rsidR="00E71D08" w:rsidRPr="00505C4C" w:rsidRDefault="00B25C2C" w:rsidP="00505C4C">
            <w:pPr>
              <w:ind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-0,38</w:t>
            </w:r>
          </w:p>
        </w:tc>
        <w:tc>
          <w:tcPr>
            <w:tcW w:w="170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E9CC951" w14:textId="19EB098C" w:rsidR="00E71D08" w:rsidRPr="00505C4C" w:rsidRDefault="00CA7ACF" w:rsidP="00B25C2C">
            <w:pPr>
              <w:tabs>
                <w:tab w:val="left" w:pos="891"/>
              </w:tabs>
              <w:ind w:right="457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3</w:t>
            </w:r>
            <w:r w:rsidR="00B25C2C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25</w:t>
            </w:r>
          </w:p>
        </w:tc>
      </w:tr>
    </w:tbl>
    <w:p w14:paraId="5A3ED84F" w14:textId="77777777" w:rsidR="007F5FBB" w:rsidRDefault="007F5FBB" w:rsidP="00C0713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E7D144C" w14:textId="77777777" w:rsidR="00A55D89" w:rsidRPr="0055006C" w:rsidRDefault="00A55D89" w:rsidP="00C0713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3479"/>
        <w:gridCol w:w="2222"/>
        <w:gridCol w:w="2493"/>
        <w:gridCol w:w="2415"/>
      </w:tblGrid>
      <w:tr w:rsidR="00437E36" w:rsidRPr="00505C4C" w14:paraId="09088547" w14:textId="77777777" w:rsidTr="001B1170">
        <w:trPr>
          <w:trHeight w:val="227"/>
          <w:jc w:val="center"/>
        </w:trPr>
        <w:tc>
          <w:tcPr>
            <w:tcW w:w="5000" w:type="pct"/>
            <w:gridSpan w:val="4"/>
            <w:tcBorders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37FD3C8B" w14:textId="77777777" w:rsidR="00AF5CC6" w:rsidRPr="00505C4C" w:rsidRDefault="00AF5CC6" w:rsidP="00A55D89">
            <w:pPr>
              <w:tabs>
                <w:tab w:val="left" w:pos="495"/>
              </w:tabs>
              <w:ind w:left="37" w:right="41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</w:tr>
      <w:tr w:rsidR="00437E36" w:rsidRPr="00505C4C" w14:paraId="36F39CC8" w14:textId="77777777" w:rsidTr="001B1170">
        <w:trPr>
          <w:trHeight w:val="330"/>
          <w:jc w:val="center"/>
        </w:trPr>
        <w:tc>
          <w:tcPr>
            <w:tcW w:w="1640" w:type="pct"/>
            <w:vMerge w:val="restar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26EDB409" w14:textId="77777777" w:rsidR="00AF5CC6" w:rsidRPr="00505C4C" w:rsidRDefault="00AF5CC6" w:rsidP="00F018BA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Οικονομικές Κατηγορίες</w:t>
            </w:r>
          </w:p>
        </w:tc>
        <w:tc>
          <w:tcPr>
            <w:tcW w:w="1047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6F662B9E" w14:textId="77777777" w:rsidR="00813A56" w:rsidRPr="00505C4C" w:rsidRDefault="00AF5CC6" w:rsidP="00813A56">
            <w:pPr>
              <w:ind w:leftChars="-4" w:left="-2" w:hangingChars="4" w:hanging="7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</w:t>
            </w:r>
          </w:p>
          <w:p w14:paraId="08207C70" w14:textId="75D1097E" w:rsidR="00AF5CC6" w:rsidRPr="00505C4C" w:rsidRDefault="00AF5CC6" w:rsidP="00813A56">
            <w:pPr>
              <w:ind w:leftChars="-4" w:left="-2" w:hangingChars="4" w:hanging="7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Στάθμισης</w:t>
            </w:r>
          </w:p>
        </w:tc>
        <w:tc>
          <w:tcPr>
            <w:tcW w:w="2313" w:type="pct"/>
            <w:gridSpan w:val="2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61528CE2" w14:textId="0E37870D" w:rsidR="00AF5CC6" w:rsidRPr="00505C4C" w:rsidRDefault="00551B85" w:rsidP="00FA5F4A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Μεταβολές</w:t>
            </w:r>
            <w:r w:rsidR="00AF5CC6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(%)</w:t>
            </w:r>
          </w:p>
        </w:tc>
      </w:tr>
      <w:tr w:rsidR="00437E36" w:rsidRPr="00505C4C" w14:paraId="1F92CDFF" w14:textId="77777777" w:rsidTr="00233F37">
        <w:trPr>
          <w:trHeight w:val="454"/>
          <w:jc w:val="center"/>
        </w:trPr>
        <w:tc>
          <w:tcPr>
            <w:tcW w:w="1640" w:type="pct"/>
            <w:vMerge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  <w:hideMark/>
          </w:tcPr>
          <w:p w14:paraId="3AD286F6" w14:textId="77777777" w:rsidR="007B536B" w:rsidRPr="00505C4C" w:rsidRDefault="007B536B" w:rsidP="007B536B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047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39907132" w14:textId="77777777" w:rsidR="007B536B" w:rsidRPr="00505C4C" w:rsidRDefault="007B536B" w:rsidP="007B536B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175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59BAF57" w14:textId="6973909C" w:rsidR="007B536B" w:rsidRPr="00505C4C" w:rsidRDefault="00B25C2C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7B536B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3B7C52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6</w:t>
            </w:r>
            <w:r w:rsidR="007B536B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</w:p>
          <w:p w14:paraId="1A7952FF" w14:textId="34BD7197" w:rsidR="007B536B" w:rsidRPr="00505C4C" w:rsidRDefault="00B25C2C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7B536B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3B7C52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5</w:t>
            </w:r>
          </w:p>
        </w:tc>
        <w:tc>
          <w:tcPr>
            <w:tcW w:w="1138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5C81766C" w14:textId="6ECF8F73" w:rsidR="007B536B" w:rsidRPr="00505C4C" w:rsidRDefault="00B25C2C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7B536B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3B7C52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6</w:t>
            </w:r>
            <w:r w:rsidR="007B536B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</w:p>
          <w:p w14:paraId="1598BCE1" w14:textId="5441B2D9" w:rsidR="007B536B" w:rsidRPr="00505C4C" w:rsidRDefault="00B25C2C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7B536B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131F3A"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0F4215" w:rsidRPr="00505C4C" w14:paraId="4E8D6A7B" w14:textId="77777777" w:rsidTr="003907E1">
        <w:trPr>
          <w:trHeight w:val="414"/>
          <w:jc w:val="center"/>
        </w:trPr>
        <w:tc>
          <w:tcPr>
            <w:tcW w:w="1640" w:type="pct"/>
            <w:tcBorders>
              <w:top w:val="single" w:sz="4" w:space="0" w:color="366092"/>
              <w:left w:val="nil"/>
            </w:tcBorders>
            <w:shd w:val="clear" w:color="FFFFFF" w:fill="FFFFFF"/>
            <w:noWrap/>
            <w:vAlign w:val="center"/>
            <w:hideMark/>
          </w:tcPr>
          <w:p w14:paraId="5DF56356" w14:textId="552AF103" w:rsidR="000F4215" w:rsidRPr="00505C4C" w:rsidRDefault="000F4215" w:rsidP="000F4215">
            <w:pPr>
              <w:ind w:right="57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Γενικός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Εν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Δ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ΤΚ</w:t>
            </w:r>
            <w:r w:rsidRPr="00505C4C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</w:p>
        </w:tc>
        <w:tc>
          <w:tcPr>
            <w:tcW w:w="1047" w:type="pct"/>
            <w:tcBorders>
              <w:top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29F0C0D2" w14:textId="0993A066" w:rsidR="000F4215" w:rsidRPr="00505C4C" w:rsidRDefault="000F4215" w:rsidP="000F4215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1000</w:t>
            </w:r>
          </w:p>
        </w:tc>
        <w:tc>
          <w:tcPr>
            <w:tcW w:w="1175" w:type="pct"/>
            <w:tcBorders>
              <w:top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14220551" w14:textId="1825A454" w:rsidR="000F4215" w:rsidRPr="00505C4C" w:rsidRDefault="009C6DC5" w:rsidP="000F4215">
            <w:pPr>
              <w:ind w:right="999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="000F4215" w:rsidRPr="00505C4C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505C4C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1138" w:type="pct"/>
            <w:tcBorders>
              <w:top w:val="single" w:sz="4" w:space="0" w:color="366092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  <w:hideMark/>
          </w:tcPr>
          <w:p w14:paraId="7832C3C6" w14:textId="1D4488CE" w:rsidR="000F4215" w:rsidRPr="00505C4C" w:rsidRDefault="00EA12AA" w:rsidP="000F4215">
            <w:pPr>
              <w:ind w:right="971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-0</w:t>
            </w:r>
            <w:r w:rsidR="000F4215" w:rsidRPr="00505C4C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505C4C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4</w:t>
            </w:r>
          </w:p>
        </w:tc>
      </w:tr>
      <w:tr w:rsidR="000F4215" w:rsidRPr="00505C4C" w14:paraId="479D0600" w14:textId="77777777" w:rsidTr="003907E1">
        <w:trPr>
          <w:trHeight w:val="340"/>
          <w:jc w:val="center"/>
        </w:trPr>
        <w:tc>
          <w:tcPr>
            <w:tcW w:w="164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23ACBB9" w14:textId="77777777" w:rsidR="000F4215" w:rsidRPr="00505C4C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Ενέργεια</w:t>
            </w:r>
          </w:p>
        </w:tc>
        <w:tc>
          <w:tcPr>
            <w:tcW w:w="1047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4A64648" w14:textId="08625253" w:rsidR="000F4215" w:rsidRPr="00505C4C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88,45</w:t>
            </w:r>
          </w:p>
        </w:tc>
        <w:tc>
          <w:tcPr>
            <w:tcW w:w="117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39E31C56" w14:textId="21B17925" w:rsidR="000F4215" w:rsidRPr="00505C4C" w:rsidRDefault="00EA12AA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20</w:t>
            </w:r>
            <w:r w:rsidR="000F421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2</w:t>
            </w:r>
          </w:p>
        </w:tc>
        <w:tc>
          <w:tcPr>
            <w:tcW w:w="1138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58C2E376" w14:textId="7F9E4066" w:rsidR="000F4215" w:rsidRPr="00505C4C" w:rsidRDefault="00EA12AA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5</w:t>
            </w:r>
            <w:r w:rsidR="000F421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9C6DC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0</w:t>
            </w:r>
          </w:p>
        </w:tc>
      </w:tr>
      <w:tr w:rsidR="000F4215" w:rsidRPr="00505C4C" w14:paraId="675AD979" w14:textId="77777777" w:rsidTr="003907E1">
        <w:trPr>
          <w:trHeight w:val="340"/>
          <w:jc w:val="center"/>
        </w:trPr>
        <w:tc>
          <w:tcPr>
            <w:tcW w:w="164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DFC098F" w14:textId="3F76D704" w:rsidR="000F4215" w:rsidRPr="00505C4C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Αλκοολούχα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Ποτά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Καπνός</w:t>
            </w:r>
          </w:p>
        </w:tc>
        <w:tc>
          <w:tcPr>
            <w:tcW w:w="1047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7907B1CD" w14:textId="09AABA5A" w:rsidR="000F4215" w:rsidRPr="00505C4C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205,02</w:t>
            </w:r>
          </w:p>
        </w:tc>
        <w:tc>
          <w:tcPr>
            <w:tcW w:w="117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373CF33E" w14:textId="3B074785" w:rsidR="00EA12AA" w:rsidRPr="00505C4C" w:rsidRDefault="000F4215" w:rsidP="00EA12AA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3</w:t>
            </w: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EA12AA"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4</w:t>
            </w:r>
          </w:p>
        </w:tc>
        <w:tc>
          <w:tcPr>
            <w:tcW w:w="1138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384C6F69" w14:textId="1ADD1184" w:rsidR="000F4215" w:rsidRPr="00505C4C" w:rsidRDefault="00EA12AA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1</w:t>
            </w:r>
            <w:r w:rsidR="000F421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1</w:t>
            </w:r>
          </w:p>
        </w:tc>
      </w:tr>
      <w:tr w:rsidR="000F4215" w:rsidRPr="00505C4C" w14:paraId="1C369CAC" w14:textId="77777777" w:rsidTr="003907E1">
        <w:trPr>
          <w:trHeight w:val="510"/>
          <w:jc w:val="center"/>
        </w:trPr>
        <w:tc>
          <w:tcPr>
            <w:tcW w:w="164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355D7FE" w14:textId="2A802D87" w:rsidR="000F4215" w:rsidRPr="00505C4C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bookmarkStart w:id="2" w:name="_Hlk159486445"/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Μη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Ενεργειακά Βιομηχανικά</w:t>
            </w:r>
            <w:bookmarkEnd w:id="2"/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Προϊόντα</w:t>
            </w:r>
          </w:p>
        </w:tc>
        <w:tc>
          <w:tcPr>
            <w:tcW w:w="1047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F4BE75E" w14:textId="3F37621B" w:rsidR="000F4215" w:rsidRPr="00505C4C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223,72</w:t>
            </w:r>
          </w:p>
        </w:tc>
        <w:tc>
          <w:tcPr>
            <w:tcW w:w="117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0DF7CE8E" w14:textId="5275CBF4" w:rsidR="000F4215" w:rsidRPr="00505C4C" w:rsidRDefault="000F4215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-</w:t>
            </w:r>
            <w:r w:rsidR="00EA12AA"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3</w:t>
            </w: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EA12AA"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5</w:t>
            </w:r>
          </w:p>
        </w:tc>
        <w:tc>
          <w:tcPr>
            <w:tcW w:w="1138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76BBC30C" w14:textId="45F784AC" w:rsidR="000F4215" w:rsidRPr="00505C4C" w:rsidRDefault="009C6DC5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0</w:t>
            </w:r>
            <w:r w:rsidR="000F421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EA12AA"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4</w:t>
            </w:r>
          </w:p>
        </w:tc>
      </w:tr>
      <w:tr w:rsidR="000F4215" w:rsidRPr="00505C4C" w14:paraId="365CC113" w14:textId="77777777" w:rsidTr="003907E1">
        <w:trPr>
          <w:trHeight w:val="394"/>
          <w:jc w:val="center"/>
        </w:trPr>
        <w:tc>
          <w:tcPr>
            <w:tcW w:w="1640" w:type="pct"/>
            <w:tcBorders>
              <w:top w:val="nil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762528F4" w14:textId="6D5C7EB8" w:rsidR="000F4215" w:rsidRPr="00505C4C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bookmarkStart w:id="3" w:name="_Hlk169517282"/>
            <w:r w:rsidRPr="00505C4C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Υπηρεσίες</w:t>
            </w:r>
          </w:p>
        </w:tc>
        <w:tc>
          <w:tcPr>
            <w:tcW w:w="1047" w:type="pct"/>
            <w:tcBorders>
              <w:top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0AA11ADF" w14:textId="1467E8A3" w:rsidR="000F4215" w:rsidRPr="00505C4C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482,81</w:t>
            </w:r>
          </w:p>
        </w:tc>
        <w:tc>
          <w:tcPr>
            <w:tcW w:w="1175" w:type="pct"/>
            <w:tcBorders>
              <w:top w:val="nil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619084CC" w14:textId="7ED02AD2" w:rsidR="000F4215" w:rsidRPr="00505C4C" w:rsidRDefault="009C6DC5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7</w:t>
            </w:r>
            <w:r w:rsidR="000F421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EA12AA"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1</w:t>
            </w:r>
          </w:p>
        </w:tc>
        <w:tc>
          <w:tcPr>
            <w:tcW w:w="1138" w:type="pct"/>
            <w:tcBorders>
              <w:top w:val="nil"/>
              <w:bottom w:val="single" w:sz="4" w:space="0" w:color="366092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00437143" w14:textId="02F214BF" w:rsidR="000F4215" w:rsidRPr="00505C4C" w:rsidRDefault="00EA12AA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-</w:t>
            </w:r>
            <w:r w:rsidR="009C6DC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</w:t>
            </w:r>
            <w:r w:rsidR="000F4215" w:rsidRPr="00505C4C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505C4C">
              <w:rPr>
                <w:rFonts w:ascii="Verdana" w:hAnsi="Verdana" w:cs="Calibri"/>
                <w:color w:val="366092"/>
                <w:sz w:val="18"/>
                <w:szCs w:val="18"/>
              </w:rPr>
              <w:t>3</w:t>
            </w:r>
          </w:p>
        </w:tc>
      </w:tr>
    </w:tbl>
    <w:bookmarkEnd w:id="3"/>
    <w:p w14:paraId="4DBA567E" w14:textId="77777777" w:rsidR="00B24F95" w:rsidRPr="00E70396" w:rsidRDefault="00AF5CC6" w:rsidP="00B24F95">
      <w:pPr>
        <w:tabs>
          <w:tab w:val="left" w:pos="1080"/>
          <w:tab w:val="left" w:pos="6840"/>
        </w:tabs>
        <w:ind w:left="-426" w:right="-335"/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</w:pPr>
      <w:r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>Σημείωση: Οι επιμέρους συντελεστές στάθμισης υπολογίζονται με άπειρα δεκαδικά και δημοσιεύονται με στρογγυλοποίηση</w:t>
      </w:r>
      <w:r w:rsidR="001B1170"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 xml:space="preserve"> </w:t>
      </w:r>
      <w:r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 xml:space="preserve">δυο δεκαδικών. </w:t>
      </w:r>
      <w:r w:rsidR="00B24F95"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>Η διαφορά στο άθροισμα οφείλεται σε σφάλμα στρογγυλοποίησης.</w:t>
      </w:r>
    </w:p>
    <w:p w14:paraId="3C67892F" w14:textId="786D453C" w:rsidR="001B1170" w:rsidRPr="00E70396" w:rsidRDefault="001B1170" w:rsidP="00E70396">
      <w:pPr>
        <w:tabs>
          <w:tab w:val="left" w:pos="1080"/>
          <w:tab w:val="left" w:pos="6840"/>
        </w:tabs>
        <w:ind w:left="-426"/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  <w:r w:rsidRPr="009E53EB">
        <w:rPr>
          <w:rFonts w:ascii="Verdana" w:eastAsia="Malgun Gothic" w:hAnsi="Verdana" w:cs="Arial"/>
          <w:b/>
          <w:u w:val="single"/>
          <w:lang w:val="el-GR"/>
        </w:rPr>
        <w:lastRenderedPageBreak/>
        <w:t xml:space="preserve"> </w:t>
      </w:r>
    </w:p>
    <w:p w14:paraId="301AA67E" w14:textId="4C986AB5" w:rsidR="00AF5CC6" w:rsidRDefault="00AF5CC6" w:rsidP="00AF5CC6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t>ΜΕΘΟΔΟΛΟΓΙΚΕΣ ΠΛΗΡΟΦΟΡΙΕΣ</w:t>
      </w:r>
    </w:p>
    <w:p w14:paraId="09720785" w14:textId="77777777" w:rsidR="00AF5CC6" w:rsidRPr="009E53EB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20"/>
          <w:szCs w:val="20"/>
          <w:u w:val="single"/>
          <w:lang w:val="el-GR"/>
        </w:rPr>
      </w:pPr>
    </w:p>
    <w:p w14:paraId="133C2C60" w14:textId="77777777" w:rsidR="001B1170" w:rsidRPr="009E53EB" w:rsidRDefault="001B1170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20"/>
          <w:szCs w:val="20"/>
          <w:u w:val="single"/>
          <w:lang w:val="el-GR"/>
        </w:rPr>
      </w:pPr>
    </w:p>
    <w:p w14:paraId="76972153" w14:textId="77777777" w:rsidR="00AF5CC6" w:rsidRPr="00D353D1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D353D1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Ορισμοί</w:t>
      </w:r>
    </w:p>
    <w:p w14:paraId="1EE66D35" w14:textId="77777777" w:rsidR="00AF5CC6" w:rsidRPr="00997CFB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0"/>
          <w:szCs w:val="10"/>
          <w:lang w:val="el-GR"/>
        </w:rPr>
      </w:pPr>
    </w:p>
    <w:p w14:paraId="08F84E11" w14:textId="174E0C7E" w:rsidR="00AF5CC6" w:rsidRPr="003D3348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FB02BD">
        <w:rPr>
          <w:rFonts w:ascii="Verdana" w:eastAsia="Malgun Gothic" w:hAnsi="Verdana" w:cs="Arial"/>
          <w:b/>
          <w:sz w:val="18"/>
          <w:szCs w:val="18"/>
          <w:lang w:val="el-GR"/>
        </w:rPr>
        <w:t xml:space="preserve">Εναρμονισμένος </w:t>
      </w:r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Δείκτης Τιμών Καταναλωτή (</w:t>
      </w:r>
      <w:proofErr w:type="spellStart"/>
      <w:r>
        <w:rPr>
          <w:rFonts w:ascii="Verdana" w:eastAsia="Malgun Gothic" w:hAnsi="Verdana" w:cs="Arial"/>
          <w:b/>
          <w:sz w:val="18"/>
          <w:szCs w:val="18"/>
          <w:lang w:val="el-GR"/>
        </w:rPr>
        <w:t>Εν</w:t>
      </w:r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ΔΤΚ</w:t>
      </w:r>
      <w:proofErr w:type="spellEnd"/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)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είναι οικονομικός δείκτης που καταρτίζεται για τη μέτρηση των διαχρονικών μεταβολών στις τιμές των καταναλωτικών αγαθών και υπηρεσιών που αποκτώνται, χρησιμοποιούνται ή πληρώνονται από τα νοικοκυριά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και τους τουρίστες εντός της οικονομικής επικράτειας της χώρας.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Ο </w:t>
      </w:r>
      <w:proofErr w:type="spellStart"/>
      <w:r w:rsidRPr="003D3348">
        <w:rPr>
          <w:rFonts w:ascii="Verdana" w:eastAsia="Malgun Gothic" w:hAnsi="Verdana" w:cs="Arial"/>
          <w:sz w:val="18"/>
          <w:szCs w:val="18"/>
          <w:lang w:val="el-GR"/>
        </w:rPr>
        <w:t>ΕνΔΤΚ</w:t>
      </w:r>
      <w:proofErr w:type="spellEnd"/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υπολογίζεται σύμφωνα με μια εναρμονισμένη προσέγγιση και μεθοδολογία όπως καθορίστηκαν από την ΕΕ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με μια σειρά σχετικών Κ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ανονισμών. </w:t>
      </w:r>
    </w:p>
    <w:p w14:paraId="38D7A46A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color w:val="948A54"/>
          <w:sz w:val="12"/>
          <w:szCs w:val="12"/>
          <w:lang w:val="el-GR"/>
        </w:rPr>
      </w:pPr>
    </w:p>
    <w:p w14:paraId="43CB3FDD" w14:textId="77777777" w:rsidR="00AF5CC6" w:rsidRPr="00E44FF8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b/>
          <w:sz w:val="18"/>
          <w:szCs w:val="18"/>
          <w:lang w:val="el-GR"/>
        </w:rPr>
        <w:t>Ετήσια μεταβολή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δείχνει τη μεταβολή του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σε σχέση με τον αντίστοιχο μήνα του προηγούμενου έτους.</w:t>
      </w:r>
    </w:p>
    <w:p w14:paraId="675DD474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15AC57CF" w14:textId="77777777" w:rsidR="00AF5CC6" w:rsidRPr="002D7490" w:rsidRDefault="00AF5CC6" w:rsidP="001B1170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</w:rPr>
      </w:pPr>
      <w:r w:rsidRPr="004D4B7C">
        <w:rPr>
          <w:rFonts w:ascii="Verdana" w:eastAsia="Malgun Gothic" w:hAnsi="Verdana" w:cs="Arial"/>
          <w:sz w:val="18"/>
          <w:szCs w:val="18"/>
        </w:rPr>
        <w:t xml:space="preserve">Προϊόντα/Υπηρεσίες </w:t>
      </w:r>
    </w:p>
    <w:p w14:paraId="0FB168BC" w14:textId="5A8424CD" w:rsidR="00AF5CC6" w:rsidRPr="001922DC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92261A">
        <w:rPr>
          <w:rFonts w:ascii="Verdana" w:eastAsia="Malgun Gothic" w:hAnsi="Verdana" w:cs="Arial"/>
          <w:sz w:val="10"/>
          <w:szCs w:val="10"/>
          <w:lang w:val="el-GR"/>
        </w:rPr>
        <w:br/>
      </w:r>
      <w:r w:rsidR="007C71B8">
        <w:rPr>
          <w:rFonts w:ascii="Verdana" w:eastAsia="Malgun Gothic" w:hAnsi="Verdana" w:cs="Arial"/>
          <w:sz w:val="18"/>
          <w:szCs w:val="18"/>
        </w:rPr>
        <w:t>T</w:t>
      </w:r>
      <w:r>
        <w:rPr>
          <w:rFonts w:ascii="Verdana" w:eastAsia="Malgun Gothic" w:hAnsi="Verdana" w:cs="Arial"/>
          <w:sz w:val="18"/>
          <w:szCs w:val="18"/>
          <w:lang w:val="el-GR"/>
        </w:rPr>
        <w:t>ον Ιανουάριο του 20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26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AA4758" w:rsidRPr="002D7490">
        <w:rPr>
          <w:rFonts w:ascii="Verdana" w:eastAsia="Malgun Gothic" w:hAnsi="Verdana" w:cs="Arial"/>
          <w:sz w:val="18"/>
          <w:szCs w:val="18"/>
          <w:lang w:val="el-GR"/>
        </w:rPr>
        <w:t xml:space="preserve">αναθεωρήθηκαν </w:t>
      </w:r>
      <w:r w:rsidRPr="002D7490">
        <w:rPr>
          <w:rFonts w:ascii="Verdana" w:eastAsia="Malgun Gothic" w:hAnsi="Verdana" w:cs="Arial"/>
          <w:sz w:val="18"/>
          <w:szCs w:val="18"/>
          <w:lang w:val="el-GR"/>
        </w:rPr>
        <w:t xml:space="preserve">τα προϊόντα που περιέχονται στον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2D7490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2D7490">
        <w:rPr>
          <w:rFonts w:ascii="Verdana" w:eastAsia="Malgun Gothic" w:hAnsi="Verdana" w:cs="Arial"/>
          <w:sz w:val="18"/>
          <w:szCs w:val="18"/>
          <w:lang w:val="el-GR"/>
        </w:rPr>
        <w:t>. Η αναθεώρηση βασίστηκε στα αποτελέσματα της Έρευνας Οικογενειακών Προϋπολογισμών 2</w:t>
      </w:r>
      <w:r w:rsidR="00CF608C" w:rsidRPr="00F06D07">
        <w:rPr>
          <w:rFonts w:ascii="Verdana" w:eastAsia="Malgun Gothic" w:hAnsi="Verdana" w:cs="Arial"/>
          <w:sz w:val="18"/>
          <w:szCs w:val="18"/>
          <w:lang w:val="el-GR"/>
        </w:rPr>
        <w:t>023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. Περισσότερες πληροφορίες είναι διαθέσιμες στον </w:t>
      </w:r>
      <w:r w:rsidR="00551B85">
        <w:rPr>
          <w:rFonts w:ascii="Verdana" w:eastAsia="Malgun Gothic" w:hAnsi="Verdana" w:cs="Arial"/>
          <w:sz w:val="18"/>
          <w:szCs w:val="18"/>
          <w:lang w:val="el-GR"/>
        </w:rPr>
        <w:t>ιστότοπο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της Στατιστικής Υπηρεσίας στο μέρος Μεθοδολογία</w:t>
      </w:r>
      <w:r w:rsidRPr="001B25A4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στο στατιστικό υπόθεμα </w:t>
      </w:r>
      <w:r w:rsidR="00D92EE8" w:rsidRPr="00D92EE8">
        <w:rPr>
          <w:rFonts w:ascii="Verdana" w:eastAsia="Malgun Gothic" w:hAnsi="Verdana" w:cs="Arial"/>
          <w:sz w:val="18"/>
          <w:szCs w:val="18"/>
          <w:lang w:val="el-GR"/>
        </w:rPr>
        <w:t>Οικονομία/ Δείκτες Τιμών/ Εναρμονισμένος Δείκτης Τιμών Καταναλωτή</w:t>
      </w:r>
      <w:r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240BA12E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6D3333FB" w14:textId="77777777" w:rsidR="00AF5CC6" w:rsidRPr="003C6FA4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proofErr w:type="spellStart"/>
      <w:r w:rsidRPr="003D3348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Τιμοληψία</w:t>
      </w:r>
      <w:proofErr w:type="spellEnd"/>
    </w:p>
    <w:p w14:paraId="605E0EF4" w14:textId="77777777" w:rsidR="00AF5CC6" w:rsidRPr="0092261A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color w:val="948A54"/>
          <w:sz w:val="10"/>
          <w:szCs w:val="10"/>
          <w:lang w:val="el-GR"/>
        </w:rPr>
      </w:pPr>
    </w:p>
    <w:p w14:paraId="1370A0B4" w14:textId="7B8171AA" w:rsidR="00AF5CC6" w:rsidRPr="003D3348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proofErr w:type="spellStart"/>
      <w:r w:rsidRPr="003D3348">
        <w:rPr>
          <w:rFonts w:ascii="Verdana" w:eastAsia="Malgun Gothic" w:hAnsi="Verdana" w:cs="Arial"/>
          <w:sz w:val="18"/>
          <w:szCs w:val="18"/>
          <w:lang w:val="el-GR"/>
        </w:rPr>
        <w:t>τιμοληψία</w:t>
      </w:r>
      <w:proofErr w:type="spellEnd"/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διενεργείται μόνο στις αστικές περιοχές των επαρχιών Λευκωσίας, Λάρνακας, Λεμεσού και Πάφου. Για κάθε πόλη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οι αυξομειώσεις των τιμών κατά προϊόν κάθε μήνα σταθμίζονται ανάλογα με τον πληθυσμό. Συγκεκριμένα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οι συντελεστές στάθμισης για τις τέσσερις επαρχίες είναι οι ακόλουθ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: Λευκωσία 4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%, Λεμεσός 30%, Λάρνακα 18% και Πάφος 1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%. </w:t>
      </w:r>
    </w:p>
    <w:p w14:paraId="62D1C8BE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color w:val="948A54"/>
          <w:sz w:val="12"/>
          <w:szCs w:val="12"/>
          <w:lang w:val="el-GR"/>
        </w:rPr>
      </w:pPr>
    </w:p>
    <w:p w14:paraId="250F196F" w14:textId="2841EBAB" w:rsidR="00AF5CC6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Οι τιμές των </w:t>
      </w:r>
      <w:r>
        <w:rPr>
          <w:rFonts w:ascii="Verdana" w:eastAsia="Malgun Gothic" w:hAnsi="Verdana" w:cs="Arial"/>
          <w:sz w:val="18"/>
          <w:szCs w:val="18"/>
          <w:lang w:val="el-GR"/>
        </w:rPr>
        <w:t>8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50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ειδών (αγαθών και υπηρεσιών) 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καταγράφονται μια φορά κάθε μήνα, εκτός από κάποια εποχικά προϊόντα (π.χ. λαχανικά και φρούτα), τα κρέατα και τα καύσιμα, των οποίων οι τιμές συλλέγονται κάθε βδομάδα (κάθε Πέμπτη).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Οι </w:t>
      </w:r>
      <w:r>
        <w:rPr>
          <w:rFonts w:ascii="Verdana" w:eastAsia="Malgun Gothic" w:hAnsi="Verdana" w:cs="Arial"/>
          <w:sz w:val="18"/>
          <w:szCs w:val="18"/>
          <w:lang w:val="el-GR"/>
        </w:rPr>
        <w:t>συλλεγόμενες τιμές είναι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 οι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πραγματικά καταβαλλόμενες τιμές από τους καταναλωτές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 για την αγορά συγκεκριμένων προϊόντων και υπηρεσιών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, συμπεριλαμβανομένων και των διάφορων φόρων (ΦΠΑ, 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>φόρο</w:t>
      </w:r>
      <w:r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 κατανάλωσης</w:t>
      </w:r>
      <w:r>
        <w:rPr>
          <w:rFonts w:ascii="Verdana" w:eastAsia="Malgun Gothic" w:hAnsi="Verdana" w:cs="Arial"/>
          <w:sz w:val="18"/>
          <w:szCs w:val="18"/>
          <w:lang w:val="el-GR"/>
        </w:rPr>
        <w:t>)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>. Λαμβάνονται υπόψη στον υπολογισμό του Δείκτη και οι τιμές των ξεπουλημάτων καθώς και οι τιμές άλλων προσφορών</w:t>
      </w:r>
      <w:r w:rsidR="00227134" w:rsidRPr="00227134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 εφόσον ισχύουν γενικά και δεν υπόκεινται </w:t>
      </w:r>
      <w:r w:rsidR="00A801C0">
        <w:rPr>
          <w:rFonts w:ascii="Verdana" w:eastAsia="Malgun Gothic" w:hAnsi="Verdana" w:cs="Arial"/>
          <w:sz w:val="18"/>
          <w:szCs w:val="18"/>
          <w:lang w:val="el-GR"/>
        </w:rPr>
        <w:t>σε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 όρους.</w:t>
      </w:r>
    </w:p>
    <w:p w14:paraId="4F4F8D31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39E870C9" w14:textId="77777777" w:rsidR="00AF5CC6" w:rsidRPr="00B75AE5" w:rsidRDefault="00AF5CC6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B75AE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Συντελεστές </w:t>
      </w:r>
      <w:r w:rsidR="007F5FBB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B75AE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τάθμισης των </w:t>
      </w:r>
      <w:r w:rsidR="007F5FBB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Ε</w:t>
      </w:r>
      <w:r w:rsidRPr="00B75AE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ιδών </w:t>
      </w:r>
    </w:p>
    <w:p w14:paraId="253B9CA6" w14:textId="77777777" w:rsidR="00AF5CC6" w:rsidRPr="0092261A" w:rsidRDefault="00AF5CC6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b/>
          <w:i/>
          <w:sz w:val="10"/>
          <w:szCs w:val="10"/>
          <w:lang w:val="el-GR"/>
        </w:rPr>
      </w:pPr>
    </w:p>
    <w:p w14:paraId="7AF546AC" w14:textId="18240624" w:rsidR="00AF5CC6" w:rsidRDefault="00AF5CC6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b/>
          <w:i/>
          <w:sz w:val="20"/>
          <w:szCs w:val="20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Οι συντελεστές στάθμισης των ειδών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 (προϊόντων και υπηρεσιών)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του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ΕνΔΤΚ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υπολογίζονται βάσει των καταναλωτικών δαπανών (των νοικοκυριών και τουριστών), που πραγματοποιούνται στην οικονομική επικράτεια της χώρας.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Μέχρι το 2011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η κύρια πηγή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για τις καταναλωτικές δαπάνες 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ήταν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η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Έρευνα Οικογενειακού Προϋπολογισμού, ενώ από το 2012 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και μετέπειτα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βάσ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 xml:space="preserve">ει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κανονισμ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ού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της </w:t>
      </w:r>
      <w:r w:rsidR="007D7083" w:rsidRPr="007D7083">
        <w:rPr>
          <w:rFonts w:ascii="Verdana" w:eastAsia="Malgun Gothic" w:hAnsi="Verdana" w:cs="Arial"/>
          <w:sz w:val="18"/>
          <w:szCs w:val="18"/>
          <w:lang w:val="el-GR"/>
        </w:rPr>
        <w:t>Ευρωπαϊκής Ένωσης,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αξιοποιούνται κυρίως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στοιχεία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από τους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Εθνικ</w:t>
      </w:r>
      <w:r>
        <w:rPr>
          <w:rFonts w:ascii="Verdana" w:eastAsia="Malgun Gothic" w:hAnsi="Verdana" w:cs="Arial"/>
          <w:sz w:val="18"/>
          <w:szCs w:val="18"/>
          <w:lang w:val="el-GR"/>
        </w:rPr>
        <w:t>ούς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Λογαριασμ</w:t>
      </w:r>
      <w:r>
        <w:rPr>
          <w:rFonts w:ascii="Verdana" w:eastAsia="Malgun Gothic" w:hAnsi="Verdana" w:cs="Arial"/>
          <w:sz w:val="18"/>
          <w:szCs w:val="18"/>
          <w:lang w:val="el-GR"/>
        </w:rPr>
        <w:t>ούς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. </w:t>
      </w:r>
    </w:p>
    <w:p w14:paraId="2EA5216E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7C9EEB28" w14:textId="77777777" w:rsidR="00FA5FDC" w:rsidRPr="00E21D72" w:rsidRDefault="00FA5FDC" w:rsidP="001B1170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Έτος </w:t>
      </w: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Β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άσης</w:t>
      </w:r>
    </w:p>
    <w:p w14:paraId="77B06A78" w14:textId="77777777" w:rsidR="00FA5FDC" w:rsidRPr="00FA5FDC" w:rsidRDefault="00FA5FDC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0"/>
          <w:szCs w:val="10"/>
          <w:lang w:val="el-GR"/>
        </w:rPr>
      </w:pPr>
    </w:p>
    <w:p w14:paraId="45F1710F" w14:textId="596FF69F" w:rsidR="00FA5FDC" w:rsidRDefault="00FA5FDC" w:rsidP="001B1170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>Από τον Ιανουάριο του 2026 και μετέπειτα υιοθετείται ως έτος αναφοράς το 2025=100.</w:t>
      </w:r>
      <w:r w:rsidR="00AA4758" w:rsidRPr="00AA475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Το έτος βάσης από τον Ιανουάριο του 2016 μέχρι το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Δεκέμβριο του 2025 ήταν το 2015=100.</w:t>
      </w:r>
    </w:p>
    <w:p w14:paraId="5A8B22D7" w14:textId="77777777" w:rsidR="00FA5FDC" w:rsidRPr="00E21D72" w:rsidRDefault="00FA5FDC" w:rsidP="001B1170">
      <w:pPr>
        <w:jc w:val="both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26C47C81" w14:textId="77777777" w:rsidR="00FA5FDC" w:rsidRPr="00E21D72" w:rsidRDefault="00FA5FDC" w:rsidP="001B1170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Ταξινόμηση                                                                                                                  </w:t>
      </w:r>
    </w:p>
    <w:p w14:paraId="5AE93801" w14:textId="77777777" w:rsidR="00FA5FDC" w:rsidRPr="00FA5FDC" w:rsidRDefault="00FA5FDC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0"/>
          <w:szCs w:val="10"/>
          <w:lang w:val="el-GR"/>
        </w:rPr>
      </w:pPr>
    </w:p>
    <w:p w14:paraId="401661B8" w14:textId="009B52CE" w:rsidR="00FA5FDC" w:rsidRDefault="00FA5FDC" w:rsidP="001B1170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Μέχρι τον Δεκέμβριο του 2025, ο </w:t>
      </w:r>
      <w:proofErr w:type="spellStart"/>
      <w:r w:rsidR="003D7DAE"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υπολογιζόταν και δημοσιευόταν βάσει </w:t>
      </w:r>
      <w:r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ECOICOP. Από τον Ιανουάριο του 2026 και μετέπειτα, ο </w:t>
      </w:r>
      <w:proofErr w:type="spellStart"/>
      <w:r w:rsidR="003D7DAE"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υπολογίζεται και δημοσιεύεται βάσει </w:t>
      </w:r>
      <w:r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 ver.2.</w:t>
      </w:r>
      <w:r w:rsidR="003D7DA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Το χαμηλότερο επίπεδο λεπτομέρειας για την ταξινόμηση ECOICOP ver.2 που χρησιμοποιείται στον </w:t>
      </w:r>
      <w:proofErr w:type="spellStart"/>
      <w:r w:rsidR="003D7DAE"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είναι τα πέντε ψηφία ανάλυσης.</w:t>
      </w:r>
    </w:p>
    <w:p w14:paraId="54D9FFF4" w14:textId="77777777" w:rsidR="008A2E77" w:rsidRPr="00C23701" w:rsidRDefault="008A2E77" w:rsidP="00AF5CC6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</w:rPr>
      </w:pPr>
    </w:p>
    <w:p w14:paraId="748D8D18" w14:textId="77777777" w:rsidR="008A2E77" w:rsidRPr="00BE4A4D" w:rsidRDefault="008A2E77" w:rsidP="00AF5CC6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20"/>
          <w:szCs w:val="20"/>
          <w:lang w:val="el-GR"/>
        </w:rPr>
      </w:pPr>
    </w:p>
    <w:p w14:paraId="4E60FD43" w14:textId="77777777" w:rsidR="00AF5CC6" w:rsidRPr="004E3745" w:rsidRDefault="00AF5CC6" w:rsidP="00AF5CC6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b/>
          <w:i/>
          <w:sz w:val="18"/>
          <w:szCs w:val="18"/>
          <w:lang w:val="el-GR"/>
        </w:rPr>
      </w:pPr>
      <w:r w:rsidRPr="00780A62">
        <w:rPr>
          <w:rFonts w:ascii="Verdana" w:eastAsia="Malgun Gothic" w:hAnsi="Verdana" w:cs="Arial"/>
          <w:b/>
          <w:i/>
          <w:sz w:val="18"/>
          <w:szCs w:val="18"/>
          <w:lang w:val="el-GR"/>
        </w:rPr>
        <w:t>Για περισσότερες πληροφορίες</w:t>
      </w:r>
      <w:r w:rsidRPr="002D7D4A">
        <w:rPr>
          <w:rFonts w:ascii="Verdana" w:eastAsia="Malgun Gothic" w:hAnsi="Verdana" w:cs="Arial"/>
          <w:b/>
          <w:i/>
          <w:sz w:val="18"/>
          <w:szCs w:val="18"/>
          <w:lang w:val="el-GR"/>
        </w:rPr>
        <w:t>:</w:t>
      </w:r>
    </w:p>
    <w:p w14:paraId="79E0C169" w14:textId="77777777" w:rsidR="00AF5CC6" w:rsidRPr="0050785A" w:rsidRDefault="00AF5CC6" w:rsidP="00AF5CC6">
      <w:pPr>
        <w:rPr>
          <w:rFonts w:ascii="Verdana" w:hAnsi="Verdana"/>
          <w:sz w:val="18"/>
          <w:szCs w:val="18"/>
          <w:lang w:val="el-GR"/>
        </w:rPr>
      </w:pPr>
      <w:r w:rsidRPr="0050785A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50785A">
          <w:rPr>
            <w:rStyle w:val="Hyperlink"/>
            <w:rFonts w:ascii="Verdana" w:hAnsi="Verdana"/>
            <w:sz w:val="18"/>
            <w:szCs w:val="18"/>
            <w:lang w:val="el-GR"/>
          </w:rPr>
          <w:t>Δείκτες Τιμών</w:t>
        </w:r>
      </w:hyperlink>
    </w:p>
    <w:p w14:paraId="58F3AB3B" w14:textId="7A380EF5" w:rsidR="00AF5CC6" w:rsidRPr="00233F3C" w:rsidRDefault="00AF5CC6" w:rsidP="008A2E77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966C90">
          <w:rPr>
            <w:rStyle w:val="Hyperlink"/>
            <w:rFonts w:ascii="Verdana" w:hAnsi="Verdana"/>
            <w:sz w:val="18"/>
            <w:szCs w:val="18"/>
          </w:rPr>
          <w:t>CYSTAT</w:t>
        </w:r>
        <w:r w:rsidRPr="0050785A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966C90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50785A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30237DE5" w14:textId="04F469A4" w:rsidR="00C35B86" w:rsidRPr="00B536D6" w:rsidRDefault="00C35B86" w:rsidP="00C35B86">
      <w:pPr>
        <w:jc w:val="both"/>
        <w:rPr>
          <w:rStyle w:val="Hyperlink"/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fldChar w:fldCharType="begin"/>
      </w:r>
      <w:r w:rsidR="001C6728">
        <w:rPr>
          <w:rFonts w:ascii="Verdana" w:hAnsi="Verdana"/>
          <w:sz w:val="18"/>
          <w:szCs w:val="18"/>
          <w:lang w:val="el-GR"/>
        </w:rPr>
        <w:instrText>HYPERLINK "https://www.cystat.gov.cy/el/MethodologicalDetails?m=2359" \o "Μεθοδολογικές Πληροφορίες"</w:instrText>
      </w:r>
      <w:r>
        <w:rPr>
          <w:rFonts w:ascii="Verdana" w:hAnsi="Verdana"/>
          <w:sz w:val="18"/>
          <w:szCs w:val="18"/>
          <w:lang w:val="el-GR"/>
        </w:rPr>
      </w:r>
      <w:r>
        <w:rPr>
          <w:rFonts w:ascii="Verdana" w:hAnsi="Verdana"/>
          <w:sz w:val="18"/>
          <w:szCs w:val="18"/>
          <w:lang w:val="el-GR"/>
        </w:rPr>
        <w:fldChar w:fldCharType="separate"/>
      </w:r>
      <w:r w:rsidRPr="00B536D6">
        <w:rPr>
          <w:rStyle w:val="Hyperlink"/>
          <w:rFonts w:ascii="Verdana" w:hAnsi="Verdana"/>
          <w:sz w:val="18"/>
          <w:szCs w:val="18"/>
          <w:lang w:val="el-GR"/>
        </w:rPr>
        <w:t>Μεθοδολογικές Πληροφορίες</w:t>
      </w:r>
    </w:p>
    <w:p w14:paraId="0900F87C" w14:textId="4FBB7EF2" w:rsidR="008774AA" w:rsidRPr="003204B7" w:rsidRDefault="00C35B86" w:rsidP="008C47BF">
      <w:pPr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fldChar w:fldCharType="end"/>
      </w:r>
      <w:hyperlink r:id="rId11" w:tooltip="Μεθοδολογικές Πληροφορίες" w:history="1"/>
    </w:p>
    <w:p w14:paraId="0F314409" w14:textId="77777777" w:rsidR="00AF5CC6" w:rsidRDefault="00AF5CC6" w:rsidP="00AF5CC6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>
        <w:rPr>
          <w:rFonts w:ascii="Verdana" w:hAnsi="Verdana"/>
          <w:sz w:val="18"/>
          <w:szCs w:val="18"/>
          <w:lang w:val="el-GR"/>
        </w:rPr>
        <w:t xml:space="preserve"> </w:t>
      </w:r>
    </w:p>
    <w:p w14:paraId="61425284" w14:textId="6F6B833E" w:rsidR="00AF2BC9" w:rsidRPr="004C6ABF" w:rsidRDefault="00AF2BC9" w:rsidP="00AF2BC9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bookmarkStart w:id="4" w:name="_Hlk176173046"/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Σωφρόνης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Βίκης</w:t>
      </w:r>
      <w:proofErr w:type="spellEnd"/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    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Τηλ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4C6ABF">
        <w:rPr>
          <w:rFonts w:ascii="Verdana" w:eastAsia="Malgun Gothic" w:hAnsi="Verdana" w:cs="Arial"/>
          <w:sz w:val="18"/>
          <w:szCs w:val="18"/>
          <w:lang w:val="el-GR"/>
        </w:rPr>
        <w:t>2602206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, Ηλ. Ταχ.: </w:t>
      </w:r>
      <w:hyperlink r:id="rId12" w:history="1">
        <w:r w:rsidRPr="00442F24">
          <w:rPr>
            <w:rStyle w:val="Hyperlink"/>
            <w:rFonts w:ascii="Verdana" w:eastAsia="Malgun Gothic" w:hAnsi="Verdana" w:cs="Arial"/>
            <w:sz w:val="18"/>
            <w:szCs w:val="18"/>
          </w:rPr>
          <w:t>svikis</w:t>
        </w:r>
        <w:r w:rsidRPr="00442F24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486488A4" w14:textId="2CD5D3A4" w:rsidR="00AF2BC9" w:rsidRPr="00E21D72" w:rsidRDefault="00AF2BC9" w:rsidP="00AF2BC9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Κυριάκος Βουτουρής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2260</w:t>
      </w:r>
      <w:r>
        <w:rPr>
          <w:rFonts w:ascii="Verdana" w:eastAsia="Malgun Gothic" w:hAnsi="Verdana" w:cs="Arial"/>
          <w:sz w:val="18"/>
          <w:szCs w:val="18"/>
          <w:lang w:val="el-GR"/>
        </w:rPr>
        <w:t>5132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, Ηλ. Ταχ.: </w:t>
      </w:r>
      <w:hyperlink r:id="rId13" w:history="1">
        <w:r w:rsidRPr="00442F24">
          <w:rPr>
            <w:rStyle w:val="Hyperlink"/>
            <w:rFonts w:ascii="Verdana" w:eastAsia="Malgun Gothic" w:hAnsi="Verdana" w:cs="Arial"/>
            <w:sz w:val="18"/>
            <w:szCs w:val="18"/>
          </w:rPr>
          <w:t>kvoutouris</w:t>
        </w:r>
        <w:r w:rsidRPr="00442F24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0529C785" w14:textId="0BE6BE3B" w:rsidR="001712CF" w:rsidRPr="00AF2BC9" w:rsidRDefault="009C6DC5" w:rsidP="00AF2BC9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Ανδρέας</w:t>
      </w:r>
      <w:r w:rsidR="00AF2BC9">
        <w:rPr>
          <w:rFonts w:ascii="Verdana" w:eastAsia="Malgun Gothic" w:hAnsi="Verdana" w:cs="Arial"/>
          <w:sz w:val="18"/>
          <w:szCs w:val="18"/>
          <w:lang w:val="el-GR"/>
        </w:rPr>
        <w:t xml:space="preserve"> Κ</w:t>
      </w:r>
      <w:r>
        <w:rPr>
          <w:rFonts w:ascii="Verdana" w:eastAsia="Malgun Gothic" w:hAnsi="Verdana" w:cs="Arial"/>
          <w:sz w:val="18"/>
          <w:szCs w:val="18"/>
          <w:lang w:val="el-GR"/>
        </w:rPr>
        <w:t>λωνάρης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>Τηλ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9C6DC5">
        <w:rPr>
          <w:rFonts w:ascii="Verdana" w:eastAsia="Malgun Gothic" w:hAnsi="Verdana" w:cs="Arial"/>
          <w:sz w:val="18"/>
          <w:szCs w:val="18"/>
          <w:lang w:val="el-GR"/>
        </w:rPr>
        <w:t>25</w:t>
      </w:r>
      <w:r>
        <w:rPr>
          <w:rFonts w:ascii="Verdana" w:eastAsia="Malgun Gothic" w:hAnsi="Verdana" w:cs="Arial"/>
          <w:sz w:val="18"/>
          <w:szCs w:val="18"/>
          <w:lang w:val="el-GR"/>
        </w:rPr>
        <w:t>270626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, Ηλ. Ταχ.: </w:t>
      </w:r>
      <w:hyperlink r:id="rId14" w:history="1">
        <w:r w:rsidRPr="00851367">
          <w:rPr>
            <w:rStyle w:val="Hyperlink"/>
            <w:rFonts w:ascii="Verdana" w:eastAsia="Malgun Gothic" w:hAnsi="Verdana" w:cs="Arial"/>
            <w:sz w:val="18"/>
            <w:szCs w:val="18"/>
          </w:rPr>
          <w:t>aklonaris</w:t>
        </w:r>
        <w:r w:rsidRPr="00851367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  <w:bookmarkEnd w:id="4"/>
    </w:p>
    <w:sectPr w:rsidR="001712CF" w:rsidRPr="00AF2BC9" w:rsidSect="00104370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0B20" w14:textId="77777777" w:rsidR="00AF3338" w:rsidRDefault="00AF3338" w:rsidP="00FB398F">
      <w:r>
        <w:separator/>
      </w:r>
    </w:p>
  </w:endnote>
  <w:endnote w:type="continuationSeparator" w:id="0">
    <w:p w14:paraId="7EEE34A2" w14:textId="77777777" w:rsidR="00AF3338" w:rsidRDefault="00AF3338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7853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D5B5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CF96" w14:textId="77777777" w:rsidR="004E4F42" w:rsidRPr="00555A0A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555A0A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555A0A">
      <w:rPr>
        <w:rFonts w:ascii="Verdana" w:hAnsi="Verdana" w:cs="Arial"/>
        <w:sz w:val="16"/>
        <w:szCs w:val="16"/>
        <w:lang w:val="el-GR"/>
      </w:rPr>
      <w:t>ήλ</w:t>
    </w:r>
    <w:r w:rsidRPr="00555A0A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16E06551" w14:textId="098DCACE" w:rsidR="004E4F42" w:rsidRPr="00555A0A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555A0A">
      <w:rPr>
        <w:rFonts w:ascii="Verdana" w:hAnsi="Verdana" w:cs="Arial"/>
        <w:sz w:val="16"/>
        <w:szCs w:val="16"/>
        <w:lang w:val="el-GR"/>
      </w:rPr>
      <w:t>Τηλ</w:t>
    </w:r>
    <w:r w:rsidRPr="00FD2AF7">
      <w:rPr>
        <w:rFonts w:ascii="Verdana" w:hAnsi="Verdana" w:cs="Arial"/>
        <w:sz w:val="16"/>
        <w:szCs w:val="16"/>
        <w:lang w:val="el-GR"/>
      </w:rPr>
      <w:t>.: 22 602129,</w:t>
    </w:r>
    <w:r w:rsidRPr="00555A0A">
      <w:rPr>
        <w:rFonts w:ascii="Verdana" w:hAnsi="Verdana" w:cs="Arial"/>
        <w:sz w:val="16"/>
        <w:szCs w:val="16"/>
        <w:lang w:val="de-DE"/>
      </w:rPr>
      <w:t xml:space="preserve"> </w:t>
    </w:r>
    <w:r w:rsidR="00555A0A" w:rsidRPr="00555A0A">
      <w:rPr>
        <w:rFonts w:ascii="Verdana" w:hAnsi="Verdana" w:cs="Arial"/>
        <w:sz w:val="16"/>
        <w:szCs w:val="16"/>
        <w:lang w:val="de-DE"/>
      </w:rPr>
      <w:t>Ηλ. Ταχ.</w:t>
    </w:r>
    <w:r w:rsidRPr="00555A0A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555A0A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555A0A">
      <w:rPr>
        <w:rFonts w:ascii="Verdana" w:hAnsi="Verdana" w:cs="Arial"/>
        <w:sz w:val="16"/>
        <w:szCs w:val="16"/>
        <w:lang w:val="de-DE"/>
      </w:rPr>
      <w:t xml:space="preserve">  </w:t>
    </w:r>
  </w:p>
  <w:p w14:paraId="399B9444" w14:textId="2FBA9DB0" w:rsidR="004E4F42" w:rsidRPr="00555A0A" w:rsidRDefault="00555A0A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555A0A">
      <w:rPr>
        <w:rFonts w:ascii="Verdana" w:hAnsi="Verdana" w:cs="Arial"/>
        <w:sz w:val="16"/>
        <w:szCs w:val="16"/>
        <w:lang w:val="el-GR"/>
      </w:rPr>
      <w:t>Διαδικτυακή</w:t>
    </w:r>
    <w:r w:rsidRPr="00555A0A">
      <w:rPr>
        <w:rFonts w:ascii="Verdana" w:hAnsi="Verdana" w:cs="Arial"/>
        <w:sz w:val="16"/>
        <w:szCs w:val="16"/>
        <w:lang w:val="de-DE"/>
      </w:rPr>
      <w:t xml:space="preserve"> </w:t>
    </w:r>
    <w:r w:rsidRPr="00555A0A">
      <w:rPr>
        <w:rFonts w:ascii="Verdana" w:hAnsi="Verdana" w:cs="Arial"/>
        <w:sz w:val="16"/>
        <w:szCs w:val="16"/>
        <w:lang w:val="el-GR"/>
      </w:rPr>
      <w:t>Πύλη</w:t>
    </w:r>
    <w:r w:rsidR="004E4F42" w:rsidRPr="00555A0A">
      <w:rPr>
        <w:rFonts w:ascii="Verdana" w:hAnsi="Verdana" w:cs="Arial"/>
        <w:sz w:val="16"/>
        <w:szCs w:val="16"/>
        <w:lang w:val="de-DE"/>
      </w:rPr>
      <w:t xml:space="preserve">: </w:t>
    </w:r>
    <w:hyperlink r:id="rId2" w:history="1">
      <w:r w:rsidR="004E4F42" w:rsidRPr="00555A0A">
        <w:rPr>
          <w:rStyle w:val="Hyperlink"/>
          <w:rFonts w:ascii="Verdana" w:hAnsi="Verdana" w:cs="Arial"/>
          <w:sz w:val="16"/>
          <w:szCs w:val="16"/>
          <w:lang w:val="de-DE"/>
        </w:rPr>
        <w:t>http://www.cystat.gov.cy</w:t>
      </w:r>
    </w:hyperlink>
    <w:r w:rsidR="004E4F42" w:rsidRPr="00555A0A">
      <w:rPr>
        <w:rFonts w:ascii="Verdana" w:hAnsi="Verdana" w:cs="Arial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276A5" w14:textId="77777777" w:rsidR="00AF3338" w:rsidRDefault="00AF3338" w:rsidP="00FB398F">
      <w:r>
        <w:separator/>
      </w:r>
    </w:p>
  </w:footnote>
  <w:footnote w:type="continuationSeparator" w:id="0">
    <w:p w14:paraId="19C25BEE" w14:textId="77777777" w:rsidR="00AF3338" w:rsidRDefault="00AF3338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F4F3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C038" w14:textId="77777777" w:rsidR="004E4F42" w:rsidRDefault="003D05B3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6FF80C91" wp14:editId="1A07032D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4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11896D" wp14:editId="2DD1D74A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836920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F9D63D" w14:textId="77777777" w:rsidR="004E4F42" w:rsidRDefault="003D05B3" w:rsidP="000932CF">
                          <w:r w:rsidRPr="00FA55C3">
                            <w:rPr>
                              <w:noProof/>
                            </w:rPr>
                            <w:drawing>
                              <wp:inline distT="0" distB="0" distL="0" distR="0" wp14:anchorId="57302CEC" wp14:editId="6E3830E0">
                                <wp:extent cx="1095375" cy="790575"/>
                                <wp:effectExtent l="0" t="0" r="0" b="0"/>
                                <wp:docPr id="2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189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08F9D63D" w14:textId="77777777" w:rsidR="004E4F42" w:rsidRDefault="003D05B3" w:rsidP="000932CF">
                    <w:r w:rsidRPr="00FA55C3">
                      <w:rPr>
                        <w:noProof/>
                      </w:rPr>
                      <w:drawing>
                        <wp:inline distT="0" distB="0" distL="0" distR="0" wp14:anchorId="57302CEC" wp14:editId="6E3830E0">
                          <wp:extent cx="1095375" cy="790575"/>
                          <wp:effectExtent l="0" t="0" r="0" b="0"/>
                          <wp:docPr id="2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3D10AA" wp14:editId="4FB54158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11342452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52DB49" w14:textId="77777777" w:rsidR="004E4F42" w:rsidRDefault="003D05B3" w:rsidP="000932CF">
                          <w:r w:rsidRPr="00FA55C3">
                            <w:rPr>
                              <w:noProof/>
                            </w:rPr>
                            <w:drawing>
                              <wp:inline distT="0" distB="0" distL="0" distR="0" wp14:anchorId="7CB7E4BA" wp14:editId="35CEAE61">
                                <wp:extent cx="1276350" cy="1009650"/>
                                <wp:effectExtent l="0" t="0" r="0" b="0"/>
                                <wp:docPr id="3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3D10AA" id="Text Box 2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5C52DB49" w14:textId="77777777" w:rsidR="004E4F42" w:rsidRDefault="003D05B3" w:rsidP="000932CF">
                    <w:r w:rsidRPr="00FA55C3">
                      <w:rPr>
                        <w:noProof/>
                      </w:rPr>
                      <w:drawing>
                        <wp:inline distT="0" distB="0" distL="0" distR="0" wp14:anchorId="7CB7E4BA" wp14:editId="35CEAE61">
                          <wp:extent cx="1276350" cy="1009650"/>
                          <wp:effectExtent l="0" t="0" r="0" b="0"/>
                          <wp:docPr id="3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99F2047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8A6080E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548FC6C5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AC94A8F" w14:textId="77777777" w:rsidR="004E4F42" w:rsidRDefault="003D05B3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98A2E9" wp14:editId="567B5651">
              <wp:simplePos x="0" y="0"/>
              <wp:positionH relativeFrom="column">
                <wp:posOffset>3985260</wp:posOffset>
              </wp:positionH>
              <wp:positionV relativeFrom="paragraph">
                <wp:posOffset>102870</wp:posOffset>
              </wp:positionV>
              <wp:extent cx="2000250" cy="419100"/>
              <wp:effectExtent l="0" t="0" r="0" b="0"/>
              <wp:wrapNone/>
              <wp:docPr id="205454485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025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BDC090A" w14:textId="77777777" w:rsidR="004E4F42" w:rsidRPr="00555A0A" w:rsidRDefault="004E4F42" w:rsidP="00555A0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555A0A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555A0A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13538D17" w14:textId="77777777" w:rsidR="004E4F42" w:rsidRPr="00555A0A" w:rsidRDefault="004E4F42" w:rsidP="00555A0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555A0A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98A2E9" id="Text Box 1" o:spid="_x0000_s1028" type="#_x0000_t202" style="position:absolute;margin-left:313.8pt;margin-top:8.1pt;width:157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" stroked="f">
              <v:textbox>
                <w:txbxContent>
                  <w:p w14:paraId="0BDC090A" w14:textId="77777777" w:rsidR="004E4F42" w:rsidRPr="00555A0A" w:rsidRDefault="004E4F42" w:rsidP="00555A0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555A0A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555A0A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13538D17" w14:textId="77777777" w:rsidR="004E4F42" w:rsidRPr="00555A0A" w:rsidRDefault="004E4F42" w:rsidP="00555A0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555A0A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073E255F" w14:textId="33194769" w:rsidR="004E4F42" w:rsidRPr="00555A0A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Pr="00555A0A">
      <w:rPr>
        <w:rFonts w:ascii="Verdana" w:hAnsi="Verdana" w:cs="Arial"/>
        <w:bCs/>
        <w:sz w:val="20"/>
        <w:szCs w:val="20"/>
      </w:rPr>
      <w:t>ΚΥΠΡΙΑΚΗ ΔΗΜΟΚΡΑΤΙΑ</w:t>
    </w:r>
    <w:r w:rsidRPr="00555A0A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555A0A">
      <w:rPr>
        <w:rFonts w:ascii="Verdana" w:hAnsi="Verdana"/>
        <w:b/>
        <w:bCs/>
        <w:sz w:val="20"/>
        <w:szCs w:val="20"/>
        <w:lang w:val="en-US"/>
      </w:rPr>
      <w:tab/>
    </w:r>
  </w:p>
  <w:p w14:paraId="762C63AF" w14:textId="77777777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1FF916EE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8391563">
    <w:abstractNumId w:val="4"/>
  </w:num>
  <w:num w:numId="2" w16cid:durableId="1074477141">
    <w:abstractNumId w:val="1"/>
  </w:num>
  <w:num w:numId="3" w16cid:durableId="1361249385">
    <w:abstractNumId w:val="2"/>
  </w:num>
  <w:num w:numId="4" w16cid:durableId="1440567803">
    <w:abstractNumId w:val="3"/>
  </w:num>
  <w:num w:numId="5" w16cid:durableId="1455489493">
    <w:abstractNumId w:val="0"/>
  </w:num>
  <w:num w:numId="6" w16cid:durableId="1710445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2CC5"/>
    <w:rsid w:val="00003681"/>
    <w:rsid w:val="000039A3"/>
    <w:rsid w:val="0000542E"/>
    <w:rsid w:val="00007254"/>
    <w:rsid w:val="00013E40"/>
    <w:rsid w:val="000156B4"/>
    <w:rsid w:val="000161B1"/>
    <w:rsid w:val="0002032F"/>
    <w:rsid w:val="000241BB"/>
    <w:rsid w:val="00025A39"/>
    <w:rsid w:val="00027853"/>
    <w:rsid w:val="00027D7D"/>
    <w:rsid w:val="000304A1"/>
    <w:rsid w:val="00030B4D"/>
    <w:rsid w:val="00030E18"/>
    <w:rsid w:val="00030E77"/>
    <w:rsid w:val="00031D32"/>
    <w:rsid w:val="00033DEE"/>
    <w:rsid w:val="0003603D"/>
    <w:rsid w:val="00043B1E"/>
    <w:rsid w:val="00045088"/>
    <w:rsid w:val="00045A06"/>
    <w:rsid w:val="000463EC"/>
    <w:rsid w:val="00047520"/>
    <w:rsid w:val="00047BA7"/>
    <w:rsid w:val="00050391"/>
    <w:rsid w:val="00051C7D"/>
    <w:rsid w:val="00054D3C"/>
    <w:rsid w:val="00055291"/>
    <w:rsid w:val="00055734"/>
    <w:rsid w:val="0005631A"/>
    <w:rsid w:val="000563D3"/>
    <w:rsid w:val="00057B87"/>
    <w:rsid w:val="00057E44"/>
    <w:rsid w:val="00061299"/>
    <w:rsid w:val="000649CD"/>
    <w:rsid w:val="00065F22"/>
    <w:rsid w:val="00070576"/>
    <w:rsid w:val="000723AD"/>
    <w:rsid w:val="00074798"/>
    <w:rsid w:val="000752BB"/>
    <w:rsid w:val="00076F20"/>
    <w:rsid w:val="00081ADF"/>
    <w:rsid w:val="00084A02"/>
    <w:rsid w:val="00084BF7"/>
    <w:rsid w:val="0008561E"/>
    <w:rsid w:val="000870E9"/>
    <w:rsid w:val="00090717"/>
    <w:rsid w:val="000916C7"/>
    <w:rsid w:val="000932CF"/>
    <w:rsid w:val="00096ED8"/>
    <w:rsid w:val="000A1781"/>
    <w:rsid w:val="000A1A88"/>
    <w:rsid w:val="000A2B5C"/>
    <w:rsid w:val="000A3601"/>
    <w:rsid w:val="000A47D3"/>
    <w:rsid w:val="000A615B"/>
    <w:rsid w:val="000A6FA8"/>
    <w:rsid w:val="000B37AC"/>
    <w:rsid w:val="000C1070"/>
    <w:rsid w:val="000C4E72"/>
    <w:rsid w:val="000C6DCC"/>
    <w:rsid w:val="000C73E0"/>
    <w:rsid w:val="000D1E7A"/>
    <w:rsid w:val="000D314F"/>
    <w:rsid w:val="000D33FB"/>
    <w:rsid w:val="000D3914"/>
    <w:rsid w:val="000E1C04"/>
    <w:rsid w:val="000E24B1"/>
    <w:rsid w:val="000E2735"/>
    <w:rsid w:val="000E32D6"/>
    <w:rsid w:val="000E3759"/>
    <w:rsid w:val="000E4CB0"/>
    <w:rsid w:val="000E57F2"/>
    <w:rsid w:val="000E7206"/>
    <w:rsid w:val="000E72A7"/>
    <w:rsid w:val="000E7FF2"/>
    <w:rsid w:val="000F1162"/>
    <w:rsid w:val="000F1F6D"/>
    <w:rsid w:val="000F2415"/>
    <w:rsid w:val="000F3467"/>
    <w:rsid w:val="000F38DE"/>
    <w:rsid w:val="000F4215"/>
    <w:rsid w:val="000F532A"/>
    <w:rsid w:val="000F5D6C"/>
    <w:rsid w:val="000F601C"/>
    <w:rsid w:val="000F756B"/>
    <w:rsid w:val="00103851"/>
    <w:rsid w:val="00104370"/>
    <w:rsid w:val="00106852"/>
    <w:rsid w:val="00106F35"/>
    <w:rsid w:val="00110F9D"/>
    <w:rsid w:val="0011161B"/>
    <w:rsid w:val="001116EA"/>
    <w:rsid w:val="00114A67"/>
    <w:rsid w:val="00114DB4"/>
    <w:rsid w:val="00117523"/>
    <w:rsid w:val="00121E69"/>
    <w:rsid w:val="00122757"/>
    <w:rsid w:val="001253B6"/>
    <w:rsid w:val="00125E06"/>
    <w:rsid w:val="001262AC"/>
    <w:rsid w:val="001262C3"/>
    <w:rsid w:val="00127320"/>
    <w:rsid w:val="00127456"/>
    <w:rsid w:val="001312D8"/>
    <w:rsid w:val="0013137B"/>
    <w:rsid w:val="00131F3A"/>
    <w:rsid w:val="00137F0E"/>
    <w:rsid w:val="0015118B"/>
    <w:rsid w:val="001513BF"/>
    <w:rsid w:val="001519CE"/>
    <w:rsid w:val="0015445A"/>
    <w:rsid w:val="0015494E"/>
    <w:rsid w:val="00160AE7"/>
    <w:rsid w:val="00160B48"/>
    <w:rsid w:val="00160D74"/>
    <w:rsid w:val="00161CF3"/>
    <w:rsid w:val="00162C00"/>
    <w:rsid w:val="001639EF"/>
    <w:rsid w:val="00163D60"/>
    <w:rsid w:val="00164C83"/>
    <w:rsid w:val="0016589F"/>
    <w:rsid w:val="00166F71"/>
    <w:rsid w:val="00167549"/>
    <w:rsid w:val="00167D75"/>
    <w:rsid w:val="001712CF"/>
    <w:rsid w:val="00171AFE"/>
    <w:rsid w:val="00172185"/>
    <w:rsid w:val="0017769A"/>
    <w:rsid w:val="00183C7C"/>
    <w:rsid w:val="00183DFC"/>
    <w:rsid w:val="00184384"/>
    <w:rsid w:val="00186717"/>
    <w:rsid w:val="00187FFC"/>
    <w:rsid w:val="001916AD"/>
    <w:rsid w:val="00192F2F"/>
    <w:rsid w:val="0019391C"/>
    <w:rsid w:val="00194C5D"/>
    <w:rsid w:val="001A2018"/>
    <w:rsid w:val="001A2238"/>
    <w:rsid w:val="001A34BF"/>
    <w:rsid w:val="001A3EE4"/>
    <w:rsid w:val="001A5B7C"/>
    <w:rsid w:val="001B1170"/>
    <w:rsid w:val="001B1E14"/>
    <w:rsid w:val="001B25A4"/>
    <w:rsid w:val="001B2C39"/>
    <w:rsid w:val="001B3675"/>
    <w:rsid w:val="001B4A6A"/>
    <w:rsid w:val="001B5E10"/>
    <w:rsid w:val="001B6AB3"/>
    <w:rsid w:val="001B73D5"/>
    <w:rsid w:val="001C0681"/>
    <w:rsid w:val="001C27C0"/>
    <w:rsid w:val="001C62B3"/>
    <w:rsid w:val="001C6728"/>
    <w:rsid w:val="001C7C8C"/>
    <w:rsid w:val="001D0D6A"/>
    <w:rsid w:val="001D20A4"/>
    <w:rsid w:val="001E00D1"/>
    <w:rsid w:val="001E0E26"/>
    <w:rsid w:val="001E0E58"/>
    <w:rsid w:val="001E14F3"/>
    <w:rsid w:val="001E15ED"/>
    <w:rsid w:val="001E35EF"/>
    <w:rsid w:val="001E61AA"/>
    <w:rsid w:val="001E7F26"/>
    <w:rsid w:val="001F3FAD"/>
    <w:rsid w:val="001F72BF"/>
    <w:rsid w:val="00200657"/>
    <w:rsid w:val="00201EC0"/>
    <w:rsid w:val="002024AD"/>
    <w:rsid w:val="0020309E"/>
    <w:rsid w:val="002063AE"/>
    <w:rsid w:val="0020684A"/>
    <w:rsid w:val="00210B58"/>
    <w:rsid w:val="00216A51"/>
    <w:rsid w:val="00216F9E"/>
    <w:rsid w:val="00222423"/>
    <w:rsid w:val="00225B28"/>
    <w:rsid w:val="00226891"/>
    <w:rsid w:val="00227134"/>
    <w:rsid w:val="00230D9B"/>
    <w:rsid w:val="002313AC"/>
    <w:rsid w:val="002326A2"/>
    <w:rsid w:val="00233F37"/>
    <w:rsid w:val="00233F3C"/>
    <w:rsid w:val="00235FB2"/>
    <w:rsid w:val="00237B98"/>
    <w:rsid w:val="00237BC1"/>
    <w:rsid w:val="0024027B"/>
    <w:rsid w:val="00241A11"/>
    <w:rsid w:val="002430B4"/>
    <w:rsid w:val="002443EB"/>
    <w:rsid w:val="002447D0"/>
    <w:rsid w:val="002454C5"/>
    <w:rsid w:val="00245E19"/>
    <w:rsid w:val="0024658B"/>
    <w:rsid w:val="00246AEB"/>
    <w:rsid w:val="00247E90"/>
    <w:rsid w:val="00250005"/>
    <w:rsid w:val="0025254F"/>
    <w:rsid w:val="0025566D"/>
    <w:rsid w:val="0025595C"/>
    <w:rsid w:val="00257149"/>
    <w:rsid w:val="002573AA"/>
    <w:rsid w:val="002576E7"/>
    <w:rsid w:val="00260357"/>
    <w:rsid w:val="00260A3D"/>
    <w:rsid w:val="00264F04"/>
    <w:rsid w:val="002658FA"/>
    <w:rsid w:val="00267554"/>
    <w:rsid w:val="002819EF"/>
    <w:rsid w:val="0028275A"/>
    <w:rsid w:val="0028338F"/>
    <w:rsid w:val="002834F6"/>
    <w:rsid w:val="002915C4"/>
    <w:rsid w:val="00297E6B"/>
    <w:rsid w:val="002A1D1C"/>
    <w:rsid w:val="002A4D64"/>
    <w:rsid w:val="002B3BC7"/>
    <w:rsid w:val="002B4969"/>
    <w:rsid w:val="002B6500"/>
    <w:rsid w:val="002B6554"/>
    <w:rsid w:val="002B7A07"/>
    <w:rsid w:val="002C21CB"/>
    <w:rsid w:val="002C42EC"/>
    <w:rsid w:val="002D05F0"/>
    <w:rsid w:val="002D2829"/>
    <w:rsid w:val="002D3334"/>
    <w:rsid w:val="002D39A6"/>
    <w:rsid w:val="002D3EE7"/>
    <w:rsid w:val="002D49AE"/>
    <w:rsid w:val="002D59F0"/>
    <w:rsid w:val="002D71B3"/>
    <w:rsid w:val="002D7D4A"/>
    <w:rsid w:val="002E3846"/>
    <w:rsid w:val="002E3F78"/>
    <w:rsid w:val="002F3208"/>
    <w:rsid w:val="002F400C"/>
    <w:rsid w:val="002F4D76"/>
    <w:rsid w:val="002F6D26"/>
    <w:rsid w:val="002F72E9"/>
    <w:rsid w:val="0030231E"/>
    <w:rsid w:val="003042C4"/>
    <w:rsid w:val="00304CB4"/>
    <w:rsid w:val="00307F8E"/>
    <w:rsid w:val="003104F0"/>
    <w:rsid w:val="00311522"/>
    <w:rsid w:val="003115FB"/>
    <w:rsid w:val="00311704"/>
    <w:rsid w:val="00313F37"/>
    <w:rsid w:val="003141D0"/>
    <w:rsid w:val="003168C1"/>
    <w:rsid w:val="00317625"/>
    <w:rsid w:val="003204B7"/>
    <w:rsid w:val="00322FBE"/>
    <w:rsid w:val="00325632"/>
    <w:rsid w:val="00327549"/>
    <w:rsid w:val="003342A5"/>
    <w:rsid w:val="00334616"/>
    <w:rsid w:val="00336C36"/>
    <w:rsid w:val="00343815"/>
    <w:rsid w:val="003439A8"/>
    <w:rsid w:val="003512DF"/>
    <w:rsid w:val="00351BEC"/>
    <w:rsid w:val="003522BB"/>
    <w:rsid w:val="00352F6C"/>
    <w:rsid w:val="00354B70"/>
    <w:rsid w:val="003556EA"/>
    <w:rsid w:val="00360B86"/>
    <w:rsid w:val="00361290"/>
    <w:rsid w:val="003613BF"/>
    <w:rsid w:val="00362B35"/>
    <w:rsid w:val="00367DE9"/>
    <w:rsid w:val="00370333"/>
    <w:rsid w:val="00386FC7"/>
    <w:rsid w:val="003907E1"/>
    <w:rsid w:val="00390A32"/>
    <w:rsid w:val="003945B6"/>
    <w:rsid w:val="003A1359"/>
    <w:rsid w:val="003A1E91"/>
    <w:rsid w:val="003A40F2"/>
    <w:rsid w:val="003A50D1"/>
    <w:rsid w:val="003A6D42"/>
    <w:rsid w:val="003B196D"/>
    <w:rsid w:val="003B2710"/>
    <w:rsid w:val="003B4608"/>
    <w:rsid w:val="003B5D25"/>
    <w:rsid w:val="003B6FD8"/>
    <w:rsid w:val="003B7C52"/>
    <w:rsid w:val="003C0411"/>
    <w:rsid w:val="003C2392"/>
    <w:rsid w:val="003C31EF"/>
    <w:rsid w:val="003C5174"/>
    <w:rsid w:val="003C5240"/>
    <w:rsid w:val="003C64E8"/>
    <w:rsid w:val="003C6FA4"/>
    <w:rsid w:val="003C76E6"/>
    <w:rsid w:val="003D05B3"/>
    <w:rsid w:val="003D14E0"/>
    <w:rsid w:val="003D17AA"/>
    <w:rsid w:val="003D1EA5"/>
    <w:rsid w:val="003D2DCC"/>
    <w:rsid w:val="003D3348"/>
    <w:rsid w:val="003D45D0"/>
    <w:rsid w:val="003D4E63"/>
    <w:rsid w:val="003D6822"/>
    <w:rsid w:val="003D724C"/>
    <w:rsid w:val="003D7DAE"/>
    <w:rsid w:val="003E0CE2"/>
    <w:rsid w:val="003E0CEB"/>
    <w:rsid w:val="003E1F51"/>
    <w:rsid w:val="003E5657"/>
    <w:rsid w:val="003E6210"/>
    <w:rsid w:val="003F49E4"/>
    <w:rsid w:val="003F4D2F"/>
    <w:rsid w:val="003F5E32"/>
    <w:rsid w:val="003F66A1"/>
    <w:rsid w:val="003F6F93"/>
    <w:rsid w:val="003F75F6"/>
    <w:rsid w:val="00404670"/>
    <w:rsid w:val="00414CA0"/>
    <w:rsid w:val="00414CDE"/>
    <w:rsid w:val="004164CC"/>
    <w:rsid w:val="00422720"/>
    <w:rsid w:val="00422F54"/>
    <w:rsid w:val="00431516"/>
    <w:rsid w:val="00433515"/>
    <w:rsid w:val="004361B3"/>
    <w:rsid w:val="00437E36"/>
    <w:rsid w:val="00437F41"/>
    <w:rsid w:val="00440E8E"/>
    <w:rsid w:val="0044249D"/>
    <w:rsid w:val="004429E8"/>
    <w:rsid w:val="0044379F"/>
    <w:rsid w:val="00444FCC"/>
    <w:rsid w:val="00446FB1"/>
    <w:rsid w:val="004472D6"/>
    <w:rsid w:val="00452753"/>
    <w:rsid w:val="0046078F"/>
    <w:rsid w:val="00463214"/>
    <w:rsid w:val="00463269"/>
    <w:rsid w:val="00463461"/>
    <w:rsid w:val="00463551"/>
    <w:rsid w:val="0046434D"/>
    <w:rsid w:val="004656FA"/>
    <w:rsid w:val="00465D5F"/>
    <w:rsid w:val="004702E4"/>
    <w:rsid w:val="00470FF1"/>
    <w:rsid w:val="00471D77"/>
    <w:rsid w:val="00475587"/>
    <w:rsid w:val="00476116"/>
    <w:rsid w:val="00476CB0"/>
    <w:rsid w:val="00480BC2"/>
    <w:rsid w:val="00482EDC"/>
    <w:rsid w:val="004845C3"/>
    <w:rsid w:val="004870FD"/>
    <w:rsid w:val="004929C2"/>
    <w:rsid w:val="00493EC4"/>
    <w:rsid w:val="00493FDD"/>
    <w:rsid w:val="0049586B"/>
    <w:rsid w:val="004962BF"/>
    <w:rsid w:val="00496666"/>
    <w:rsid w:val="004966BA"/>
    <w:rsid w:val="004A0DA4"/>
    <w:rsid w:val="004A3E44"/>
    <w:rsid w:val="004B064C"/>
    <w:rsid w:val="004B2018"/>
    <w:rsid w:val="004B2896"/>
    <w:rsid w:val="004B326A"/>
    <w:rsid w:val="004B38E9"/>
    <w:rsid w:val="004B3E5A"/>
    <w:rsid w:val="004B3FBA"/>
    <w:rsid w:val="004B6599"/>
    <w:rsid w:val="004C2B79"/>
    <w:rsid w:val="004C5A97"/>
    <w:rsid w:val="004C6CA7"/>
    <w:rsid w:val="004D133A"/>
    <w:rsid w:val="004D30FD"/>
    <w:rsid w:val="004D4357"/>
    <w:rsid w:val="004D4950"/>
    <w:rsid w:val="004D6F6C"/>
    <w:rsid w:val="004D7614"/>
    <w:rsid w:val="004E0E32"/>
    <w:rsid w:val="004E2393"/>
    <w:rsid w:val="004E258E"/>
    <w:rsid w:val="004E3630"/>
    <w:rsid w:val="004E3745"/>
    <w:rsid w:val="004E3A6B"/>
    <w:rsid w:val="004E3BAD"/>
    <w:rsid w:val="004E42BE"/>
    <w:rsid w:val="004E4F42"/>
    <w:rsid w:val="004E63D5"/>
    <w:rsid w:val="004F03FD"/>
    <w:rsid w:val="004F172C"/>
    <w:rsid w:val="004F52F0"/>
    <w:rsid w:val="004F5E3B"/>
    <w:rsid w:val="004F6250"/>
    <w:rsid w:val="004F677C"/>
    <w:rsid w:val="004F6D8F"/>
    <w:rsid w:val="00505503"/>
    <w:rsid w:val="00505C4C"/>
    <w:rsid w:val="0051107B"/>
    <w:rsid w:val="00512F9C"/>
    <w:rsid w:val="00513EA9"/>
    <w:rsid w:val="00526BFC"/>
    <w:rsid w:val="00527CDB"/>
    <w:rsid w:val="0053358E"/>
    <w:rsid w:val="005341C9"/>
    <w:rsid w:val="00534CD1"/>
    <w:rsid w:val="00535D01"/>
    <w:rsid w:val="005369CA"/>
    <w:rsid w:val="00536DE9"/>
    <w:rsid w:val="00541E08"/>
    <w:rsid w:val="005425F7"/>
    <w:rsid w:val="00545FD8"/>
    <w:rsid w:val="0055006C"/>
    <w:rsid w:val="00550824"/>
    <w:rsid w:val="00551328"/>
    <w:rsid w:val="00551B85"/>
    <w:rsid w:val="005544D8"/>
    <w:rsid w:val="00554FE0"/>
    <w:rsid w:val="00555A0A"/>
    <w:rsid w:val="00556564"/>
    <w:rsid w:val="0055789A"/>
    <w:rsid w:val="00560952"/>
    <w:rsid w:val="00565109"/>
    <w:rsid w:val="005652D1"/>
    <w:rsid w:val="005653F5"/>
    <w:rsid w:val="005660A0"/>
    <w:rsid w:val="00566A4F"/>
    <w:rsid w:val="00566ACF"/>
    <w:rsid w:val="00567D64"/>
    <w:rsid w:val="00573DC8"/>
    <w:rsid w:val="00574A48"/>
    <w:rsid w:val="00574DDF"/>
    <w:rsid w:val="00590727"/>
    <w:rsid w:val="005923C4"/>
    <w:rsid w:val="00594171"/>
    <w:rsid w:val="00594514"/>
    <w:rsid w:val="005947E1"/>
    <w:rsid w:val="00594A83"/>
    <w:rsid w:val="0059552E"/>
    <w:rsid w:val="005978D4"/>
    <w:rsid w:val="005A0A20"/>
    <w:rsid w:val="005A23FA"/>
    <w:rsid w:val="005A27EE"/>
    <w:rsid w:val="005A2E13"/>
    <w:rsid w:val="005A55DC"/>
    <w:rsid w:val="005A587B"/>
    <w:rsid w:val="005A7282"/>
    <w:rsid w:val="005A79C1"/>
    <w:rsid w:val="005B2A67"/>
    <w:rsid w:val="005B3DCD"/>
    <w:rsid w:val="005B4AD4"/>
    <w:rsid w:val="005C2798"/>
    <w:rsid w:val="005C2AE4"/>
    <w:rsid w:val="005C2ECE"/>
    <w:rsid w:val="005C36C3"/>
    <w:rsid w:val="005C380F"/>
    <w:rsid w:val="005C4C32"/>
    <w:rsid w:val="005C56EE"/>
    <w:rsid w:val="005C6EC7"/>
    <w:rsid w:val="005D11D5"/>
    <w:rsid w:val="005D1714"/>
    <w:rsid w:val="005D4AD8"/>
    <w:rsid w:val="005D7638"/>
    <w:rsid w:val="005E7DDA"/>
    <w:rsid w:val="005F0361"/>
    <w:rsid w:val="005F12F5"/>
    <w:rsid w:val="005F3056"/>
    <w:rsid w:val="005F486D"/>
    <w:rsid w:val="005F7C7D"/>
    <w:rsid w:val="00601542"/>
    <w:rsid w:val="00601870"/>
    <w:rsid w:val="006044B7"/>
    <w:rsid w:val="00604A62"/>
    <w:rsid w:val="00606644"/>
    <w:rsid w:val="006071CE"/>
    <w:rsid w:val="006075B5"/>
    <w:rsid w:val="0061018C"/>
    <w:rsid w:val="0061094E"/>
    <w:rsid w:val="006127C1"/>
    <w:rsid w:val="00612966"/>
    <w:rsid w:val="00613440"/>
    <w:rsid w:val="00613BE3"/>
    <w:rsid w:val="00614052"/>
    <w:rsid w:val="00617316"/>
    <w:rsid w:val="0062327B"/>
    <w:rsid w:val="006240C2"/>
    <w:rsid w:val="00626500"/>
    <w:rsid w:val="006320B4"/>
    <w:rsid w:val="00632777"/>
    <w:rsid w:val="00633750"/>
    <w:rsid w:val="00634491"/>
    <w:rsid w:val="00634639"/>
    <w:rsid w:val="0063546B"/>
    <w:rsid w:val="0063679C"/>
    <w:rsid w:val="00637055"/>
    <w:rsid w:val="006418B6"/>
    <w:rsid w:val="00641D59"/>
    <w:rsid w:val="00644507"/>
    <w:rsid w:val="00646880"/>
    <w:rsid w:val="00646CC7"/>
    <w:rsid w:val="00647D2A"/>
    <w:rsid w:val="0065263A"/>
    <w:rsid w:val="006537BB"/>
    <w:rsid w:val="0065643E"/>
    <w:rsid w:val="0066103D"/>
    <w:rsid w:val="006625B2"/>
    <w:rsid w:val="00663CA9"/>
    <w:rsid w:val="00665DF1"/>
    <w:rsid w:val="00667C0B"/>
    <w:rsid w:val="00667E07"/>
    <w:rsid w:val="006706E8"/>
    <w:rsid w:val="00671785"/>
    <w:rsid w:val="00671D9E"/>
    <w:rsid w:val="00672BA9"/>
    <w:rsid w:val="00673005"/>
    <w:rsid w:val="00674681"/>
    <w:rsid w:val="00677FE9"/>
    <w:rsid w:val="006800D1"/>
    <w:rsid w:val="006804BE"/>
    <w:rsid w:val="006813A4"/>
    <w:rsid w:val="00681EED"/>
    <w:rsid w:val="00682DC1"/>
    <w:rsid w:val="00683456"/>
    <w:rsid w:val="0068434A"/>
    <w:rsid w:val="00686514"/>
    <w:rsid w:val="0069008E"/>
    <w:rsid w:val="0069087E"/>
    <w:rsid w:val="006925C4"/>
    <w:rsid w:val="006929D3"/>
    <w:rsid w:val="006A02B7"/>
    <w:rsid w:val="006A0BA3"/>
    <w:rsid w:val="006A46B9"/>
    <w:rsid w:val="006A7019"/>
    <w:rsid w:val="006A75E1"/>
    <w:rsid w:val="006B0D9F"/>
    <w:rsid w:val="006B2083"/>
    <w:rsid w:val="006B46D5"/>
    <w:rsid w:val="006B46F4"/>
    <w:rsid w:val="006C11F9"/>
    <w:rsid w:val="006C3D86"/>
    <w:rsid w:val="006C5303"/>
    <w:rsid w:val="006C7AF3"/>
    <w:rsid w:val="006D0B9D"/>
    <w:rsid w:val="006D6548"/>
    <w:rsid w:val="006D66C8"/>
    <w:rsid w:val="006E0E20"/>
    <w:rsid w:val="006E4256"/>
    <w:rsid w:val="006E4BBA"/>
    <w:rsid w:val="006E5F43"/>
    <w:rsid w:val="006E60A6"/>
    <w:rsid w:val="006F0F69"/>
    <w:rsid w:val="006F116B"/>
    <w:rsid w:val="006F117F"/>
    <w:rsid w:val="006F13DF"/>
    <w:rsid w:val="006F2780"/>
    <w:rsid w:val="006F3E09"/>
    <w:rsid w:val="006F4DD2"/>
    <w:rsid w:val="006F5486"/>
    <w:rsid w:val="006F64F6"/>
    <w:rsid w:val="007012C2"/>
    <w:rsid w:val="00702F26"/>
    <w:rsid w:val="0070313E"/>
    <w:rsid w:val="00703799"/>
    <w:rsid w:val="00704AF7"/>
    <w:rsid w:val="00705C5C"/>
    <w:rsid w:val="007108E9"/>
    <w:rsid w:val="00711475"/>
    <w:rsid w:val="00712F06"/>
    <w:rsid w:val="00714E22"/>
    <w:rsid w:val="00716DC7"/>
    <w:rsid w:val="007202DA"/>
    <w:rsid w:val="00721C1B"/>
    <w:rsid w:val="0072446D"/>
    <w:rsid w:val="0072548A"/>
    <w:rsid w:val="00726473"/>
    <w:rsid w:val="007273B3"/>
    <w:rsid w:val="007277A6"/>
    <w:rsid w:val="0074243C"/>
    <w:rsid w:val="007437AB"/>
    <w:rsid w:val="00744FAF"/>
    <w:rsid w:val="00745425"/>
    <w:rsid w:val="007534F8"/>
    <w:rsid w:val="007545AD"/>
    <w:rsid w:val="00760C30"/>
    <w:rsid w:val="00762DA1"/>
    <w:rsid w:val="00763722"/>
    <w:rsid w:val="007645E4"/>
    <w:rsid w:val="00764BC1"/>
    <w:rsid w:val="0076654B"/>
    <w:rsid w:val="00770869"/>
    <w:rsid w:val="00771B61"/>
    <w:rsid w:val="007738AA"/>
    <w:rsid w:val="007776A8"/>
    <w:rsid w:val="00780A62"/>
    <w:rsid w:val="007817DD"/>
    <w:rsid w:val="00783241"/>
    <w:rsid w:val="007840E5"/>
    <w:rsid w:val="00784BDC"/>
    <w:rsid w:val="007863D6"/>
    <w:rsid w:val="007903FF"/>
    <w:rsid w:val="007909F8"/>
    <w:rsid w:val="00791479"/>
    <w:rsid w:val="00792F28"/>
    <w:rsid w:val="007935CA"/>
    <w:rsid w:val="0079543F"/>
    <w:rsid w:val="00795880"/>
    <w:rsid w:val="00796ABC"/>
    <w:rsid w:val="0079784F"/>
    <w:rsid w:val="007A3035"/>
    <w:rsid w:val="007A4367"/>
    <w:rsid w:val="007A496F"/>
    <w:rsid w:val="007A722C"/>
    <w:rsid w:val="007A78CD"/>
    <w:rsid w:val="007B0867"/>
    <w:rsid w:val="007B1AC1"/>
    <w:rsid w:val="007B20DD"/>
    <w:rsid w:val="007B24C1"/>
    <w:rsid w:val="007B2DD9"/>
    <w:rsid w:val="007B536B"/>
    <w:rsid w:val="007B5424"/>
    <w:rsid w:val="007B5A08"/>
    <w:rsid w:val="007B693D"/>
    <w:rsid w:val="007B7C1B"/>
    <w:rsid w:val="007C4CDC"/>
    <w:rsid w:val="007C70C9"/>
    <w:rsid w:val="007C71B8"/>
    <w:rsid w:val="007D7083"/>
    <w:rsid w:val="007D7B57"/>
    <w:rsid w:val="007E041B"/>
    <w:rsid w:val="007E06D7"/>
    <w:rsid w:val="007E189D"/>
    <w:rsid w:val="007E199A"/>
    <w:rsid w:val="007E1AED"/>
    <w:rsid w:val="007E2415"/>
    <w:rsid w:val="007E2A65"/>
    <w:rsid w:val="007E39F3"/>
    <w:rsid w:val="007E3B04"/>
    <w:rsid w:val="007E405E"/>
    <w:rsid w:val="007E68F4"/>
    <w:rsid w:val="007E6DE2"/>
    <w:rsid w:val="007F0964"/>
    <w:rsid w:val="007F1828"/>
    <w:rsid w:val="007F31BA"/>
    <w:rsid w:val="007F4078"/>
    <w:rsid w:val="007F5036"/>
    <w:rsid w:val="007F5FBB"/>
    <w:rsid w:val="007F68DD"/>
    <w:rsid w:val="0080014B"/>
    <w:rsid w:val="008013F2"/>
    <w:rsid w:val="00801793"/>
    <w:rsid w:val="00803642"/>
    <w:rsid w:val="00803D1C"/>
    <w:rsid w:val="00806EA2"/>
    <w:rsid w:val="00810419"/>
    <w:rsid w:val="00812A2B"/>
    <w:rsid w:val="00813A56"/>
    <w:rsid w:val="00814A4C"/>
    <w:rsid w:val="0082105F"/>
    <w:rsid w:val="00822B64"/>
    <w:rsid w:val="00825D66"/>
    <w:rsid w:val="0082643D"/>
    <w:rsid w:val="00831AAB"/>
    <w:rsid w:val="00832B42"/>
    <w:rsid w:val="00833BCD"/>
    <w:rsid w:val="00834B82"/>
    <w:rsid w:val="0083574E"/>
    <w:rsid w:val="0083640C"/>
    <w:rsid w:val="008374B7"/>
    <w:rsid w:val="008374E3"/>
    <w:rsid w:val="008402B0"/>
    <w:rsid w:val="0084090A"/>
    <w:rsid w:val="0084157B"/>
    <w:rsid w:val="00842BFB"/>
    <w:rsid w:val="008432B2"/>
    <w:rsid w:val="00846B85"/>
    <w:rsid w:val="00847DC3"/>
    <w:rsid w:val="00847F49"/>
    <w:rsid w:val="00850F43"/>
    <w:rsid w:val="0085234C"/>
    <w:rsid w:val="008535C5"/>
    <w:rsid w:val="00853765"/>
    <w:rsid w:val="0085516F"/>
    <w:rsid w:val="00856A74"/>
    <w:rsid w:val="0086184D"/>
    <w:rsid w:val="008629A4"/>
    <w:rsid w:val="008634D3"/>
    <w:rsid w:val="00864F80"/>
    <w:rsid w:val="008652AD"/>
    <w:rsid w:val="00867186"/>
    <w:rsid w:val="00870AF6"/>
    <w:rsid w:val="00871965"/>
    <w:rsid w:val="00871E9E"/>
    <w:rsid w:val="00875215"/>
    <w:rsid w:val="0087652F"/>
    <w:rsid w:val="00877452"/>
    <w:rsid w:val="008774AA"/>
    <w:rsid w:val="00881268"/>
    <w:rsid w:val="00881779"/>
    <w:rsid w:val="0088394A"/>
    <w:rsid w:val="00884DBA"/>
    <w:rsid w:val="008860BD"/>
    <w:rsid w:val="00887399"/>
    <w:rsid w:val="0088779E"/>
    <w:rsid w:val="008912AF"/>
    <w:rsid w:val="00892114"/>
    <w:rsid w:val="00892CB9"/>
    <w:rsid w:val="008935CB"/>
    <w:rsid w:val="00895B41"/>
    <w:rsid w:val="008964EE"/>
    <w:rsid w:val="008A0596"/>
    <w:rsid w:val="008A2050"/>
    <w:rsid w:val="008A20B0"/>
    <w:rsid w:val="008A256D"/>
    <w:rsid w:val="008A2DAD"/>
    <w:rsid w:val="008A2E77"/>
    <w:rsid w:val="008B0E7E"/>
    <w:rsid w:val="008B1B73"/>
    <w:rsid w:val="008B65BD"/>
    <w:rsid w:val="008B75D0"/>
    <w:rsid w:val="008B75DE"/>
    <w:rsid w:val="008B7900"/>
    <w:rsid w:val="008B7BD4"/>
    <w:rsid w:val="008C03B7"/>
    <w:rsid w:val="008C47BF"/>
    <w:rsid w:val="008C71BF"/>
    <w:rsid w:val="008C7FE0"/>
    <w:rsid w:val="008D1875"/>
    <w:rsid w:val="008D37BC"/>
    <w:rsid w:val="008D4005"/>
    <w:rsid w:val="008D5717"/>
    <w:rsid w:val="008D5DDD"/>
    <w:rsid w:val="008E44A9"/>
    <w:rsid w:val="008E5324"/>
    <w:rsid w:val="008E6B4D"/>
    <w:rsid w:val="008E6BFF"/>
    <w:rsid w:val="008E7084"/>
    <w:rsid w:val="008F10D2"/>
    <w:rsid w:val="008F21AF"/>
    <w:rsid w:val="008F2400"/>
    <w:rsid w:val="008F5AB5"/>
    <w:rsid w:val="008F5C37"/>
    <w:rsid w:val="008F61BA"/>
    <w:rsid w:val="008F6E3C"/>
    <w:rsid w:val="008F7C55"/>
    <w:rsid w:val="0090115E"/>
    <w:rsid w:val="009014B1"/>
    <w:rsid w:val="00914A23"/>
    <w:rsid w:val="00917621"/>
    <w:rsid w:val="009177FE"/>
    <w:rsid w:val="00922253"/>
    <w:rsid w:val="0092261A"/>
    <w:rsid w:val="0092530F"/>
    <w:rsid w:val="00930754"/>
    <w:rsid w:val="0093325D"/>
    <w:rsid w:val="00934F68"/>
    <w:rsid w:val="009355A9"/>
    <w:rsid w:val="009355AC"/>
    <w:rsid w:val="00935F38"/>
    <w:rsid w:val="00937586"/>
    <w:rsid w:val="009375B8"/>
    <w:rsid w:val="0094203D"/>
    <w:rsid w:val="00947889"/>
    <w:rsid w:val="009478BD"/>
    <w:rsid w:val="00954469"/>
    <w:rsid w:val="00957563"/>
    <w:rsid w:val="009604E1"/>
    <w:rsid w:val="00960E98"/>
    <w:rsid w:val="00961BFB"/>
    <w:rsid w:val="00962B09"/>
    <w:rsid w:val="00963346"/>
    <w:rsid w:val="00963602"/>
    <w:rsid w:val="00963A82"/>
    <w:rsid w:val="00966AC3"/>
    <w:rsid w:val="00970822"/>
    <w:rsid w:val="00972912"/>
    <w:rsid w:val="00974090"/>
    <w:rsid w:val="00976D1F"/>
    <w:rsid w:val="009773EF"/>
    <w:rsid w:val="00981C81"/>
    <w:rsid w:val="00984322"/>
    <w:rsid w:val="00985553"/>
    <w:rsid w:val="00997147"/>
    <w:rsid w:val="00997CFB"/>
    <w:rsid w:val="009A2D24"/>
    <w:rsid w:val="009A456C"/>
    <w:rsid w:val="009A459F"/>
    <w:rsid w:val="009B00E0"/>
    <w:rsid w:val="009B292A"/>
    <w:rsid w:val="009B6A08"/>
    <w:rsid w:val="009B76D5"/>
    <w:rsid w:val="009C165D"/>
    <w:rsid w:val="009C167F"/>
    <w:rsid w:val="009C3CEA"/>
    <w:rsid w:val="009C583D"/>
    <w:rsid w:val="009C6865"/>
    <w:rsid w:val="009C6899"/>
    <w:rsid w:val="009C6DC5"/>
    <w:rsid w:val="009D2611"/>
    <w:rsid w:val="009D79D2"/>
    <w:rsid w:val="009E247C"/>
    <w:rsid w:val="009E31BA"/>
    <w:rsid w:val="009E502E"/>
    <w:rsid w:val="009E53EB"/>
    <w:rsid w:val="009F0528"/>
    <w:rsid w:val="009F06C6"/>
    <w:rsid w:val="009F0806"/>
    <w:rsid w:val="009F1B07"/>
    <w:rsid w:val="009F233B"/>
    <w:rsid w:val="00A05D16"/>
    <w:rsid w:val="00A0659F"/>
    <w:rsid w:val="00A079BA"/>
    <w:rsid w:val="00A10486"/>
    <w:rsid w:val="00A10B0D"/>
    <w:rsid w:val="00A11902"/>
    <w:rsid w:val="00A14BA4"/>
    <w:rsid w:val="00A14E8C"/>
    <w:rsid w:val="00A20C70"/>
    <w:rsid w:val="00A33875"/>
    <w:rsid w:val="00A360A1"/>
    <w:rsid w:val="00A402B3"/>
    <w:rsid w:val="00A40C14"/>
    <w:rsid w:val="00A455C3"/>
    <w:rsid w:val="00A5268A"/>
    <w:rsid w:val="00A544B7"/>
    <w:rsid w:val="00A5497B"/>
    <w:rsid w:val="00A5508D"/>
    <w:rsid w:val="00A55D89"/>
    <w:rsid w:val="00A618CF"/>
    <w:rsid w:val="00A62770"/>
    <w:rsid w:val="00A62EEB"/>
    <w:rsid w:val="00A660FF"/>
    <w:rsid w:val="00A6685F"/>
    <w:rsid w:val="00A73395"/>
    <w:rsid w:val="00A75A50"/>
    <w:rsid w:val="00A771E3"/>
    <w:rsid w:val="00A77C83"/>
    <w:rsid w:val="00A801C0"/>
    <w:rsid w:val="00A812C0"/>
    <w:rsid w:val="00A81C4F"/>
    <w:rsid w:val="00A82207"/>
    <w:rsid w:val="00A823EA"/>
    <w:rsid w:val="00A82B4C"/>
    <w:rsid w:val="00A863B5"/>
    <w:rsid w:val="00A86D38"/>
    <w:rsid w:val="00A86E2B"/>
    <w:rsid w:val="00A877A7"/>
    <w:rsid w:val="00A92E04"/>
    <w:rsid w:val="00A93A4C"/>
    <w:rsid w:val="00A94D5D"/>
    <w:rsid w:val="00A95C76"/>
    <w:rsid w:val="00AA1D9B"/>
    <w:rsid w:val="00AA2543"/>
    <w:rsid w:val="00AA3804"/>
    <w:rsid w:val="00AA4758"/>
    <w:rsid w:val="00AA5052"/>
    <w:rsid w:val="00AA53EE"/>
    <w:rsid w:val="00AA55C2"/>
    <w:rsid w:val="00AB0ACA"/>
    <w:rsid w:val="00AB1D41"/>
    <w:rsid w:val="00AB2973"/>
    <w:rsid w:val="00AB58B3"/>
    <w:rsid w:val="00AB60B5"/>
    <w:rsid w:val="00AC27A7"/>
    <w:rsid w:val="00AC5E9A"/>
    <w:rsid w:val="00AC6383"/>
    <w:rsid w:val="00AC704B"/>
    <w:rsid w:val="00AD553E"/>
    <w:rsid w:val="00AD5848"/>
    <w:rsid w:val="00AD5897"/>
    <w:rsid w:val="00AD77F9"/>
    <w:rsid w:val="00AD7EB0"/>
    <w:rsid w:val="00AD7FDB"/>
    <w:rsid w:val="00AE5ADA"/>
    <w:rsid w:val="00AF2BC9"/>
    <w:rsid w:val="00AF3338"/>
    <w:rsid w:val="00AF53F2"/>
    <w:rsid w:val="00AF5CC6"/>
    <w:rsid w:val="00AF6145"/>
    <w:rsid w:val="00AF7168"/>
    <w:rsid w:val="00AF71CF"/>
    <w:rsid w:val="00B01386"/>
    <w:rsid w:val="00B016F3"/>
    <w:rsid w:val="00B01915"/>
    <w:rsid w:val="00B01BB5"/>
    <w:rsid w:val="00B026CC"/>
    <w:rsid w:val="00B032BE"/>
    <w:rsid w:val="00B04AF4"/>
    <w:rsid w:val="00B05214"/>
    <w:rsid w:val="00B10230"/>
    <w:rsid w:val="00B108C3"/>
    <w:rsid w:val="00B12E20"/>
    <w:rsid w:val="00B14E17"/>
    <w:rsid w:val="00B14E94"/>
    <w:rsid w:val="00B233A8"/>
    <w:rsid w:val="00B24F95"/>
    <w:rsid w:val="00B25C2C"/>
    <w:rsid w:val="00B30D97"/>
    <w:rsid w:val="00B31074"/>
    <w:rsid w:val="00B3181A"/>
    <w:rsid w:val="00B33515"/>
    <w:rsid w:val="00B35A7C"/>
    <w:rsid w:val="00B446E0"/>
    <w:rsid w:val="00B44ECD"/>
    <w:rsid w:val="00B450D1"/>
    <w:rsid w:val="00B526A7"/>
    <w:rsid w:val="00B536D6"/>
    <w:rsid w:val="00B53D47"/>
    <w:rsid w:val="00B54A25"/>
    <w:rsid w:val="00B54B8E"/>
    <w:rsid w:val="00B552F8"/>
    <w:rsid w:val="00B56410"/>
    <w:rsid w:val="00B60326"/>
    <w:rsid w:val="00B6077B"/>
    <w:rsid w:val="00B618C3"/>
    <w:rsid w:val="00B622B2"/>
    <w:rsid w:val="00B63652"/>
    <w:rsid w:val="00B65199"/>
    <w:rsid w:val="00B668B0"/>
    <w:rsid w:val="00B709CB"/>
    <w:rsid w:val="00B70F5C"/>
    <w:rsid w:val="00B71873"/>
    <w:rsid w:val="00B736B8"/>
    <w:rsid w:val="00B75AE5"/>
    <w:rsid w:val="00B800C0"/>
    <w:rsid w:val="00B8132B"/>
    <w:rsid w:val="00B8295C"/>
    <w:rsid w:val="00B84C5A"/>
    <w:rsid w:val="00B858F5"/>
    <w:rsid w:val="00B87174"/>
    <w:rsid w:val="00B876BD"/>
    <w:rsid w:val="00B93668"/>
    <w:rsid w:val="00B94428"/>
    <w:rsid w:val="00B94A8F"/>
    <w:rsid w:val="00B9580C"/>
    <w:rsid w:val="00B97077"/>
    <w:rsid w:val="00B974FA"/>
    <w:rsid w:val="00B97650"/>
    <w:rsid w:val="00BA68C6"/>
    <w:rsid w:val="00BB12F1"/>
    <w:rsid w:val="00BB15BC"/>
    <w:rsid w:val="00BB276E"/>
    <w:rsid w:val="00BB3FEE"/>
    <w:rsid w:val="00BB5EB0"/>
    <w:rsid w:val="00BC00EC"/>
    <w:rsid w:val="00BC08F1"/>
    <w:rsid w:val="00BC245A"/>
    <w:rsid w:val="00BD16FA"/>
    <w:rsid w:val="00BD41C3"/>
    <w:rsid w:val="00BD488B"/>
    <w:rsid w:val="00BD5F9B"/>
    <w:rsid w:val="00BD654A"/>
    <w:rsid w:val="00BD6D1F"/>
    <w:rsid w:val="00BD7CCC"/>
    <w:rsid w:val="00BE002A"/>
    <w:rsid w:val="00BE0283"/>
    <w:rsid w:val="00BE1BC9"/>
    <w:rsid w:val="00BE5CDA"/>
    <w:rsid w:val="00BE608F"/>
    <w:rsid w:val="00BE6E22"/>
    <w:rsid w:val="00BE75B6"/>
    <w:rsid w:val="00BF23BB"/>
    <w:rsid w:val="00BF33DD"/>
    <w:rsid w:val="00BF5755"/>
    <w:rsid w:val="00BF684B"/>
    <w:rsid w:val="00BF7C23"/>
    <w:rsid w:val="00C016F3"/>
    <w:rsid w:val="00C07136"/>
    <w:rsid w:val="00C10683"/>
    <w:rsid w:val="00C10994"/>
    <w:rsid w:val="00C15193"/>
    <w:rsid w:val="00C15609"/>
    <w:rsid w:val="00C15F6A"/>
    <w:rsid w:val="00C217A7"/>
    <w:rsid w:val="00C23EA7"/>
    <w:rsid w:val="00C256F3"/>
    <w:rsid w:val="00C270A2"/>
    <w:rsid w:val="00C276D0"/>
    <w:rsid w:val="00C315B5"/>
    <w:rsid w:val="00C316ED"/>
    <w:rsid w:val="00C32462"/>
    <w:rsid w:val="00C35B86"/>
    <w:rsid w:val="00C35E28"/>
    <w:rsid w:val="00C426AF"/>
    <w:rsid w:val="00C469C1"/>
    <w:rsid w:val="00C47973"/>
    <w:rsid w:val="00C5024E"/>
    <w:rsid w:val="00C50659"/>
    <w:rsid w:val="00C51B39"/>
    <w:rsid w:val="00C52963"/>
    <w:rsid w:val="00C52F30"/>
    <w:rsid w:val="00C5332F"/>
    <w:rsid w:val="00C5338A"/>
    <w:rsid w:val="00C54EF9"/>
    <w:rsid w:val="00C55087"/>
    <w:rsid w:val="00C55B68"/>
    <w:rsid w:val="00C56BBF"/>
    <w:rsid w:val="00C572AA"/>
    <w:rsid w:val="00C575E6"/>
    <w:rsid w:val="00C57A9A"/>
    <w:rsid w:val="00C6016A"/>
    <w:rsid w:val="00C60B3F"/>
    <w:rsid w:val="00C61711"/>
    <w:rsid w:val="00C623EB"/>
    <w:rsid w:val="00C62FCC"/>
    <w:rsid w:val="00C63D0D"/>
    <w:rsid w:val="00C64C6B"/>
    <w:rsid w:val="00C6588D"/>
    <w:rsid w:val="00C66F2E"/>
    <w:rsid w:val="00C6785C"/>
    <w:rsid w:val="00C7028B"/>
    <w:rsid w:val="00C70FD1"/>
    <w:rsid w:val="00C72B76"/>
    <w:rsid w:val="00C733AA"/>
    <w:rsid w:val="00C7637F"/>
    <w:rsid w:val="00C8234B"/>
    <w:rsid w:val="00C83027"/>
    <w:rsid w:val="00C84B8A"/>
    <w:rsid w:val="00C85E65"/>
    <w:rsid w:val="00C87CA1"/>
    <w:rsid w:val="00C911B4"/>
    <w:rsid w:val="00C91A44"/>
    <w:rsid w:val="00C91B3B"/>
    <w:rsid w:val="00C92591"/>
    <w:rsid w:val="00C94262"/>
    <w:rsid w:val="00C9461D"/>
    <w:rsid w:val="00C95A92"/>
    <w:rsid w:val="00C976E1"/>
    <w:rsid w:val="00CA148E"/>
    <w:rsid w:val="00CA15C6"/>
    <w:rsid w:val="00CA3A9A"/>
    <w:rsid w:val="00CA52DB"/>
    <w:rsid w:val="00CA61C5"/>
    <w:rsid w:val="00CA78FA"/>
    <w:rsid w:val="00CA7ACF"/>
    <w:rsid w:val="00CB16C2"/>
    <w:rsid w:val="00CB1CFC"/>
    <w:rsid w:val="00CB6855"/>
    <w:rsid w:val="00CB6BC1"/>
    <w:rsid w:val="00CB7021"/>
    <w:rsid w:val="00CD0876"/>
    <w:rsid w:val="00CD2498"/>
    <w:rsid w:val="00CD305D"/>
    <w:rsid w:val="00CD3294"/>
    <w:rsid w:val="00CD3630"/>
    <w:rsid w:val="00CD4524"/>
    <w:rsid w:val="00CD50DE"/>
    <w:rsid w:val="00CD784D"/>
    <w:rsid w:val="00CF3A1C"/>
    <w:rsid w:val="00CF40F8"/>
    <w:rsid w:val="00CF544B"/>
    <w:rsid w:val="00CF5577"/>
    <w:rsid w:val="00CF608C"/>
    <w:rsid w:val="00CF6799"/>
    <w:rsid w:val="00CF77B5"/>
    <w:rsid w:val="00D008DA"/>
    <w:rsid w:val="00D019EE"/>
    <w:rsid w:val="00D0416F"/>
    <w:rsid w:val="00D05517"/>
    <w:rsid w:val="00D055D6"/>
    <w:rsid w:val="00D05851"/>
    <w:rsid w:val="00D0644C"/>
    <w:rsid w:val="00D102AC"/>
    <w:rsid w:val="00D10FED"/>
    <w:rsid w:val="00D11736"/>
    <w:rsid w:val="00D12EE8"/>
    <w:rsid w:val="00D14CDF"/>
    <w:rsid w:val="00D15FF1"/>
    <w:rsid w:val="00D167F4"/>
    <w:rsid w:val="00D2092A"/>
    <w:rsid w:val="00D2216D"/>
    <w:rsid w:val="00D22820"/>
    <w:rsid w:val="00D23079"/>
    <w:rsid w:val="00D25352"/>
    <w:rsid w:val="00D3063B"/>
    <w:rsid w:val="00D30D96"/>
    <w:rsid w:val="00D31A6F"/>
    <w:rsid w:val="00D35328"/>
    <w:rsid w:val="00D353D1"/>
    <w:rsid w:val="00D367DB"/>
    <w:rsid w:val="00D36E05"/>
    <w:rsid w:val="00D408F4"/>
    <w:rsid w:val="00D40C49"/>
    <w:rsid w:val="00D413D6"/>
    <w:rsid w:val="00D43977"/>
    <w:rsid w:val="00D44AC9"/>
    <w:rsid w:val="00D44F27"/>
    <w:rsid w:val="00D45304"/>
    <w:rsid w:val="00D46165"/>
    <w:rsid w:val="00D461C7"/>
    <w:rsid w:val="00D46830"/>
    <w:rsid w:val="00D50424"/>
    <w:rsid w:val="00D5081E"/>
    <w:rsid w:val="00D525C9"/>
    <w:rsid w:val="00D53105"/>
    <w:rsid w:val="00D57C9A"/>
    <w:rsid w:val="00D57D3E"/>
    <w:rsid w:val="00D633F7"/>
    <w:rsid w:val="00D655F8"/>
    <w:rsid w:val="00D67F50"/>
    <w:rsid w:val="00D76249"/>
    <w:rsid w:val="00D849D4"/>
    <w:rsid w:val="00D8737C"/>
    <w:rsid w:val="00D90284"/>
    <w:rsid w:val="00D92EE8"/>
    <w:rsid w:val="00D95D17"/>
    <w:rsid w:val="00D977FD"/>
    <w:rsid w:val="00D97A3F"/>
    <w:rsid w:val="00DA1633"/>
    <w:rsid w:val="00DA1B90"/>
    <w:rsid w:val="00DA38A7"/>
    <w:rsid w:val="00DA7D12"/>
    <w:rsid w:val="00DB1B7A"/>
    <w:rsid w:val="00DB1B7E"/>
    <w:rsid w:val="00DB23ED"/>
    <w:rsid w:val="00DB51F3"/>
    <w:rsid w:val="00DB7BEB"/>
    <w:rsid w:val="00DC23CF"/>
    <w:rsid w:val="00DC3E25"/>
    <w:rsid w:val="00DC6562"/>
    <w:rsid w:val="00DD40E1"/>
    <w:rsid w:val="00DD6455"/>
    <w:rsid w:val="00DE1263"/>
    <w:rsid w:val="00DE130D"/>
    <w:rsid w:val="00DE24CF"/>
    <w:rsid w:val="00DE2F1E"/>
    <w:rsid w:val="00DE407C"/>
    <w:rsid w:val="00DE7C7D"/>
    <w:rsid w:val="00DF2992"/>
    <w:rsid w:val="00DF2D0C"/>
    <w:rsid w:val="00DF7F99"/>
    <w:rsid w:val="00E00058"/>
    <w:rsid w:val="00E01B9D"/>
    <w:rsid w:val="00E0468F"/>
    <w:rsid w:val="00E04F5E"/>
    <w:rsid w:val="00E050AF"/>
    <w:rsid w:val="00E0522E"/>
    <w:rsid w:val="00E114B9"/>
    <w:rsid w:val="00E120F4"/>
    <w:rsid w:val="00E12836"/>
    <w:rsid w:val="00E12D91"/>
    <w:rsid w:val="00E17172"/>
    <w:rsid w:val="00E23E6F"/>
    <w:rsid w:val="00E24491"/>
    <w:rsid w:val="00E2525D"/>
    <w:rsid w:val="00E30282"/>
    <w:rsid w:val="00E3181C"/>
    <w:rsid w:val="00E318B5"/>
    <w:rsid w:val="00E32603"/>
    <w:rsid w:val="00E3280A"/>
    <w:rsid w:val="00E35299"/>
    <w:rsid w:val="00E372AF"/>
    <w:rsid w:val="00E37D68"/>
    <w:rsid w:val="00E40EAE"/>
    <w:rsid w:val="00E41C80"/>
    <w:rsid w:val="00E436AC"/>
    <w:rsid w:val="00E44F7A"/>
    <w:rsid w:val="00E44FF8"/>
    <w:rsid w:val="00E470FA"/>
    <w:rsid w:val="00E5066A"/>
    <w:rsid w:val="00E52CF9"/>
    <w:rsid w:val="00E61A5F"/>
    <w:rsid w:val="00E63F34"/>
    <w:rsid w:val="00E63FEA"/>
    <w:rsid w:val="00E6644A"/>
    <w:rsid w:val="00E66F21"/>
    <w:rsid w:val="00E6715A"/>
    <w:rsid w:val="00E70396"/>
    <w:rsid w:val="00E71D08"/>
    <w:rsid w:val="00E749E5"/>
    <w:rsid w:val="00E74ACD"/>
    <w:rsid w:val="00E75DC9"/>
    <w:rsid w:val="00E7685F"/>
    <w:rsid w:val="00E81610"/>
    <w:rsid w:val="00E83B6C"/>
    <w:rsid w:val="00E84910"/>
    <w:rsid w:val="00E85B28"/>
    <w:rsid w:val="00E91976"/>
    <w:rsid w:val="00E93D88"/>
    <w:rsid w:val="00E947A6"/>
    <w:rsid w:val="00E94F43"/>
    <w:rsid w:val="00E95616"/>
    <w:rsid w:val="00E97A4A"/>
    <w:rsid w:val="00E97FC7"/>
    <w:rsid w:val="00EA0690"/>
    <w:rsid w:val="00EA12AA"/>
    <w:rsid w:val="00EA38A7"/>
    <w:rsid w:val="00EA3956"/>
    <w:rsid w:val="00EA7136"/>
    <w:rsid w:val="00EB0D30"/>
    <w:rsid w:val="00EB2259"/>
    <w:rsid w:val="00EB28BF"/>
    <w:rsid w:val="00EB3000"/>
    <w:rsid w:val="00EB325A"/>
    <w:rsid w:val="00EB5A3F"/>
    <w:rsid w:val="00EC02A5"/>
    <w:rsid w:val="00EC176B"/>
    <w:rsid w:val="00EC2793"/>
    <w:rsid w:val="00EC33CD"/>
    <w:rsid w:val="00EC5BE5"/>
    <w:rsid w:val="00EC6904"/>
    <w:rsid w:val="00ED1261"/>
    <w:rsid w:val="00ED2650"/>
    <w:rsid w:val="00ED396A"/>
    <w:rsid w:val="00ED6DF8"/>
    <w:rsid w:val="00ED721A"/>
    <w:rsid w:val="00EE393D"/>
    <w:rsid w:val="00EE4744"/>
    <w:rsid w:val="00EF01CF"/>
    <w:rsid w:val="00EF5E63"/>
    <w:rsid w:val="00EF65D3"/>
    <w:rsid w:val="00EF6A47"/>
    <w:rsid w:val="00EF7AF9"/>
    <w:rsid w:val="00F00952"/>
    <w:rsid w:val="00F01495"/>
    <w:rsid w:val="00F018BA"/>
    <w:rsid w:val="00F06D07"/>
    <w:rsid w:val="00F10138"/>
    <w:rsid w:val="00F10E2C"/>
    <w:rsid w:val="00F13F92"/>
    <w:rsid w:val="00F21EA5"/>
    <w:rsid w:val="00F22ECA"/>
    <w:rsid w:val="00F240E8"/>
    <w:rsid w:val="00F244FA"/>
    <w:rsid w:val="00F247BF"/>
    <w:rsid w:val="00F31593"/>
    <w:rsid w:val="00F323B5"/>
    <w:rsid w:val="00F338E7"/>
    <w:rsid w:val="00F366A2"/>
    <w:rsid w:val="00F37418"/>
    <w:rsid w:val="00F44649"/>
    <w:rsid w:val="00F446D3"/>
    <w:rsid w:val="00F44F43"/>
    <w:rsid w:val="00F450E1"/>
    <w:rsid w:val="00F50DF4"/>
    <w:rsid w:val="00F555BC"/>
    <w:rsid w:val="00F57AFE"/>
    <w:rsid w:val="00F60A45"/>
    <w:rsid w:val="00F61B4F"/>
    <w:rsid w:val="00F626C0"/>
    <w:rsid w:val="00F6278E"/>
    <w:rsid w:val="00F63C41"/>
    <w:rsid w:val="00F63CD1"/>
    <w:rsid w:val="00F63E96"/>
    <w:rsid w:val="00F64CC8"/>
    <w:rsid w:val="00F65DEC"/>
    <w:rsid w:val="00F701E3"/>
    <w:rsid w:val="00F71008"/>
    <w:rsid w:val="00F71F8C"/>
    <w:rsid w:val="00F7264C"/>
    <w:rsid w:val="00F73140"/>
    <w:rsid w:val="00F75411"/>
    <w:rsid w:val="00F763E3"/>
    <w:rsid w:val="00F8074A"/>
    <w:rsid w:val="00F80821"/>
    <w:rsid w:val="00F82FA6"/>
    <w:rsid w:val="00F86AD4"/>
    <w:rsid w:val="00F935CA"/>
    <w:rsid w:val="00F97BA3"/>
    <w:rsid w:val="00FA0113"/>
    <w:rsid w:val="00FA02B6"/>
    <w:rsid w:val="00FA12B2"/>
    <w:rsid w:val="00FA25D8"/>
    <w:rsid w:val="00FA5F4A"/>
    <w:rsid w:val="00FA5FDC"/>
    <w:rsid w:val="00FA7610"/>
    <w:rsid w:val="00FB02BD"/>
    <w:rsid w:val="00FB398F"/>
    <w:rsid w:val="00FB4EF8"/>
    <w:rsid w:val="00FB54AE"/>
    <w:rsid w:val="00FB56EB"/>
    <w:rsid w:val="00FB709A"/>
    <w:rsid w:val="00FB78DD"/>
    <w:rsid w:val="00FC3EF3"/>
    <w:rsid w:val="00FC418C"/>
    <w:rsid w:val="00FC5D35"/>
    <w:rsid w:val="00FD0238"/>
    <w:rsid w:val="00FD09CB"/>
    <w:rsid w:val="00FD2049"/>
    <w:rsid w:val="00FD2140"/>
    <w:rsid w:val="00FD2AF7"/>
    <w:rsid w:val="00FD4869"/>
    <w:rsid w:val="00FD4D86"/>
    <w:rsid w:val="00FD5B5F"/>
    <w:rsid w:val="00FD5BDE"/>
    <w:rsid w:val="00FD68EC"/>
    <w:rsid w:val="00FE104A"/>
    <w:rsid w:val="00FE24A5"/>
    <w:rsid w:val="00FE2B32"/>
    <w:rsid w:val="00FE3076"/>
    <w:rsid w:val="00FE31E5"/>
    <w:rsid w:val="00FE412B"/>
    <w:rsid w:val="00FE5DDC"/>
    <w:rsid w:val="00FE6C7B"/>
    <w:rsid w:val="00FF19AD"/>
    <w:rsid w:val="00FF1EB5"/>
    <w:rsid w:val="00FF292D"/>
    <w:rsid w:val="00FF298D"/>
    <w:rsid w:val="00FF34A1"/>
    <w:rsid w:val="00FF3E5A"/>
    <w:rsid w:val="00FF4B55"/>
    <w:rsid w:val="00FF6287"/>
    <w:rsid w:val="00FF6A74"/>
    <w:rsid w:val="00FF73A3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7F914"/>
  <w15:chartTrackingRefBased/>
  <w15:docId w15:val="{23F8D366-2F20-47CE-A254-0C17E6DD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B536D6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B536D6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A92E04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3D7DAE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voutouris@cystat.mof.gov.cy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vikis@cystat.mof.gov.cy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MethodologicalDetails?m=209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cystatdb23px.cystat.gov.cy/pxweb/el/8.CYSTAT-DB/8.CYSTAT-DB__Price%20Indices__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47" TargetMode="External"/><Relationship Id="rId14" Type="http://schemas.openxmlformats.org/officeDocument/2006/relationships/hyperlink" Target="mailto:aklonaris@cystat.mof.gov.c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FECDD-D329-4CE8-8FD4-82080B2E0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7022</CharactersWithSpaces>
  <SharedDoc>false</SharedDoc>
  <HLinks>
    <vt:vector size="42" baseType="variant">
      <vt:variant>
        <vt:i4>2883594</vt:i4>
      </vt:variant>
      <vt:variant>
        <vt:i4>15</vt:i4>
      </vt:variant>
      <vt:variant>
        <vt:i4>0</vt:i4>
      </vt:variant>
      <vt:variant>
        <vt:i4>5</vt:i4>
      </vt:variant>
      <vt:variant>
        <vt:lpwstr>mailto:cpapageorgiou@cystat.mof.gov.cy</vt:lpwstr>
      </vt:variant>
      <vt:variant>
        <vt:lpwstr/>
      </vt:variant>
      <vt:variant>
        <vt:i4>1179738</vt:i4>
      </vt:variant>
      <vt:variant>
        <vt:i4>12</vt:i4>
      </vt:variant>
      <vt:variant>
        <vt:i4>0</vt:i4>
      </vt:variant>
      <vt:variant>
        <vt:i4>5</vt:i4>
      </vt:variant>
      <vt:variant>
        <vt:lpwstr>https://www.cystat.gov.cy/el/MethodologicalDetails?m=2091</vt:lpwstr>
      </vt:variant>
      <vt:variant>
        <vt:lpwstr/>
      </vt:variant>
      <vt:variant>
        <vt:i4>4259922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https://www.cystat.gov.cy/el/KeyFiguresList?s=47</vt:lpwstr>
      </vt:variant>
      <vt:variant>
        <vt:lpwstr/>
      </vt:variant>
      <vt:variant>
        <vt:i4>786514</vt:i4>
      </vt:variant>
      <vt:variant>
        <vt:i4>6</vt:i4>
      </vt:variant>
      <vt:variant>
        <vt:i4>0</vt:i4>
      </vt:variant>
      <vt:variant>
        <vt:i4>5</vt:i4>
      </vt:variant>
      <vt:variant>
        <vt:lpwstr>https://cystatdb.cystat.gov.cy/pxweb/el/8.CYSTAT-DB/8.CYSTAT-DB__Price Indices__</vt:lpwstr>
      </vt:variant>
      <vt:variant>
        <vt:lpwstr/>
      </vt:variant>
      <vt:variant>
        <vt:i4>5046338</vt:i4>
      </vt:variant>
      <vt:variant>
        <vt:i4>3</vt:i4>
      </vt:variant>
      <vt:variant>
        <vt:i4>0</vt:i4>
      </vt:variant>
      <vt:variant>
        <vt:i4>5</vt:i4>
      </vt:variant>
      <vt:variant>
        <vt:lpwstr>https://www.cystat.gov.cy/el/SubthemeStatistics?s=47</vt:lpwstr>
      </vt:variant>
      <vt:variant>
        <vt:lpwstr/>
      </vt:variant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19</cp:revision>
  <cp:lastPrinted>2026-07-17T08:06:00Z</cp:lastPrinted>
  <dcterms:created xsi:type="dcterms:W3CDTF">2026-08-13T11:57:00Z</dcterms:created>
  <dcterms:modified xsi:type="dcterms:W3CDTF">2026-10-16T08:50:00Z</dcterms:modified>
</cp:coreProperties>
</file>