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0157" w14:textId="77777777" w:rsidR="00930F7A" w:rsidRDefault="00930F7A" w:rsidP="007B57B3">
      <w:pPr>
        <w:ind w:left="7200"/>
        <w:jc w:val="right"/>
        <w:rPr>
          <w:rFonts w:ascii="Verdana" w:hAnsi="Verdana" w:cs="Arial"/>
          <w:sz w:val="18"/>
          <w:szCs w:val="18"/>
        </w:rPr>
      </w:pPr>
    </w:p>
    <w:p w14:paraId="7A913713" w14:textId="31E41773" w:rsidR="007B57B3" w:rsidRDefault="002065A9" w:rsidP="007B57B3">
      <w:pPr>
        <w:ind w:left="7200"/>
        <w:jc w:val="right"/>
        <w:rPr>
          <w:rFonts w:ascii="Verdana" w:hAnsi="Verdana" w:cs="Arial"/>
          <w:sz w:val="18"/>
          <w:szCs w:val="18"/>
          <w:lang w:val="el-GR"/>
        </w:rPr>
      </w:pPr>
      <w:r w:rsidRPr="0073683B">
        <w:rPr>
          <w:rFonts w:ascii="Verdana" w:hAnsi="Verdana" w:cs="Arial"/>
          <w:sz w:val="18"/>
          <w:szCs w:val="18"/>
          <w:lang w:val="el-GR"/>
        </w:rPr>
        <w:t>4</w:t>
      </w:r>
      <w:r w:rsidR="007925DE" w:rsidRPr="007800D0">
        <w:rPr>
          <w:rFonts w:ascii="Verdana" w:hAnsi="Verdana" w:cs="Arial"/>
          <w:sz w:val="18"/>
          <w:szCs w:val="18"/>
          <w:lang w:val="el-GR"/>
        </w:rPr>
        <w:t xml:space="preserve"> </w:t>
      </w:r>
      <w:r w:rsidR="00245C24">
        <w:rPr>
          <w:rFonts w:ascii="Verdana" w:hAnsi="Verdana" w:cs="Arial"/>
          <w:sz w:val="18"/>
          <w:szCs w:val="18"/>
          <w:lang w:val="el-GR"/>
        </w:rPr>
        <w:t>Ιουλ</w:t>
      </w:r>
      <w:r>
        <w:rPr>
          <w:rFonts w:ascii="Verdana" w:hAnsi="Verdana" w:cs="Arial"/>
          <w:sz w:val="18"/>
          <w:szCs w:val="18"/>
          <w:lang w:val="el-GR"/>
        </w:rPr>
        <w:t>ίου</w:t>
      </w:r>
      <w:r w:rsidR="007800D0">
        <w:rPr>
          <w:rFonts w:ascii="Verdana" w:hAnsi="Verdana" w:cs="Arial"/>
          <w:sz w:val="18"/>
          <w:szCs w:val="18"/>
          <w:lang w:val="el-GR"/>
        </w:rPr>
        <w:t>,</w:t>
      </w:r>
      <w:r w:rsidR="007B57B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7925DE">
        <w:rPr>
          <w:rFonts w:ascii="Verdana" w:hAnsi="Verdana" w:cs="Arial"/>
          <w:sz w:val="18"/>
          <w:szCs w:val="18"/>
          <w:lang w:val="el-GR"/>
        </w:rPr>
        <w:t>5</w:t>
      </w:r>
    </w:p>
    <w:p w14:paraId="2FFAD741" w14:textId="77777777" w:rsidR="007B57B3" w:rsidRDefault="007B57B3" w:rsidP="007B57B3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5209C20" w14:textId="77777777" w:rsidR="007B57B3" w:rsidRDefault="007B57B3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12445B" w14:textId="77777777" w:rsidR="00930F7A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AD50A89" w14:textId="77777777" w:rsidR="00930F7A" w:rsidRPr="00A12E81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A01FB70" w14:textId="77777777" w:rsidR="007B57B3" w:rsidRPr="00CF40F8" w:rsidRDefault="007B57B3" w:rsidP="007B57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917F770" w14:textId="77777777" w:rsidR="007B57B3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77C7846" w14:textId="77777777" w:rsidR="007B57B3" w:rsidRPr="003257A5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D1F078B" w14:textId="1A0113A4" w:rsidR="007B57B3" w:rsidRPr="00C729CC" w:rsidRDefault="007B57B3" w:rsidP="00C729CC">
      <w:pPr>
        <w:pStyle w:val="BodyText3"/>
        <w:spacing w:after="0"/>
        <w:jc w:val="left"/>
        <w:outlineLvl w:val="0"/>
        <w:rPr>
          <w:rFonts w:ascii="Verdana" w:hAnsi="Verdana" w:cs="Arial"/>
          <w:b w:val="0"/>
          <w:sz w:val="22"/>
          <w:szCs w:val="22"/>
          <w:u w:val="single"/>
          <w:lang w:val="el-GR"/>
        </w:rPr>
      </w:pP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ΔΕΙΚΤΗΣ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ΤΙΜΩΝ ΚΑΤΟΙΚΙΩΝ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(</w:t>
      </w:r>
      <w:proofErr w:type="spellStart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ΔΤΚατ</w:t>
      </w:r>
      <w:proofErr w:type="spellEnd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):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="002065A9">
        <w:rPr>
          <w:rFonts w:ascii="Verdana" w:hAnsi="Verdana" w:cs="Arial"/>
          <w:bCs/>
          <w:sz w:val="22"/>
          <w:szCs w:val="22"/>
          <w:u w:val="single"/>
          <w:lang w:val="el-GR"/>
        </w:rPr>
        <w:t>1</w:t>
      </w:r>
      <w:r w:rsidR="00C729CC">
        <w:rPr>
          <w:rFonts w:ascii="Verdana" w:hAnsi="Verdana" w:cs="Arial"/>
          <w:sz w:val="22"/>
          <w:szCs w:val="22"/>
          <w:u w:val="single"/>
          <w:lang w:val="el-GR"/>
        </w:rPr>
        <w:t>ο</w:t>
      </w:r>
      <w:r>
        <w:rPr>
          <w:rFonts w:ascii="Verdana" w:hAnsi="Verdana" w:cs="Arial"/>
          <w:sz w:val="22"/>
          <w:szCs w:val="22"/>
          <w:u w:val="single"/>
          <w:lang w:val="el-GR"/>
        </w:rPr>
        <w:t xml:space="preserve"> ΤΡΙΜΗΝΟ ΤΟΥ 202</w:t>
      </w:r>
      <w:r w:rsidR="002065A9">
        <w:rPr>
          <w:rFonts w:ascii="Verdana" w:hAnsi="Verdana" w:cs="Arial"/>
          <w:sz w:val="22"/>
          <w:szCs w:val="22"/>
          <w:u w:val="single"/>
          <w:lang w:val="el-GR"/>
        </w:rPr>
        <w:t>5</w:t>
      </w:r>
    </w:p>
    <w:p w14:paraId="0A7151D7" w14:textId="77777777" w:rsidR="007B57B3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  <w:r>
        <w:rPr>
          <w:rFonts w:ascii="Verdana" w:hAnsi="Verdana" w:cs="Arial"/>
          <w:b w:val="0"/>
          <w:sz w:val="18"/>
          <w:szCs w:val="18"/>
          <w:lang w:val="el-GR"/>
        </w:rPr>
        <w:tab/>
      </w:r>
    </w:p>
    <w:p w14:paraId="385D5FA0" w14:textId="77777777" w:rsidR="007B57B3" w:rsidRPr="00BD28B0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</w:p>
    <w:p w14:paraId="712A51A4" w14:textId="65A6225D" w:rsidR="007B57B3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AE386D">
        <w:rPr>
          <w:rFonts w:ascii="Verdana" w:eastAsia="Malgun Gothic" w:hAnsi="Verdana" w:cs="Arial"/>
          <w:b/>
          <w:lang w:val="el-GR"/>
        </w:rPr>
        <w:t>2</w:t>
      </w:r>
      <w:r>
        <w:rPr>
          <w:rFonts w:ascii="Verdana" w:eastAsia="Malgun Gothic" w:hAnsi="Verdana" w:cs="Arial"/>
          <w:b/>
          <w:lang w:val="el-GR"/>
        </w:rPr>
        <w:t>,</w:t>
      </w:r>
      <w:r w:rsidR="002065A9">
        <w:rPr>
          <w:rFonts w:ascii="Verdana" w:eastAsia="Malgun Gothic" w:hAnsi="Verdana" w:cs="Arial"/>
          <w:b/>
          <w:lang w:val="el-GR"/>
        </w:rPr>
        <w:t>0</w:t>
      </w:r>
      <w:r w:rsidRPr="00A57C2E">
        <w:rPr>
          <w:rFonts w:ascii="Verdana" w:eastAsia="Malgun Gothic" w:hAnsi="Verdana" w:cs="Arial"/>
          <w:b/>
          <w:lang w:val="el-GR"/>
        </w:rPr>
        <w:t>%</w:t>
      </w:r>
    </w:p>
    <w:p w14:paraId="7F8AFC95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208D1A6" w14:textId="77777777" w:rsidR="007B57B3" w:rsidRPr="00111AC2" w:rsidRDefault="007B57B3" w:rsidP="007B57B3">
      <w:pPr>
        <w:tabs>
          <w:tab w:val="left" w:pos="1080"/>
          <w:tab w:val="left" w:pos="6840"/>
        </w:tabs>
        <w:rPr>
          <w:rFonts w:ascii="Verdana" w:hAnsi="Verdana" w:cs="Arial"/>
          <w:sz w:val="14"/>
          <w:szCs w:val="14"/>
          <w:lang w:val="el-GR"/>
        </w:rPr>
      </w:pPr>
    </w:p>
    <w:p w14:paraId="775F87F8" w14:textId="7170861F" w:rsidR="007B57B3" w:rsidRDefault="007B57B3" w:rsidP="00212078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A35F85">
        <w:rPr>
          <w:rFonts w:ascii="Verdana" w:hAnsi="Verdana" w:cs="Arial"/>
          <w:sz w:val="18"/>
          <w:szCs w:val="18"/>
          <w:lang w:val="el-GR"/>
        </w:rPr>
        <w:t xml:space="preserve">Σύμφωνα με </w:t>
      </w:r>
      <w:r w:rsidRPr="00FF5C76">
        <w:rPr>
          <w:rFonts w:ascii="Verdana" w:hAnsi="Verdana" w:cs="Arial"/>
          <w:sz w:val="18"/>
          <w:szCs w:val="18"/>
          <w:lang w:val="el-GR"/>
        </w:rPr>
        <w:t>προκαταρκτική εκτίμηση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της Στατιστικής Υπηρεσίας, ο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 w:rsidRPr="00A35F85">
        <w:rPr>
          <w:rFonts w:ascii="Verdana" w:hAnsi="Verdana" w:cs="Arial"/>
          <w:sz w:val="18"/>
          <w:szCs w:val="18"/>
          <w:lang w:val="el-GR"/>
        </w:rPr>
        <w:t xml:space="preserve"> για το </w:t>
      </w:r>
      <w:r w:rsidR="002065A9">
        <w:rPr>
          <w:rFonts w:ascii="Verdana" w:hAnsi="Verdana" w:cs="Arial"/>
          <w:sz w:val="18"/>
          <w:szCs w:val="18"/>
          <w:lang w:val="el-GR"/>
        </w:rPr>
        <w:t>πρώτο</w:t>
      </w:r>
      <w:r w:rsidR="0029468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2065A9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56DD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υπολογίζεται στις 1</w:t>
      </w:r>
      <w:r w:rsidR="00582A4F">
        <w:rPr>
          <w:rFonts w:ascii="Verdana" w:hAnsi="Verdana" w:cs="Arial"/>
          <w:sz w:val="18"/>
          <w:szCs w:val="18"/>
          <w:lang w:val="el-GR"/>
        </w:rPr>
        <w:t>1</w:t>
      </w:r>
      <w:r w:rsidR="00BB72AF" w:rsidRPr="00BB72AF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33100F">
        <w:rPr>
          <w:rFonts w:ascii="Verdana" w:hAnsi="Verdana" w:cs="Arial"/>
          <w:sz w:val="18"/>
          <w:szCs w:val="18"/>
          <w:lang w:val="el-GR"/>
        </w:rPr>
        <w:t>7</w:t>
      </w:r>
      <w:r w:rsidR="002065A9">
        <w:rPr>
          <w:rFonts w:ascii="Verdana" w:hAnsi="Verdana" w:cs="Arial"/>
          <w:sz w:val="18"/>
          <w:szCs w:val="18"/>
          <w:lang w:val="el-GR"/>
        </w:rPr>
        <w:t>1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μον</w:t>
      </w:r>
      <w:r>
        <w:rPr>
          <w:rFonts w:ascii="Verdana" w:hAnsi="Verdana" w:cs="Arial"/>
          <w:sz w:val="18"/>
          <w:szCs w:val="18"/>
          <w:lang w:val="el-GR"/>
        </w:rPr>
        <w:t xml:space="preserve">άδες. Συγκρινόμενος με το </w:t>
      </w:r>
      <w:r w:rsidR="0033100F">
        <w:rPr>
          <w:rFonts w:ascii="Verdana" w:hAnsi="Verdana" w:cs="Arial"/>
          <w:sz w:val="18"/>
          <w:szCs w:val="18"/>
          <w:lang w:val="el-GR"/>
        </w:rPr>
        <w:t>τ</w:t>
      </w:r>
      <w:r w:rsidR="002065A9">
        <w:rPr>
          <w:rFonts w:ascii="Verdana" w:hAnsi="Verdana" w:cs="Arial"/>
          <w:sz w:val="18"/>
          <w:szCs w:val="18"/>
          <w:lang w:val="el-GR"/>
        </w:rPr>
        <w:t>έταρτο</w:t>
      </w:r>
      <w:r w:rsidR="0033100F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536483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ο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2065A9">
        <w:rPr>
          <w:rFonts w:ascii="Verdana" w:hAnsi="Verdana" w:cs="Arial"/>
          <w:sz w:val="18"/>
          <w:szCs w:val="18"/>
          <w:lang w:val="el-GR"/>
        </w:rPr>
        <w:t>αυξήθηκε</w:t>
      </w:r>
      <w:r w:rsidR="009F3B6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33100F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065A9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E66E8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>και σε σχέση μ</w:t>
      </w:r>
      <w:r>
        <w:rPr>
          <w:rFonts w:ascii="Verdana" w:hAnsi="Verdana" w:cs="Arial"/>
          <w:sz w:val="18"/>
          <w:szCs w:val="18"/>
          <w:lang w:val="el-GR"/>
        </w:rPr>
        <w:t>ε το αντίστοιχο τρίμηνο του 20</w:t>
      </w:r>
      <w:r w:rsidRPr="00E66E8E">
        <w:rPr>
          <w:rFonts w:ascii="Verdana" w:hAnsi="Verdana" w:cs="Arial"/>
          <w:sz w:val="18"/>
          <w:szCs w:val="18"/>
          <w:lang w:val="el-GR"/>
        </w:rPr>
        <w:t>2</w:t>
      </w:r>
      <w:r w:rsidR="002065A9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B66620">
        <w:rPr>
          <w:rFonts w:ascii="Verdana" w:hAnsi="Verdana" w:cs="Arial"/>
          <w:sz w:val="18"/>
          <w:szCs w:val="18"/>
          <w:lang w:val="el-GR"/>
        </w:rPr>
        <w:t>αυξήθηκε</w:t>
      </w:r>
      <w:r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536483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065A9">
        <w:rPr>
          <w:rFonts w:ascii="Verdana" w:hAnsi="Verdana" w:cs="Arial"/>
          <w:sz w:val="18"/>
          <w:szCs w:val="18"/>
          <w:lang w:val="el-GR"/>
        </w:rPr>
        <w:t>0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A35F85">
        <w:rPr>
          <w:rFonts w:ascii="Verdana" w:hAnsi="Verdana" w:cs="Arial"/>
          <w:sz w:val="18"/>
          <w:szCs w:val="18"/>
          <w:lang w:val="el-GR"/>
        </w:rPr>
        <w:t>.</w:t>
      </w:r>
    </w:p>
    <w:p w14:paraId="26F03DEA" w14:textId="77777777" w:rsidR="00A00FDB" w:rsidRPr="00111AC2" w:rsidRDefault="00A00FDB" w:rsidP="00A00FDB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984078E" w14:textId="342184EC" w:rsidR="007B57B3" w:rsidRDefault="007B57B3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B7118F">
        <w:rPr>
          <w:rFonts w:ascii="Verdana" w:hAnsi="Verdana" w:cs="Arial"/>
          <w:sz w:val="18"/>
          <w:szCs w:val="18"/>
          <w:lang w:val="el-GR"/>
        </w:rPr>
        <w:t xml:space="preserve">Η διακύμανση του Δείκτη </w:t>
      </w:r>
      <w:r>
        <w:rPr>
          <w:rFonts w:ascii="Verdana" w:hAnsi="Verdana" w:cs="Arial"/>
          <w:sz w:val="18"/>
          <w:szCs w:val="18"/>
          <w:lang w:val="el-GR"/>
        </w:rPr>
        <w:t>για την περίοδο από το</w:t>
      </w:r>
      <w:r w:rsidR="00F86323">
        <w:rPr>
          <w:rFonts w:ascii="Verdana" w:hAnsi="Verdana" w:cs="Arial"/>
          <w:sz w:val="18"/>
          <w:szCs w:val="18"/>
          <w:lang w:val="el-GR"/>
        </w:rPr>
        <w:t xml:space="preserve"> </w:t>
      </w:r>
      <w:r w:rsidR="002065A9">
        <w:rPr>
          <w:rFonts w:ascii="Verdana" w:hAnsi="Verdana" w:cs="Arial"/>
          <w:sz w:val="18"/>
          <w:szCs w:val="18"/>
          <w:lang w:val="el-GR"/>
        </w:rPr>
        <w:t>1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2065A9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μέχρι και το </w:t>
      </w:r>
      <w:r w:rsidR="002065A9">
        <w:rPr>
          <w:rFonts w:ascii="Verdana" w:hAnsi="Verdana" w:cs="Arial"/>
          <w:sz w:val="18"/>
          <w:szCs w:val="18"/>
          <w:lang w:val="el-GR"/>
        </w:rPr>
        <w:t>1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2065A9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>, καθώς επίσης η τριμηνιαία και η ετήσια ποσοστιαία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μεταβολή</w:t>
      </w:r>
      <w:r w:rsidR="003602E1" w:rsidRPr="003602E1">
        <w:rPr>
          <w:rFonts w:ascii="Verdana" w:hAnsi="Verdana" w:cs="Arial"/>
          <w:sz w:val="18"/>
          <w:szCs w:val="18"/>
          <w:lang w:val="el-GR"/>
        </w:rPr>
        <w:t>,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παρουσιάζονται στον πιο κάτω πίνακα</w:t>
      </w:r>
      <w:r w:rsidR="00930F7A">
        <w:rPr>
          <w:rFonts w:ascii="Verdana" w:hAnsi="Verdana" w:cs="Arial"/>
          <w:sz w:val="18"/>
          <w:szCs w:val="18"/>
          <w:lang w:val="el-GR"/>
        </w:rPr>
        <w:t>.</w:t>
      </w:r>
    </w:p>
    <w:p w14:paraId="0922D2B8" w14:textId="77777777" w:rsidR="00930F7A" w:rsidRDefault="00930F7A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17FA8130" w14:textId="77777777" w:rsidR="00C53289" w:rsidRDefault="00C53289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pPr w:leftFromText="180" w:rightFromText="180" w:vertAnchor="text" w:horzAnchor="margin" w:tblpXSpec="center" w:tblpY="157"/>
        <w:tblW w:w="9582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3446"/>
        <w:gridCol w:w="1228"/>
        <w:gridCol w:w="1227"/>
        <w:gridCol w:w="1227"/>
        <w:gridCol w:w="1227"/>
        <w:gridCol w:w="1227"/>
      </w:tblGrid>
      <w:tr w:rsidR="00245C24" w:rsidRPr="00245C24" w14:paraId="2DE50699" w14:textId="77777777" w:rsidTr="00036755">
        <w:trPr>
          <w:trHeight w:hRule="exact" w:val="340"/>
        </w:trPr>
        <w:tc>
          <w:tcPr>
            <w:tcW w:w="344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bottom"/>
          </w:tcPr>
          <w:p w14:paraId="003AC597" w14:textId="77777777" w:rsidR="00930F7A" w:rsidRPr="00245C24" w:rsidRDefault="00930F7A">
            <w:pPr>
              <w:spacing w:after="60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69BAD957" w14:textId="77777777" w:rsidR="00930F7A" w:rsidRPr="00245C24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4030D43F" w14:textId="77777777" w:rsidR="00930F7A" w:rsidRPr="00245C24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2C4B3D7E" w14:textId="77777777" w:rsidR="00930F7A" w:rsidRPr="00245C24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5D82E4FC" w14:textId="77777777" w:rsidR="00930F7A" w:rsidRPr="00245C24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01978C11" w14:textId="77777777" w:rsidR="00930F7A" w:rsidRPr="00245C24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</w:tr>
      <w:tr w:rsidR="00245C24" w:rsidRPr="00245C24" w14:paraId="658FDE2A" w14:textId="77777777" w:rsidTr="00036755">
        <w:trPr>
          <w:trHeight w:val="447"/>
        </w:trPr>
        <w:tc>
          <w:tcPr>
            <w:tcW w:w="344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63AEBAE" w14:textId="77777777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6593B12" w14:textId="77777777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Τ1</w:t>
            </w:r>
          </w:p>
          <w:p w14:paraId="5D705E38" w14:textId="083C0054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609D5D1" w14:textId="77777777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Τ2</w:t>
            </w:r>
          </w:p>
          <w:p w14:paraId="3ADB70FF" w14:textId="725C99E0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284D5CA" w14:textId="77777777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Τ3</w:t>
            </w:r>
          </w:p>
          <w:p w14:paraId="0F8ABAA2" w14:textId="2D0A81F2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397D21D" w14:textId="77777777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Τ4</w:t>
            </w:r>
          </w:p>
          <w:p w14:paraId="5826A414" w14:textId="12647961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6051CCF" w14:textId="77777777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</w:p>
          <w:p w14:paraId="5D717B31" w14:textId="56AF4C5A" w:rsidR="00C14218" w:rsidRPr="00245C24" w:rsidRDefault="00C14218" w:rsidP="00C14218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</w:tr>
      <w:tr w:rsidR="00245C24" w:rsidRPr="00245C24" w14:paraId="7E0AEC65" w14:textId="77777777" w:rsidTr="00036755">
        <w:trPr>
          <w:trHeight w:val="527"/>
        </w:trPr>
        <w:tc>
          <w:tcPr>
            <w:tcW w:w="344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B4AE984" w14:textId="77777777" w:rsidR="00C14218" w:rsidRPr="00245C24" w:rsidRDefault="00C14218" w:rsidP="00C14218">
            <w:pPr>
              <w:spacing w:after="60"/>
              <w:ind w:right="-574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Τριμηνιαίος </w:t>
            </w:r>
            <w:proofErr w:type="spellStart"/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ΔΤΚατ</w:t>
            </w:r>
            <w:proofErr w:type="spellEnd"/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(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201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122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3ED5B3F" w14:textId="672C889F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53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3D2681D" w14:textId="4546D250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86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9F0ED69" w14:textId="7F532770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13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62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0AD0BCEC" w14:textId="570A14E3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47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04EC732B" w14:textId="2B054828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BB72AF" w:rsidRPr="00245C24">
              <w:rPr>
                <w:rFonts w:ascii="Verdana" w:hAnsi="Verdana" w:cs="Arial"/>
                <w:color w:val="366092"/>
                <w:sz w:val="18"/>
                <w:szCs w:val="18"/>
              </w:rPr>
              <w:t>3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,71</w:t>
            </w:r>
          </w:p>
        </w:tc>
      </w:tr>
      <w:tr w:rsidR="00245C24" w:rsidRPr="00245C24" w14:paraId="5A3C7BF6" w14:textId="77777777" w:rsidTr="00036755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CC3E" w14:textId="66892569" w:rsidR="00C14218" w:rsidRPr="00245C24" w:rsidRDefault="00C14218" w:rsidP="00C14218">
            <w:pPr>
              <w:spacing w:after="60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Τριμηνιαία μεταβολή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0937" w14:textId="22E385F8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60A5" w14:textId="7D60B782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4F5D" w14:textId="277EDF92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902F" w14:textId="2B6EF783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160A" w14:textId="472DF30F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1,1</w:t>
            </w:r>
          </w:p>
        </w:tc>
      </w:tr>
      <w:tr w:rsidR="00245C24" w:rsidRPr="00245C24" w14:paraId="4833A6E2" w14:textId="77777777" w:rsidTr="00036755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D6C6FA5" w14:textId="77777777" w:rsidR="00C14218" w:rsidRPr="00245C24" w:rsidRDefault="00C14218" w:rsidP="00C14218">
            <w:pPr>
              <w:spacing w:after="60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Ετήσια μεταβολή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vertAlign w:val="superscript"/>
              </w:rPr>
              <w:t>1</w:t>
            </w:r>
            <w:r w:rsidRPr="00245C24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40400A2" w14:textId="148D8F54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8990BB6" w14:textId="0E99C3CA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2631C2F" w14:textId="531CFEA9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F3D1377" w14:textId="51FC27A7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206E49" w14:textId="48ED3241" w:rsidR="00C14218" w:rsidRPr="00245C24" w:rsidRDefault="00C14218" w:rsidP="00C14218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245C2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245C24">
              <w:rPr>
                <w:rFonts w:ascii="Verdana" w:hAnsi="Verdana" w:cs="Arial"/>
                <w:color w:val="366092"/>
                <w:sz w:val="18"/>
                <w:szCs w:val="18"/>
              </w:rPr>
              <w:t>,0</w:t>
            </w:r>
          </w:p>
        </w:tc>
      </w:tr>
    </w:tbl>
    <w:p w14:paraId="00960712" w14:textId="77777777" w:rsidR="007B57B3" w:rsidRPr="00245C24" w:rsidRDefault="007B57B3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6092"/>
          <w:sz w:val="10"/>
          <w:szCs w:val="10"/>
          <w:lang w:val="el-GR"/>
        </w:rPr>
      </w:pPr>
    </w:p>
    <w:p w14:paraId="1699DE49" w14:textId="77777777" w:rsidR="00930F7A" w:rsidRPr="00245C24" w:rsidRDefault="00930F7A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6092"/>
          <w:sz w:val="10"/>
          <w:szCs w:val="10"/>
          <w:lang w:val="el-GR"/>
        </w:rPr>
      </w:pPr>
    </w:p>
    <w:p w14:paraId="27F15876" w14:textId="77777777" w:rsidR="007B57B3" w:rsidRPr="00245C24" w:rsidRDefault="00930F7A" w:rsidP="00930F7A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r w:rsidRPr="00245C24">
        <w:rPr>
          <w:rFonts w:ascii="Verdana" w:hAnsi="Verdana" w:cs="Arial"/>
          <w:b/>
          <w:color w:val="366092"/>
          <w:sz w:val="18"/>
          <w:szCs w:val="18"/>
          <w:vertAlign w:val="superscript"/>
          <w:lang w:val="el-GR"/>
        </w:rPr>
        <w:t xml:space="preserve">   1 </w:t>
      </w:r>
      <w:r w:rsidRPr="00245C24">
        <w:rPr>
          <w:rFonts w:ascii="Verdana" w:eastAsia="Malgun Gothic" w:hAnsi="Verdana" w:cs="Arial"/>
          <w:color w:val="366092"/>
          <w:sz w:val="16"/>
          <w:szCs w:val="16"/>
          <w:lang w:val="el-GR"/>
        </w:rPr>
        <w:t>Σύγκριση με το αντίστοιχο τρίμηνο του προηγούμενου έτους.</w:t>
      </w:r>
    </w:p>
    <w:p w14:paraId="70DB5FD9" w14:textId="77777777" w:rsidR="007B57B3" w:rsidRPr="00245C24" w:rsidRDefault="007B57B3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color w:val="366092"/>
          <w:sz w:val="18"/>
          <w:szCs w:val="18"/>
          <w:lang w:val="el-GR"/>
        </w:rPr>
      </w:pPr>
    </w:p>
    <w:p w14:paraId="2AF8FA23" w14:textId="77777777" w:rsidR="004279A5" w:rsidRPr="00245C24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color w:val="366092"/>
          <w:sz w:val="18"/>
          <w:szCs w:val="18"/>
          <w:lang w:val="el-GR"/>
        </w:rPr>
      </w:pPr>
    </w:p>
    <w:p w14:paraId="2CA0DAF8" w14:textId="77777777" w:rsidR="004279A5" w:rsidRPr="00245C24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color w:val="366092"/>
          <w:sz w:val="18"/>
          <w:szCs w:val="18"/>
          <w:lang w:val="el-GR"/>
        </w:rPr>
      </w:pPr>
    </w:p>
    <w:p w14:paraId="31FD3629" w14:textId="77777777" w:rsidR="007B57B3" w:rsidRDefault="00930F7A" w:rsidP="002B2220">
      <w:pPr>
        <w:pStyle w:val="ListParagraph"/>
        <w:tabs>
          <w:tab w:val="left" w:pos="3927"/>
        </w:tabs>
        <w:ind w:left="0"/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  <w:r w:rsidR="007B57B3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A13831B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39999633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5423F1E0" w14:textId="77777777" w:rsidR="007B57B3" w:rsidRDefault="007B57B3" w:rsidP="00245C2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Ορισμός</w:t>
      </w:r>
    </w:p>
    <w:p w14:paraId="020305EE" w14:textId="77777777" w:rsidR="007B57B3" w:rsidRPr="00D353D1" w:rsidRDefault="007B57B3" w:rsidP="00245C2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9072FFC" w14:textId="77777777" w:rsidR="007B57B3" w:rsidRDefault="007B57B3" w:rsidP="00245C24">
      <w:pPr>
        <w:tabs>
          <w:tab w:val="left" w:pos="945"/>
        </w:tabs>
        <w:jc w:val="both"/>
        <w:rPr>
          <w:rFonts w:ascii="Arial" w:hAnsi="Arial" w:cs="Arial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τοικιών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proofErr w:type="spellStart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ατ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A8312B">
        <w:rPr>
          <w:rFonts w:ascii="Verdana" w:eastAsia="Malgun Gothic" w:hAnsi="Verdana" w:cs="Arial"/>
          <w:sz w:val="18"/>
          <w:szCs w:val="18"/>
          <w:lang w:val="el-GR"/>
        </w:rPr>
        <w:t xml:space="preserve">είναι ένας τριμηνιαίος δείκτης που μετρά τη μεταβολή της μέσης τιμής των οικιστικών μονάδων. 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Καλύπτει όλους τους τύπους οικιστικών μονάδων, καινούρι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και υφιστάμεν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. Η αξία της γης περιλαμβάνεται στη</w:t>
      </w:r>
      <w:r w:rsidR="00F11859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τιμή</w:t>
      </w:r>
      <w:r w:rsidRPr="00B05FD9">
        <w:rPr>
          <w:rFonts w:ascii="Arial" w:hAnsi="Arial" w:cs="Arial"/>
          <w:lang w:val="el-GR"/>
        </w:rPr>
        <w:t>.</w:t>
      </w:r>
    </w:p>
    <w:p w14:paraId="33C8BD0D" w14:textId="77777777" w:rsidR="007B57B3" w:rsidRPr="00B05FD9" w:rsidRDefault="007B57B3" w:rsidP="00245C24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978C9" w14:textId="77777777" w:rsidR="007B57B3" w:rsidRPr="00E81E0C" w:rsidRDefault="007B57B3" w:rsidP="00245C2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Πηγή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16B816D" w14:textId="77777777" w:rsidR="007B57B3" w:rsidRDefault="007B57B3" w:rsidP="00245C24">
      <w:pPr>
        <w:pStyle w:val="NormalWeb"/>
        <w:spacing w:before="0" w:beforeAutospacing="0" w:after="0" w:afterAutospacing="0" w:line="240" w:lineRule="exact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>
        <w:rPr>
          <w:rFonts w:ascii="Verdana" w:eastAsia="Malgun Gothic" w:hAnsi="Verdana" w:cs="Arial"/>
          <w:sz w:val="18"/>
          <w:szCs w:val="18"/>
          <w:lang w:val="el-GR"/>
        </w:rPr>
        <w:t>πηγή των στοιχείων που χρησιμοποιούνται για τους</w:t>
      </w:r>
      <w:r w:rsidRPr="00756DD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επί μέρους δείκτες</w:t>
      </w: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 και τους συντελεστές στάθμισης, είναι το Τμήμα Κτηματολογίου και Χωρομετρίας του Υπουργείου Εσωτερικών. Τα στοιχεία καλύπτουν όλες τις περιοχές που βρίσκονται υπό τον έλεγχο της κυβέρνησης της Κυπριακής Δημοκρατίας. </w:t>
      </w:r>
    </w:p>
    <w:p w14:paraId="1450F43D" w14:textId="77777777" w:rsidR="007B57B3" w:rsidRDefault="007B57B3" w:rsidP="00245C2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Καταρτισμός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0B68023" w14:textId="77777777" w:rsidR="007B57B3" w:rsidRDefault="007B57B3" w:rsidP="00245C2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45E71A0" w14:textId="65685901" w:rsidR="007B57B3" w:rsidRDefault="007B57B3" w:rsidP="00245C24">
      <w:pPr>
        <w:jc w:val="both"/>
        <w:rPr>
          <w:rFonts w:ascii="Verdana" w:hAnsi="Verdana"/>
          <w:sz w:val="18"/>
          <w:szCs w:val="18"/>
          <w:lang w:val="el-GR"/>
        </w:rPr>
      </w:pPr>
      <w:r w:rsidRPr="007075A2">
        <w:rPr>
          <w:rFonts w:ascii="Verdana" w:hAnsi="Verdana"/>
          <w:sz w:val="18"/>
          <w:szCs w:val="18"/>
          <w:lang w:val="el-GR"/>
        </w:rPr>
        <w:t>Τα δεδομένα κατηγοριοποιούνται σε δυο στρώματα,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 xml:space="preserve">στις </w:t>
      </w:r>
      <w:r>
        <w:rPr>
          <w:rFonts w:ascii="Verdana" w:hAnsi="Verdana"/>
          <w:sz w:val="18"/>
          <w:szCs w:val="18"/>
          <w:lang w:val="el-GR"/>
        </w:rPr>
        <w:t>υφιστάμενες και νέες οικιστικές μονάδες και για κάθε στρώμα η</w:t>
      </w:r>
      <w:r w:rsidRPr="007075A2">
        <w:rPr>
          <w:rFonts w:ascii="Verdana" w:hAnsi="Verdana"/>
          <w:sz w:val="18"/>
          <w:szCs w:val="18"/>
          <w:lang w:val="el-GR"/>
        </w:rPr>
        <w:t xml:space="preserve"> μεθοδολογία που εφαρμόζεται </w:t>
      </w:r>
      <w:r>
        <w:rPr>
          <w:rFonts w:ascii="Verdana" w:hAnsi="Verdana"/>
          <w:sz w:val="18"/>
          <w:szCs w:val="18"/>
          <w:lang w:val="el-GR"/>
        </w:rPr>
        <w:t>για τον καταρτισμό τ</w:t>
      </w:r>
      <w:r w:rsidR="00D8443E">
        <w:rPr>
          <w:rFonts w:ascii="Verdana" w:hAnsi="Verdana"/>
          <w:sz w:val="18"/>
          <w:szCs w:val="18"/>
          <w:lang w:val="el-GR"/>
        </w:rPr>
        <w:t>ων</w:t>
      </w:r>
      <w:r>
        <w:rPr>
          <w:rFonts w:ascii="Verdana" w:hAnsi="Verdana"/>
          <w:sz w:val="18"/>
          <w:szCs w:val="18"/>
          <w:lang w:val="el-GR"/>
        </w:rPr>
        <w:t xml:space="preserve"> επί μέρους </w:t>
      </w:r>
      <w:r w:rsidR="00D8443E">
        <w:rPr>
          <w:rFonts w:ascii="Verdana" w:hAnsi="Verdana"/>
          <w:sz w:val="18"/>
          <w:szCs w:val="18"/>
          <w:lang w:val="el-GR"/>
        </w:rPr>
        <w:t>δεικτών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>είναι το</w:t>
      </w:r>
      <w:r>
        <w:rPr>
          <w:rFonts w:ascii="Verdana" w:hAnsi="Verdana"/>
          <w:sz w:val="18"/>
          <w:szCs w:val="18"/>
          <w:lang w:val="el-GR"/>
        </w:rPr>
        <w:t xml:space="preserve"> μοντέλο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</w:t>
      </w:r>
      <w:proofErr w:type="spellStart"/>
      <w:r>
        <w:rPr>
          <w:rFonts w:ascii="Verdana" w:hAnsi="Verdana"/>
          <w:sz w:val="18"/>
          <w:szCs w:val="18"/>
          <w:lang w:val="el-GR"/>
        </w:rPr>
        <w:t>olling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proofErr w:type="spellStart"/>
      <w:r>
        <w:rPr>
          <w:rFonts w:ascii="Verdana" w:hAnsi="Verdana"/>
          <w:sz w:val="18"/>
          <w:szCs w:val="18"/>
          <w:lang w:val="el-GR"/>
        </w:rPr>
        <w:t>indow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H</w:t>
      </w:r>
      <w:proofErr w:type="spellStart"/>
      <w:r>
        <w:rPr>
          <w:rFonts w:ascii="Verdana" w:hAnsi="Verdana"/>
          <w:sz w:val="18"/>
          <w:szCs w:val="18"/>
          <w:lang w:val="el-GR"/>
        </w:rPr>
        <w:t>edonic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Regression</w:t>
      </w:r>
      <w:r w:rsidRPr="007075A2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Στη συνέχεια, οι επί μέρους δείκτες σταθμίζονται με βάση το άθροισμα της αξίας των ακινήτων κάθε στρώματος κατά το προηγούμενο έτος.</w:t>
      </w:r>
    </w:p>
    <w:p w14:paraId="663A0471" w14:textId="77777777" w:rsidR="007B57B3" w:rsidRDefault="007B57B3" w:rsidP="00245C24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</w:p>
    <w:p w14:paraId="5AC953AB" w14:textId="77777777" w:rsidR="007B57B3" w:rsidRPr="0080014B" w:rsidRDefault="007B57B3" w:rsidP="00245C24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2B2220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9BA12F" w14:textId="77777777" w:rsidR="007B57B3" w:rsidRPr="00E44FF8" w:rsidRDefault="007B57B3" w:rsidP="00245C24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836EA8" w14:textId="77777777" w:rsidR="007B57B3" w:rsidRPr="00E44FF8" w:rsidRDefault="007B57B3" w:rsidP="00245C2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είναι το 2015=100.</w:t>
      </w:r>
    </w:p>
    <w:p w14:paraId="1E38C9C6" w14:textId="77777777" w:rsidR="007B57B3" w:rsidRPr="00B26A39" w:rsidRDefault="007B57B3" w:rsidP="00245C2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A160E3" w14:textId="77777777" w:rsidR="007B57B3" w:rsidRPr="00F5017A" w:rsidRDefault="007B57B3" w:rsidP="00245C24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Αναθεώρηση </w:t>
      </w:r>
      <w:r w:rsidR="002B2220">
        <w:rPr>
          <w:rFonts w:ascii="Verdana" w:eastAsia="Malgun Gothic" w:hAnsi="Verdana" w:cs="Arial"/>
          <w:sz w:val="18"/>
          <w:szCs w:val="18"/>
        </w:rPr>
        <w:t>Σ</w:t>
      </w:r>
      <w:r>
        <w:rPr>
          <w:rFonts w:ascii="Verdana" w:eastAsia="Malgun Gothic" w:hAnsi="Verdana" w:cs="Arial"/>
          <w:sz w:val="18"/>
          <w:szCs w:val="18"/>
        </w:rPr>
        <w:t>τοιχείων</w:t>
      </w:r>
    </w:p>
    <w:p w14:paraId="610EA188" w14:textId="77777777" w:rsidR="007B57B3" w:rsidRPr="00E44FF8" w:rsidRDefault="007B57B3" w:rsidP="00245C24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957B9AC" w14:textId="77777777" w:rsidR="007B57B3" w:rsidRPr="004E1B17" w:rsidRDefault="007B57B3" w:rsidP="00245C2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 αποτελέσματα προσδιορίζονται ως προκαταρκτικά και στη συνέχεια αναθεωρούνται μόλις υπάρξουν διαθέσιμες νέες πληροφορίες.</w:t>
      </w:r>
    </w:p>
    <w:p w14:paraId="057AB81B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FF59543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B6C00B0" w14:textId="77777777" w:rsidR="007B57B3" w:rsidRDefault="007B57B3" w:rsidP="007B57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19630F25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8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0848C28E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hyperlink r:id="rId9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8A7911C" w14:textId="77777777" w:rsidR="0023329C" w:rsidRPr="0023329C" w:rsidRDefault="0023329C" w:rsidP="0023329C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begin"/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instrText xml:space="preserve"> HYPERLINK "https://www.cystat.gov.cy/el/MethodologicalDetails?m=2093" \o "Μεθοδολογικές Πληροφορίες" </w:instrTex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separate"/>
      </w:r>
      <w:r w:rsidRPr="0023329C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011B9D9A" w14:textId="7C333024" w:rsidR="000C6D32" w:rsidRPr="00036755" w:rsidRDefault="0023329C" w:rsidP="007B57B3">
      <w:pPr>
        <w:jc w:val="both"/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</w:p>
    <w:p w14:paraId="1D9DE09F" w14:textId="77777777" w:rsidR="0023329C" w:rsidRPr="00111AC2" w:rsidRDefault="00111AC2" w:rsidP="007B57B3">
      <w:pPr>
        <w:jc w:val="both"/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</w:pPr>
      <w:r w:rsidRPr="00111AC2"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  <w:t xml:space="preserve">Επικοινωνία </w:t>
      </w:r>
    </w:p>
    <w:p w14:paraId="4CBF0489" w14:textId="07A1FA40" w:rsidR="00111AC2" w:rsidRDefault="00111AC2" w:rsidP="00111AC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="00F142D8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>.:</w:t>
      </w:r>
      <w:r w:rsidR="00F142D8" w:rsidRPr="00F142D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22605149,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0" w:history="1">
        <w:r w:rsidRPr="00790A6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fkakoutsis@cystat.mof.gov.cy</w:t>
        </w:r>
      </w:hyperlink>
    </w:p>
    <w:p w14:paraId="2D7EE005" w14:textId="77777777" w:rsidR="00111AC2" w:rsidRDefault="00111AC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50193C6" w14:textId="77777777" w:rsidR="007B57B3" w:rsidRPr="00AE5AC0" w:rsidRDefault="007B57B3" w:rsidP="0023329C">
      <w:pPr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88F050B" w14:textId="77777777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C1696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5C8F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2CAF0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43D94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3D0B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9BA8D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D4550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9F4E" w14:textId="77777777" w:rsidR="006F39DC" w:rsidRDefault="006F39DC" w:rsidP="00FB398F">
      <w:r>
        <w:separator/>
      </w:r>
    </w:p>
  </w:endnote>
  <w:endnote w:type="continuationSeparator" w:id="0">
    <w:p w14:paraId="6B83C320" w14:textId="77777777" w:rsidR="006F39DC" w:rsidRDefault="006F39D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7A5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8D3BD5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2BFA" w14:textId="77777777" w:rsidR="004E4F42" w:rsidRPr="00245C24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245C24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245C24">
      <w:rPr>
        <w:rFonts w:ascii="Verdana" w:hAnsi="Verdana" w:cs="Arial"/>
        <w:iCs/>
        <w:sz w:val="16"/>
        <w:szCs w:val="16"/>
        <w:lang w:val="el-GR"/>
      </w:rPr>
      <w:t>ήλ</w:t>
    </w:r>
    <w:r w:rsidRPr="00245C24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245C24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245C24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4E63CE9E" w14:textId="73638FC1" w:rsidR="004E4F42" w:rsidRPr="00245C24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245C24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="00245C24" w:rsidRPr="00245C24">
      <w:rPr>
        <w:rFonts w:ascii="Verdana" w:hAnsi="Verdana" w:cs="Arial"/>
        <w:iCs/>
        <w:sz w:val="16"/>
        <w:szCs w:val="16"/>
        <w:lang w:val="el-GR"/>
      </w:rPr>
      <w:t xml:space="preserve">.: </w:t>
    </w:r>
    <w:r w:rsidRPr="00245C24">
      <w:rPr>
        <w:rFonts w:ascii="Verdana" w:hAnsi="Verdana" w:cs="Arial"/>
        <w:iCs/>
        <w:sz w:val="16"/>
        <w:szCs w:val="16"/>
        <w:lang w:val="el-GR"/>
      </w:rPr>
      <w:t>22 602129</w:t>
    </w:r>
    <w:r w:rsidR="00245C24">
      <w:rPr>
        <w:rFonts w:ascii="Verdana" w:hAnsi="Verdana" w:cs="Arial"/>
        <w:iCs/>
        <w:sz w:val="16"/>
        <w:szCs w:val="16"/>
        <w:lang w:val="de-DE"/>
      </w:rPr>
      <w:t xml:space="preserve">, </w:t>
    </w:r>
    <w:proofErr w:type="spellStart"/>
    <w:r w:rsidR="00245C24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245C24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245C24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245C24">
      <w:rPr>
        <w:rFonts w:ascii="Verdana" w:hAnsi="Verdana" w:cs="Arial"/>
        <w:iCs/>
        <w:sz w:val="16"/>
        <w:szCs w:val="16"/>
        <w:lang w:val="el-GR"/>
      </w:rPr>
      <w:t>.</w:t>
    </w:r>
    <w:r w:rsidRPr="00245C24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Pr="00245C24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245C24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65FA5119" w14:textId="0D731272" w:rsidR="004E4F42" w:rsidRPr="00245C24" w:rsidRDefault="00245C24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>
      <w:rPr>
        <w:rFonts w:ascii="Verdana" w:hAnsi="Verdana" w:cs="Arial"/>
        <w:iCs/>
        <w:sz w:val="16"/>
        <w:szCs w:val="16"/>
        <w:lang w:val="el-GR"/>
      </w:rPr>
      <w:t>Διαδικτυακή Πύλη</w:t>
    </w:r>
    <w:r w:rsidR="004E4F42" w:rsidRPr="00245C24">
      <w:rPr>
        <w:rFonts w:ascii="Verdana" w:hAnsi="Verdana" w:cs="Arial"/>
        <w:iCs/>
        <w:sz w:val="16"/>
        <w:szCs w:val="16"/>
        <w:lang w:val="el-GR"/>
      </w:rPr>
      <w:t xml:space="preserve">: </w:t>
    </w:r>
    <w:hyperlink r:id="rId2" w:history="1">
      <w:r w:rsidR="004E4F42" w:rsidRPr="00245C24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="004E4F42" w:rsidRPr="00245C24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="004E4F42" w:rsidRPr="00245C24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="004E4F42" w:rsidRPr="00245C24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4E4F42" w:rsidRPr="00245C24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="004E4F42" w:rsidRPr="00245C24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="004E4F42" w:rsidRPr="00245C24">
        <w:rPr>
          <w:rStyle w:val="Hyperlink"/>
          <w:rFonts w:ascii="Verdana" w:hAnsi="Verdana" w:cs="Arial"/>
          <w:iCs/>
          <w:sz w:val="16"/>
          <w:szCs w:val="16"/>
        </w:rPr>
        <w:t>gov</w:t>
      </w:r>
      <w:r w:rsidR="004E4F42" w:rsidRPr="00245C24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="004E4F42" w:rsidRPr="00245C24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="004E4F42" w:rsidRPr="00245C24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AF99" w14:textId="77777777" w:rsidR="006F39DC" w:rsidRDefault="006F39DC" w:rsidP="00FB398F">
      <w:r>
        <w:separator/>
      </w:r>
    </w:p>
  </w:footnote>
  <w:footnote w:type="continuationSeparator" w:id="0">
    <w:p w14:paraId="1315ACE8" w14:textId="77777777" w:rsidR="006F39DC" w:rsidRDefault="006F39D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908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DAE3" w14:textId="642AAB93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0BE4F4F2" wp14:editId="5E4DA7C9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5AEB8" wp14:editId="06E504A8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255002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438DE" w14:textId="3FF323B4" w:rsidR="004E4F42" w:rsidRDefault="00B0577F" w:rsidP="000932CF">
                          <w:r w:rsidRPr="00E74241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AE103C" wp14:editId="411E3C11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5AE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5DD438DE" w14:textId="3FF323B4" w:rsidR="004E4F42" w:rsidRDefault="00B0577F" w:rsidP="000932CF">
                    <w:r w:rsidRPr="00E74241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7AE103C" wp14:editId="411E3C11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BBA3" wp14:editId="70915193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4409870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1AE71" w14:textId="45D8230A" w:rsidR="004E4F42" w:rsidRDefault="00B0577F" w:rsidP="000932CF">
                          <w:r w:rsidRPr="00E74241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BB18492" wp14:editId="43484050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CBBA3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7401AE71" w14:textId="45D8230A" w:rsidR="004E4F42" w:rsidRDefault="00B0577F" w:rsidP="000932CF">
                    <w:r w:rsidRPr="00E74241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BB18492" wp14:editId="43484050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83208BC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285FF12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29972929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712D8A5" w14:textId="35B14D30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71A2E" wp14:editId="2509BD57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1799753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F60ED9" w14:textId="77777777" w:rsidR="004E4F42" w:rsidRPr="00036755" w:rsidRDefault="004E4F42" w:rsidP="00036755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036755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036755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3FA4561A" w14:textId="77777777" w:rsidR="004E4F42" w:rsidRPr="00036755" w:rsidRDefault="004E4F42" w:rsidP="00036755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036755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971A2E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9F60ED9" w14:textId="77777777" w:rsidR="004E4F42" w:rsidRPr="00036755" w:rsidRDefault="004E4F42" w:rsidP="00036755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036755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036755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3FA4561A" w14:textId="77777777" w:rsidR="004E4F42" w:rsidRPr="00036755" w:rsidRDefault="004E4F42" w:rsidP="00036755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036755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190E081D" w14:textId="64EE69D5" w:rsidR="004E4F42" w:rsidRPr="00036755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036755">
      <w:rPr>
        <w:rFonts w:ascii="Verdana" w:hAnsi="Verdana" w:cs="Arial"/>
        <w:bCs/>
        <w:sz w:val="20"/>
        <w:szCs w:val="18"/>
      </w:rPr>
      <w:t>ΚΥΠΡΙΑΚΗ ΔΗΜΟΚΡΑΤΙΑ</w:t>
    </w:r>
    <w:r w:rsidRPr="00036755">
      <w:rPr>
        <w:rFonts w:ascii="Verdana" w:hAnsi="Verdana"/>
        <w:b/>
        <w:bCs/>
        <w:sz w:val="22"/>
        <w:szCs w:val="20"/>
        <w:lang w:val="en-US"/>
      </w:rPr>
      <w:t xml:space="preserve"> </w:t>
    </w:r>
    <w:r w:rsidRPr="00036755">
      <w:rPr>
        <w:rFonts w:ascii="Verdana" w:hAnsi="Verdana"/>
        <w:b/>
        <w:bCs/>
        <w:sz w:val="20"/>
        <w:szCs w:val="20"/>
        <w:lang w:val="en-US"/>
      </w:rPr>
      <w:tab/>
    </w:r>
  </w:p>
  <w:p w14:paraId="4A59EFAA" w14:textId="77777777" w:rsidR="004E4F42" w:rsidRPr="00AC704B" w:rsidRDefault="00111A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774C3042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324307">
    <w:abstractNumId w:val="4"/>
  </w:num>
  <w:num w:numId="2" w16cid:durableId="1336761357">
    <w:abstractNumId w:val="1"/>
  </w:num>
  <w:num w:numId="3" w16cid:durableId="1516189000">
    <w:abstractNumId w:val="2"/>
  </w:num>
  <w:num w:numId="4" w16cid:durableId="959645780">
    <w:abstractNumId w:val="3"/>
  </w:num>
  <w:num w:numId="5" w16cid:durableId="58672197">
    <w:abstractNumId w:val="0"/>
  </w:num>
  <w:num w:numId="6" w16cid:durableId="1467628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5A08"/>
    <w:rsid w:val="00035C99"/>
    <w:rsid w:val="0003603D"/>
    <w:rsid w:val="00036755"/>
    <w:rsid w:val="00045088"/>
    <w:rsid w:val="00045A06"/>
    <w:rsid w:val="00050391"/>
    <w:rsid w:val="00055291"/>
    <w:rsid w:val="000563D3"/>
    <w:rsid w:val="00057911"/>
    <w:rsid w:val="00057E44"/>
    <w:rsid w:val="00061299"/>
    <w:rsid w:val="00070576"/>
    <w:rsid w:val="00071A01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C6D32"/>
    <w:rsid w:val="000D1E7A"/>
    <w:rsid w:val="000E1547"/>
    <w:rsid w:val="000E24B1"/>
    <w:rsid w:val="000E2735"/>
    <w:rsid w:val="000E32D6"/>
    <w:rsid w:val="000E4CB0"/>
    <w:rsid w:val="000E544A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1AC2"/>
    <w:rsid w:val="00114A67"/>
    <w:rsid w:val="001178FA"/>
    <w:rsid w:val="001253B6"/>
    <w:rsid w:val="001262C3"/>
    <w:rsid w:val="00127320"/>
    <w:rsid w:val="00127456"/>
    <w:rsid w:val="001312D8"/>
    <w:rsid w:val="0013137B"/>
    <w:rsid w:val="00144CC4"/>
    <w:rsid w:val="0015118B"/>
    <w:rsid w:val="001519CE"/>
    <w:rsid w:val="00161CF3"/>
    <w:rsid w:val="00162C00"/>
    <w:rsid w:val="001639EF"/>
    <w:rsid w:val="0016589F"/>
    <w:rsid w:val="001712CF"/>
    <w:rsid w:val="00174219"/>
    <w:rsid w:val="0017769A"/>
    <w:rsid w:val="00177843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3CDF"/>
    <w:rsid w:val="001C62B3"/>
    <w:rsid w:val="001C7C8C"/>
    <w:rsid w:val="001D0D6A"/>
    <w:rsid w:val="001D20A4"/>
    <w:rsid w:val="001D74EE"/>
    <w:rsid w:val="001E00D1"/>
    <w:rsid w:val="001E0E58"/>
    <w:rsid w:val="001E14F3"/>
    <w:rsid w:val="001E15ED"/>
    <w:rsid w:val="001E61AA"/>
    <w:rsid w:val="001F29CD"/>
    <w:rsid w:val="001F7AB7"/>
    <w:rsid w:val="0020309E"/>
    <w:rsid w:val="002065A9"/>
    <w:rsid w:val="00210B58"/>
    <w:rsid w:val="00212078"/>
    <w:rsid w:val="00222423"/>
    <w:rsid w:val="00224989"/>
    <w:rsid w:val="00225B28"/>
    <w:rsid w:val="00226891"/>
    <w:rsid w:val="00230D9B"/>
    <w:rsid w:val="002313AC"/>
    <w:rsid w:val="0023329C"/>
    <w:rsid w:val="00235FB2"/>
    <w:rsid w:val="00237BC1"/>
    <w:rsid w:val="002403F3"/>
    <w:rsid w:val="002430B4"/>
    <w:rsid w:val="002447D0"/>
    <w:rsid w:val="002454C5"/>
    <w:rsid w:val="00245C24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0CFD"/>
    <w:rsid w:val="00264F04"/>
    <w:rsid w:val="00267554"/>
    <w:rsid w:val="0028338F"/>
    <w:rsid w:val="00290232"/>
    <w:rsid w:val="002915C4"/>
    <w:rsid w:val="00294681"/>
    <w:rsid w:val="00297E6B"/>
    <w:rsid w:val="002A1D1C"/>
    <w:rsid w:val="002A4D64"/>
    <w:rsid w:val="002B2220"/>
    <w:rsid w:val="002B4969"/>
    <w:rsid w:val="002B6554"/>
    <w:rsid w:val="002C2D8D"/>
    <w:rsid w:val="002C3F06"/>
    <w:rsid w:val="002D05F0"/>
    <w:rsid w:val="002D2829"/>
    <w:rsid w:val="002D52F9"/>
    <w:rsid w:val="002D7271"/>
    <w:rsid w:val="002D7D4A"/>
    <w:rsid w:val="002E3846"/>
    <w:rsid w:val="002E3F78"/>
    <w:rsid w:val="002F1970"/>
    <w:rsid w:val="002F400C"/>
    <w:rsid w:val="002F4805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100F"/>
    <w:rsid w:val="003342A5"/>
    <w:rsid w:val="00334616"/>
    <w:rsid w:val="00336C36"/>
    <w:rsid w:val="00343815"/>
    <w:rsid w:val="003447FA"/>
    <w:rsid w:val="00347459"/>
    <w:rsid w:val="003522BB"/>
    <w:rsid w:val="00352F6C"/>
    <w:rsid w:val="003556EA"/>
    <w:rsid w:val="003602E1"/>
    <w:rsid w:val="00383AC5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C79E3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091"/>
    <w:rsid w:val="00422F54"/>
    <w:rsid w:val="004279A5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A478C"/>
    <w:rsid w:val="004B2018"/>
    <w:rsid w:val="004B2896"/>
    <w:rsid w:val="004B38E9"/>
    <w:rsid w:val="004B3FBA"/>
    <w:rsid w:val="004B6599"/>
    <w:rsid w:val="004C6CA7"/>
    <w:rsid w:val="004D42F4"/>
    <w:rsid w:val="004D4357"/>
    <w:rsid w:val="004D4950"/>
    <w:rsid w:val="004E2393"/>
    <w:rsid w:val="004E3745"/>
    <w:rsid w:val="004E42BE"/>
    <w:rsid w:val="004E4F42"/>
    <w:rsid w:val="004E63D5"/>
    <w:rsid w:val="004F03FD"/>
    <w:rsid w:val="004F25B7"/>
    <w:rsid w:val="004F52F0"/>
    <w:rsid w:val="004F6250"/>
    <w:rsid w:val="004F677C"/>
    <w:rsid w:val="004F6D8F"/>
    <w:rsid w:val="00505503"/>
    <w:rsid w:val="0051107B"/>
    <w:rsid w:val="00512F9C"/>
    <w:rsid w:val="00513B84"/>
    <w:rsid w:val="00527CDB"/>
    <w:rsid w:val="005341C9"/>
    <w:rsid w:val="00536483"/>
    <w:rsid w:val="005369CA"/>
    <w:rsid w:val="00536DE9"/>
    <w:rsid w:val="00541E08"/>
    <w:rsid w:val="00545614"/>
    <w:rsid w:val="00554FE0"/>
    <w:rsid w:val="0055789A"/>
    <w:rsid w:val="00560952"/>
    <w:rsid w:val="00560ED5"/>
    <w:rsid w:val="005652D1"/>
    <w:rsid w:val="005660A0"/>
    <w:rsid w:val="00566A4F"/>
    <w:rsid w:val="00567D64"/>
    <w:rsid w:val="00582A4F"/>
    <w:rsid w:val="00586926"/>
    <w:rsid w:val="0059660F"/>
    <w:rsid w:val="005978D4"/>
    <w:rsid w:val="005A055F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5633"/>
    <w:rsid w:val="005F7C7D"/>
    <w:rsid w:val="0060441F"/>
    <w:rsid w:val="006044B7"/>
    <w:rsid w:val="006071CE"/>
    <w:rsid w:val="006075B5"/>
    <w:rsid w:val="0061018C"/>
    <w:rsid w:val="0061094E"/>
    <w:rsid w:val="006131FD"/>
    <w:rsid w:val="00613440"/>
    <w:rsid w:val="00613BE3"/>
    <w:rsid w:val="0062327B"/>
    <w:rsid w:val="00624820"/>
    <w:rsid w:val="00627A7E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813"/>
    <w:rsid w:val="00672BA9"/>
    <w:rsid w:val="00673005"/>
    <w:rsid w:val="006804BE"/>
    <w:rsid w:val="0068434A"/>
    <w:rsid w:val="0069008E"/>
    <w:rsid w:val="006904DB"/>
    <w:rsid w:val="0069087E"/>
    <w:rsid w:val="006925C4"/>
    <w:rsid w:val="006A02B7"/>
    <w:rsid w:val="006A540B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9DC"/>
    <w:rsid w:val="006F4B1C"/>
    <w:rsid w:val="00702F26"/>
    <w:rsid w:val="0070313E"/>
    <w:rsid w:val="00703799"/>
    <w:rsid w:val="00705C5C"/>
    <w:rsid w:val="00711475"/>
    <w:rsid w:val="00723085"/>
    <w:rsid w:val="0072548A"/>
    <w:rsid w:val="007277A6"/>
    <w:rsid w:val="0073683B"/>
    <w:rsid w:val="007437AB"/>
    <w:rsid w:val="00745425"/>
    <w:rsid w:val="00750171"/>
    <w:rsid w:val="007534F8"/>
    <w:rsid w:val="007545AD"/>
    <w:rsid w:val="00761E3A"/>
    <w:rsid w:val="00763722"/>
    <w:rsid w:val="00764BC1"/>
    <w:rsid w:val="00770869"/>
    <w:rsid w:val="007738AA"/>
    <w:rsid w:val="007763D5"/>
    <w:rsid w:val="007800D0"/>
    <w:rsid w:val="00780A62"/>
    <w:rsid w:val="00781B11"/>
    <w:rsid w:val="00783241"/>
    <w:rsid w:val="00784BDC"/>
    <w:rsid w:val="007925DE"/>
    <w:rsid w:val="00792F28"/>
    <w:rsid w:val="007935CA"/>
    <w:rsid w:val="0079520B"/>
    <w:rsid w:val="0079543F"/>
    <w:rsid w:val="00795880"/>
    <w:rsid w:val="007A4367"/>
    <w:rsid w:val="007A7EF9"/>
    <w:rsid w:val="007B0867"/>
    <w:rsid w:val="007B1AC1"/>
    <w:rsid w:val="007B3CD7"/>
    <w:rsid w:val="007B57B3"/>
    <w:rsid w:val="007B5A08"/>
    <w:rsid w:val="007B693D"/>
    <w:rsid w:val="007C1EBA"/>
    <w:rsid w:val="007C4CDC"/>
    <w:rsid w:val="007E041B"/>
    <w:rsid w:val="007E199A"/>
    <w:rsid w:val="007E1AED"/>
    <w:rsid w:val="007E2415"/>
    <w:rsid w:val="007E39F3"/>
    <w:rsid w:val="007E405E"/>
    <w:rsid w:val="007E47E4"/>
    <w:rsid w:val="007E6041"/>
    <w:rsid w:val="007E68F4"/>
    <w:rsid w:val="007E6DE2"/>
    <w:rsid w:val="007F1DA0"/>
    <w:rsid w:val="007F31BA"/>
    <w:rsid w:val="007F4078"/>
    <w:rsid w:val="007F67CA"/>
    <w:rsid w:val="007F6CEF"/>
    <w:rsid w:val="0080014B"/>
    <w:rsid w:val="00800393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04C3"/>
    <w:rsid w:val="008508C1"/>
    <w:rsid w:val="008535C5"/>
    <w:rsid w:val="00853765"/>
    <w:rsid w:val="008543F7"/>
    <w:rsid w:val="0085516F"/>
    <w:rsid w:val="00867186"/>
    <w:rsid w:val="00870AF6"/>
    <w:rsid w:val="00874E93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50C9"/>
    <w:rsid w:val="00897CF7"/>
    <w:rsid w:val="008A3A06"/>
    <w:rsid w:val="008B0E7E"/>
    <w:rsid w:val="008B65BD"/>
    <w:rsid w:val="008B7900"/>
    <w:rsid w:val="008C71BF"/>
    <w:rsid w:val="008C7FE0"/>
    <w:rsid w:val="008D3BD5"/>
    <w:rsid w:val="008D5717"/>
    <w:rsid w:val="008E44A9"/>
    <w:rsid w:val="008E6B4D"/>
    <w:rsid w:val="008E6BFF"/>
    <w:rsid w:val="008F1B4E"/>
    <w:rsid w:val="008F21AF"/>
    <w:rsid w:val="008F2400"/>
    <w:rsid w:val="008F61BA"/>
    <w:rsid w:val="008F6E3C"/>
    <w:rsid w:val="008F7C55"/>
    <w:rsid w:val="009017BE"/>
    <w:rsid w:val="00910937"/>
    <w:rsid w:val="00914A23"/>
    <w:rsid w:val="00930754"/>
    <w:rsid w:val="00930F7A"/>
    <w:rsid w:val="00934F68"/>
    <w:rsid w:val="009355AC"/>
    <w:rsid w:val="00935F38"/>
    <w:rsid w:val="00937586"/>
    <w:rsid w:val="00947889"/>
    <w:rsid w:val="009478BD"/>
    <w:rsid w:val="00960E98"/>
    <w:rsid w:val="00963A82"/>
    <w:rsid w:val="00971F5E"/>
    <w:rsid w:val="00972912"/>
    <w:rsid w:val="00973BFC"/>
    <w:rsid w:val="00976D1F"/>
    <w:rsid w:val="00981C81"/>
    <w:rsid w:val="009A2D24"/>
    <w:rsid w:val="009A456C"/>
    <w:rsid w:val="009B00E0"/>
    <w:rsid w:val="009B292A"/>
    <w:rsid w:val="009B4469"/>
    <w:rsid w:val="009B76D5"/>
    <w:rsid w:val="009C165D"/>
    <w:rsid w:val="009C3CEA"/>
    <w:rsid w:val="009C583D"/>
    <w:rsid w:val="009D2611"/>
    <w:rsid w:val="009D79D2"/>
    <w:rsid w:val="009E247C"/>
    <w:rsid w:val="009E31BA"/>
    <w:rsid w:val="009E4D85"/>
    <w:rsid w:val="009F0528"/>
    <w:rsid w:val="009F0806"/>
    <w:rsid w:val="009F233B"/>
    <w:rsid w:val="009F3B6A"/>
    <w:rsid w:val="00A00FDB"/>
    <w:rsid w:val="00A05D16"/>
    <w:rsid w:val="00A0659F"/>
    <w:rsid w:val="00A079BA"/>
    <w:rsid w:val="00A14E8C"/>
    <w:rsid w:val="00A20C70"/>
    <w:rsid w:val="00A21798"/>
    <w:rsid w:val="00A33875"/>
    <w:rsid w:val="00A360A1"/>
    <w:rsid w:val="00A402B3"/>
    <w:rsid w:val="00A462CE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97F1E"/>
    <w:rsid w:val="00AA1D9B"/>
    <w:rsid w:val="00AA2543"/>
    <w:rsid w:val="00AA3804"/>
    <w:rsid w:val="00AA55C2"/>
    <w:rsid w:val="00AA7BCF"/>
    <w:rsid w:val="00AB0ACA"/>
    <w:rsid w:val="00AB1D41"/>
    <w:rsid w:val="00AC5E9A"/>
    <w:rsid w:val="00AC6256"/>
    <w:rsid w:val="00AC704B"/>
    <w:rsid w:val="00AD125C"/>
    <w:rsid w:val="00AD553E"/>
    <w:rsid w:val="00AD5848"/>
    <w:rsid w:val="00AE386D"/>
    <w:rsid w:val="00AE5ADA"/>
    <w:rsid w:val="00AF6145"/>
    <w:rsid w:val="00B01386"/>
    <w:rsid w:val="00B01915"/>
    <w:rsid w:val="00B01BB5"/>
    <w:rsid w:val="00B026CC"/>
    <w:rsid w:val="00B04AF4"/>
    <w:rsid w:val="00B05214"/>
    <w:rsid w:val="00B0577F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620"/>
    <w:rsid w:val="00B668B0"/>
    <w:rsid w:val="00B70F5C"/>
    <w:rsid w:val="00B71873"/>
    <w:rsid w:val="00B75AE5"/>
    <w:rsid w:val="00B800C0"/>
    <w:rsid w:val="00B8132B"/>
    <w:rsid w:val="00B84C5A"/>
    <w:rsid w:val="00B858F5"/>
    <w:rsid w:val="00B87903"/>
    <w:rsid w:val="00B93668"/>
    <w:rsid w:val="00BA68C6"/>
    <w:rsid w:val="00BA6F8D"/>
    <w:rsid w:val="00BB12F1"/>
    <w:rsid w:val="00BB276E"/>
    <w:rsid w:val="00BB3F33"/>
    <w:rsid w:val="00BB3FEE"/>
    <w:rsid w:val="00BB5EB0"/>
    <w:rsid w:val="00BB72AF"/>
    <w:rsid w:val="00BC245A"/>
    <w:rsid w:val="00BD16FA"/>
    <w:rsid w:val="00BD3D7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BF7EC1"/>
    <w:rsid w:val="00C016F3"/>
    <w:rsid w:val="00C14218"/>
    <w:rsid w:val="00C15193"/>
    <w:rsid w:val="00C15609"/>
    <w:rsid w:val="00C15F6A"/>
    <w:rsid w:val="00C23EA7"/>
    <w:rsid w:val="00C256F3"/>
    <w:rsid w:val="00C270A2"/>
    <w:rsid w:val="00C27626"/>
    <w:rsid w:val="00C315B5"/>
    <w:rsid w:val="00C35E28"/>
    <w:rsid w:val="00C426AF"/>
    <w:rsid w:val="00C469C1"/>
    <w:rsid w:val="00C50659"/>
    <w:rsid w:val="00C51B39"/>
    <w:rsid w:val="00C53289"/>
    <w:rsid w:val="00C5338A"/>
    <w:rsid w:val="00C54EF9"/>
    <w:rsid w:val="00C56BBF"/>
    <w:rsid w:val="00C572AA"/>
    <w:rsid w:val="00C57A9A"/>
    <w:rsid w:val="00C6016A"/>
    <w:rsid w:val="00C60B3F"/>
    <w:rsid w:val="00C61D96"/>
    <w:rsid w:val="00C623EB"/>
    <w:rsid w:val="00C64C6B"/>
    <w:rsid w:val="00C66F2E"/>
    <w:rsid w:val="00C6785C"/>
    <w:rsid w:val="00C70FD1"/>
    <w:rsid w:val="00C729CC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3231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3159"/>
    <w:rsid w:val="00D353D1"/>
    <w:rsid w:val="00D367DB"/>
    <w:rsid w:val="00D36E05"/>
    <w:rsid w:val="00D44F27"/>
    <w:rsid w:val="00D45304"/>
    <w:rsid w:val="00D45501"/>
    <w:rsid w:val="00D46165"/>
    <w:rsid w:val="00D461C7"/>
    <w:rsid w:val="00D50092"/>
    <w:rsid w:val="00D50424"/>
    <w:rsid w:val="00D506D3"/>
    <w:rsid w:val="00D525C9"/>
    <w:rsid w:val="00D57D3E"/>
    <w:rsid w:val="00D76249"/>
    <w:rsid w:val="00D8443E"/>
    <w:rsid w:val="00DA3436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DF4778"/>
    <w:rsid w:val="00DF7D3F"/>
    <w:rsid w:val="00E00058"/>
    <w:rsid w:val="00E01B9D"/>
    <w:rsid w:val="00E03BE4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6E8E"/>
    <w:rsid w:val="00E6715A"/>
    <w:rsid w:val="00E75DC9"/>
    <w:rsid w:val="00E81610"/>
    <w:rsid w:val="00E84910"/>
    <w:rsid w:val="00E85B28"/>
    <w:rsid w:val="00E91976"/>
    <w:rsid w:val="00E947A6"/>
    <w:rsid w:val="00E95FC9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1859"/>
    <w:rsid w:val="00F13E10"/>
    <w:rsid w:val="00F13F92"/>
    <w:rsid w:val="00F142D8"/>
    <w:rsid w:val="00F22ECA"/>
    <w:rsid w:val="00F240E8"/>
    <w:rsid w:val="00F244FA"/>
    <w:rsid w:val="00F32248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4641"/>
    <w:rsid w:val="00F86323"/>
    <w:rsid w:val="00F86AD4"/>
    <w:rsid w:val="00F918EE"/>
    <w:rsid w:val="00F92FEB"/>
    <w:rsid w:val="00F930E1"/>
    <w:rsid w:val="00F96117"/>
    <w:rsid w:val="00FA0113"/>
    <w:rsid w:val="00FA12B2"/>
    <w:rsid w:val="00FA7610"/>
    <w:rsid w:val="00FB02BD"/>
    <w:rsid w:val="00FB03EC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872"/>
    <w:rsid w:val="00FF292D"/>
    <w:rsid w:val="00FF298D"/>
    <w:rsid w:val="00FF4B55"/>
    <w:rsid w:val="00FF6287"/>
    <w:rsid w:val="00FF6A74"/>
    <w:rsid w:val="00FF73FB"/>
    <w:rsid w:val="00FF7578"/>
    <w:rsid w:val="00FF76B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EE07"/>
  <w15:docId w15:val="{C41E15FB-1ECD-4627-95C2-8149D4E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3">
    <w:name w:val="Body Text 3"/>
    <w:basedOn w:val="Normal"/>
    <w:link w:val="BodyText3Char"/>
    <w:rsid w:val="007B57B3"/>
    <w:pPr>
      <w:keepLines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character" w:customStyle="1" w:styleId="BodyText3Char">
    <w:name w:val="Body Text 3 Char"/>
    <w:link w:val="BodyText3"/>
    <w:rsid w:val="007B57B3"/>
    <w:rPr>
      <w:rFonts w:ascii="Arial" w:eastAsia="Times New Roman" w:hAnsi="Arial"/>
      <w:b/>
      <w:sz w:val="40"/>
      <w:lang w:val="en-GB" w:eastAsia="en-GB"/>
    </w:rPr>
  </w:style>
  <w:style w:type="paragraph" w:styleId="NormalWeb">
    <w:name w:val="Normal (Web)"/>
    <w:basedOn w:val="Normal"/>
    <w:rsid w:val="007B57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23329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1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l/SubthemeStatistics?s=4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kakoutsis@cystat.mof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statdb.cystat.gov.cy/pxweb/el/8.CYSTAT-DB/8.CYSTAT-DB__Price%20Indices__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B6A0-CC30-4B07-993F-EE2C6BC1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Links>
    <vt:vector size="48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mailto:fkakoutsis@cystat.mof.gov.cy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https://www.cystat.gov.cy/el/MethodologicalDetails?m=2093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Theodoulou  George</cp:lastModifiedBy>
  <cp:revision>2</cp:revision>
  <cp:lastPrinted>2025-07-04T09:57:00Z</cp:lastPrinted>
  <dcterms:created xsi:type="dcterms:W3CDTF">2025-07-04T09:59:00Z</dcterms:created>
  <dcterms:modified xsi:type="dcterms:W3CDTF">2025-07-04T09:59:00Z</dcterms:modified>
</cp:coreProperties>
</file>