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B5EE2" w14:textId="77777777" w:rsidR="004F6542" w:rsidRDefault="004F6542" w:rsidP="00A12E81">
      <w:pPr>
        <w:jc w:val="right"/>
        <w:rPr>
          <w:rFonts w:ascii="Verdana" w:hAnsi="Verdana" w:cs="Arial"/>
          <w:sz w:val="18"/>
          <w:szCs w:val="18"/>
          <w:lang w:val="el-GR"/>
        </w:rPr>
      </w:pPr>
    </w:p>
    <w:p w14:paraId="59B3C716" w14:textId="77777777" w:rsidR="004F6542" w:rsidRDefault="00F21AE2" w:rsidP="00A12E81">
      <w:pPr>
        <w:jc w:val="right"/>
        <w:rPr>
          <w:rFonts w:ascii="Verdana" w:hAnsi="Verdana" w:cs="Arial"/>
          <w:sz w:val="18"/>
          <w:szCs w:val="18"/>
          <w:lang w:val="el-GR"/>
        </w:rPr>
      </w:pPr>
      <w:r>
        <w:rPr>
          <w:rFonts w:ascii="Verdana" w:hAnsi="Verdana" w:cs="Arial"/>
          <w:noProof/>
          <w:sz w:val="18"/>
          <w:szCs w:val="18"/>
          <w:lang w:val="el-GR" w:eastAsia="el-GR"/>
        </w:rPr>
        <mc:AlternateContent>
          <mc:Choice Requires="wps">
            <w:drawing>
              <wp:anchor distT="0" distB="0" distL="114300" distR="114300" simplePos="0" relativeHeight="251656192" behindDoc="0" locked="0" layoutInCell="1" allowOverlap="1" wp14:anchorId="1116C3BD" wp14:editId="315FE2C2">
                <wp:simplePos x="0" y="0"/>
                <wp:positionH relativeFrom="column">
                  <wp:posOffset>1161415</wp:posOffset>
                </wp:positionH>
                <wp:positionV relativeFrom="paragraph">
                  <wp:posOffset>-146685</wp:posOffset>
                </wp:positionV>
                <wp:extent cx="3776345" cy="777240"/>
                <wp:effectExtent l="14605" t="19685" r="19050" b="12700"/>
                <wp:wrapNone/>
                <wp:docPr id="2" name="Text Box 2">
                  <a:hlinkClick xmlns:a="http://schemas.openxmlformats.org/drawingml/2006/main" r:id="rId8" tooltip="Census 202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777240"/>
                        </a:xfrm>
                        <a:prstGeom prst="rect">
                          <a:avLst/>
                        </a:prstGeom>
                        <a:solidFill>
                          <a:srgbClr val="33CCCC">
                            <a:alpha val="30196"/>
                          </a:srgbClr>
                        </a:solidFill>
                        <a:ln w="25400">
                          <a:solidFill>
                            <a:srgbClr val="17365D"/>
                          </a:solidFill>
                          <a:miter lim="800000"/>
                          <a:headEnd/>
                          <a:tailEnd/>
                        </a:ln>
                      </wps:spPr>
                      <wps:txbx>
                        <w:txbxContent>
                          <w:p w14:paraId="7227D27A" w14:textId="77777777" w:rsidR="006F7283" w:rsidRPr="00906060" w:rsidRDefault="006F7283" w:rsidP="006F7283">
                            <w:pPr>
                              <w:spacing w:after="40"/>
                              <w:jc w:val="center"/>
                              <w:rPr>
                                <w:rFonts w:ascii="Verdana" w:hAnsi="Verdana"/>
                                <w:b/>
                                <w:color w:val="17365D"/>
                                <w:sz w:val="28"/>
                                <w:szCs w:val="28"/>
                                <w:lang w:val="el-GR"/>
                              </w:rPr>
                            </w:pPr>
                            <w:r w:rsidRPr="00906060">
                              <w:rPr>
                                <w:rFonts w:ascii="Verdana" w:hAnsi="Verdana"/>
                                <w:b/>
                                <w:color w:val="17365D"/>
                                <w:sz w:val="28"/>
                                <w:szCs w:val="28"/>
                                <w:lang w:val="el-GR"/>
                              </w:rPr>
                              <w:t>ΑΠΟΓΡΑΦΗ ΠΛΗΘΥΣΜΟΥ 2021</w:t>
                            </w:r>
                          </w:p>
                          <w:p w14:paraId="7CC28542" w14:textId="77777777" w:rsidR="006F7283" w:rsidRPr="009C1F64" w:rsidRDefault="006F7283" w:rsidP="006F7283">
                            <w:pPr>
                              <w:spacing w:after="40"/>
                              <w:jc w:val="center"/>
                              <w:rPr>
                                <w:rFonts w:ascii="Verdana" w:hAnsi="Verdana"/>
                                <w:b/>
                                <w:color w:val="FF0000"/>
                                <w:lang w:val="el-GR"/>
                              </w:rPr>
                            </w:pPr>
                            <w:r w:rsidRPr="009C1F64">
                              <w:rPr>
                                <w:rFonts w:ascii="Verdana" w:hAnsi="Verdana"/>
                                <w:b/>
                                <w:color w:val="FF0000"/>
                                <w:lang w:val="el-GR"/>
                              </w:rPr>
                              <w:t xml:space="preserve">«Συμμετέχουμε </w:t>
                            </w:r>
                            <w:r>
                              <w:rPr>
                                <w:rFonts w:ascii="Verdana" w:hAnsi="Verdana"/>
                                <w:b/>
                                <w:color w:val="FF0000"/>
                                <w:lang w:val="el-GR"/>
                              </w:rPr>
                              <w:t>γ</w:t>
                            </w:r>
                            <w:r w:rsidRPr="009C1F64">
                              <w:rPr>
                                <w:rFonts w:ascii="Verdana" w:hAnsi="Verdana"/>
                                <w:b/>
                                <w:color w:val="FF0000"/>
                                <w:lang w:val="el-GR"/>
                              </w:rPr>
                              <w:t xml:space="preserve">ιατί </w:t>
                            </w:r>
                            <w:r>
                              <w:rPr>
                                <w:rFonts w:ascii="Verdana" w:hAnsi="Verdana"/>
                                <w:b/>
                                <w:color w:val="FF0000"/>
                                <w:lang w:val="el-GR"/>
                              </w:rPr>
                              <w:t>ό</w:t>
                            </w:r>
                            <w:r w:rsidRPr="009C1F64">
                              <w:rPr>
                                <w:rFonts w:ascii="Verdana" w:hAnsi="Verdana"/>
                                <w:b/>
                                <w:color w:val="FF0000"/>
                                <w:lang w:val="el-GR"/>
                              </w:rPr>
                              <w:t xml:space="preserve">λοι </w:t>
                            </w:r>
                            <w:r>
                              <w:rPr>
                                <w:rFonts w:ascii="Verdana" w:hAnsi="Verdana"/>
                                <w:b/>
                                <w:color w:val="FF0000"/>
                                <w:lang w:val="el-GR"/>
                              </w:rPr>
                              <w:t>μ</w:t>
                            </w:r>
                            <w:r w:rsidRPr="009C1F64">
                              <w:rPr>
                                <w:rFonts w:ascii="Verdana" w:hAnsi="Verdana"/>
                                <w:b/>
                                <w:color w:val="FF0000"/>
                                <w:lang w:val="el-GR"/>
                              </w:rPr>
                              <w:t>ετράμε»</w:t>
                            </w:r>
                          </w:p>
                          <w:p w14:paraId="4D7F3E52" w14:textId="77777777" w:rsidR="006F7283" w:rsidRPr="006F7283" w:rsidRDefault="00C3568D" w:rsidP="006F7283">
                            <w:pPr>
                              <w:spacing w:after="40"/>
                              <w:jc w:val="center"/>
                              <w:rPr>
                                <w:color w:val="0000FF"/>
                                <w:lang w:val="el-GR"/>
                              </w:rPr>
                            </w:pPr>
                            <w:hyperlink r:id="rId9" w:tooltip="Census 2021" w:history="1">
                              <w:r w:rsidR="006F7283" w:rsidRPr="006F7283">
                                <w:rPr>
                                  <w:rStyle w:val="Hyperlink"/>
                                  <w:rFonts w:ascii="Verdana" w:hAnsi="Verdana"/>
                                </w:rPr>
                                <w:t>www.census2021.cystat.gov.cy</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href="https://www.census2021.cystat.gov.cy/el" title="Census 2021" style="position:absolute;left:0;text-align:left;margin-left:91.45pt;margin-top:-11.55pt;width:297.35pt;height:6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" o:button="t" fillcolor="#3cc" strokecolor="#17365d" strokeweight="2pt">
                <v:fill opacity="19789f" o:detectmouseclick="t"/>
                <v:textbox>
                  <w:txbxContent>
                    <w:p w:rsidR="006F7283" w:rsidRPr="00906060" w:rsidRDefault="006F7283" w:rsidP="006F7283">
                      <w:pPr>
                        <w:spacing w:after="40"/>
                        <w:jc w:val="center"/>
                        <w:rPr>
                          <w:rFonts w:ascii="Verdana" w:hAnsi="Verdana"/>
                          <w:b/>
                          <w:color w:val="17365D"/>
                          <w:sz w:val="28"/>
                          <w:szCs w:val="28"/>
                          <w:lang w:val="el-GR"/>
                        </w:rPr>
                      </w:pPr>
                      <w:r w:rsidRPr="00906060">
                        <w:rPr>
                          <w:rFonts w:ascii="Verdana" w:hAnsi="Verdana"/>
                          <w:b/>
                          <w:color w:val="17365D"/>
                          <w:sz w:val="28"/>
                          <w:szCs w:val="28"/>
                          <w:lang w:val="el-GR"/>
                        </w:rPr>
                        <w:t>ΑΠΟΓΡΑΦΗ ΠΛΗΘΥΣΜΟΥ 2021</w:t>
                      </w:r>
                    </w:p>
                    <w:p w:rsidR="006F7283" w:rsidRPr="009C1F64" w:rsidRDefault="006F7283" w:rsidP="006F7283">
                      <w:pPr>
                        <w:spacing w:after="40"/>
                        <w:jc w:val="center"/>
                        <w:rPr>
                          <w:rFonts w:ascii="Verdana" w:hAnsi="Verdana"/>
                          <w:b/>
                          <w:color w:val="FF0000"/>
                          <w:lang w:val="el-GR"/>
                        </w:rPr>
                      </w:pPr>
                      <w:r w:rsidRPr="009C1F64">
                        <w:rPr>
                          <w:rFonts w:ascii="Verdana" w:hAnsi="Verdana"/>
                          <w:b/>
                          <w:color w:val="FF0000"/>
                          <w:lang w:val="el-GR"/>
                        </w:rPr>
                        <w:t xml:space="preserve">«Συμμετέχουμε </w:t>
                      </w:r>
                      <w:r>
                        <w:rPr>
                          <w:rFonts w:ascii="Verdana" w:hAnsi="Verdana"/>
                          <w:b/>
                          <w:color w:val="FF0000"/>
                          <w:lang w:val="el-GR"/>
                        </w:rPr>
                        <w:t>γ</w:t>
                      </w:r>
                      <w:r w:rsidRPr="009C1F64">
                        <w:rPr>
                          <w:rFonts w:ascii="Verdana" w:hAnsi="Verdana"/>
                          <w:b/>
                          <w:color w:val="FF0000"/>
                          <w:lang w:val="el-GR"/>
                        </w:rPr>
                        <w:t xml:space="preserve">ιατί </w:t>
                      </w:r>
                      <w:r>
                        <w:rPr>
                          <w:rFonts w:ascii="Verdana" w:hAnsi="Verdana"/>
                          <w:b/>
                          <w:color w:val="FF0000"/>
                          <w:lang w:val="el-GR"/>
                        </w:rPr>
                        <w:t>ό</w:t>
                      </w:r>
                      <w:r w:rsidRPr="009C1F64">
                        <w:rPr>
                          <w:rFonts w:ascii="Verdana" w:hAnsi="Verdana"/>
                          <w:b/>
                          <w:color w:val="FF0000"/>
                          <w:lang w:val="el-GR"/>
                        </w:rPr>
                        <w:t xml:space="preserve">λοι </w:t>
                      </w:r>
                      <w:r>
                        <w:rPr>
                          <w:rFonts w:ascii="Verdana" w:hAnsi="Verdana"/>
                          <w:b/>
                          <w:color w:val="FF0000"/>
                          <w:lang w:val="el-GR"/>
                        </w:rPr>
                        <w:t>μ</w:t>
                      </w:r>
                      <w:r w:rsidRPr="009C1F64">
                        <w:rPr>
                          <w:rFonts w:ascii="Verdana" w:hAnsi="Verdana"/>
                          <w:b/>
                          <w:color w:val="FF0000"/>
                          <w:lang w:val="el-GR"/>
                        </w:rPr>
                        <w:t>ετράμε»</w:t>
                      </w:r>
                    </w:p>
                    <w:p w:rsidR="006F7283" w:rsidRPr="006F7283" w:rsidRDefault="006F7283" w:rsidP="006F7283">
                      <w:pPr>
                        <w:spacing w:after="40"/>
                        <w:jc w:val="center"/>
                        <w:rPr>
                          <w:color w:val="0000FF"/>
                          <w:lang w:val="el-GR"/>
                        </w:rPr>
                      </w:pPr>
                      <w:hyperlink r:id="rId10" w:tooltip="Census 2021" w:history="1">
                        <w:r w:rsidRPr="006F7283">
                          <w:rPr>
                            <w:rStyle w:val="Hyperlink"/>
                            <w:rFonts w:ascii="Verdana" w:hAnsi="Verdana"/>
                          </w:rPr>
                          <w:t>www.census202</w:t>
                        </w:r>
                        <w:r w:rsidRPr="006F7283">
                          <w:rPr>
                            <w:rStyle w:val="Hyperlink"/>
                            <w:rFonts w:ascii="Verdana" w:hAnsi="Verdana"/>
                          </w:rPr>
                          <w:t>1</w:t>
                        </w:r>
                        <w:r w:rsidRPr="006F7283">
                          <w:rPr>
                            <w:rStyle w:val="Hyperlink"/>
                            <w:rFonts w:ascii="Verdana" w:hAnsi="Verdana"/>
                          </w:rPr>
                          <w:t>.</w:t>
                        </w:r>
                        <w:r w:rsidRPr="006F7283">
                          <w:rPr>
                            <w:rStyle w:val="Hyperlink"/>
                            <w:rFonts w:ascii="Verdana" w:hAnsi="Verdana"/>
                          </w:rPr>
                          <w:t>cystat.gov.cy</w:t>
                        </w:r>
                      </w:hyperlink>
                    </w:p>
                  </w:txbxContent>
                </v:textbox>
              </v:shape>
            </w:pict>
          </mc:Fallback>
        </mc:AlternateContent>
      </w:r>
    </w:p>
    <w:p w14:paraId="60E97FAA" w14:textId="77777777" w:rsidR="00521DFE" w:rsidRPr="00A12E81" w:rsidRDefault="00521DFE" w:rsidP="00A12E81">
      <w:pPr>
        <w:jc w:val="both"/>
        <w:rPr>
          <w:rFonts w:ascii="Verdana" w:hAnsi="Verdana"/>
          <w:sz w:val="18"/>
          <w:szCs w:val="18"/>
          <w:shd w:val="clear" w:color="auto" w:fill="FFFFFF"/>
          <w:lang w:val="el-GR"/>
        </w:rPr>
      </w:pPr>
    </w:p>
    <w:p w14:paraId="78D39371" w14:textId="77777777" w:rsidR="00521DFE" w:rsidRPr="00A12E81" w:rsidRDefault="00521DFE" w:rsidP="00A12E81">
      <w:pPr>
        <w:jc w:val="both"/>
        <w:rPr>
          <w:rFonts w:ascii="Verdana" w:hAnsi="Verdana"/>
          <w:sz w:val="18"/>
          <w:szCs w:val="18"/>
          <w:shd w:val="clear" w:color="auto" w:fill="FFFFFF"/>
          <w:lang w:val="el-GR"/>
        </w:rPr>
      </w:pPr>
    </w:p>
    <w:p w14:paraId="67CC4B76" w14:textId="77777777" w:rsidR="000C122B" w:rsidRPr="00A12E81" w:rsidRDefault="000C122B" w:rsidP="00A12E81">
      <w:pPr>
        <w:jc w:val="both"/>
        <w:rPr>
          <w:rFonts w:ascii="Verdana" w:hAnsi="Verdana"/>
          <w:sz w:val="18"/>
          <w:szCs w:val="18"/>
          <w:shd w:val="clear" w:color="auto" w:fill="FFFFFF"/>
          <w:lang w:val="el-GR"/>
        </w:rPr>
      </w:pPr>
    </w:p>
    <w:p w14:paraId="2377DFFC" w14:textId="77777777" w:rsidR="00936E21" w:rsidRPr="00A12E81" w:rsidRDefault="00936E21" w:rsidP="00A12E81">
      <w:pPr>
        <w:jc w:val="center"/>
        <w:rPr>
          <w:rFonts w:ascii="Verdana" w:eastAsia="Malgun Gothic" w:hAnsi="Verdana" w:cs="Arial"/>
          <w:sz w:val="18"/>
          <w:szCs w:val="18"/>
          <w:lang w:val="el-GR"/>
        </w:rPr>
      </w:pPr>
    </w:p>
    <w:p w14:paraId="48D89286" w14:textId="77777777" w:rsidR="00936E21" w:rsidRPr="00A12E81" w:rsidRDefault="00936E21" w:rsidP="00A12E81">
      <w:pPr>
        <w:jc w:val="center"/>
        <w:rPr>
          <w:rFonts w:ascii="Verdana" w:eastAsia="Malgun Gothic" w:hAnsi="Verdana" w:cs="Arial"/>
          <w:sz w:val="18"/>
          <w:szCs w:val="18"/>
          <w:lang w:val="el-GR"/>
        </w:rPr>
      </w:pPr>
    </w:p>
    <w:p w14:paraId="3779FF90" w14:textId="77777777" w:rsidR="00936E21" w:rsidRPr="00B54D71" w:rsidRDefault="00514E09" w:rsidP="00B54D71">
      <w:pPr>
        <w:jc w:val="right"/>
        <w:rPr>
          <w:rFonts w:ascii="Verdana" w:eastAsia="Malgun Gothic" w:hAnsi="Verdana" w:cs="Arial"/>
          <w:sz w:val="18"/>
          <w:szCs w:val="18"/>
          <w:lang w:val="el-GR"/>
        </w:rPr>
      </w:pPr>
      <w:r w:rsidRPr="00514E09">
        <w:rPr>
          <w:rFonts w:ascii="Verdana" w:eastAsia="Malgun Gothic" w:hAnsi="Verdana" w:cs="Arial"/>
          <w:sz w:val="18"/>
          <w:szCs w:val="18"/>
          <w:lang w:val="el-GR"/>
        </w:rPr>
        <w:t>23</w:t>
      </w:r>
      <w:r w:rsidR="00B54D71" w:rsidRPr="00514E09">
        <w:rPr>
          <w:rFonts w:ascii="Verdana" w:eastAsia="Malgun Gothic" w:hAnsi="Verdana" w:cs="Arial"/>
          <w:sz w:val="18"/>
          <w:szCs w:val="18"/>
          <w:lang w:val="el-GR"/>
        </w:rPr>
        <w:t xml:space="preserve"> </w:t>
      </w:r>
      <w:r w:rsidR="00B54D71">
        <w:rPr>
          <w:rFonts w:ascii="Verdana" w:eastAsia="Malgun Gothic" w:hAnsi="Verdana" w:cs="Arial"/>
          <w:sz w:val="18"/>
          <w:szCs w:val="18"/>
          <w:lang w:val="el-GR"/>
        </w:rPr>
        <w:t>Δεκεμβρίου, 2021</w:t>
      </w:r>
    </w:p>
    <w:p w14:paraId="5E4E0BD5" w14:textId="77777777" w:rsidR="0038526F" w:rsidRPr="00A12E81" w:rsidRDefault="0038526F" w:rsidP="00A12E81">
      <w:pPr>
        <w:jc w:val="both"/>
        <w:rPr>
          <w:rFonts w:ascii="Verdana" w:eastAsia="Malgun Gothic" w:hAnsi="Verdana" w:cs="Arial"/>
          <w:sz w:val="18"/>
          <w:szCs w:val="18"/>
          <w:lang w:val="el-GR"/>
        </w:rPr>
      </w:pPr>
    </w:p>
    <w:p w14:paraId="7328C005" w14:textId="77777777" w:rsidR="000304EB" w:rsidRPr="000304EB" w:rsidRDefault="000304EB" w:rsidP="000304EB">
      <w:pPr>
        <w:jc w:val="center"/>
        <w:rPr>
          <w:rFonts w:ascii="Verdana" w:eastAsia="Malgun Gothic" w:hAnsi="Verdana" w:cs="Arial"/>
          <w:b/>
          <w:sz w:val="24"/>
          <w:szCs w:val="24"/>
          <w:lang w:val="el-GR"/>
        </w:rPr>
      </w:pPr>
      <w:r w:rsidRPr="000304EB">
        <w:rPr>
          <w:rFonts w:ascii="Verdana" w:eastAsia="Malgun Gothic" w:hAnsi="Verdana" w:cs="Arial"/>
          <w:b/>
          <w:sz w:val="24"/>
          <w:szCs w:val="24"/>
          <w:lang w:val="el-GR"/>
        </w:rPr>
        <w:t>ΔΕΛΤΙΟ ΤΥΠΟΥ</w:t>
      </w:r>
    </w:p>
    <w:p w14:paraId="7D5B7141" w14:textId="77777777" w:rsidR="000304EB" w:rsidRPr="000304EB" w:rsidRDefault="000304EB" w:rsidP="000304EB">
      <w:pPr>
        <w:rPr>
          <w:rFonts w:ascii="Verdana" w:eastAsia="Malgun Gothic" w:hAnsi="Verdana" w:cs="Arial"/>
          <w:lang w:val="el-GR"/>
        </w:rPr>
      </w:pPr>
    </w:p>
    <w:p w14:paraId="3814CB1E" w14:textId="77777777" w:rsidR="00514E09" w:rsidRPr="00514E09" w:rsidRDefault="00514E09" w:rsidP="00514E09">
      <w:pPr>
        <w:keepNext/>
        <w:jc w:val="center"/>
        <w:outlineLvl w:val="5"/>
        <w:rPr>
          <w:rFonts w:ascii="Verdana" w:eastAsia="Malgun Gothic" w:hAnsi="Verdana" w:cs="Arial"/>
          <w:bCs/>
          <w:u w:val="single"/>
          <w:lang w:val="el-GR"/>
        </w:rPr>
      </w:pPr>
      <w:r w:rsidRPr="00514E09">
        <w:rPr>
          <w:rFonts w:ascii="Verdana" w:eastAsia="Malgun Gothic" w:hAnsi="Verdana" w:cs="Arial"/>
          <w:bCs/>
          <w:u w:val="single"/>
          <w:lang w:val="el-GR"/>
        </w:rPr>
        <w:t>ΑΠΟΤΕΛΕΣΜΑΤΑ ΕΡΕΥΝΑΣ ΧΡΗΣΗΣ ΤΕΧΝΟΛΟΓΙΩΝ ΠΛΗΡΟΦΟΡΙΚΗΣ ΚΑΙ</w:t>
      </w:r>
    </w:p>
    <w:p w14:paraId="10C10529" w14:textId="77777777" w:rsidR="000304EB" w:rsidRPr="000304EB" w:rsidRDefault="00514E09" w:rsidP="00514E09">
      <w:pPr>
        <w:keepNext/>
        <w:jc w:val="center"/>
        <w:outlineLvl w:val="5"/>
        <w:rPr>
          <w:rFonts w:ascii="Verdana" w:eastAsia="Malgun Gothic" w:hAnsi="Verdana" w:cs="Arial"/>
          <w:b/>
          <w:bCs/>
          <w:u w:val="single"/>
          <w:lang w:val="el-GR"/>
        </w:rPr>
      </w:pPr>
      <w:r>
        <w:rPr>
          <w:rFonts w:ascii="Verdana" w:eastAsia="Malgun Gothic" w:hAnsi="Verdana" w:cs="Arial"/>
          <w:bCs/>
          <w:u w:val="single"/>
          <w:lang w:val="el-GR"/>
        </w:rPr>
        <w:t>ΕΠΙΚΟΙΝΩΝΙΩΝ ΣΤΑ ΝΟΙΚΟΚΥΡΙΑ 2021</w:t>
      </w:r>
    </w:p>
    <w:p w14:paraId="57EF9F67" w14:textId="77777777" w:rsidR="000304EB" w:rsidRPr="000304EB" w:rsidRDefault="000304EB" w:rsidP="000304EB">
      <w:pPr>
        <w:rPr>
          <w:rFonts w:ascii="Verdana" w:eastAsia="Malgun Gothic" w:hAnsi="Verdana" w:cs="Arial"/>
          <w:lang w:val="el-GR"/>
        </w:rPr>
      </w:pPr>
    </w:p>
    <w:p w14:paraId="1EC32463" w14:textId="77777777" w:rsidR="0046603C" w:rsidRPr="003145D8" w:rsidRDefault="0046603C" w:rsidP="0046603C">
      <w:pPr>
        <w:jc w:val="both"/>
        <w:rPr>
          <w:rFonts w:ascii="Verdana" w:eastAsia="Malgun Gothic" w:hAnsi="Verdana" w:cs="Arial"/>
          <w:b/>
          <w:sz w:val="18"/>
          <w:szCs w:val="18"/>
          <w:u w:val="single"/>
          <w:lang w:val="el-GR"/>
        </w:rPr>
      </w:pPr>
      <w:r w:rsidRPr="0046603C">
        <w:rPr>
          <w:rFonts w:ascii="Verdana" w:eastAsia="Malgun Gothic" w:hAnsi="Verdana" w:cs="Arial"/>
          <w:b/>
          <w:sz w:val="18"/>
          <w:szCs w:val="18"/>
          <w:u w:val="single"/>
          <w:lang w:val="el-GR"/>
        </w:rPr>
        <w:t>Χρήση</w:t>
      </w:r>
      <w:r w:rsidRPr="003145D8">
        <w:rPr>
          <w:rFonts w:ascii="Verdana" w:eastAsia="Malgun Gothic" w:hAnsi="Verdana" w:cs="Arial"/>
          <w:b/>
          <w:sz w:val="18"/>
          <w:szCs w:val="18"/>
          <w:u w:val="single"/>
          <w:lang w:val="el-GR"/>
        </w:rPr>
        <w:t xml:space="preserve"> </w:t>
      </w:r>
      <w:r w:rsidRPr="0046603C">
        <w:rPr>
          <w:rFonts w:ascii="Verdana" w:eastAsia="Malgun Gothic" w:hAnsi="Verdana" w:cs="Arial"/>
          <w:b/>
          <w:sz w:val="18"/>
          <w:szCs w:val="18"/>
          <w:u w:val="single"/>
          <w:lang w:val="el-GR"/>
        </w:rPr>
        <w:t>Διαδικτύου</w:t>
      </w:r>
    </w:p>
    <w:p w14:paraId="3F57A801" w14:textId="77777777" w:rsidR="00C36BB0" w:rsidRPr="003145D8" w:rsidRDefault="00C36BB0" w:rsidP="00C36BB0">
      <w:pPr>
        <w:tabs>
          <w:tab w:val="left" w:pos="0"/>
        </w:tabs>
        <w:jc w:val="both"/>
        <w:rPr>
          <w:rFonts w:ascii="Verdana" w:hAnsi="Verdana" w:cs="Arial"/>
          <w:b/>
          <w:sz w:val="18"/>
          <w:szCs w:val="18"/>
          <w:u w:val="single"/>
          <w:lang w:val="el-GR"/>
        </w:rPr>
      </w:pPr>
    </w:p>
    <w:p w14:paraId="20D5177D" w14:textId="77777777" w:rsidR="0046603C" w:rsidRDefault="0046603C" w:rsidP="00C36BB0">
      <w:pPr>
        <w:tabs>
          <w:tab w:val="left" w:pos="0"/>
        </w:tabs>
        <w:jc w:val="both"/>
        <w:rPr>
          <w:lang w:val="el-GR"/>
        </w:rPr>
      </w:pPr>
      <w:r w:rsidRPr="0046603C">
        <w:rPr>
          <w:rStyle w:val="text6"/>
          <w:rFonts w:cs="Arial"/>
          <w:sz w:val="18"/>
          <w:szCs w:val="18"/>
          <w:lang w:val="el-GR"/>
        </w:rPr>
        <w:t>Κατά το</w:t>
      </w:r>
      <w:r w:rsidR="00C36BB0" w:rsidRPr="0046603C">
        <w:rPr>
          <w:rStyle w:val="text6"/>
          <w:rFonts w:cs="Arial"/>
          <w:sz w:val="18"/>
          <w:szCs w:val="18"/>
          <w:lang w:val="el-GR"/>
        </w:rPr>
        <w:t xml:space="preserve"> 2021, </w:t>
      </w:r>
      <w:r>
        <w:rPr>
          <w:rStyle w:val="text6"/>
          <w:rFonts w:cs="Arial"/>
          <w:sz w:val="18"/>
          <w:szCs w:val="18"/>
          <w:lang w:val="el-GR"/>
        </w:rPr>
        <w:t>το</w:t>
      </w:r>
      <w:r w:rsidRPr="0046603C">
        <w:rPr>
          <w:rStyle w:val="text6"/>
          <w:rFonts w:cs="Arial"/>
          <w:sz w:val="18"/>
          <w:szCs w:val="18"/>
          <w:lang w:val="el-GR"/>
        </w:rPr>
        <w:t xml:space="preserve"> 93,4% </w:t>
      </w:r>
      <w:r>
        <w:rPr>
          <w:rStyle w:val="text6"/>
          <w:rFonts w:cs="Arial"/>
          <w:sz w:val="18"/>
          <w:szCs w:val="18"/>
          <w:lang w:val="el-GR"/>
        </w:rPr>
        <w:t>των</w:t>
      </w:r>
      <w:r w:rsidRPr="0046603C">
        <w:rPr>
          <w:rStyle w:val="text6"/>
          <w:rFonts w:cs="Arial"/>
          <w:sz w:val="18"/>
          <w:szCs w:val="18"/>
          <w:lang w:val="el-GR"/>
        </w:rPr>
        <w:t xml:space="preserve"> </w:t>
      </w:r>
      <w:r>
        <w:rPr>
          <w:rStyle w:val="text6"/>
          <w:rFonts w:cs="Arial"/>
          <w:sz w:val="18"/>
          <w:szCs w:val="18"/>
          <w:lang w:val="el-GR"/>
        </w:rPr>
        <w:t>νοικοκυριών</w:t>
      </w:r>
      <w:r w:rsidRPr="0046603C">
        <w:rPr>
          <w:rStyle w:val="text6"/>
          <w:rFonts w:cs="Arial"/>
          <w:sz w:val="18"/>
          <w:szCs w:val="18"/>
          <w:lang w:val="el-GR"/>
        </w:rPr>
        <w:t xml:space="preserve"> </w:t>
      </w:r>
      <w:r>
        <w:rPr>
          <w:rStyle w:val="text6"/>
          <w:rFonts w:cs="Arial"/>
          <w:sz w:val="18"/>
          <w:szCs w:val="18"/>
          <w:lang w:val="el-GR"/>
        </w:rPr>
        <w:t>είχαν</w:t>
      </w:r>
      <w:r w:rsidRPr="0046603C">
        <w:rPr>
          <w:rFonts w:ascii="Verdana" w:hAnsi="Verdana" w:cs="Arial"/>
          <w:color w:val="333333"/>
          <w:sz w:val="18"/>
          <w:szCs w:val="18"/>
          <w:lang w:val="el-GR"/>
        </w:rPr>
        <w:t xml:space="preserve"> πρόσβαση στο Διαδίκτυο </w:t>
      </w:r>
      <w:r>
        <w:rPr>
          <w:rFonts w:ascii="Verdana" w:hAnsi="Verdana" w:cs="Arial"/>
          <w:color w:val="333333"/>
          <w:sz w:val="18"/>
          <w:szCs w:val="18"/>
          <w:lang w:val="el-GR"/>
        </w:rPr>
        <w:t>σε σύγκριση με 92,8% το προηγούμενο έτος</w:t>
      </w:r>
      <w:r w:rsidR="00C36BB0" w:rsidRPr="0046603C">
        <w:rPr>
          <w:rStyle w:val="text6"/>
          <w:rFonts w:cs="Arial"/>
          <w:sz w:val="18"/>
          <w:szCs w:val="18"/>
          <w:lang w:val="el-GR"/>
        </w:rPr>
        <w:t xml:space="preserve">. </w:t>
      </w:r>
      <w:r w:rsidRPr="0046603C">
        <w:rPr>
          <w:rStyle w:val="jlqj4b"/>
          <w:lang w:val="el-GR"/>
        </w:rPr>
        <w:t>Το 80,0% των νοικοκυριών έχ</w:t>
      </w:r>
      <w:r w:rsidR="00CB5190">
        <w:rPr>
          <w:rStyle w:val="jlqj4b"/>
          <w:lang w:val="el-GR"/>
        </w:rPr>
        <w:t>ει</w:t>
      </w:r>
      <w:r w:rsidRPr="0046603C">
        <w:rPr>
          <w:rStyle w:val="jlqj4b"/>
          <w:lang w:val="el-GR"/>
        </w:rPr>
        <w:t xml:space="preserve"> </w:t>
      </w:r>
      <w:r w:rsidR="00CB5190" w:rsidRPr="00CB5190">
        <w:rPr>
          <w:rStyle w:val="jlqj4b"/>
          <w:lang w:val="el-GR"/>
        </w:rPr>
        <w:t>πρόσβαση σε υπολογιστή, είτε γραφείου, είτε φορητό, είτε υπολογιστή με οθόνη αφής (tablet)</w:t>
      </w:r>
      <w:r w:rsidR="00CB5190">
        <w:rPr>
          <w:rStyle w:val="jlqj4b"/>
          <w:lang w:val="el-GR"/>
        </w:rPr>
        <w:t>. Σ</w:t>
      </w:r>
      <w:r w:rsidRPr="0046603C">
        <w:rPr>
          <w:rStyle w:val="jlqj4b"/>
          <w:lang w:val="el-GR"/>
        </w:rPr>
        <w:t xml:space="preserve">χεδόν όλα (95,4%) </w:t>
      </w:r>
      <w:r w:rsidR="00CB5190">
        <w:rPr>
          <w:rStyle w:val="jlqj4b"/>
          <w:lang w:val="el-GR"/>
        </w:rPr>
        <w:t xml:space="preserve">τα </w:t>
      </w:r>
      <w:r w:rsidRPr="0046603C">
        <w:rPr>
          <w:rStyle w:val="jlqj4b"/>
          <w:lang w:val="el-GR"/>
        </w:rPr>
        <w:t>νοικοκυριά με εξαρτώμενα παιδιά</w:t>
      </w:r>
      <w:r w:rsidR="00CB5190">
        <w:rPr>
          <w:rStyle w:val="jlqj4b"/>
          <w:lang w:val="el-GR"/>
        </w:rPr>
        <w:t xml:space="preserve"> έχουν πρόσβαση σε υπολογιστή</w:t>
      </w:r>
      <w:r w:rsidRPr="0046603C">
        <w:rPr>
          <w:rStyle w:val="jlqj4b"/>
          <w:lang w:val="el-GR"/>
        </w:rPr>
        <w:t>.</w:t>
      </w:r>
      <w:r w:rsidRPr="0046603C">
        <w:rPr>
          <w:rStyle w:val="viiyi"/>
          <w:lang w:val="el-GR"/>
        </w:rPr>
        <w:t xml:space="preserve"> </w:t>
      </w:r>
      <w:r w:rsidRPr="0046603C">
        <w:rPr>
          <w:rStyle w:val="jlqj4b"/>
          <w:lang w:val="el-GR"/>
        </w:rPr>
        <w:t>Σε νοικοκυριά χωρίς εξαρτώμενα παιδιά το ποσοστό αυτό πέφτει στο 74,2%.</w:t>
      </w:r>
      <w:r w:rsidR="00CB5190">
        <w:rPr>
          <w:rStyle w:val="jlqj4b"/>
          <w:lang w:val="el-GR"/>
        </w:rPr>
        <w:t xml:space="preserve"> (Πίνακας 1)</w:t>
      </w:r>
      <w:r w:rsidRPr="0046603C">
        <w:rPr>
          <w:lang w:val="el-GR"/>
        </w:rPr>
        <w:t xml:space="preserve"> </w:t>
      </w:r>
    </w:p>
    <w:p w14:paraId="29F2EA2F" w14:textId="77777777" w:rsidR="00CB5190" w:rsidRDefault="00CB5190" w:rsidP="00C36BB0">
      <w:pPr>
        <w:tabs>
          <w:tab w:val="left" w:pos="0"/>
        </w:tabs>
        <w:jc w:val="both"/>
        <w:rPr>
          <w:lang w:val="el-GR"/>
        </w:rPr>
      </w:pPr>
    </w:p>
    <w:p w14:paraId="670EC365" w14:textId="77777777" w:rsidR="00C36BB0" w:rsidRPr="00CB5190" w:rsidRDefault="00CB5190" w:rsidP="00CB5190">
      <w:pPr>
        <w:jc w:val="both"/>
        <w:rPr>
          <w:rFonts w:ascii="Verdana" w:hAnsi="Verdana"/>
          <w:sz w:val="18"/>
          <w:szCs w:val="18"/>
        </w:rPr>
      </w:pPr>
      <w:r w:rsidRPr="00CB5190">
        <w:rPr>
          <w:rFonts w:ascii="Verdana" w:hAnsi="Verdana"/>
          <w:sz w:val="18"/>
          <w:szCs w:val="18"/>
          <w:lang w:val="el-GR"/>
        </w:rPr>
        <w:t xml:space="preserve">Όσον αφορά τη συχνότητα χρήσης του Διαδικτύου, εννέα στα δέκα άτομα χρησιμοποιούν το Διαδίκτυο τουλάχιστον μία φορά την εβδομάδα. Η χρήση του Διαδικτύου μειώνεται με την ηλικία. Ξεκινώντας από 98,9% για την ηλικιακή ομάδα 16 – 24 ετών, η χρήση του Διαδικτύου μειώνεται στο 71,0% για την ηλικιακή ομάδα 55 – 74 ετών. Τα άτομα με υψηλό μορφωτικό επίπεδο (98,7%) χρησιμοποιούν το Διαδίκτυο πιο συχνά από τα άτομα με χαμηλό μορφωτικό επίπεδο (67,8%). </w:t>
      </w:r>
      <w:r w:rsidRPr="00CB5190">
        <w:rPr>
          <w:rFonts w:ascii="Verdana" w:hAnsi="Verdana"/>
          <w:sz w:val="18"/>
          <w:szCs w:val="18"/>
        </w:rPr>
        <w:t>(</w:t>
      </w:r>
      <w:r>
        <w:rPr>
          <w:rFonts w:ascii="Verdana" w:hAnsi="Verdana"/>
          <w:sz w:val="18"/>
          <w:szCs w:val="18"/>
          <w:lang w:val="el-GR"/>
        </w:rPr>
        <w:t>Διάγραμμα</w:t>
      </w:r>
      <w:r w:rsidRPr="00CB5190">
        <w:rPr>
          <w:rFonts w:ascii="Verdana" w:hAnsi="Verdana"/>
          <w:sz w:val="18"/>
          <w:szCs w:val="18"/>
        </w:rPr>
        <w:t xml:space="preserve"> 1)</w:t>
      </w:r>
    </w:p>
    <w:p w14:paraId="3C6AEDFB" w14:textId="77777777" w:rsidR="00CB5190" w:rsidRDefault="00CB5190" w:rsidP="00C36BB0">
      <w:pPr>
        <w:jc w:val="both"/>
        <w:rPr>
          <w:rFonts w:ascii="Verdana" w:hAnsi="Verdana"/>
          <w:sz w:val="18"/>
          <w:szCs w:val="18"/>
        </w:rPr>
      </w:pPr>
    </w:p>
    <w:p w14:paraId="6D388C6C" w14:textId="77777777" w:rsidR="00CB5190" w:rsidRPr="00AD3290" w:rsidRDefault="00F13303" w:rsidP="00C36BB0">
      <w:pPr>
        <w:jc w:val="both"/>
        <w:rPr>
          <w:rFonts w:ascii="Verdana" w:hAnsi="Verdana"/>
          <w:sz w:val="18"/>
          <w:szCs w:val="18"/>
        </w:rPr>
      </w:pPr>
      <w:r>
        <w:rPr>
          <w:rFonts w:ascii="Verdana" w:hAnsi="Verdana"/>
          <w:noProof/>
          <w:sz w:val="18"/>
          <w:szCs w:val="18"/>
          <w:lang w:val="el-GR" w:eastAsia="el-GR"/>
        </w:rPr>
        <w:drawing>
          <wp:inline distT="0" distB="0" distL="0" distR="0" wp14:anchorId="468AEFB0" wp14:editId="5B1A0A27">
            <wp:extent cx="5907405" cy="36093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7405" cy="3609340"/>
                    </a:xfrm>
                    <a:prstGeom prst="rect">
                      <a:avLst/>
                    </a:prstGeom>
                    <a:noFill/>
                  </pic:spPr>
                </pic:pic>
              </a:graphicData>
            </a:graphic>
          </wp:inline>
        </w:drawing>
      </w:r>
    </w:p>
    <w:p w14:paraId="2D700E10" w14:textId="77777777" w:rsidR="00E44F5B" w:rsidRPr="00C36BB0" w:rsidRDefault="00E44F5B" w:rsidP="0092758C">
      <w:pPr>
        <w:jc w:val="both"/>
        <w:rPr>
          <w:rFonts w:ascii="Verdana" w:eastAsia="Malgun Gothic" w:hAnsi="Verdana" w:cs="Arial"/>
          <w:b/>
          <w:sz w:val="18"/>
          <w:szCs w:val="18"/>
          <w:u w:val="single"/>
        </w:rPr>
      </w:pPr>
    </w:p>
    <w:p w14:paraId="3ED834FC" w14:textId="77777777" w:rsidR="003125B3" w:rsidRPr="003125B3" w:rsidRDefault="00710B24" w:rsidP="003125B3">
      <w:pPr>
        <w:jc w:val="both"/>
        <w:rPr>
          <w:rFonts w:ascii="Verdana" w:hAnsi="Verdana"/>
          <w:sz w:val="18"/>
          <w:szCs w:val="18"/>
          <w:lang w:val="el-GR"/>
        </w:rPr>
      </w:pPr>
      <w:r w:rsidRPr="00710B24">
        <w:rPr>
          <w:rFonts w:ascii="Verdana" w:hAnsi="Verdana"/>
          <w:sz w:val="18"/>
          <w:szCs w:val="18"/>
          <w:lang w:val="el-GR"/>
        </w:rPr>
        <w:t xml:space="preserve">Οι πιο δημοφιλείς δραστηριότητες στο Διαδίκτυο κατά το πρώτο τρίμηνο του 2021 ήταν η ανταλλαγή μηνυμάτων μέσω Skype, Messenger, WhatsApp, Viber (94,3%), η πραγματοποίηση κλήσεων μέσω Διαδικτύου (94,2%), η ανάγνωση διαδικτυακών ειδήσεων / εφημερίδων / περιοδικών (88,8%), η </w:t>
      </w:r>
      <w:r w:rsidR="005C47C8">
        <w:rPr>
          <w:rFonts w:ascii="Verdana" w:hAnsi="Verdana"/>
          <w:sz w:val="18"/>
          <w:szCs w:val="18"/>
          <w:lang w:val="el-GR"/>
        </w:rPr>
        <w:t>αναζήτηση</w:t>
      </w:r>
      <w:r w:rsidRPr="00710B24">
        <w:rPr>
          <w:rFonts w:ascii="Verdana" w:hAnsi="Verdana"/>
          <w:sz w:val="18"/>
          <w:szCs w:val="18"/>
          <w:lang w:val="el-GR"/>
        </w:rPr>
        <w:t xml:space="preserve"> πληροφοριών</w:t>
      </w:r>
      <w:r>
        <w:rPr>
          <w:rFonts w:ascii="Verdana" w:hAnsi="Verdana"/>
          <w:sz w:val="18"/>
          <w:szCs w:val="18"/>
          <w:lang w:val="el-GR"/>
        </w:rPr>
        <w:t xml:space="preserve"> για </w:t>
      </w:r>
      <w:r w:rsidR="005C47C8">
        <w:rPr>
          <w:rFonts w:ascii="Verdana" w:hAnsi="Verdana"/>
          <w:sz w:val="18"/>
          <w:szCs w:val="18"/>
          <w:lang w:val="el-GR"/>
        </w:rPr>
        <w:t xml:space="preserve">προϊόντα </w:t>
      </w:r>
      <w:r>
        <w:rPr>
          <w:rFonts w:ascii="Verdana" w:hAnsi="Verdana"/>
          <w:sz w:val="18"/>
          <w:szCs w:val="18"/>
          <w:lang w:val="el-GR"/>
        </w:rPr>
        <w:t xml:space="preserve">ή υπηρεσίες (87,1%) και </w:t>
      </w:r>
      <w:r w:rsidRPr="00710B24">
        <w:rPr>
          <w:rFonts w:ascii="Verdana" w:hAnsi="Verdana"/>
          <w:sz w:val="18"/>
          <w:szCs w:val="18"/>
          <w:lang w:val="el-GR"/>
        </w:rPr>
        <w:t>η συμμετοχή σε κοινωνικά δίκτυα (Facebook, twitter) (86,6%)</w:t>
      </w:r>
      <w:r>
        <w:rPr>
          <w:rFonts w:ascii="Verdana" w:hAnsi="Verdana"/>
          <w:sz w:val="18"/>
          <w:szCs w:val="18"/>
          <w:lang w:val="el-GR"/>
        </w:rPr>
        <w:t>.</w:t>
      </w:r>
      <w:r w:rsidR="003125B3" w:rsidRPr="003125B3">
        <w:rPr>
          <w:rFonts w:ascii="Verdana" w:hAnsi="Verdana"/>
          <w:sz w:val="18"/>
          <w:szCs w:val="18"/>
          <w:lang w:val="el-GR"/>
        </w:rPr>
        <w:t xml:space="preserve"> (Πίνακας 2)</w:t>
      </w:r>
    </w:p>
    <w:p w14:paraId="077571BB" w14:textId="77777777" w:rsidR="003125B3" w:rsidRPr="003125B3" w:rsidRDefault="003125B3" w:rsidP="003125B3">
      <w:pPr>
        <w:jc w:val="both"/>
        <w:rPr>
          <w:rFonts w:ascii="Verdana" w:hAnsi="Verdana"/>
          <w:sz w:val="18"/>
          <w:szCs w:val="18"/>
          <w:lang w:val="el-GR"/>
        </w:rPr>
      </w:pPr>
    </w:p>
    <w:p w14:paraId="3F98BFAB" w14:textId="77777777" w:rsidR="003125B3" w:rsidRPr="00710B24" w:rsidRDefault="003125B3" w:rsidP="003125B3">
      <w:pPr>
        <w:jc w:val="both"/>
        <w:rPr>
          <w:rFonts w:ascii="Verdana" w:hAnsi="Verdana"/>
          <w:sz w:val="18"/>
          <w:szCs w:val="18"/>
          <w:lang w:val="el-GR"/>
        </w:rPr>
      </w:pPr>
      <w:r w:rsidRPr="003125B3">
        <w:rPr>
          <w:rFonts w:ascii="Verdana" w:hAnsi="Verdana"/>
          <w:sz w:val="18"/>
          <w:szCs w:val="18"/>
        </w:rPr>
        <w:t>T</w:t>
      </w:r>
      <w:r w:rsidRPr="003125B3">
        <w:rPr>
          <w:rFonts w:ascii="Verdana" w:hAnsi="Verdana"/>
          <w:sz w:val="18"/>
          <w:szCs w:val="18"/>
          <w:lang w:val="el-GR"/>
        </w:rPr>
        <w:t>ο 2</w:t>
      </w:r>
      <w:r w:rsidR="00710B24">
        <w:rPr>
          <w:rFonts w:ascii="Verdana" w:hAnsi="Verdana"/>
          <w:sz w:val="18"/>
          <w:szCs w:val="18"/>
          <w:lang w:val="el-GR"/>
        </w:rPr>
        <w:t>1</w:t>
      </w:r>
      <w:r w:rsidRPr="003125B3">
        <w:rPr>
          <w:rFonts w:ascii="Verdana" w:hAnsi="Verdana"/>
          <w:sz w:val="18"/>
          <w:szCs w:val="18"/>
          <w:lang w:val="el-GR"/>
        </w:rPr>
        <w:t>,</w:t>
      </w:r>
      <w:r w:rsidR="00710B24">
        <w:rPr>
          <w:rFonts w:ascii="Verdana" w:hAnsi="Verdana"/>
          <w:sz w:val="18"/>
          <w:szCs w:val="18"/>
          <w:lang w:val="el-GR"/>
        </w:rPr>
        <w:t>7</w:t>
      </w:r>
      <w:r w:rsidRPr="003125B3">
        <w:rPr>
          <w:rFonts w:ascii="Verdana" w:hAnsi="Verdana"/>
          <w:sz w:val="18"/>
          <w:szCs w:val="18"/>
          <w:lang w:val="el-GR"/>
        </w:rPr>
        <w:t>% των ατόμων που χρησιμοποίησαν το Διαδίκτυο κατά το πρώτο τρίμηνο του 202</w:t>
      </w:r>
      <w:r w:rsidR="00710B24">
        <w:rPr>
          <w:rFonts w:ascii="Verdana" w:hAnsi="Verdana"/>
          <w:sz w:val="18"/>
          <w:szCs w:val="18"/>
          <w:lang w:val="el-GR"/>
        </w:rPr>
        <w:t>1</w:t>
      </w:r>
      <w:r w:rsidRPr="003125B3">
        <w:rPr>
          <w:rFonts w:ascii="Verdana" w:hAnsi="Verdana"/>
          <w:sz w:val="18"/>
          <w:szCs w:val="18"/>
          <w:lang w:val="el-GR"/>
        </w:rPr>
        <w:t xml:space="preserve"> έκαναν </w:t>
      </w:r>
      <w:r w:rsidRPr="003125B3">
        <w:rPr>
          <w:rFonts w:ascii="Verdana" w:hAnsi="Verdana"/>
          <w:sz w:val="18"/>
          <w:szCs w:val="18"/>
        </w:rPr>
        <w:t>online</w:t>
      </w:r>
      <w:r w:rsidRPr="003125B3">
        <w:rPr>
          <w:rFonts w:ascii="Verdana" w:hAnsi="Verdana"/>
          <w:sz w:val="18"/>
          <w:szCs w:val="18"/>
          <w:lang w:val="el-GR"/>
        </w:rPr>
        <w:t xml:space="preserve"> μάθημα, </w:t>
      </w:r>
      <w:r w:rsidR="00710B24">
        <w:rPr>
          <w:rFonts w:ascii="Verdana" w:hAnsi="Verdana"/>
          <w:sz w:val="18"/>
          <w:szCs w:val="18"/>
          <w:lang w:val="el-GR"/>
        </w:rPr>
        <w:t xml:space="preserve">και </w:t>
      </w:r>
      <w:r w:rsidRPr="003125B3">
        <w:rPr>
          <w:rFonts w:ascii="Verdana" w:hAnsi="Verdana"/>
          <w:sz w:val="18"/>
          <w:szCs w:val="18"/>
          <w:lang w:val="el-GR"/>
        </w:rPr>
        <w:t>το 1</w:t>
      </w:r>
      <w:r w:rsidR="00710B24">
        <w:rPr>
          <w:rFonts w:ascii="Verdana" w:hAnsi="Verdana"/>
          <w:sz w:val="18"/>
          <w:szCs w:val="18"/>
          <w:lang w:val="el-GR"/>
        </w:rPr>
        <w:t>9</w:t>
      </w:r>
      <w:r w:rsidRPr="003125B3">
        <w:rPr>
          <w:rFonts w:ascii="Verdana" w:hAnsi="Verdana"/>
          <w:sz w:val="18"/>
          <w:szCs w:val="18"/>
          <w:lang w:val="el-GR"/>
        </w:rPr>
        <w:t>,</w:t>
      </w:r>
      <w:r w:rsidR="00710B24">
        <w:rPr>
          <w:rFonts w:ascii="Verdana" w:hAnsi="Verdana"/>
          <w:sz w:val="18"/>
          <w:szCs w:val="18"/>
          <w:lang w:val="el-GR"/>
        </w:rPr>
        <w:t>0</w:t>
      </w:r>
      <w:r w:rsidRPr="003125B3">
        <w:rPr>
          <w:rFonts w:ascii="Verdana" w:hAnsi="Verdana"/>
          <w:sz w:val="18"/>
          <w:szCs w:val="18"/>
          <w:lang w:val="el-GR"/>
        </w:rPr>
        <w:t xml:space="preserve">% </w:t>
      </w:r>
      <w:r w:rsidR="00710B24" w:rsidRPr="00710B24">
        <w:rPr>
          <w:rFonts w:ascii="Verdana" w:hAnsi="Verdana"/>
          <w:sz w:val="18"/>
          <w:szCs w:val="18"/>
          <w:lang w:val="el-GR"/>
        </w:rPr>
        <w:t>έκανε χρήση online εκπαιδευτικού υλικού εκτός από ολοκληρωμένο online μάθημα</w:t>
      </w:r>
      <w:r w:rsidRPr="003125B3">
        <w:rPr>
          <w:rFonts w:ascii="Verdana" w:hAnsi="Verdana"/>
          <w:sz w:val="18"/>
          <w:szCs w:val="18"/>
          <w:lang w:val="el-GR"/>
        </w:rPr>
        <w:t xml:space="preserve">. </w:t>
      </w:r>
      <w:r w:rsidRPr="00710B24">
        <w:rPr>
          <w:rFonts w:ascii="Verdana" w:hAnsi="Verdana"/>
          <w:sz w:val="18"/>
          <w:szCs w:val="18"/>
          <w:lang w:val="el-GR"/>
        </w:rPr>
        <w:t>(Πίνακας 2)</w:t>
      </w:r>
    </w:p>
    <w:p w14:paraId="61FDC774" w14:textId="77777777" w:rsidR="00C36BB0" w:rsidRPr="003145D8" w:rsidRDefault="00C36BB0" w:rsidP="00C36BB0">
      <w:pPr>
        <w:jc w:val="both"/>
        <w:rPr>
          <w:rFonts w:ascii="Verdana" w:hAnsi="Verdana"/>
          <w:b/>
          <w:sz w:val="18"/>
          <w:szCs w:val="18"/>
          <w:u w:val="single"/>
          <w:lang w:val="el-GR"/>
        </w:rPr>
      </w:pPr>
    </w:p>
    <w:p w14:paraId="5FD9A027" w14:textId="77777777" w:rsidR="00710B24" w:rsidRPr="00710B24" w:rsidRDefault="00710B24" w:rsidP="00710B24">
      <w:pPr>
        <w:jc w:val="both"/>
        <w:rPr>
          <w:rFonts w:ascii="Verdana" w:hAnsi="Verdana"/>
          <w:sz w:val="18"/>
          <w:szCs w:val="18"/>
          <w:lang w:val="el-GR"/>
        </w:rPr>
      </w:pPr>
      <w:r w:rsidRPr="00710B24">
        <w:rPr>
          <w:rFonts w:ascii="Verdana" w:hAnsi="Verdana"/>
          <w:b/>
          <w:sz w:val="18"/>
          <w:szCs w:val="18"/>
          <w:u w:val="single"/>
          <w:lang w:val="el-GR"/>
        </w:rPr>
        <w:t xml:space="preserve">Ηλεκτρονική Διακυβέρνηση </w:t>
      </w:r>
    </w:p>
    <w:p w14:paraId="3AE1F167" w14:textId="77777777" w:rsidR="00C36BB0" w:rsidRPr="00710B24" w:rsidRDefault="00C36BB0" w:rsidP="00C36BB0">
      <w:pPr>
        <w:jc w:val="both"/>
        <w:rPr>
          <w:rFonts w:ascii="Verdana" w:hAnsi="Verdana"/>
          <w:b/>
          <w:sz w:val="18"/>
          <w:szCs w:val="18"/>
          <w:u w:val="single"/>
          <w:lang w:val="el-GR"/>
        </w:rPr>
      </w:pPr>
    </w:p>
    <w:p w14:paraId="08F6D237" w14:textId="77777777" w:rsidR="00C36BB0" w:rsidRPr="003145D8" w:rsidRDefault="00710B24" w:rsidP="00C36BB0">
      <w:pPr>
        <w:jc w:val="both"/>
        <w:rPr>
          <w:rFonts w:ascii="Verdana" w:hAnsi="Verdana"/>
          <w:sz w:val="18"/>
          <w:szCs w:val="18"/>
          <w:lang w:val="el-GR"/>
        </w:rPr>
      </w:pPr>
      <w:r w:rsidRPr="00710B24">
        <w:rPr>
          <w:rFonts w:ascii="Verdana" w:hAnsi="Verdana"/>
          <w:sz w:val="18"/>
          <w:szCs w:val="18"/>
          <w:lang w:val="el-GR"/>
        </w:rPr>
        <w:t>Κατά την περίοδο Απριλίου 2020 - Μαρτίου 2021 το ποσοστό των ατόμων που χρησιμοποίησαν το Διαδίκτυο για αλληλεπίδραση με τις Δημόσιες Αρχές / Υπηρεσίες αυξήθηκε (</w:t>
      </w:r>
      <w:r w:rsidR="006A319A" w:rsidRPr="006A319A">
        <w:rPr>
          <w:rFonts w:ascii="Verdana" w:hAnsi="Verdana"/>
          <w:sz w:val="18"/>
          <w:szCs w:val="18"/>
          <w:lang w:val="el-GR"/>
        </w:rPr>
        <w:t>57</w:t>
      </w:r>
      <w:r w:rsidRPr="00710B24">
        <w:rPr>
          <w:rFonts w:ascii="Verdana" w:hAnsi="Verdana"/>
          <w:sz w:val="18"/>
          <w:szCs w:val="18"/>
          <w:lang w:val="el-GR"/>
        </w:rPr>
        <w:t>,</w:t>
      </w:r>
      <w:r w:rsidR="006A319A" w:rsidRPr="006A319A">
        <w:rPr>
          <w:rFonts w:ascii="Verdana" w:hAnsi="Verdana"/>
          <w:sz w:val="18"/>
          <w:szCs w:val="18"/>
          <w:lang w:val="el-GR"/>
        </w:rPr>
        <w:t>3</w:t>
      </w:r>
      <w:r w:rsidRPr="00710B24">
        <w:rPr>
          <w:rFonts w:ascii="Verdana" w:hAnsi="Verdana"/>
          <w:sz w:val="18"/>
          <w:szCs w:val="18"/>
          <w:lang w:val="el-GR"/>
        </w:rPr>
        <w:t>%) σε σύγκριση με 53,3%, την προηγούμενη αντίστοιχη περίοδο (Απρίλιος 2019 – Μάρτιος 2020).</w:t>
      </w:r>
      <w:r w:rsidR="00C36BB0" w:rsidRPr="00710B24">
        <w:rPr>
          <w:rFonts w:ascii="Verdana" w:hAnsi="Verdana"/>
          <w:sz w:val="18"/>
          <w:szCs w:val="18"/>
          <w:lang w:val="el-GR"/>
        </w:rPr>
        <w:t xml:space="preserve"> </w:t>
      </w:r>
      <w:r w:rsidR="00C36BB0" w:rsidRPr="003145D8">
        <w:rPr>
          <w:rFonts w:ascii="Verdana" w:hAnsi="Verdana"/>
          <w:sz w:val="18"/>
          <w:szCs w:val="18"/>
          <w:lang w:val="el-GR"/>
        </w:rPr>
        <w:t>(</w:t>
      </w:r>
      <w:r>
        <w:rPr>
          <w:rFonts w:ascii="Verdana" w:hAnsi="Verdana"/>
          <w:sz w:val="18"/>
          <w:szCs w:val="18"/>
          <w:lang w:val="el-GR"/>
        </w:rPr>
        <w:t xml:space="preserve">Πίνακας </w:t>
      </w:r>
      <w:r w:rsidRPr="003145D8">
        <w:rPr>
          <w:rFonts w:ascii="Verdana" w:hAnsi="Verdana"/>
          <w:sz w:val="18"/>
          <w:szCs w:val="18"/>
          <w:lang w:val="el-GR"/>
        </w:rPr>
        <w:t>3</w:t>
      </w:r>
      <w:r w:rsidR="00C36BB0" w:rsidRPr="003145D8">
        <w:rPr>
          <w:rFonts w:ascii="Verdana" w:hAnsi="Verdana"/>
          <w:sz w:val="18"/>
          <w:szCs w:val="18"/>
          <w:lang w:val="el-GR"/>
        </w:rPr>
        <w:t>)</w:t>
      </w:r>
    </w:p>
    <w:p w14:paraId="7FEB3AA1" w14:textId="77777777" w:rsidR="00C36BB0" w:rsidRPr="003145D8" w:rsidRDefault="00C36BB0" w:rsidP="00C36BB0">
      <w:pPr>
        <w:jc w:val="both"/>
        <w:rPr>
          <w:rFonts w:ascii="Verdana" w:hAnsi="Verdana"/>
          <w:sz w:val="18"/>
          <w:szCs w:val="18"/>
          <w:lang w:val="el-GR"/>
        </w:rPr>
      </w:pPr>
    </w:p>
    <w:p w14:paraId="7E352A98" w14:textId="77777777" w:rsidR="00710B24" w:rsidRDefault="00710B24" w:rsidP="00C36BB0">
      <w:pPr>
        <w:jc w:val="both"/>
        <w:rPr>
          <w:rFonts w:ascii="Verdana" w:hAnsi="Verdana"/>
          <w:sz w:val="18"/>
          <w:szCs w:val="18"/>
          <w:lang w:val="el-GR"/>
        </w:rPr>
      </w:pPr>
      <w:r w:rsidRPr="00710B24">
        <w:rPr>
          <w:rFonts w:ascii="Verdana" w:hAnsi="Verdana"/>
          <w:sz w:val="18"/>
          <w:szCs w:val="18"/>
          <w:lang w:val="el-GR"/>
        </w:rPr>
        <w:t>Το 55,9% των ατόμων 16-74</w:t>
      </w:r>
      <w:r w:rsidR="00941ABC" w:rsidRPr="00941ABC">
        <w:rPr>
          <w:rFonts w:ascii="Verdana" w:hAnsi="Verdana"/>
          <w:sz w:val="18"/>
          <w:szCs w:val="18"/>
          <w:lang w:val="el-GR"/>
        </w:rPr>
        <w:t>,</w:t>
      </w:r>
      <w:r w:rsidRPr="00710B24">
        <w:rPr>
          <w:rFonts w:ascii="Verdana" w:hAnsi="Verdana"/>
          <w:sz w:val="18"/>
          <w:szCs w:val="18"/>
          <w:lang w:val="el-GR"/>
        </w:rPr>
        <w:t xml:space="preserve"> χρησιμοποίησαν το Διαδίκτυο για να λάβουν πληροφορίες από δημόσιες αρχές ή ιστότοπους ή εφαρμογές δημόσιων υπηρεσιών</w:t>
      </w:r>
      <w:r w:rsidR="00941ABC">
        <w:rPr>
          <w:rFonts w:ascii="Verdana" w:hAnsi="Verdana"/>
          <w:sz w:val="18"/>
          <w:szCs w:val="18"/>
          <w:lang w:val="el-GR"/>
        </w:rPr>
        <w:t>, το 47,6% για</w:t>
      </w:r>
      <w:r w:rsidRPr="00710B24">
        <w:rPr>
          <w:rFonts w:ascii="Verdana" w:hAnsi="Verdana"/>
          <w:sz w:val="18"/>
          <w:szCs w:val="18"/>
          <w:lang w:val="el-GR"/>
        </w:rPr>
        <w:t xml:space="preserve"> λήψη ή εκτύπωση επίσημων εντύπων και </w:t>
      </w:r>
      <w:r w:rsidR="00941ABC">
        <w:rPr>
          <w:rFonts w:ascii="Verdana" w:hAnsi="Verdana"/>
          <w:sz w:val="18"/>
          <w:szCs w:val="18"/>
          <w:lang w:val="el-GR"/>
        </w:rPr>
        <w:t xml:space="preserve">το 45,8% για </w:t>
      </w:r>
      <w:r w:rsidRPr="00710B24">
        <w:rPr>
          <w:rFonts w:ascii="Verdana" w:hAnsi="Verdana"/>
          <w:sz w:val="18"/>
          <w:szCs w:val="18"/>
          <w:lang w:val="el-GR"/>
        </w:rPr>
        <w:t>ηλεκτρονική υποβολή συμπληρωμένων εντύπων</w:t>
      </w:r>
      <w:r w:rsidR="00941ABC">
        <w:rPr>
          <w:rFonts w:ascii="Verdana" w:hAnsi="Verdana"/>
          <w:sz w:val="18"/>
          <w:szCs w:val="18"/>
          <w:lang w:val="el-GR"/>
        </w:rPr>
        <w:t>. (Διάγραμμα 2)</w:t>
      </w:r>
    </w:p>
    <w:p w14:paraId="58B01003" w14:textId="77777777" w:rsidR="00710B24" w:rsidRPr="00710B24" w:rsidRDefault="00710B24" w:rsidP="00C36BB0">
      <w:pPr>
        <w:jc w:val="both"/>
        <w:rPr>
          <w:rFonts w:ascii="Verdana" w:hAnsi="Verdana"/>
          <w:sz w:val="18"/>
          <w:szCs w:val="18"/>
          <w:lang w:val="el-GR"/>
        </w:rPr>
      </w:pPr>
    </w:p>
    <w:p w14:paraId="75633A99" w14:textId="77777777" w:rsidR="00C36BB0" w:rsidRDefault="00764088" w:rsidP="0092758C">
      <w:pPr>
        <w:jc w:val="both"/>
        <w:rPr>
          <w:rFonts w:ascii="Verdana" w:eastAsia="Malgun Gothic" w:hAnsi="Verdana" w:cs="Arial"/>
          <w:b/>
          <w:sz w:val="18"/>
          <w:szCs w:val="18"/>
          <w:u w:val="single"/>
          <w:lang w:val="el-GR"/>
        </w:rPr>
      </w:pPr>
      <w:r>
        <w:rPr>
          <w:rFonts w:ascii="Verdana" w:eastAsia="Malgun Gothic" w:hAnsi="Verdana" w:cs="Arial"/>
          <w:b/>
          <w:noProof/>
          <w:sz w:val="18"/>
          <w:szCs w:val="18"/>
          <w:u w:val="single"/>
          <w:lang w:val="el-GR" w:eastAsia="el-GR"/>
        </w:rPr>
        <w:drawing>
          <wp:inline distT="0" distB="0" distL="0" distR="0" wp14:anchorId="1104647F" wp14:editId="709005F2">
            <wp:extent cx="5919470" cy="407860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9470" cy="4078605"/>
                    </a:xfrm>
                    <a:prstGeom prst="rect">
                      <a:avLst/>
                    </a:prstGeom>
                    <a:noFill/>
                  </pic:spPr>
                </pic:pic>
              </a:graphicData>
            </a:graphic>
          </wp:inline>
        </w:drawing>
      </w:r>
    </w:p>
    <w:p w14:paraId="7ACBF4EB" w14:textId="77777777" w:rsidR="00C36BB0" w:rsidRDefault="00C36BB0" w:rsidP="0092758C">
      <w:pPr>
        <w:jc w:val="both"/>
        <w:rPr>
          <w:rFonts w:ascii="Verdana" w:eastAsia="Malgun Gothic" w:hAnsi="Verdana" w:cs="Arial"/>
          <w:b/>
          <w:sz w:val="18"/>
          <w:szCs w:val="18"/>
          <w:u w:val="single"/>
          <w:lang w:val="el-GR"/>
        </w:rPr>
      </w:pPr>
    </w:p>
    <w:p w14:paraId="7D7FC697" w14:textId="77777777" w:rsidR="00C36BB0" w:rsidRDefault="00C36BB0" w:rsidP="0092758C">
      <w:pPr>
        <w:jc w:val="both"/>
        <w:rPr>
          <w:rFonts w:ascii="Verdana" w:eastAsia="Malgun Gothic" w:hAnsi="Verdana" w:cs="Arial"/>
          <w:b/>
          <w:sz w:val="18"/>
          <w:szCs w:val="18"/>
          <w:u w:val="single"/>
          <w:lang w:val="el-GR"/>
        </w:rPr>
      </w:pPr>
    </w:p>
    <w:p w14:paraId="29F28C5D" w14:textId="77777777" w:rsidR="00C36BB0" w:rsidRPr="003145D8" w:rsidRDefault="003145D8" w:rsidP="00C36BB0">
      <w:pPr>
        <w:jc w:val="both"/>
        <w:rPr>
          <w:rFonts w:ascii="Verdana" w:hAnsi="Verdana"/>
          <w:b/>
          <w:sz w:val="18"/>
          <w:szCs w:val="18"/>
          <w:u w:val="single"/>
          <w:lang w:val="el-GR"/>
        </w:rPr>
      </w:pPr>
      <w:r w:rsidRPr="003145D8">
        <w:rPr>
          <w:rFonts w:ascii="Verdana" w:hAnsi="Verdana"/>
          <w:b/>
          <w:sz w:val="18"/>
          <w:szCs w:val="18"/>
          <w:u w:val="single"/>
          <w:lang w:val="el-GR"/>
        </w:rPr>
        <w:t>Ηλεκτρονικ</w:t>
      </w:r>
      <w:r>
        <w:rPr>
          <w:rFonts w:ascii="Verdana" w:hAnsi="Verdana"/>
          <w:b/>
          <w:sz w:val="18"/>
          <w:szCs w:val="18"/>
          <w:u w:val="single"/>
          <w:lang w:val="el-GR"/>
        </w:rPr>
        <w:t>ό</w:t>
      </w:r>
      <w:r w:rsidR="00C03831" w:rsidRPr="003145D8">
        <w:rPr>
          <w:rFonts w:ascii="Verdana" w:hAnsi="Verdana"/>
          <w:b/>
          <w:sz w:val="18"/>
          <w:szCs w:val="18"/>
          <w:u w:val="single"/>
          <w:lang w:val="el-GR"/>
        </w:rPr>
        <w:t xml:space="preserve"> </w:t>
      </w:r>
      <w:r w:rsidRPr="003145D8">
        <w:rPr>
          <w:rFonts w:ascii="Verdana" w:hAnsi="Verdana"/>
          <w:b/>
          <w:sz w:val="18"/>
          <w:szCs w:val="18"/>
          <w:u w:val="single"/>
          <w:lang w:val="el-GR"/>
        </w:rPr>
        <w:t>Εμπόριο</w:t>
      </w:r>
    </w:p>
    <w:p w14:paraId="58FF88DA" w14:textId="77777777" w:rsidR="00F21AE2" w:rsidRPr="003145D8" w:rsidRDefault="00F21AE2" w:rsidP="00C36BB0">
      <w:pPr>
        <w:jc w:val="both"/>
        <w:rPr>
          <w:rFonts w:ascii="Verdana" w:hAnsi="Verdana"/>
          <w:b/>
          <w:sz w:val="18"/>
          <w:szCs w:val="18"/>
          <w:u w:val="single"/>
          <w:lang w:val="el-GR"/>
        </w:rPr>
      </w:pPr>
    </w:p>
    <w:p w14:paraId="5E31EE75" w14:textId="77777777" w:rsidR="00C36BB0" w:rsidRPr="003145D8" w:rsidRDefault="009A12C8" w:rsidP="00C36BB0">
      <w:pPr>
        <w:tabs>
          <w:tab w:val="left" w:pos="1080"/>
          <w:tab w:val="left" w:pos="6840"/>
        </w:tabs>
        <w:jc w:val="both"/>
        <w:rPr>
          <w:rFonts w:ascii="Verdana" w:hAnsi="Verdana"/>
          <w:sz w:val="18"/>
          <w:szCs w:val="18"/>
          <w:lang w:val="el-GR"/>
        </w:rPr>
      </w:pPr>
      <w:r w:rsidRPr="009A12C8">
        <w:rPr>
          <w:rFonts w:ascii="Verdana" w:hAnsi="Verdana"/>
          <w:sz w:val="18"/>
          <w:szCs w:val="18"/>
          <w:lang w:val="el-GR"/>
        </w:rPr>
        <w:t>Το ποσοστό των ατόμων που πραγματοποίησαν αγορές μέσω Διαδικτύου κατά το πρώτο τρίμηνο του έτους παρουσίασε σημαντική αύξηση από 34,</w:t>
      </w:r>
      <w:r w:rsidR="00EF15F2">
        <w:rPr>
          <w:rFonts w:ascii="Verdana" w:hAnsi="Verdana"/>
          <w:sz w:val="18"/>
          <w:szCs w:val="18"/>
          <w:lang w:val="el-GR"/>
        </w:rPr>
        <w:t>1</w:t>
      </w:r>
      <w:r w:rsidRPr="009A12C8">
        <w:rPr>
          <w:rFonts w:ascii="Verdana" w:hAnsi="Verdana"/>
          <w:sz w:val="18"/>
          <w:szCs w:val="18"/>
          <w:lang w:val="el-GR"/>
        </w:rPr>
        <w:t>% το 2020 σε 48,</w:t>
      </w:r>
      <w:r w:rsidR="00EF15F2" w:rsidRPr="00EF15F2">
        <w:rPr>
          <w:rFonts w:ascii="Verdana" w:hAnsi="Verdana"/>
          <w:sz w:val="18"/>
          <w:szCs w:val="18"/>
          <w:lang w:val="el-GR"/>
        </w:rPr>
        <w:t>0</w:t>
      </w:r>
      <w:r w:rsidRPr="009A12C8">
        <w:rPr>
          <w:rFonts w:ascii="Verdana" w:hAnsi="Verdana"/>
          <w:sz w:val="18"/>
          <w:szCs w:val="18"/>
          <w:lang w:val="el-GR"/>
        </w:rPr>
        <w:t>% το 2021</w:t>
      </w:r>
      <w:r w:rsidR="00C36BB0" w:rsidRPr="009A12C8">
        <w:rPr>
          <w:rFonts w:ascii="Verdana" w:hAnsi="Verdana"/>
          <w:sz w:val="18"/>
          <w:szCs w:val="18"/>
          <w:lang w:val="el-GR"/>
        </w:rPr>
        <w:t xml:space="preserve">. </w:t>
      </w:r>
      <w:r w:rsidR="00C36BB0" w:rsidRPr="00F21AE2">
        <w:rPr>
          <w:rFonts w:ascii="Verdana" w:hAnsi="Verdana"/>
          <w:sz w:val="18"/>
          <w:szCs w:val="18"/>
          <w:lang w:val="el-GR"/>
        </w:rPr>
        <w:t>(</w:t>
      </w:r>
      <w:r>
        <w:rPr>
          <w:rFonts w:ascii="Verdana" w:hAnsi="Verdana"/>
          <w:sz w:val="18"/>
          <w:szCs w:val="18"/>
          <w:lang w:val="el-GR"/>
        </w:rPr>
        <w:t xml:space="preserve">Πίνακας </w:t>
      </w:r>
      <w:r w:rsidR="00C36BB0" w:rsidRPr="003145D8">
        <w:rPr>
          <w:rFonts w:ascii="Verdana" w:hAnsi="Verdana"/>
          <w:sz w:val="18"/>
          <w:szCs w:val="18"/>
          <w:lang w:val="el-GR"/>
        </w:rPr>
        <w:t>4)</w:t>
      </w:r>
    </w:p>
    <w:p w14:paraId="3C95E17C" w14:textId="77777777" w:rsidR="00C36BB0" w:rsidRPr="003145D8" w:rsidRDefault="00C36BB0" w:rsidP="00C36BB0">
      <w:pPr>
        <w:tabs>
          <w:tab w:val="left" w:pos="1080"/>
          <w:tab w:val="left" w:pos="6840"/>
        </w:tabs>
        <w:jc w:val="both"/>
        <w:rPr>
          <w:rFonts w:ascii="Verdana" w:hAnsi="Verdana"/>
          <w:sz w:val="18"/>
          <w:szCs w:val="18"/>
          <w:lang w:val="el-GR"/>
        </w:rPr>
      </w:pPr>
    </w:p>
    <w:p w14:paraId="5CF829DD" w14:textId="77777777" w:rsidR="009A12C8" w:rsidRPr="009A12C8" w:rsidRDefault="009A12C8" w:rsidP="009A12C8">
      <w:pPr>
        <w:tabs>
          <w:tab w:val="left" w:pos="1080"/>
          <w:tab w:val="left" w:pos="6840"/>
        </w:tabs>
        <w:jc w:val="both"/>
        <w:rPr>
          <w:rFonts w:ascii="Verdana" w:hAnsi="Verdana"/>
          <w:sz w:val="18"/>
          <w:szCs w:val="18"/>
          <w:lang w:val="el-GR"/>
        </w:rPr>
      </w:pPr>
      <w:r w:rsidRPr="009A12C8">
        <w:rPr>
          <w:rFonts w:ascii="Verdana" w:hAnsi="Verdana"/>
          <w:sz w:val="18"/>
          <w:szCs w:val="18"/>
          <w:lang w:val="el-GR"/>
        </w:rPr>
        <w:t>Οι π</w:t>
      </w:r>
      <w:r>
        <w:rPr>
          <w:rFonts w:ascii="Verdana" w:hAnsi="Verdana"/>
          <w:sz w:val="18"/>
          <w:szCs w:val="18"/>
          <w:lang w:val="el-GR"/>
        </w:rPr>
        <w:t xml:space="preserve">ιο δημοφιλείς κατηγορίες </w:t>
      </w:r>
      <w:r w:rsidR="001A0A98">
        <w:rPr>
          <w:rFonts w:ascii="Verdana" w:hAnsi="Verdana"/>
          <w:sz w:val="18"/>
          <w:szCs w:val="18"/>
          <w:lang w:val="el-GR"/>
        </w:rPr>
        <w:t>προϊόντων</w:t>
      </w:r>
      <w:r>
        <w:rPr>
          <w:rFonts w:ascii="Verdana" w:hAnsi="Verdana"/>
          <w:sz w:val="18"/>
          <w:szCs w:val="18"/>
          <w:lang w:val="el-GR"/>
        </w:rPr>
        <w:t xml:space="preserve"> ή </w:t>
      </w:r>
      <w:r w:rsidRPr="009A12C8">
        <w:rPr>
          <w:rFonts w:ascii="Verdana" w:hAnsi="Verdana"/>
          <w:sz w:val="18"/>
          <w:szCs w:val="18"/>
          <w:lang w:val="el-GR"/>
        </w:rPr>
        <w:t>υπηρεσιών που παραγγέλθηκαν</w:t>
      </w:r>
      <w:r>
        <w:rPr>
          <w:rFonts w:ascii="Verdana" w:hAnsi="Verdana"/>
          <w:sz w:val="18"/>
          <w:szCs w:val="18"/>
          <w:lang w:val="el-GR"/>
        </w:rPr>
        <w:t xml:space="preserve"> ή αγοράστηκαν μέσω Διαδικτύου </w:t>
      </w:r>
      <w:r w:rsidRPr="009A12C8">
        <w:rPr>
          <w:rFonts w:ascii="Verdana" w:hAnsi="Verdana"/>
          <w:sz w:val="18"/>
          <w:szCs w:val="18"/>
          <w:lang w:val="el-GR"/>
        </w:rPr>
        <w:t xml:space="preserve">ήταν οι ακόλουθες: </w:t>
      </w:r>
      <w:r>
        <w:rPr>
          <w:rFonts w:ascii="Verdana" w:hAnsi="Verdana"/>
          <w:sz w:val="18"/>
          <w:szCs w:val="18"/>
          <w:lang w:val="el-GR"/>
        </w:rPr>
        <w:t>παρα</w:t>
      </w:r>
      <w:r w:rsidRPr="009A12C8">
        <w:rPr>
          <w:rFonts w:ascii="Verdana" w:hAnsi="Verdana"/>
          <w:sz w:val="18"/>
          <w:szCs w:val="18"/>
          <w:lang w:val="el-GR"/>
        </w:rPr>
        <w:t>γγε</w:t>
      </w:r>
      <w:r>
        <w:rPr>
          <w:rFonts w:ascii="Verdana" w:hAnsi="Verdana"/>
          <w:sz w:val="18"/>
          <w:szCs w:val="18"/>
          <w:lang w:val="el-GR"/>
        </w:rPr>
        <w:t xml:space="preserve">λίες </w:t>
      </w:r>
      <w:r w:rsidRPr="009A12C8">
        <w:rPr>
          <w:rFonts w:ascii="Verdana" w:hAnsi="Verdana"/>
          <w:sz w:val="18"/>
          <w:szCs w:val="18"/>
          <w:lang w:val="el-GR"/>
        </w:rPr>
        <w:t>από εστιατόρια ή αλυσίδες “</w:t>
      </w:r>
      <w:r w:rsidRPr="009A12C8">
        <w:rPr>
          <w:rFonts w:ascii="Verdana" w:hAnsi="Verdana"/>
          <w:sz w:val="18"/>
          <w:szCs w:val="18"/>
        </w:rPr>
        <w:t>fast</w:t>
      </w:r>
      <w:r w:rsidRPr="009A12C8">
        <w:rPr>
          <w:rFonts w:ascii="Verdana" w:hAnsi="Verdana"/>
          <w:sz w:val="18"/>
          <w:szCs w:val="18"/>
          <w:lang w:val="el-GR"/>
        </w:rPr>
        <w:t xml:space="preserve"> </w:t>
      </w:r>
      <w:r w:rsidRPr="009A12C8">
        <w:rPr>
          <w:rFonts w:ascii="Verdana" w:hAnsi="Verdana"/>
          <w:sz w:val="18"/>
          <w:szCs w:val="18"/>
        </w:rPr>
        <w:t>food</w:t>
      </w:r>
      <w:r w:rsidRPr="009A12C8">
        <w:rPr>
          <w:rFonts w:ascii="Verdana" w:hAnsi="Verdana"/>
          <w:sz w:val="18"/>
          <w:szCs w:val="18"/>
          <w:lang w:val="el-GR"/>
        </w:rPr>
        <w:t>” ή υπηρεσίες “</w:t>
      </w:r>
      <w:r w:rsidRPr="009A12C8">
        <w:rPr>
          <w:rFonts w:ascii="Verdana" w:hAnsi="Verdana"/>
          <w:sz w:val="18"/>
          <w:szCs w:val="18"/>
        </w:rPr>
        <w:t>catering</w:t>
      </w:r>
      <w:r w:rsidRPr="009A12C8">
        <w:rPr>
          <w:rFonts w:ascii="Verdana" w:hAnsi="Verdana"/>
          <w:sz w:val="18"/>
          <w:szCs w:val="18"/>
          <w:lang w:val="el-GR"/>
        </w:rPr>
        <w:t>” (</w:t>
      </w:r>
      <w:r w:rsidRPr="009A12C8">
        <w:rPr>
          <w:rFonts w:ascii="Verdana" w:hAnsi="Verdana"/>
          <w:sz w:val="18"/>
          <w:szCs w:val="18"/>
        </w:rPr>
        <w:t>delivery</w:t>
      </w:r>
      <w:r w:rsidRPr="009A12C8">
        <w:rPr>
          <w:rFonts w:ascii="Verdana" w:hAnsi="Verdana"/>
          <w:sz w:val="18"/>
          <w:szCs w:val="18"/>
          <w:lang w:val="el-GR"/>
        </w:rPr>
        <w:t>)</w:t>
      </w:r>
      <w:r>
        <w:rPr>
          <w:rFonts w:ascii="Verdana" w:hAnsi="Verdana"/>
          <w:sz w:val="18"/>
          <w:szCs w:val="18"/>
          <w:lang w:val="el-GR"/>
        </w:rPr>
        <w:t xml:space="preserve"> (68,6%), είδη ρουχισμού </w:t>
      </w:r>
      <w:r w:rsidRPr="009A12C8">
        <w:rPr>
          <w:rFonts w:ascii="Verdana" w:hAnsi="Verdana"/>
          <w:sz w:val="18"/>
          <w:szCs w:val="18"/>
          <w:lang w:val="el-GR"/>
        </w:rPr>
        <w:t>(συμπεριλαμβανομένων αθλητικών ενδυμάτων), παπούτσια ή αξεσουάρ (π.χ. τσάντες, κοσμήματα)</w:t>
      </w:r>
      <w:r>
        <w:rPr>
          <w:rFonts w:ascii="Verdana" w:hAnsi="Verdana"/>
          <w:sz w:val="18"/>
          <w:szCs w:val="18"/>
          <w:lang w:val="el-GR"/>
        </w:rPr>
        <w:t xml:space="preserve"> (62,0%)</w:t>
      </w:r>
      <w:r w:rsidRPr="009A12C8">
        <w:rPr>
          <w:rFonts w:ascii="Verdana" w:hAnsi="Verdana"/>
          <w:sz w:val="18"/>
          <w:szCs w:val="18"/>
          <w:lang w:val="el-GR"/>
        </w:rPr>
        <w:t xml:space="preserve">, υπολογιστές, </w:t>
      </w:r>
      <w:r w:rsidRPr="009A12C8">
        <w:rPr>
          <w:rFonts w:ascii="Verdana" w:hAnsi="Verdana"/>
          <w:sz w:val="18"/>
          <w:szCs w:val="18"/>
        </w:rPr>
        <w:t>tablet</w:t>
      </w:r>
      <w:r w:rsidRPr="009A12C8">
        <w:rPr>
          <w:rFonts w:ascii="Verdana" w:hAnsi="Verdana"/>
          <w:sz w:val="18"/>
          <w:szCs w:val="18"/>
          <w:lang w:val="el-GR"/>
        </w:rPr>
        <w:t xml:space="preserve">, κινητά τηλέφωνα ή αξεσουάρ </w:t>
      </w:r>
      <w:r>
        <w:rPr>
          <w:rFonts w:ascii="Verdana" w:hAnsi="Verdana"/>
          <w:sz w:val="18"/>
          <w:szCs w:val="18"/>
          <w:lang w:val="el-GR"/>
        </w:rPr>
        <w:t xml:space="preserve">(32,6%) </w:t>
      </w:r>
      <w:r w:rsidRPr="009A12C8">
        <w:rPr>
          <w:rFonts w:ascii="Verdana" w:hAnsi="Verdana"/>
          <w:sz w:val="18"/>
          <w:szCs w:val="18"/>
          <w:lang w:val="el-GR"/>
        </w:rPr>
        <w:t>και καλλυντικά, προϊόντα ομορφιάς ή ευεξίας</w:t>
      </w:r>
      <w:r>
        <w:rPr>
          <w:rFonts w:ascii="Verdana" w:hAnsi="Verdana"/>
          <w:sz w:val="18"/>
          <w:szCs w:val="18"/>
          <w:lang w:val="el-GR"/>
        </w:rPr>
        <w:t xml:space="preserve"> (20,3%)</w:t>
      </w:r>
      <w:r w:rsidRPr="009A12C8">
        <w:rPr>
          <w:rFonts w:ascii="Verdana" w:hAnsi="Verdana"/>
          <w:sz w:val="18"/>
          <w:szCs w:val="18"/>
          <w:lang w:val="el-GR"/>
        </w:rPr>
        <w:t>.</w:t>
      </w:r>
      <w:r>
        <w:rPr>
          <w:rFonts w:ascii="Verdana" w:hAnsi="Verdana"/>
          <w:sz w:val="18"/>
          <w:szCs w:val="18"/>
          <w:lang w:val="el-GR"/>
        </w:rPr>
        <w:t xml:space="preserve"> (Διάγραμμα 3)</w:t>
      </w:r>
    </w:p>
    <w:p w14:paraId="376AD8A1" w14:textId="77777777" w:rsidR="009A12C8" w:rsidRPr="009A12C8" w:rsidRDefault="009A12C8" w:rsidP="00C36BB0">
      <w:pPr>
        <w:tabs>
          <w:tab w:val="left" w:pos="1080"/>
          <w:tab w:val="left" w:pos="6840"/>
        </w:tabs>
        <w:jc w:val="both"/>
        <w:rPr>
          <w:rFonts w:ascii="Verdana" w:hAnsi="Verdana"/>
          <w:sz w:val="18"/>
          <w:szCs w:val="18"/>
          <w:lang w:val="el-GR"/>
        </w:rPr>
      </w:pPr>
    </w:p>
    <w:p w14:paraId="19056E0F" w14:textId="77777777" w:rsidR="00C36BB0" w:rsidRDefault="00764088" w:rsidP="0092758C">
      <w:pPr>
        <w:jc w:val="both"/>
        <w:rPr>
          <w:rFonts w:ascii="Verdana" w:eastAsia="Malgun Gothic" w:hAnsi="Verdana" w:cs="Arial"/>
          <w:b/>
          <w:sz w:val="18"/>
          <w:szCs w:val="18"/>
          <w:u w:val="single"/>
          <w:lang w:val="el-GR"/>
        </w:rPr>
      </w:pPr>
      <w:r>
        <w:rPr>
          <w:rFonts w:ascii="Verdana" w:eastAsia="Malgun Gothic" w:hAnsi="Verdana" w:cs="Arial"/>
          <w:b/>
          <w:noProof/>
          <w:sz w:val="18"/>
          <w:szCs w:val="18"/>
          <w:u w:val="single"/>
          <w:lang w:val="el-GR" w:eastAsia="el-GR"/>
        </w:rPr>
        <w:lastRenderedPageBreak/>
        <w:drawing>
          <wp:inline distT="0" distB="0" distL="0" distR="0" wp14:anchorId="6040FC63" wp14:editId="381F5C53">
            <wp:extent cx="5913755" cy="28898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3755" cy="2889885"/>
                    </a:xfrm>
                    <a:prstGeom prst="rect">
                      <a:avLst/>
                    </a:prstGeom>
                    <a:noFill/>
                  </pic:spPr>
                </pic:pic>
              </a:graphicData>
            </a:graphic>
          </wp:inline>
        </w:drawing>
      </w:r>
    </w:p>
    <w:p w14:paraId="005BF990" w14:textId="77777777" w:rsidR="00C36BB0" w:rsidRDefault="00C36BB0" w:rsidP="0092758C">
      <w:pPr>
        <w:jc w:val="both"/>
        <w:rPr>
          <w:rFonts w:ascii="Verdana" w:eastAsia="Malgun Gothic" w:hAnsi="Verdana" w:cs="Arial"/>
          <w:b/>
          <w:sz w:val="18"/>
          <w:szCs w:val="18"/>
          <w:u w:val="single"/>
          <w:lang w:val="el-GR"/>
        </w:rPr>
      </w:pPr>
    </w:p>
    <w:p w14:paraId="6381C10F" w14:textId="77777777" w:rsidR="00C36BB0" w:rsidRDefault="00C36BB0" w:rsidP="0092758C">
      <w:pPr>
        <w:jc w:val="both"/>
        <w:rPr>
          <w:rFonts w:ascii="Verdana" w:eastAsia="Malgun Gothic" w:hAnsi="Verdana" w:cs="Arial"/>
          <w:b/>
          <w:sz w:val="18"/>
          <w:szCs w:val="18"/>
          <w:u w:val="single"/>
          <w:lang w:val="el-GR"/>
        </w:rPr>
      </w:pPr>
    </w:p>
    <w:p w14:paraId="03D83BB0" w14:textId="77777777" w:rsidR="009A12C8" w:rsidRDefault="00D71D10" w:rsidP="00C36BB0">
      <w:pPr>
        <w:tabs>
          <w:tab w:val="left" w:pos="0"/>
        </w:tabs>
        <w:jc w:val="both"/>
        <w:rPr>
          <w:rFonts w:ascii="Verdana" w:hAnsi="Verdana"/>
          <w:sz w:val="18"/>
          <w:szCs w:val="18"/>
          <w:lang w:val="el-GR"/>
        </w:rPr>
      </w:pPr>
      <w:r>
        <w:rPr>
          <w:rFonts w:ascii="Verdana" w:hAnsi="Verdana"/>
          <w:sz w:val="18"/>
          <w:szCs w:val="18"/>
          <w:lang w:val="el-GR"/>
        </w:rPr>
        <w:t>Τρία</w:t>
      </w:r>
      <w:r w:rsidR="009A12C8">
        <w:rPr>
          <w:rFonts w:ascii="Verdana" w:hAnsi="Verdana"/>
          <w:sz w:val="18"/>
          <w:szCs w:val="18"/>
          <w:lang w:val="el-GR"/>
        </w:rPr>
        <w:t xml:space="preserve"> </w:t>
      </w:r>
      <w:r w:rsidR="005C47C8">
        <w:rPr>
          <w:rFonts w:ascii="Verdana" w:hAnsi="Verdana"/>
          <w:sz w:val="18"/>
          <w:szCs w:val="18"/>
          <w:lang w:val="el-GR"/>
        </w:rPr>
        <w:t>σ</w:t>
      </w:r>
      <w:r w:rsidR="009A12C8">
        <w:rPr>
          <w:rFonts w:ascii="Verdana" w:hAnsi="Verdana"/>
          <w:sz w:val="18"/>
          <w:szCs w:val="18"/>
          <w:lang w:val="el-GR"/>
        </w:rPr>
        <w:t xml:space="preserve">τα </w:t>
      </w:r>
      <w:r>
        <w:rPr>
          <w:rFonts w:ascii="Verdana" w:hAnsi="Verdana"/>
          <w:sz w:val="18"/>
          <w:szCs w:val="18"/>
          <w:lang w:val="el-GR"/>
        </w:rPr>
        <w:t>τέσσερα</w:t>
      </w:r>
      <w:r w:rsidR="009A12C8">
        <w:rPr>
          <w:rFonts w:ascii="Verdana" w:hAnsi="Verdana"/>
          <w:sz w:val="18"/>
          <w:szCs w:val="18"/>
          <w:lang w:val="el-GR"/>
        </w:rPr>
        <w:t xml:space="preserve"> </w:t>
      </w:r>
      <w:r>
        <w:rPr>
          <w:rFonts w:ascii="Verdana" w:hAnsi="Verdana"/>
          <w:sz w:val="18"/>
          <w:szCs w:val="18"/>
          <w:lang w:val="el-GR"/>
        </w:rPr>
        <w:t>άτομα,</w:t>
      </w:r>
      <w:r w:rsidR="009A12C8">
        <w:rPr>
          <w:rFonts w:ascii="Verdana" w:hAnsi="Verdana"/>
          <w:sz w:val="18"/>
          <w:szCs w:val="18"/>
          <w:lang w:val="el-GR"/>
        </w:rPr>
        <w:t xml:space="preserve"> ή </w:t>
      </w:r>
      <w:r>
        <w:rPr>
          <w:rFonts w:ascii="Verdana" w:hAnsi="Verdana"/>
          <w:sz w:val="18"/>
          <w:szCs w:val="18"/>
          <w:lang w:val="el-GR"/>
        </w:rPr>
        <w:t>ποσοστό</w:t>
      </w:r>
      <w:r w:rsidR="009A12C8">
        <w:rPr>
          <w:rFonts w:ascii="Verdana" w:hAnsi="Verdana"/>
          <w:sz w:val="18"/>
          <w:szCs w:val="18"/>
          <w:lang w:val="el-GR"/>
        </w:rPr>
        <w:t xml:space="preserve"> 75,5% των </w:t>
      </w:r>
      <w:r>
        <w:rPr>
          <w:rFonts w:ascii="Verdana" w:hAnsi="Verdana"/>
          <w:sz w:val="18"/>
          <w:szCs w:val="18"/>
          <w:lang w:val="el-GR"/>
        </w:rPr>
        <w:t>ατόμων</w:t>
      </w:r>
      <w:r w:rsidR="009A12C8">
        <w:rPr>
          <w:rFonts w:ascii="Verdana" w:hAnsi="Verdana"/>
          <w:sz w:val="18"/>
          <w:szCs w:val="18"/>
          <w:lang w:val="el-GR"/>
        </w:rPr>
        <w:t xml:space="preserve"> π</w:t>
      </w:r>
      <w:r w:rsidR="009A12C8" w:rsidRPr="009A12C8">
        <w:rPr>
          <w:rFonts w:ascii="Verdana" w:hAnsi="Verdana"/>
          <w:sz w:val="18"/>
          <w:szCs w:val="18"/>
          <w:lang w:val="el-GR"/>
        </w:rPr>
        <w:t>ου παράγγειλαν ή αγόρασαν προϊόντα ή υπηρεσίες κατά το πρώτο τρίμηνο του 2021 προτιμά τους ντόπιους πωλητές, το 61,8% προτιμά πωλητές από χώρες της ΕΕ και το 56,8% προτιμά πωλητές από τον υπόλοιπο κόσμο</w:t>
      </w:r>
      <w:r>
        <w:rPr>
          <w:rFonts w:ascii="Verdana" w:hAnsi="Verdana"/>
          <w:sz w:val="18"/>
          <w:szCs w:val="18"/>
          <w:lang w:val="el-GR"/>
        </w:rPr>
        <w:t>. (Πίνακας 4)</w:t>
      </w:r>
      <w:r w:rsidR="009A12C8" w:rsidRPr="009A12C8">
        <w:rPr>
          <w:rFonts w:ascii="Verdana" w:hAnsi="Verdana"/>
          <w:sz w:val="18"/>
          <w:szCs w:val="18"/>
          <w:lang w:val="el-GR"/>
        </w:rPr>
        <w:t xml:space="preserve"> </w:t>
      </w:r>
    </w:p>
    <w:p w14:paraId="19768BA2" w14:textId="77777777" w:rsidR="009A12C8" w:rsidRDefault="009A12C8" w:rsidP="00C36BB0">
      <w:pPr>
        <w:tabs>
          <w:tab w:val="left" w:pos="0"/>
        </w:tabs>
        <w:jc w:val="both"/>
        <w:rPr>
          <w:rFonts w:ascii="Verdana" w:hAnsi="Verdana"/>
          <w:sz w:val="18"/>
          <w:szCs w:val="18"/>
          <w:lang w:val="el-GR"/>
        </w:rPr>
      </w:pPr>
    </w:p>
    <w:p w14:paraId="73D77E45" w14:textId="77777777" w:rsidR="009A12C8" w:rsidRDefault="009A12C8" w:rsidP="00C36BB0">
      <w:pPr>
        <w:tabs>
          <w:tab w:val="left" w:pos="0"/>
        </w:tabs>
        <w:jc w:val="both"/>
        <w:rPr>
          <w:rFonts w:ascii="Verdana" w:hAnsi="Verdana"/>
          <w:sz w:val="18"/>
          <w:szCs w:val="18"/>
          <w:lang w:val="el-GR"/>
        </w:rPr>
      </w:pPr>
    </w:p>
    <w:p w14:paraId="2D1414A7" w14:textId="77777777" w:rsidR="00C36BB0" w:rsidRDefault="00C36BB0" w:rsidP="0092758C">
      <w:pPr>
        <w:jc w:val="both"/>
        <w:rPr>
          <w:rFonts w:ascii="Verdana" w:eastAsia="Malgun Gothic" w:hAnsi="Verdana" w:cs="Arial"/>
          <w:b/>
          <w:sz w:val="18"/>
          <w:szCs w:val="18"/>
          <w:u w:val="single"/>
          <w:lang w:val="el-GR"/>
        </w:rPr>
      </w:pPr>
    </w:p>
    <w:tbl>
      <w:tblPr>
        <w:tblW w:w="4993" w:type="pct"/>
        <w:tblLook w:val="04A0" w:firstRow="1" w:lastRow="0" w:firstColumn="1" w:lastColumn="0" w:noHBand="0" w:noVBand="1"/>
      </w:tblPr>
      <w:tblGrid>
        <w:gridCol w:w="5352"/>
        <w:gridCol w:w="1001"/>
        <w:gridCol w:w="1001"/>
        <w:gridCol w:w="1001"/>
        <w:gridCol w:w="1001"/>
      </w:tblGrid>
      <w:tr w:rsidR="0032469B" w:rsidRPr="00AD3290" w14:paraId="57B142A0" w14:textId="77777777" w:rsidTr="001E73D1">
        <w:trPr>
          <w:trHeight w:val="389"/>
        </w:trPr>
        <w:tc>
          <w:tcPr>
            <w:tcW w:w="5479" w:type="dxa"/>
            <w:tcBorders>
              <w:top w:val="nil"/>
              <w:left w:val="nil"/>
              <w:bottom w:val="single" w:sz="4" w:space="0" w:color="365F91"/>
              <w:right w:val="nil"/>
            </w:tcBorders>
            <w:shd w:val="clear" w:color="FFFFFF" w:fill="FFFFFF"/>
            <w:vAlign w:val="center"/>
            <w:hideMark/>
          </w:tcPr>
          <w:p w14:paraId="7669209C" w14:textId="77777777" w:rsidR="0032469B" w:rsidRPr="00AD3290" w:rsidRDefault="00FF14AD" w:rsidP="00FF14AD">
            <w:pPr>
              <w:rPr>
                <w:rFonts w:ascii="Verdana" w:eastAsia="Times New Roman" w:hAnsi="Verdana" w:cs="Arial"/>
                <w:b/>
                <w:bCs/>
                <w:color w:val="365F91"/>
                <w:sz w:val="18"/>
                <w:szCs w:val="18"/>
                <w:lang w:eastAsia="el-GR"/>
              </w:rPr>
            </w:pPr>
            <w:r>
              <w:rPr>
                <w:rFonts w:ascii="Verdana" w:eastAsia="Malgun Gothic" w:hAnsi="Verdana" w:cs="Arial"/>
                <w:b/>
                <w:color w:val="365F91"/>
                <w:sz w:val="18"/>
                <w:szCs w:val="18"/>
              </w:rPr>
              <w:t>Π</w:t>
            </w:r>
            <w:r>
              <w:rPr>
                <w:rFonts w:ascii="Verdana" w:eastAsia="Malgun Gothic" w:hAnsi="Verdana" w:cs="Arial"/>
                <w:b/>
                <w:color w:val="365F91"/>
                <w:sz w:val="18"/>
                <w:szCs w:val="18"/>
                <w:lang w:val="el-GR"/>
              </w:rPr>
              <w:t>ί</w:t>
            </w:r>
            <w:r w:rsidR="0032469B">
              <w:rPr>
                <w:rFonts w:ascii="Verdana" w:eastAsia="Malgun Gothic" w:hAnsi="Verdana" w:cs="Arial"/>
                <w:b/>
                <w:color w:val="365F91"/>
                <w:sz w:val="18"/>
                <w:szCs w:val="18"/>
              </w:rPr>
              <w:t>νακα</w:t>
            </w:r>
            <w:r>
              <w:rPr>
                <w:rFonts w:ascii="Verdana" w:eastAsia="Malgun Gothic" w:hAnsi="Verdana" w:cs="Arial"/>
                <w:b/>
                <w:color w:val="365F91"/>
                <w:sz w:val="18"/>
                <w:szCs w:val="18"/>
                <w:lang w:val="el-GR"/>
              </w:rPr>
              <w:t>ς</w:t>
            </w:r>
            <w:r w:rsidR="0032469B">
              <w:rPr>
                <w:rFonts w:ascii="Verdana" w:eastAsia="Malgun Gothic" w:hAnsi="Verdana" w:cs="Arial"/>
                <w:b/>
                <w:color w:val="365F91"/>
                <w:sz w:val="18"/>
                <w:szCs w:val="18"/>
              </w:rPr>
              <w:t xml:space="preserve"> </w:t>
            </w:r>
            <w:r w:rsidR="0032469B" w:rsidRPr="00AD3290">
              <w:rPr>
                <w:rFonts w:ascii="Verdana" w:eastAsia="Malgun Gothic" w:hAnsi="Verdana" w:cs="Arial"/>
                <w:b/>
                <w:color w:val="365F91"/>
                <w:sz w:val="18"/>
                <w:szCs w:val="18"/>
              </w:rPr>
              <w:t>1</w:t>
            </w:r>
          </w:p>
        </w:tc>
        <w:tc>
          <w:tcPr>
            <w:tcW w:w="1020" w:type="dxa"/>
            <w:tcBorders>
              <w:top w:val="nil"/>
              <w:left w:val="nil"/>
              <w:bottom w:val="single" w:sz="4" w:space="0" w:color="365F91"/>
              <w:right w:val="nil"/>
            </w:tcBorders>
            <w:shd w:val="clear" w:color="auto" w:fill="auto"/>
            <w:noWrap/>
            <w:vAlign w:val="center"/>
            <w:hideMark/>
          </w:tcPr>
          <w:p w14:paraId="3A14E7A0" w14:textId="77777777" w:rsidR="0032469B" w:rsidRPr="00AD3290" w:rsidRDefault="0032469B" w:rsidP="001E73D1">
            <w:pPr>
              <w:jc w:val="center"/>
              <w:rPr>
                <w:rFonts w:ascii="Verdana" w:eastAsia="Times New Roman" w:hAnsi="Verdana" w:cs="Calibri"/>
                <w:color w:val="365F91"/>
                <w:sz w:val="18"/>
                <w:szCs w:val="18"/>
                <w:lang w:val="el-GR" w:eastAsia="el-GR"/>
              </w:rPr>
            </w:pPr>
          </w:p>
        </w:tc>
        <w:tc>
          <w:tcPr>
            <w:tcW w:w="1020" w:type="dxa"/>
            <w:tcBorders>
              <w:top w:val="nil"/>
              <w:left w:val="nil"/>
              <w:bottom w:val="single" w:sz="4" w:space="0" w:color="365F91"/>
              <w:right w:val="nil"/>
            </w:tcBorders>
            <w:shd w:val="clear" w:color="auto" w:fill="auto"/>
            <w:noWrap/>
            <w:vAlign w:val="center"/>
            <w:hideMark/>
          </w:tcPr>
          <w:p w14:paraId="4F06AEC7" w14:textId="77777777" w:rsidR="0032469B" w:rsidRPr="00AD3290" w:rsidRDefault="0032469B" w:rsidP="001E73D1">
            <w:pPr>
              <w:jc w:val="center"/>
              <w:rPr>
                <w:rFonts w:ascii="Verdana" w:eastAsia="Times New Roman" w:hAnsi="Verdana" w:cs="Calibri"/>
                <w:color w:val="365F91"/>
                <w:sz w:val="18"/>
                <w:szCs w:val="18"/>
                <w:lang w:val="el-GR" w:eastAsia="el-GR"/>
              </w:rPr>
            </w:pPr>
          </w:p>
        </w:tc>
        <w:tc>
          <w:tcPr>
            <w:tcW w:w="1020" w:type="dxa"/>
            <w:tcBorders>
              <w:top w:val="nil"/>
              <w:left w:val="nil"/>
              <w:bottom w:val="single" w:sz="4" w:space="0" w:color="365F91"/>
              <w:right w:val="nil"/>
            </w:tcBorders>
            <w:shd w:val="clear" w:color="auto" w:fill="auto"/>
            <w:noWrap/>
            <w:vAlign w:val="center"/>
            <w:hideMark/>
          </w:tcPr>
          <w:p w14:paraId="4E6BF756" w14:textId="77777777" w:rsidR="0032469B" w:rsidRPr="00AD3290" w:rsidRDefault="0032469B" w:rsidP="001E73D1">
            <w:pPr>
              <w:jc w:val="center"/>
              <w:rPr>
                <w:rFonts w:ascii="Verdana" w:eastAsia="Times New Roman" w:hAnsi="Verdana" w:cs="Calibri"/>
                <w:color w:val="365F91"/>
                <w:sz w:val="18"/>
                <w:szCs w:val="18"/>
                <w:lang w:val="el-GR" w:eastAsia="el-GR"/>
              </w:rPr>
            </w:pPr>
          </w:p>
        </w:tc>
        <w:tc>
          <w:tcPr>
            <w:tcW w:w="1020" w:type="dxa"/>
            <w:tcBorders>
              <w:top w:val="nil"/>
              <w:left w:val="nil"/>
              <w:bottom w:val="single" w:sz="4" w:space="0" w:color="365F91"/>
              <w:right w:val="nil"/>
            </w:tcBorders>
            <w:shd w:val="clear" w:color="auto" w:fill="auto"/>
            <w:noWrap/>
            <w:vAlign w:val="center"/>
            <w:hideMark/>
          </w:tcPr>
          <w:p w14:paraId="1EFC7F6D" w14:textId="77777777" w:rsidR="0032469B" w:rsidRPr="00AD3290" w:rsidRDefault="0032469B" w:rsidP="001E73D1">
            <w:pPr>
              <w:jc w:val="center"/>
              <w:rPr>
                <w:rFonts w:ascii="Verdana" w:eastAsia="Times New Roman" w:hAnsi="Verdana" w:cs="Calibri"/>
                <w:color w:val="365F91"/>
                <w:sz w:val="18"/>
                <w:szCs w:val="18"/>
                <w:lang w:val="el-GR" w:eastAsia="el-GR"/>
              </w:rPr>
            </w:pPr>
          </w:p>
        </w:tc>
      </w:tr>
      <w:tr w:rsidR="0032469B" w:rsidRPr="00AD3290" w14:paraId="0E00F9D2" w14:textId="77777777" w:rsidTr="001E73D1">
        <w:trPr>
          <w:trHeight w:val="533"/>
        </w:trPr>
        <w:tc>
          <w:tcPr>
            <w:tcW w:w="5479" w:type="dxa"/>
            <w:tcBorders>
              <w:top w:val="single" w:sz="4" w:space="0" w:color="365F91"/>
              <w:left w:val="nil"/>
              <w:bottom w:val="single" w:sz="4" w:space="0" w:color="365F91"/>
              <w:right w:val="nil"/>
            </w:tcBorders>
            <w:shd w:val="clear" w:color="auto" w:fill="auto"/>
            <w:noWrap/>
            <w:vAlign w:val="center"/>
            <w:hideMark/>
          </w:tcPr>
          <w:p w14:paraId="4655DFA6" w14:textId="77777777" w:rsidR="00FF14AD" w:rsidRPr="003145D8" w:rsidRDefault="00FF14AD" w:rsidP="00FF14AD">
            <w:pPr>
              <w:rPr>
                <w:rFonts w:ascii="Verdana" w:eastAsia="Malgun Gothic" w:hAnsi="Verdana" w:cs="Arial"/>
                <w:b/>
                <w:color w:val="365F91"/>
                <w:sz w:val="18"/>
                <w:szCs w:val="18"/>
                <w:lang w:val="el-GR"/>
              </w:rPr>
            </w:pPr>
            <w:r w:rsidRPr="003145D8">
              <w:rPr>
                <w:rFonts w:ascii="Verdana" w:eastAsia="Malgun Gothic" w:hAnsi="Verdana" w:cs="Arial"/>
                <w:b/>
                <w:color w:val="365F91"/>
                <w:sz w:val="18"/>
                <w:szCs w:val="18"/>
                <w:lang w:val="el-GR"/>
              </w:rPr>
              <w:t>Υπολογιστής/ Διαδίκτυο στ</w:t>
            </w:r>
            <w:r w:rsidR="005C47C8">
              <w:rPr>
                <w:rFonts w:ascii="Verdana" w:eastAsia="Malgun Gothic" w:hAnsi="Verdana" w:cs="Arial"/>
                <w:b/>
                <w:color w:val="365F91"/>
                <w:sz w:val="18"/>
                <w:szCs w:val="18"/>
                <w:lang w:val="el-GR"/>
              </w:rPr>
              <w:t>α</w:t>
            </w:r>
            <w:r w:rsidRPr="003145D8">
              <w:rPr>
                <w:rFonts w:ascii="Verdana" w:eastAsia="Malgun Gothic" w:hAnsi="Verdana" w:cs="Arial"/>
                <w:b/>
                <w:color w:val="365F91"/>
                <w:sz w:val="18"/>
                <w:szCs w:val="18"/>
                <w:lang w:val="el-GR"/>
              </w:rPr>
              <w:t xml:space="preserve"> </w:t>
            </w:r>
            <w:r w:rsidR="005C47C8">
              <w:rPr>
                <w:rFonts w:ascii="Verdana" w:eastAsia="Malgun Gothic" w:hAnsi="Verdana" w:cs="Arial"/>
                <w:b/>
                <w:color w:val="365F91"/>
                <w:sz w:val="18"/>
                <w:szCs w:val="18"/>
                <w:lang w:val="el-GR"/>
              </w:rPr>
              <w:t>Νοικοκυριά</w:t>
            </w:r>
          </w:p>
          <w:p w14:paraId="6771AFE1" w14:textId="77777777" w:rsidR="0032469B" w:rsidRPr="003145D8" w:rsidRDefault="00FF14AD" w:rsidP="00FF14AD">
            <w:pPr>
              <w:rPr>
                <w:rFonts w:ascii="Verdana" w:eastAsia="Times New Roman" w:hAnsi="Verdana" w:cs="Calibri"/>
                <w:color w:val="365F91"/>
                <w:sz w:val="18"/>
                <w:szCs w:val="18"/>
                <w:lang w:val="el-GR" w:eastAsia="el-GR"/>
              </w:rPr>
            </w:pPr>
            <w:r w:rsidRPr="003145D8">
              <w:rPr>
                <w:rFonts w:ascii="Verdana" w:eastAsia="Malgun Gothic" w:hAnsi="Verdana" w:cs="Arial"/>
                <w:color w:val="365F91"/>
                <w:sz w:val="18"/>
                <w:szCs w:val="18"/>
                <w:lang w:val="el-GR"/>
              </w:rPr>
              <w:t>(% Νοικοκυριών)</w:t>
            </w:r>
          </w:p>
        </w:tc>
        <w:tc>
          <w:tcPr>
            <w:tcW w:w="1020" w:type="dxa"/>
            <w:tcBorders>
              <w:top w:val="single" w:sz="4" w:space="0" w:color="365F91"/>
              <w:left w:val="nil"/>
              <w:bottom w:val="single" w:sz="4" w:space="0" w:color="365F91"/>
              <w:right w:val="nil"/>
            </w:tcBorders>
            <w:shd w:val="clear" w:color="FFFFFF" w:fill="FFFFFF"/>
            <w:noWrap/>
            <w:vAlign w:val="center"/>
          </w:tcPr>
          <w:p w14:paraId="0F753D02" w14:textId="77777777" w:rsidR="0032469B" w:rsidRPr="00AD3290" w:rsidRDefault="0032469B" w:rsidP="001E73D1">
            <w:pPr>
              <w:jc w:val="right"/>
              <w:rPr>
                <w:rFonts w:ascii="Verdana" w:eastAsia="Malgun Gothic" w:hAnsi="Verdana" w:cs="Arial"/>
                <w:b/>
                <w:color w:val="365F91"/>
                <w:sz w:val="18"/>
                <w:szCs w:val="18"/>
              </w:rPr>
            </w:pPr>
            <w:r w:rsidRPr="00AD3290">
              <w:rPr>
                <w:rFonts w:ascii="Verdana" w:eastAsia="Malgun Gothic" w:hAnsi="Verdana" w:cs="Arial"/>
                <w:b/>
                <w:color w:val="365F91"/>
                <w:sz w:val="18"/>
                <w:szCs w:val="18"/>
              </w:rPr>
              <w:t>201</w:t>
            </w:r>
            <w:r>
              <w:rPr>
                <w:rFonts w:ascii="Verdana" w:eastAsia="Malgun Gothic" w:hAnsi="Verdana" w:cs="Arial"/>
                <w:b/>
                <w:color w:val="365F91"/>
                <w:sz w:val="18"/>
                <w:szCs w:val="18"/>
              </w:rPr>
              <w:t>8</w:t>
            </w:r>
          </w:p>
        </w:tc>
        <w:tc>
          <w:tcPr>
            <w:tcW w:w="1020" w:type="dxa"/>
            <w:tcBorders>
              <w:top w:val="single" w:sz="4" w:space="0" w:color="365F91"/>
              <w:left w:val="nil"/>
              <w:bottom w:val="single" w:sz="4" w:space="0" w:color="365F91"/>
              <w:right w:val="nil"/>
            </w:tcBorders>
            <w:shd w:val="clear" w:color="FFFFFF" w:fill="FFFFFF"/>
            <w:noWrap/>
            <w:vAlign w:val="center"/>
          </w:tcPr>
          <w:p w14:paraId="1FB22948" w14:textId="77777777" w:rsidR="0032469B" w:rsidRPr="00AD3290" w:rsidRDefault="0032469B" w:rsidP="001E73D1">
            <w:pPr>
              <w:jc w:val="right"/>
              <w:rPr>
                <w:rFonts w:ascii="Verdana" w:eastAsia="Malgun Gothic" w:hAnsi="Verdana" w:cs="Arial"/>
                <w:b/>
                <w:color w:val="365F91"/>
                <w:sz w:val="18"/>
                <w:szCs w:val="18"/>
              </w:rPr>
            </w:pPr>
            <w:r w:rsidRPr="00AD3290">
              <w:rPr>
                <w:rFonts w:ascii="Verdana" w:eastAsia="Malgun Gothic" w:hAnsi="Verdana" w:cs="Arial"/>
                <w:b/>
                <w:color w:val="365F91"/>
                <w:sz w:val="18"/>
                <w:szCs w:val="18"/>
              </w:rPr>
              <w:t>201</w:t>
            </w:r>
            <w:r>
              <w:rPr>
                <w:rFonts w:ascii="Verdana" w:eastAsia="Malgun Gothic" w:hAnsi="Verdana" w:cs="Arial"/>
                <w:b/>
                <w:color w:val="365F91"/>
                <w:sz w:val="18"/>
                <w:szCs w:val="18"/>
              </w:rPr>
              <w:t>9</w:t>
            </w:r>
          </w:p>
        </w:tc>
        <w:tc>
          <w:tcPr>
            <w:tcW w:w="1020" w:type="dxa"/>
            <w:tcBorders>
              <w:top w:val="single" w:sz="4" w:space="0" w:color="365F91"/>
              <w:left w:val="nil"/>
              <w:bottom w:val="single" w:sz="4" w:space="0" w:color="365F91"/>
              <w:right w:val="nil"/>
            </w:tcBorders>
            <w:shd w:val="clear" w:color="FFFFFF" w:fill="FFFFFF"/>
            <w:noWrap/>
            <w:vAlign w:val="center"/>
          </w:tcPr>
          <w:p w14:paraId="10E66170" w14:textId="77777777" w:rsidR="0032469B" w:rsidRPr="00AD3290" w:rsidRDefault="0032469B" w:rsidP="001E73D1">
            <w:pPr>
              <w:jc w:val="right"/>
              <w:rPr>
                <w:rFonts w:ascii="Verdana" w:eastAsia="Malgun Gothic" w:hAnsi="Verdana" w:cs="Arial"/>
                <w:b/>
                <w:color w:val="365F91"/>
                <w:sz w:val="18"/>
                <w:szCs w:val="18"/>
              </w:rPr>
            </w:pPr>
            <w:r w:rsidRPr="00AD3290">
              <w:rPr>
                <w:rFonts w:ascii="Verdana" w:eastAsia="Malgun Gothic" w:hAnsi="Verdana" w:cs="Arial"/>
                <w:b/>
                <w:color w:val="365F91"/>
                <w:sz w:val="18"/>
                <w:szCs w:val="18"/>
              </w:rPr>
              <w:t>20</w:t>
            </w:r>
            <w:r>
              <w:rPr>
                <w:rFonts w:ascii="Verdana" w:eastAsia="Malgun Gothic" w:hAnsi="Verdana" w:cs="Arial"/>
                <w:b/>
                <w:color w:val="365F91"/>
                <w:sz w:val="18"/>
                <w:szCs w:val="18"/>
              </w:rPr>
              <w:t>20</w:t>
            </w:r>
          </w:p>
        </w:tc>
        <w:tc>
          <w:tcPr>
            <w:tcW w:w="1020" w:type="dxa"/>
            <w:tcBorders>
              <w:top w:val="single" w:sz="4" w:space="0" w:color="365F91"/>
              <w:left w:val="nil"/>
              <w:bottom w:val="single" w:sz="4" w:space="0" w:color="365F91"/>
              <w:right w:val="nil"/>
            </w:tcBorders>
            <w:shd w:val="clear" w:color="FFFFFF" w:fill="FFFFFF"/>
            <w:noWrap/>
            <w:vAlign w:val="center"/>
            <w:hideMark/>
          </w:tcPr>
          <w:p w14:paraId="7134B497" w14:textId="77777777" w:rsidR="0032469B" w:rsidRPr="00AD3290" w:rsidRDefault="0032469B" w:rsidP="001E73D1">
            <w:pPr>
              <w:jc w:val="right"/>
              <w:rPr>
                <w:rFonts w:ascii="Verdana" w:eastAsia="Malgun Gothic" w:hAnsi="Verdana" w:cs="Arial"/>
                <w:b/>
                <w:color w:val="365F91"/>
                <w:sz w:val="18"/>
                <w:szCs w:val="18"/>
              </w:rPr>
            </w:pPr>
            <w:r w:rsidRPr="00AD3290">
              <w:rPr>
                <w:rFonts w:ascii="Verdana" w:eastAsia="Malgun Gothic" w:hAnsi="Verdana" w:cs="Arial"/>
                <w:b/>
                <w:color w:val="365F91"/>
                <w:sz w:val="18"/>
                <w:szCs w:val="18"/>
              </w:rPr>
              <w:t>20</w:t>
            </w:r>
            <w:r>
              <w:rPr>
                <w:rFonts w:ascii="Verdana" w:eastAsia="Malgun Gothic" w:hAnsi="Verdana" w:cs="Arial"/>
                <w:b/>
                <w:color w:val="365F91"/>
                <w:sz w:val="18"/>
                <w:szCs w:val="18"/>
              </w:rPr>
              <w:t>21</w:t>
            </w:r>
          </w:p>
        </w:tc>
      </w:tr>
      <w:tr w:rsidR="0032469B" w:rsidRPr="00AD3290" w14:paraId="1D116273" w14:textId="77777777" w:rsidTr="001E73D1">
        <w:trPr>
          <w:trHeight w:val="562"/>
        </w:trPr>
        <w:tc>
          <w:tcPr>
            <w:tcW w:w="5479" w:type="dxa"/>
            <w:tcBorders>
              <w:top w:val="single" w:sz="4" w:space="0" w:color="365F91"/>
              <w:left w:val="nil"/>
              <w:bottom w:val="single" w:sz="4" w:space="0" w:color="365F91"/>
              <w:right w:val="nil"/>
            </w:tcBorders>
            <w:shd w:val="clear" w:color="auto" w:fill="auto"/>
            <w:vAlign w:val="center"/>
            <w:hideMark/>
          </w:tcPr>
          <w:p w14:paraId="567CB598" w14:textId="77777777" w:rsidR="0032469B" w:rsidRPr="00AD3290" w:rsidRDefault="00FF14AD" w:rsidP="001E73D1">
            <w:pPr>
              <w:ind w:left="144"/>
              <w:rPr>
                <w:rFonts w:ascii="Verdana" w:eastAsia="Malgun Gothic" w:hAnsi="Verdana" w:cs="Arial"/>
                <w:b/>
                <w:color w:val="365F91"/>
                <w:sz w:val="18"/>
                <w:szCs w:val="18"/>
              </w:rPr>
            </w:pPr>
            <w:r w:rsidRPr="00F43ECC">
              <w:rPr>
                <w:rFonts w:ascii="Verdana" w:eastAsia="Malgun Gothic" w:hAnsi="Verdana" w:cs="Arial"/>
                <w:b/>
                <w:color w:val="365F91"/>
                <w:sz w:val="18"/>
                <w:szCs w:val="18"/>
                <w:lang w:val="el-GR"/>
              </w:rPr>
              <w:t>Προσωπικός Υπολογιστής</w:t>
            </w:r>
          </w:p>
        </w:tc>
        <w:tc>
          <w:tcPr>
            <w:tcW w:w="1020" w:type="dxa"/>
            <w:tcBorders>
              <w:top w:val="single" w:sz="4" w:space="0" w:color="365F91"/>
              <w:left w:val="nil"/>
              <w:bottom w:val="single" w:sz="4" w:space="0" w:color="365F91"/>
              <w:right w:val="nil"/>
            </w:tcBorders>
            <w:shd w:val="clear" w:color="FFFFFF" w:fill="FFFFFF"/>
            <w:noWrap/>
            <w:vAlign w:val="center"/>
          </w:tcPr>
          <w:p w14:paraId="094F6CED" w14:textId="77777777" w:rsidR="0032469B" w:rsidRPr="00854D6E" w:rsidRDefault="0032469B" w:rsidP="001E73D1">
            <w:pPr>
              <w:ind w:firstLineChars="100" w:firstLine="181"/>
              <w:jc w:val="right"/>
              <w:rPr>
                <w:rFonts w:ascii="Verdana" w:hAnsi="Verdana" w:cs="Arial"/>
                <w:b/>
                <w:color w:val="365F91"/>
                <w:sz w:val="18"/>
                <w:szCs w:val="18"/>
                <w:lang w:val="en-GB"/>
              </w:rPr>
            </w:pPr>
            <w:r>
              <w:rPr>
                <w:rFonts w:ascii="Verdana" w:hAnsi="Verdana" w:cs="Arial"/>
                <w:b/>
                <w:color w:val="365F91"/>
                <w:sz w:val="18"/>
                <w:szCs w:val="18"/>
                <w:lang w:val="en-GB"/>
              </w:rPr>
              <w:t>78</w:t>
            </w:r>
            <w:r w:rsidRPr="00854D6E">
              <w:rPr>
                <w:rFonts w:ascii="Verdana" w:hAnsi="Verdana" w:cs="Arial"/>
                <w:b/>
                <w:color w:val="365F91"/>
                <w:sz w:val="18"/>
                <w:szCs w:val="18"/>
                <w:lang w:val="el-GR"/>
              </w:rPr>
              <w:t>,</w:t>
            </w:r>
            <w:r>
              <w:rPr>
                <w:rFonts w:ascii="Verdana" w:hAnsi="Verdana" w:cs="Arial"/>
                <w:b/>
                <w:color w:val="365F91"/>
                <w:sz w:val="18"/>
                <w:szCs w:val="18"/>
                <w:lang w:val="en-GB"/>
              </w:rPr>
              <w:t>7</w:t>
            </w:r>
          </w:p>
        </w:tc>
        <w:tc>
          <w:tcPr>
            <w:tcW w:w="1020" w:type="dxa"/>
            <w:tcBorders>
              <w:top w:val="single" w:sz="4" w:space="0" w:color="365F91"/>
              <w:left w:val="nil"/>
              <w:bottom w:val="single" w:sz="4" w:space="0" w:color="365F91"/>
              <w:right w:val="nil"/>
            </w:tcBorders>
            <w:shd w:val="clear" w:color="FFFFFF" w:fill="FFFFFF"/>
            <w:noWrap/>
            <w:vAlign w:val="center"/>
          </w:tcPr>
          <w:p w14:paraId="4712785E" w14:textId="77777777" w:rsidR="0032469B" w:rsidRPr="00854D6E" w:rsidRDefault="0032469B" w:rsidP="001E73D1">
            <w:pPr>
              <w:ind w:firstLineChars="100" w:firstLine="181"/>
              <w:jc w:val="right"/>
              <w:rPr>
                <w:rFonts w:ascii="Verdana" w:hAnsi="Verdana" w:cs="Arial"/>
                <w:b/>
                <w:color w:val="365F91"/>
                <w:sz w:val="18"/>
                <w:szCs w:val="18"/>
                <w:lang w:val="en-GB"/>
              </w:rPr>
            </w:pPr>
            <w:r>
              <w:rPr>
                <w:rFonts w:ascii="Verdana" w:hAnsi="Verdana" w:cs="Arial"/>
                <w:b/>
                <w:color w:val="365F91"/>
                <w:sz w:val="18"/>
                <w:szCs w:val="18"/>
                <w:lang w:val="en-GB"/>
              </w:rPr>
              <w:t>74</w:t>
            </w:r>
            <w:r w:rsidRPr="00854D6E">
              <w:rPr>
                <w:rFonts w:ascii="Verdana" w:hAnsi="Verdana" w:cs="Arial"/>
                <w:b/>
                <w:color w:val="365F91"/>
                <w:sz w:val="18"/>
                <w:szCs w:val="18"/>
                <w:lang w:val="el-GR"/>
              </w:rPr>
              <w:t>,</w:t>
            </w:r>
            <w:r>
              <w:rPr>
                <w:rFonts w:ascii="Verdana" w:hAnsi="Verdana" w:cs="Arial"/>
                <w:b/>
                <w:color w:val="365F91"/>
                <w:sz w:val="18"/>
                <w:szCs w:val="18"/>
                <w:lang w:val="en-GB"/>
              </w:rPr>
              <w:t>8</w:t>
            </w:r>
          </w:p>
        </w:tc>
        <w:tc>
          <w:tcPr>
            <w:tcW w:w="1020" w:type="dxa"/>
            <w:tcBorders>
              <w:top w:val="single" w:sz="4" w:space="0" w:color="365F91"/>
              <w:left w:val="nil"/>
              <w:bottom w:val="single" w:sz="4" w:space="0" w:color="365F91"/>
              <w:right w:val="nil"/>
            </w:tcBorders>
            <w:shd w:val="clear" w:color="FFFFFF" w:fill="FFFFFF"/>
            <w:noWrap/>
            <w:vAlign w:val="center"/>
          </w:tcPr>
          <w:p w14:paraId="2AA097CD" w14:textId="77777777" w:rsidR="0032469B" w:rsidRPr="00854D6E" w:rsidRDefault="0032469B" w:rsidP="001E73D1">
            <w:pPr>
              <w:ind w:firstLineChars="100" w:firstLine="181"/>
              <w:jc w:val="right"/>
              <w:rPr>
                <w:rFonts w:ascii="Verdana" w:hAnsi="Verdana" w:cs="Arial"/>
                <w:b/>
                <w:color w:val="365F91"/>
                <w:sz w:val="18"/>
                <w:szCs w:val="18"/>
              </w:rPr>
            </w:pPr>
            <w:r>
              <w:rPr>
                <w:rFonts w:ascii="Verdana" w:hAnsi="Verdana" w:cs="Arial"/>
                <w:b/>
                <w:color w:val="365F91"/>
                <w:sz w:val="18"/>
                <w:szCs w:val="18"/>
                <w:lang w:val="en-GB"/>
              </w:rPr>
              <w:t>78</w:t>
            </w:r>
            <w:r w:rsidRPr="00854D6E">
              <w:rPr>
                <w:rFonts w:ascii="Verdana" w:hAnsi="Verdana" w:cs="Arial"/>
                <w:b/>
                <w:color w:val="365F91"/>
                <w:sz w:val="18"/>
                <w:szCs w:val="18"/>
                <w:lang w:val="el-GR"/>
              </w:rPr>
              <w:t>,</w:t>
            </w:r>
            <w:r>
              <w:rPr>
                <w:rFonts w:ascii="Verdana" w:hAnsi="Verdana" w:cs="Arial"/>
                <w:b/>
                <w:color w:val="365F91"/>
                <w:sz w:val="18"/>
                <w:szCs w:val="18"/>
              </w:rPr>
              <w:t>1</w:t>
            </w:r>
          </w:p>
        </w:tc>
        <w:tc>
          <w:tcPr>
            <w:tcW w:w="1020" w:type="dxa"/>
            <w:tcBorders>
              <w:top w:val="single" w:sz="4" w:space="0" w:color="365F91"/>
              <w:left w:val="nil"/>
              <w:bottom w:val="single" w:sz="4" w:space="0" w:color="365F91"/>
              <w:right w:val="nil"/>
            </w:tcBorders>
            <w:shd w:val="clear" w:color="FFFFFF" w:fill="FFFFFF"/>
            <w:noWrap/>
            <w:vAlign w:val="center"/>
          </w:tcPr>
          <w:p w14:paraId="6DEC4B4B" w14:textId="77777777" w:rsidR="0032469B" w:rsidRPr="00854D6E" w:rsidRDefault="0032469B" w:rsidP="001E73D1">
            <w:pPr>
              <w:ind w:firstLineChars="100" w:firstLine="181"/>
              <w:jc w:val="right"/>
              <w:rPr>
                <w:rFonts w:ascii="Verdana" w:hAnsi="Verdana" w:cs="Arial"/>
                <w:b/>
                <w:color w:val="365F91"/>
                <w:sz w:val="18"/>
                <w:szCs w:val="18"/>
              </w:rPr>
            </w:pPr>
            <w:r>
              <w:rPr>
                <w:rFonts w:ascii="Verdana" w:hAnsi="Verdana" w:cs="Arial"/>
                <w:b/>
                <w:color w:val="365F91"/>
                <w:sz w:val="18"/>
                <w:szCs w:val="18"/>
              </w:rPr>
              <w:t>80,0</w:t>
            </w:r>
          </w:p>
        </w:tc>
      </w:tr>
      <w:tr w:rsidR="0032469B" w:rsidRPr="00AD3290" w14:paraId="2E4429F5" w14:textId="77777777" w:rsidTr="001E73D1">
        <w:trPr>
          <w:trHeight w:val="562"/>
        </w:trPr>
        <w:tc>
          <w:tcPr>
            <w:tcW w:w="5479" w:type="dxa"/>
            <w:tcBorders>
              <w:top w:val="nil"/>
              <w:left w:val="nil"/>
              <w:bottom w:val="nil"/>
              <w:right w:val="nil"/>
            </w:tcBorders>
            <w:shd w:val="clear" w:color="auto" w:fill="auto"/>
            <w:vAlign w:val="center"/>
          </w:tcPr>
          <w:p w14:paraId="3EFAA653" w14:textId="77777777" w:rsidR="0032469B" w:rsidRPr="00AD3290" w:rsidRDefault="00FF14AD" w:rsidP="001E73D1">
            <w:pPr>
              <w:ind w:left="144"/>
              <w:rPr>
                <w:rFonts w:ascii="Verdana" w:eastAsia="Malgun Gothic" w:hAnsi="Verdana" w:cs="Arial"/>
                <w:b/>
                <w:color w:val="365F91"/>
                <w:sz w:val="18"/>
                <w:szCs w:val="18"/>
              </w:rPr>
            </w:pPr>
            <w:r>
              <w:rPr>
                <w:rFonts w:ascii="Verdana" w:eastAsia="Malgun Gothic" w:hAnsi="Verdana" w:cs="Arial"/>
                <w:b/>
                <w:color w:val="365F91"/>
                <w:sz w:val="18"/>
                <w:szCs w:val="18"/>
                <w:lang w:val="el-GR"/>
              </w:rPr>
              <w:t>Κατά Σ</w:t>
            </w:r>
            <w:r w:rsidRPr="00F43ECC">
              <w:rPr>
                <w:rFonts w:ascii="Verdana" w:eastAsia="Malgun Gothic" w:hAnsi="Verdana" w:cs="Arial"/>
                <w:b/>
                <w:color w:val="365F91"/>
                <w:sz w:val="18"/>
                <w:szCs w:val="18"/>
                <w:lang w:val="el-GR"/>
              </w:rPr>
              <w:t xml:space="preserve">ύνθεση </w:t>
            </w:r>
            <w:r>
              <w:rPr>
                <w:rFonts w:ascii="Verdana" w:eastAsia="Malgun Gothic" w:hAnsi="Verdana" w:cs="Arial"/>
                <w:b/>
                <w:color w:val="365F91"/>
                <w:sz w:val="18"/>
                <w:szCs w:val="18"/>
                <w:lang w:val="el-GR"/>
              </w:rPr>
              <w:t>Ν</w:t>
            </w:r>
            <w:r w:rsidRPr="00F43ECC">
              <w:rPr>
                <w:rFonts w:ascii="Verdana" w:eastAsia="Malgun Gothic" w:hAnsi="Verdana" w:cs="Arial"/>
                <w:b/>
                <w:color w:val="365F91"/>
                <w:sz w:val="18"/>
                <w:szCs w:val="18"/>
                <w:lang w:val="el-GR"/>
              </w:rPr>
              <w:t>οικοκυριού</w:t>
            </w:r>
            <w:r w:rsidRPr="00F43ECC">
              <w:rPr>
                <w:rFonts w:ascii="Verdana" w:eastAsia="Malgun Gothic" w:hAnsi="Verdana" w:cs="Arial"/>
                <w:b/>
                <w:color w:val="365F91"/>
                <w:sz w:val="18"/>
                <w:szCs w:val="18"/>
              </w:rPr>
              <w:t>:</w:t>
            </w:r>
          </w:p>
        </w:tc>
        <w:tc>
          <w:tcPr>
            <w:tcW w:w="1020" w:type="dxa"/>
            <w:tcBorders>
              <w:top w:val="nil"/>
              <w:left w:val="nil"/>
              <w:bottom w:val="nil"/>
              <w:right w:val="nil"/>
            </w:tcBorders>
            <w:shd w:val="clear" w:color="FFFFFF" w:fill="FFFFFF"/>
            <w:noWrap/>
            <w:vAlign w:val="center"/>
          </w:tcPr>
          <w:p w14:paraId="30CBA21C" w14:textId="77777777" w:rsidR="0032469B" w:rsidRPr="00AD3290" w:rsidRDefault="0032469B" w:rsidP="001E73D1">
            <w:pPr>
              <w:ind w:firstLineChars="100" w:firstLine="180"/>
              <w:jc w:val="right"/>
              <w:rPr>
                <w:rFonts w:ascii="Verdana" w:hAnsi="Verdana" w:cs="Arial"/>
                <w:color w:val="365F91"/>
                <w:sz w:val="18"/>
                <w:szCs w:val="18"/>
                <w:lang w:val="en-GB"/>
              </w:rPr>
            </w:pPr>
          </w:p>
        </w:tc>
        <w:tc>
          <w:tcPr>
            <w:tcW w:w="1020" w:type="dxa"/>
            <w:tcBorders>
              <w:top w:val="nil"/>
              <w:left w:val="nil"/>
              <w:bottom w:val="nil"/>
              <w:right w:val="nil"/>
            </w:tcBorders>
            <w:shd w:val="clear" w:color="FFFFFF" w:fill="FFFFFF"/>
            <w:noWrap/>
            <w:vAlign w:val="center"/>
          </w:tcPr>
          <w:p w14:paraId="0F16CB7D" w14:textId="77777777" w:rsidR="0032469B" w:rsidRPr="00AD3290" w:rsidRDefault="0032469B" w:rsidP="001E73D1">
            <w:pPr>
              <w:ind w:firstLineChars="100" w:firstLine="180"/>
              <w:jc w:val="right"/>
              <w:rPr>
                <w:rFonts w:ascii="Verdana" w:hAnsi="Verdana" w:cs="Arial"/>
                <w:color w:val="365F91"/>
                <w:sz w:val="18"/>
                <w:szCs w:val="18"/>
                <w:lang w:val="en-GB"/>
              </w:rPr>
            </w:pPr>
          </w:p>
        </w:tc>
        <w:tc>
          <w:tcPr>
            <w:tcW w:w="1020" w:type="dxa"/>
            <w:tcBorders>
              <w:top w:val="nil"/>
              <w:left w:val="nil"/>
              <w:bottom w:val="nil"/>
              <w:right w:val="nil"/>
            </w:tcBorders>
            <w:shd w:val="clear" w:color="FFFFFF" w:fill="FFFFFF"/>
            <w:noWrap/>
            <w:vAlign w:val="center"/>
          </w:tcPr>
          <w:p w14:paraId="7889408A" w14:textId="77777777" w:rsidR="0032469B" w:rsidRPr="00AD3290" w:rsidRDefault="0032469B" w:rsidP="001E73D1">
            <w:pPr>
              <w:ind w:firstLineChars="100" w:firstLine="180"/>
              <w:jc w:val="right"/>
              <w:rPr>
                <w:rFonts w:ascii="Verdana" w:hAnsi="Verdana" w:cs="Arial"/>
                <w:color w:val="365F91"/>
                <w:sz w:val="18"/>
                <w:szCs w:val="18"/>
                <w:lang w:val="en-GB"/>
              </w:rPr>
            </w:pPr>
          </w:p>
        </w:tc>
        <w:tc>
          <w:tcPr>
            <w:tcW w:w="1020" w:type="dxa"/>
            <w:tcBorders>
              <w:top w:val="nil"/>
              <w:left w:val="nil"/>
              <w:bottom w:val="nil"/>
              <w:right w:val="nil"/>
            </w:tcBorders>
            <w:shd w:val="clear" w:color="FFFFFF" w:fill="FFFFFF"/>
            <w:noWrap/>
            <w:vAlign w:val="center"/>
          </w:tcPr>
          <w:p w14:paraId="447DEEEF" w14:textId="77777777" w:rsidR="0032469B" w:rsidRPr="00AD3290" w:rsidRDefault="0032469B" w:rsidP="001E73D1">
            <w:pPr>
              <w:ind w:firstLineChars="100" w:firstLine="180"/>
              <w:jc w:val="right"/>
              <w:rPr>
                <w:rFonts w:ascii="Verdana" w:hAnsi="Verdana" w:cs="Arial"/>
                <w:color w:val="365F91"/>
                <w:sz w:val="18"/>
                <w:szCs w:val="18"/>
                <w:lang w:val="en-GB"/>
              </w:rPr>
            </w:pPr>
          </w:p>
        </w:tc>
      </w:tr>
      <w:tr w:rsidR="0032469B" w:rsidRPr="00AD3290" w14:paraId="19664BE0" w14:textId="77777777" w:rsidTr="001E73D1">
        <w:trPr>
          <w:trHeight w:val="255"/>
        </w:trPr>
        <w:tc>
          <w:tcPr>
            <w:tcW w:w="5479" w:type="dxa"/>
            <w:tcBorders>
              <w:top w:val="nil"/>
              <w:left w:val="nil"/>
              <w:bottom w:val="nil"/>
              <w:right w:val="nil"/>
            </w:tcBorders>
            <w:shd w:val="clear" w:color="auto" w:fill="auto"/>
            <w:vAlign w:val="center"/>
          </w:tcPr>
          <w:p w14:paraId="080A5B66" w14:textId="77777777" w:rsidR="0032469B" w:rsidRPr="00AD3290" w:rsidRDefault="0032469B" w:rsidP="001E73D1">
            <w:pPr>
              <w:ind w:left="144"/>
              <w:rPr>
                <w:rFonts w:ascii="Verdana" w:eastAsia="Malgun Gothic" w:hAnsi="Verdana" w:cs="Arial"/>
                <w:color w:val="365F91"/>
                <w:sz w:val="18"/>
                <w:szCs w:val="18"/>
              </w:rPr>
            </w:pPr>
            <w:r w:rsidRPr="00AD3290">
              <w:rPr>
                <w:rFonts w:ascii="Verdana" w:eastAsia="Malgun Gothic" w:hAnsi="Verdana" w:cs="Arial"/>
                <w:color w:val="365F91"/>
                <w:sz w:val="18"/>
                <w:szCs w:val="18"/>
                <w:lang w:val="el-GR"/>
              </w:rPr>
              <w:t xml:space="preserve">   </w:t>
            </w:r>
            <w:r w:rsidR="00FF14AD" w:rsidRPr="00F43ECC">
              <w:rPr>
                <w:rFonts w:ascii="Verdana" w:eastAsia="Malgun Gothic" w:hAnsi="Verdana" w:cs="Arial"/>
                <w:color w:val="365F91"/>
                <w:sz w:val="18"/>
                <w:szCs w:val="18"/>
              </w:rPr>
              <w:t>M</w:t>
            </w:r>
            <w:r w:rsidR="00FF14AD" w:rsidRPr="00F43ECC">
              <w:rPr>
                <w:rFonts w:ascii="Verdana" w:eastAsia="Malgun Gothic" w:hAnsi="Verdana" w:cs="Arial"/>
                <w:color w:val="365F91"/>
                <w:sz w:val="18"/>
                <w:szCs w:val="18"/>
                <w:lang w:val="el-GR"/>
              </w:rPr>
              <w:t>ε εξαρτώμενα παιδιά</w:t>
            </w:r>
          </w:p>
        </w:tc>
        <w:tc>
          <w:tcPr>
            <w:tcW w:w="1020" w:type="dxa"/>
            <w:tcBorders>
              <w:top w:val="nil"/>
              <w:left w:val="nil"/>
              <w:bottom w:val="nil"/>
              <w:right w:val="nil"/>
            </w:tcBorders>
            <w:shd w:val="clear" w:color="FFFFFF" w:fill="FFFFFF"/>
            <w:noWrap/>
            <w:vAlign w:val="center"/>
          </w:tcPr>
          <w:p w14:paraId="1060FECC" w14:textId="77777777" w:rsidR="0032469B" w:rsidRPr="00AD3290" w:rsidRDefault="0032469B" w:rsidP="001E73D1">
            <w:pPr>
              <w:ind w:firstLineChars="100" w:firstLine="180"/>
              <w:jc w:val="right"/>
              <w:rPr>
                <w:rFonts w:ascii="Verdana" w:hAnsi="Verdana" w:cs="Arial"/>
                <w:color w:val="365F91"/>
                <w:sz w:val="18"/>
                <w:szCs w:val="18"/>
                <w:lang w:val="en-GB"/>
              </w:rPr>
            </w:pPr>
            <w:r>
              <w:rPr>
                <w:rFonts w:ascii="Verdana" w:hAnsi="Verdana" w:cs="Arial"/>
                <w:color w:val="365F91"/>
                <w:sz w:val="18"/>
                <w:szCs w:val="18"/>
                <w:lang w:val="el-GR"/>
              </w:rPr>
              <w:t>93</w:t>
            </w:r>
            <w:r w:rsidRPr="00F43ECC">
              <w:rPr>
                <w:rFonts w:ascii="Verdana" w:hAnsi="Verdana" w:cs="Arial"/>
                <w:color w:val="365F91"/>
                <w:sz w:val="18"/>
                <w:szCs w:val="18"/>
                <w:lang w:val="el-GR"/>
              </w:rPr>
              <w:t>,</w:t>
            </w:r>
            <w:r>
              <w:rPr>
                <w:rFonts w:ascii="Verdana" w:hAnsi="Verdana" w:cs="Arial"/>
                <w:color w:val="365F91"/>
                <w:sz w:val="18"/>
                <w:szCs w:val="18"/>
                <w:lang w:val="el-GR"/>
              </w:rPr>
              <w:t>3</w:t>
            </w:r>
          </w:p>
        </w:tc>
        <w:tc>
          <w:tcPr>
            <w:tcW w:w="1020" w:type="dxa"/>
            <w:tcBorders>
              <w:top w:val="nil"/>
              <w:left w:val="nil"/>
              <w:bottom w:val="nil"/>
              <w:right w:val="nil"/>
            </w:tcBorders>
            <w:shd w:val="clear" w:color="FFFFFF" w:fill="FFFFFF"/>
            <w:noWrap/>
            <w:vAlign w:val="center"/>
          </w:tcPr>
          <w:p w14:paraId="741B8810" w14:textId="77777777" w:rsidR="0032469B" w:rsidRPr="00AD3290" w:rsidRDefault="0032469B" w:rsidP="001E73D1">
            <w:pPr>
              <w:ind w:firstLineChars="100" w:firstLine="180"/>
              <w:jc w:val="right"/>
              <w:rPr>
                <w:rFonts w:ascii="Verdana" w:hAnsi="Verdana" w:cs="Arial"/>
                <w:color w:val="365F91"/>
                <w:sz w:val="18"/>
                <w:szCs w:val="18"/>
                <w:lang w:val="en-GB"/>
              </w:rPr>
            </w:pPr>
            <w:r>
              <w:rPr>
                <w:rFonts w:ascii="Verdana" w:hAnsi="Verdana" w:cs="Arial"/>
                <w:color w:val="365F91"/>
                <w:sz w:val="18"/>
                <w:szCs w:val="18"/>
                <w:lang w:val="el-GR"/>
              </w:rPr>
              <w:t>90</w:t>
            </w:r>
            <w:r w:rsidRPr="00F43ECC">
              <w:rPr>
                <w:rFonts w:ascii="Verdana" w:hAnsi="Verdana" w:cs="Arial"/>
                <w:color w:val="365F91"/>
                <w:sz w:val="18"/>
                <w:szCs w:val="18"/>
                <w:lang w:val="el-GR"/>
              </w:rPr>
              <w:t>,</w:t>
            </w:r>
            <w:r>
              <w:rPr>
                <w:rFonts w:ascii="Verdana" w:hAnsi="Verdana" w:cs="Arial"/>
                <w:color w:val="365F91"/>
                <w:sz w:val="18"/>
                <w:szCs w:val="18"/>
                <w:lang w:val="el-GR"/>
              </w:rPr>
              <w:t>7</w:t>
            </w:r>
          </w:p>
        </w:tc>
        <w:tc>
          <w:tcPr>
            <w:tcW w:w="1020" w:type="dxa"/>
            <w:tcBorders>
              <w:top w:val="nil"/>
              <w:left w:val="nil"/>
              <w:bottom w:val="nil"/>
              <w:right w:val="nil"/>
            </w:tcBorders>
            <w:shd w:val="clear" w:color="FFFFFF" w:fill="FFFFFF"/>
            <w:noWrap/>
            <w:vAlign w:val="center"/>
          </w:tcPr>
          <w:p w14:paraId="5F3FB13E" w14:textId="77777777" w:rsidR="0032469B" w:rsidRPr="00AD3290" w:rsidRDefault="0032469B" w:rsidP="001E73D1">
            <w:pPr>
              <w:ind w:firstLineChars="100" w:firstLine="180"/>
              <w:jc w:val="right"/>
              <w:rPr>
                <w:rFonts w:ascii="Verdana" w:hAnsi="Verdana" w:cs="Arial"/>
                <w:color w:val="365F91"/>
                <w:sz w:val="18"/>
                <w:szCs w:val="18"/>
                <w:lang w:val="en-GB"/>
              </w:rPr>
            </w:pPr>
            <w:r>
              <w:rPr>
                <w:rFonts w:ascii="Verdana" w:hAnsi="Verdana" w:cs="Arial"/>
                <w:color w:val="365F91"/>
                <w:sz w:val="18"/>
                <w:szCs w:val="18"/>
                <w:lang w:val="el-GR"/>
              </w:rPr>
              <w:t>94</w:t>
            </w:r>
            <w:r w:rsidRPr="00F43ECC">
              <w:rPr>
                <w:rFonts w:ascii="Verdana" w:hAnsi="Verdana" w:cs="Arial"/>
                <w:color w:val="365F91"/>
                <w:sz w:val="18"/>
                <w:szCs w:val="18"/>
                <w:lang w:val="el-GR"/>
              </w:rPr>
              <w:t>,</w:t>
            </w:r>
            <w:r>
              <w:rPr>
                <w:rFonts w:ascii="Verdana" w:hAnsi="Verdana" w:cs="Arial"/>
                <w:color w:val="365F91"/>
                <w:sz w:val="18"/>
                <w:szCs w:val="18"/>
                <w:lang w:val="el-GR"/>
              </w:rPr>
              <w:t>5</w:t>
            </w:r>
          </w:p>
        </w:tc>
        <w:tc>
          <w:tcPr>
            <w:tcW w:w="1020" w:type="dxa"/>
            <w:tcBorders>
              <w:top w:val="nil"/>
              <w:left w:val="nil"/>
              <w:bottom w:val="nil"/>
              <w:right w:val="nil"/>
            </w:tcBorders>
            <w:shd w:val="clear" w:color="FFFFFF" w:fill="FFFFFF"/>
            <w:noWrap/>
            <w:vAlign w:val="center"/>
          </w:tcPr>
          <w:p w14:paraId="297F72DD" w14:textId="77777777" w:rsidR="0032469B" w:rsidRPr="00AD3290" w:rsidRDefault="0032469B" w:rsidP="001E73D1">
            <w:pPr>
              <w:ind w:firstLineChars="100" w:firstLine="180"/>
              <w:jc w:val="right"/>
              <w:rPr>
                <w:rFonts w:ascii="Verdana" w:hAnsi="Verdana" w:cs="Arial"/>
                <w:color w:val="365F91"/>
                <w:sz w:val="18"/>
                <w:szCs w:val="18"/>
                <w:lang w:val="en-GB"/>
              </w:rPr>
            </w:pPr>
            <w:r>
              <w:rPr>
                <w:rFonts w:ascii="Verdana" w:hAnsi="Verdana" w:cs="Arial"/>
                <w:color w:val="365F91"/>
                <w:sz w:val="18"/>
                <w:szCs w:val="18"/>
              </w:rPr>
              <w:t>95,4</w:t>
            </w:r>
          </w:p>
        </w:tc>
      </w:tr>
      <w:tr w:rsidR="0032469B" w:rsidRPr="00AD3290" w14:paraId="0619AF80" w14:textId="77777777" w:rsidTr="001E73D1">
        <w:trPr>
          <w:trHeight w:val="397"/>
        </w:trPr>
        <w:tc>
          <w:tcPr>
            <w:tcW w:w="5479" w:type="dxa"/>
            <w:tcBorders>
              <w:top w:val="nil"/>
              <w:left w:val="nil"/>
              <w:bottom w:val="single" w:sz="4" w:space="0" w:color="365F91"/>
              <w:right w:val="nil"/>
            </w:tcBorders>
            <w:shd w:val="clear" w:color="auto" w:fill="auto"/>
            <w:vAlign w:val="center"/>
          </w:tcPr>
          <w:p w14:paraId="04797DB6" w14:textId="77777777" w:rsidR="0032469B" w:rsidRPr="00AD3290" w:rsidRDefault="0032469B" w:rsidP="001E73D1">
            <w:pPr>
              <w:ind w:left="144"/>
              <w:rPr>
                <w:rFonts w:ascii="Verdana" w:eastAsia="Malgun Gothic" w:hAnsi="Verdana" w:cs="Arial"/>
                <w:color w:val="365F91"/>
                <w:sz w:val="18"/>
                <w:szCs w:val="18"/>
                <w:lang w:val="el-GR"/>
              </w:rPr>
            </w:pPr>
            <w:r w:rsidRPr="00AD3290">
              <w:rPr>
                <w:rFonts w:ascii="Verdana" w:eastAsia="Malgun Gothic" w:hAnsi="Verdana" w:cs="Arial"/>
                <w:color w:val="365F91"/>
                <w:sz w:val="18"/>
                <w:szCs w:val="18"/>
                <w:lang w:val="el-GR"/>
              </w:rPr>
              <w:t xml:space="preserve">   </w:t>
            </w:r>
            <w:r w:rsidR="00FF14AD" w:rsidRPr="00F43ECC">
              <w:rPr>
                <w:rFonts w:ascii="Verdana" w:eastAsia="Malgun Gothic" w:hAnsi="Verdana" w:cs="Arial"/>
                <w:color w:val="365F91"/>
                <w:sz w:val="18"/>
                <w:szCs w:val="18"/>
                <w:lang w:val="el-GR"/>
              </w:rPr>
              <w:t>Χωρίς εξαρτώμενα παιδιά</w:t>
            </w:r>
          </w:p>
        </w:tc>
        <w:tc>
          <w:tcPr>
            <w:tcW w:w="1020" w:type="dxa"/>
            <w:tcBorders>
              <w:top w:val="nil"/>
              <w:left w:val="nil"/>
              <w:bottom w:val="single" w:sz="4" w:space="0" w:color="365F91"/>
              <w:right w:val="nil"/>
            </w:tcBorders>
            <w:shd w:val="clear" w:color="FFFFFF" w:fill="FFFFFF"/>
            <w:noWrap/>
            <w:vAlign w:val="center"/>
          </w:tcPr>
          <w:p w14:paraId="43D85E79" w14:textId="77777777" w:rsidR="0032469B" w:rsidRPr="00AD3290" w:rsidRDefault="0032469B" w:rsidP="001E73D1">
            <w:pPr>
              <w:ind w:firstLineChars="100" w:firstLine="180"/>
              <w:jc w:val="right"/>
              <w:rPr>
                <w:rFonts w:ascii="Verdana" w:hAnsi="Verdana" w:cs="Arial"/>
                <w:color w:val="365F91"/>
                <w:sz w:val="18"/>
                <w:szCs w:val="18"/>
                <w:lang w:val="en-GB"/>
              </w:rPr>
            </w:pPr>
            <w:r>
              <w:rPr>
                <w:rFonts w:ascii="Verdana" w:hAnsi="Verdana" w:cs="Arial"/>
                <w:color w:val="365F91"/>
                <w:sz w:val="18"/>
                <w:szCs w:val="18"/>
                <w:lang w:val="el-GR"/>
              </w:rPr>
              <w:t>72</w:t>
            </w:r>
            <w:r w:rsidRPr="00F43ECC">
              <w:rPr>
                <w:rFonts w:ascii="Verdana" w:hAnsi="Verdana" w:cs="Arial"/>
                <w:color w:val="365F91"/>
                <w:sz w:val="18"/>
                <w:szCs w:val="18"/>
                <w:lang w:val="el-GR"/>
              </w:rPr>
              <w:t>,</w:t>
            </w:r>
            <w:r>
              <w:rPr>
                <w:rFonts w:ascii="Verdana" w:hAnsi="Verdana" w:cs="Arial"/>
                <w:color w:val="365F91"/>
                <w:sz w:val="18"/>
                <w:szCs w:val="18"/>
                <w:lang w:val="el-GR"/>
              </w:rPr>
              <w:t>0</w:t>
            </w:r>
          </w:p>
        </w:tc>
        <w:tc>
          <w:tcPr>
            <w:tcW w:w="1020" w:type="dxa"/>
            <w:tcBorders>
              <w:top w:val="nil"/>
              <w:left w:val="nil"/>
              <w:bottom w:val="single" w:sz="4" w:space="0" w:color="365F91"/>
              <w:right w:val="nil"/>
            </w:tcBorders>
            <w:shd w:val="clear" w:color="FFFFFF" w:fill="FFFFFF"/>
            <w:noWrap/>
            <w:vAlign w:val="center"/>
          </w:tcPr>
          <w:p w14:paraId="5EAD1A01" w14:textId="77777777" w:rsidR="0032469B" w:rsidRPr="00AD3290" w:rsidRDefault="0032469B" w:rsidP="001E73D1">
            <w:pPr>
              <w:ind w:firstLineChars="100" w:firstLine="180"/>
              <w:jc w:val="right"/>
              <w:rPr>
                <w:rFonts w:ascii="Verdana" w:hAnsi="Verdana" w:cs="Arial"/>
                <w:color w:val="365F91"/>
                <w:sz w:val="18"/>
                <w:szCs w:val="18"/>
                <w:lang w:val="en-GB"/>
              </w:rPr>
            </w:pPr>
            <w:r>
              <w:rPr>
                <w:rFonts w:ascii="Verdana" w:hAnsi="Verdana" w:cs="Arial"/>
                <w:color w:val="365F91"/>
                <w:sz w:val="18"/>
                <w:szCs w:val="18"/>
                <w:lang w:val="el-GR"/>
              </w:rPr>
              <w:t>68</w:t>
            </w:r>
            <w:r w:rsidRPr="00F43ECC">
              <w:rPr>
                <w:rFonts w:ascii="Verdana" w:hAnsi="Verdana" w:cs="Arial"/>
                <w:color w:val="365F91"/>
                <w:sz w:val="18"/>
                <w:szCs w:val="18"/>
                <w:lang w:val="el-GR"/>
              </w:rPr>
              <w:t>,</w:t>
            </w:r>
            <w:r>
              <w:rPr>
                <w:rFonts w:ascii="Verdana" w:hAnsi="Verdana" w:cs="Arial"/>
                <w:color w:val="365F91"/>
                <w:sz w:val="18"/>
                <w:szCs w:val="18"/>
                <w:lang w:val="el-GR"/>
              </w:rPr>
              <w:t>2</w:t>
            </w:r>
          </w:p>
        </w:tc>
        <w:tc>
          <w:tcPr>
            <w:tcW w:w="1020" w:type="dxa"/>
            <w:tcBorders>
              <w:top w:val="nil"/>
              <w:left w:val="nil"/>
              <w:bottom w:val="single" w:sz="4" w:space="0" w:color="365F91"/>
              <w:right w:val="nil"/>
            </w:tcBorders>
            <w:shd w:val="clear" w:color="FFFFFF" w:fill="FFFFFF"/>
            <w:noWrap/>
            <w:vAlign w:val="center"/>
          </w:tcPr>
          <w:p w14:paraId="31CB6E3B" w14:textId="77777777" w:rsidR="0032469B" w:rsidRPr="00AD3290" w:rsidRDefault="0032469B" w:rsidP="001E73D1">
            <w:pPr>
              <w:ind w:firstLineChars="100" w:firstLine="180"/>
              <w:jc w:val="right"/>
              <w:rPr>
                <w:rFonts w:ascii="Verdana" w:hAnsi="Verdana" w:cs="Arial"/>
                <w:color w:val="365F91"/>
                <w:sz w:val="18"/>
                <w:szCs w:val="18"/>
              </w:rPr>
            </w:pPr>
            <w:r>
              <w:rPr>
                <w:rFonts w:ascii="Verdana" w:hAnsi="Verdana" w:cs="Arial"/>
                <w:color w:val="365F91"/>
                <w:sz w:val="18"/>
                <w:szCs w:val="18"/>
                <w:lang w:val="el-GR"/>
              </w:rPr>
              <w:t>71</w:t>
            </w:r>
            <w:r w:rsidRPr="00F43ECC">
              <w:rPr>
                <w:rFonts w:ascii="Verdana" w:hAnsi="Verdana" w:cs="Arial"/>
                <w:color w:val="365F91"/>
                <w:sz w:val="18"/>
                <w:szCs w:val="18"/>
                <w:lang w:val="el-GR"/>
              </w:rPr>
              <w:t>,</w:t>
            </w:r>
            <w:r>
              <w:rPr>
                <w:rFonts w:ascii="Verdana" w:hAnsi="Verdana" w:cs="Arial"/>
                <w:color w:val="365F91"/>
                <w:sz w:val="18"/>
                <w:szCs w:val="18"/>
                <w:lang w:val="el-GR"/>
              </w:rPr>
              <w:t>0</w:t>
            </w:r>
          </w:p>
        </w:tc>
        <w:tc>
          <w:tcPr>
            <w:tcW w:w="1020" w:type="dxa"/>
            <w:tcBorders>
              <w:top w:val="nil"/>
              <w:left w:val="nil"/>
              <w:bottom w:val="single" w:sz="4" w:space="0" w:color="365F91"/>
              <w:right w:val="nil"/>
            </w:tcBorders>
            <w:shd w:val="clear" w:color="FFFFFF" w:fill="FFFFFF"/>
            <w:noWrap/>
            <w:vAlign w:val="center"/>
          </w:tcPr>
          <w:p w14:paraId="6450AD6A" w14:textId="77777777" w:rsidR="0032469B" w:rsidRPr="00AD3290" w:rsidRDefault="0032469B" w:rsidP="001E73D1">
            <w:pPr>
              <w:ind w:firstLineChars="100" w:firstLine="180"/>
              <w:jc w:val="right"/>
              <w:rPr>
                <w:rFonts w:ascii="Verdana" w:hAnsi="Verdana" w:cs="Arial"/>
                <w:color w:val="365F91"/>
                <w:sz w:val="18"/>
                <w:szCs w:val="18"/>
              </w:rPr>
            </w:pPr>
            <w:r>
              <w:rPr>
                <w:rFonts w:ascii="Verdana" w:hAnsi="Verdana" w:cs="Arial"/>
                <w:color w:val="365F91"/>
                <w:sz w:val="18"/>
                <w:szCs w:val="18"/>
              </w:rPr>
              <w:t>74,2</w:t>
            </w:r>
          </w:p>
        </w:tc>
      </w:tr>
      <w:tr w:rsidR="0032469B" w:rsidRPr="00AD3290" w14:paraId="5C31E3D7" w14:textId="77777777" w:rsidTr="001E73D1">
        <w:trPr>
          <w:trHeight w:val="397"/>
        </w:trPr>
        <w:tc>
          <w:tcPr>
            <w:tcW w:w="5479" w:type="dxa"/>
            <w:tcBorders>
              <w:top w:val="single" w:sz="4" w:space="0" w:color="365F91"/>
              <w:left w:val="nil"/>
              <w:bottom w:val="single" w:sz="4" w:space="0" w:color="365F91"/>
              <w:right w:val="nil"/>
            </w:tcBorders>
            <w:shd w:val="clear" w:color="auto" w:fill="auto"/>
            <w:vAlign w:val="center"/>
          </w:tcPr>
          <w:p w14:paraId="226E7BDF" w14:textId="77777777" w:rsidR="0032469B" w:rsidRPr="00FF14AD" w:rsidRDefault="005C47C8" w:rsidP="005C47C8">
            <w:pPr>
              <w:ind w:left="144"/>
              <w:rPr>
                <w:rFonts w:ascii="Verdana" w:eastAsia="Malgun Gothic" w:hAnsi="Verdana" w:cs="Arial"/>
                <w:color w:val="365F91"/>
                <w:sz w:val="18"/>
                <w:szCs w:val="18"/>
                <w:lang w:val="el-GR"/>
              </w:rPr>
            </w:pPr>
            <w:r>
              <w:rPr>
                <w:rFonts w:ascii="Verdana" w:eastAsia="Malgun Gothic" w:hAnsi="Verdana" w:cs="Arial"/>
                <w:b/>
                <w:color w:val="365F91"/>
                <w:sz w:val="18"/>
                <w:szCs w:val="18"/>
                <w:lang w:val="el-GR"/>
              </w:rPr>
              <w:t xml:space="preserve">Νοικοκυριά με </w:t>
            </w:r>
            <w:r w:rsidR="00FF14AD">
              <w:rPr>
                <w:rFonts w:ascii="Verdana" w:eastAsia="Malgun Gothic" w:hAnsi="Verdana" w:cs="Arial"/>
                <w:b/>
                <w:color w:val="365F91"/>
                <w:sz w:val="18"/>
                <w:szCs w:val="18"/>
                <w:lang w:val="el-GR"/>
              </w:rPr>
              <w:t>Πρόσβαση στο Διαδίκτυο</w:t>
            </w:r>
          </w:p>
        </w:tc>
        <w:tc>
          <w:tcPr>
            <w:tcW w:w="1020" w:type="dxa"/>
            <w:tcBorders>
              <w:top w:val="single" w:sz="4" w:space="0" w:color="365F91"/>
              <w:left w:val="nil"/>
              <w:bottom w:val="single" w:sz="4" w:space="0" w:color="365F91"/>
              <w:right w:val="nil"/>
            </w:tcBorders>
            <w:shd w:val="clear" w:color="FFFFFF" w:fill="FFFFFF"/>
            <w:noWrap/>
            <w:vAlign w:val="center"/>
          </w:tcPr>
          <w:p w14:paraId="0392E099" w14:textId="77777777" w:rsidR="0032469B" w:rsidRPr="00AD3290" w:rsidRDefault="0032469B" w:rsidP="001E73D1">
            <w:pPr>
              <w:ind w:firstLineChars="100" w:firstLine="181"/>
              <w:jc w:val="right"/>
              <w:rPr>
                <w:rFonts w:ascii="Verdana" w:hAnsi="Verdana" w:cs="Arial"/>
                <w:color w:val="365F91"/>
                <w:sz w:val="18"/>
                <w:szCs w:val="18"/>
                <w:lang w:val="en-GB"/>
              </w:rPr>
            </w:pPr>
            <w:r>
              <w:rPr>
                <w:rFonts w:ascii="Verdana" w:hAnsi="Verdana" w:cs="Arial"/>
                <w:b/>
                <w:color w:val="365F91"/>
                <w:sz w:val="18"/>
                <w:szCs w:val="18"/>
                <w:lang w:val="en-GB"/>
              </w:rPr>
              <w:t>86,2</w:t>
            </w:r>
          </w:p>
        </w:tc>
        <w:tc>
          <w:tcPr>
            <w:tcW w:w="1020" w:type="dxa"/>
            <w:tcBorders>
              <w:top w:val="single" w:sz="4" w:space="0" w:color="365F91"/>
              <w:left w:val="nil"/>
              <w:bottom w:val="single" w:sz="4" w:space="0" w:color="365F91"/>
              <w:right w:val="nil"/>
            </w:tcBorders>
            <w:shd w:val="clear" w:color="FFFFFF" w:fill="FFFFFF"/>
            <w:noWrap/>
            <w:vAlign w:val="center"/>
          </w:tcPr>
          <w:p w14:paraId="34BF051B" w14:textId="77777777" w:rsidR="0032469B" w:rsidRPr="00AD3290" w:rsidRDefault="0032469B" w:rsidP="001E73D1">
            <w:pPr>
              <w:ind w:firstLineChars="100" w:firstLine="181"/>
              <w:jc w:val="right"/>
              <w:rPr>
                <w:rFonts w:ascii="Verdana" w:hAnsi="Verdana" w:cs="Arial"/>
                <w:color w:val="365F91"/>
                <w:sz w:val="18"/>
                <w:szCs w:val="18"/>
                <w:lang w:val="en-GB"/>
              </w:rPr>
            </w:pPr>
            <w:r>
              <w:rPr>
                <w:rFonts w:ascii="Verdana" w:hAnsi="Verdana" w:cs="Arial"/>
                <w:b/>
                <w:color w:val="365F91"/>
                <w:sz w:val="18"/>
                <w:szCs w:val="18"/>
                <w:lang w:val="en-GB"/>
              </w:rPr>
              <w:t>89,6</w:t>
            </w:r>
          </w:p>
        </w:tc>
        <w:tc>
          <w:tcPr>
            <w:tcW w:w="1020" w:type="dxa"/>
            <w:tcBorders>
              <w:top w:val="single" w:sz="4" w:space="0" w:color="365F91"/>
              <w:left w:val="nil"/>
              <w:bottom w:val="single" w:sz="4" w:space="0" w:color="365F91"/>
              <w:right w:val="nil"/>
            </w:tcBorders>
            <w:shd w:val="clear" w:color="FFFFFF" w:fill="FFFFFF"/>
            <w:noWrap/>
            <w:vAlign w:val="center"/>
          </w:tcPr>
          <w:p w14:paraId="1F33A724" w14:textId="77777777" w:rsidR="0032469B" w:rsidRPr="00AD3290" w:rsidRDefault="0032469B" w:rsidP="001E73D1">
            <w:pPr>
              <w:ind w:firstLineChars="100" w:firstLine="181"/>
              <w:jc w:val="right"/>
              <w:rPr>
                <w:rFonts w:ascii="Verdana" w:hAnsi="Verdana" w:cs="Arial"/>
                <w:color w:val="365F91"/>
                <w:sz w:val="18"/>
                <w:szCs w:val="18"/>
              </w:rPr>
            </w:pPr>
            <w:r>
              <w:rPr>
                <w:rFonts w:ascii="Verdana" w:hAnsi="Verdana" w:cs="Arial"/>
                <w:b/>
                <w:color w:val="365F91"/>
                <w:sz w:val="18"/>
                <w:szCs w:val="18"/>
                <w:lang w:val="en-GB"/>
              </w:rPr>
              <w:t>92,8</w:t>
            </w:r>
          </w:p>
        </w:tc>
        <w:tc>
          <w:tcPr>
            <w:tcW w:w="1020" w:type="dxa"/>
            <w:tcBorders>
              <w:top w:val="single" w:sz="4" w:space="0" w:color="365F91"/>
              <w:left w:val="nil"/>
              <w:bottom w:val="single" w:sz="4" w:space="0" w:color="365F91"/>
              <w:right w:val="nil"/>
            </w:tcBorders>
            <w:shd w:val="clear" w:color="FFFFFF" w:fill="FFFFFF"/>
            <w:noWrap/>
            <w:vAlign w:val="center"/>
          </w:tcPr>
          <w:p w14:paraId="1B9FCAC0" w14:textId="77777777" w:rsidR="0032469B" w:rsidRPr="00AD3290" w:rsidRDefault="0032469B" w:rsidP="001E73D1">
            <w:pPr>
              <w:ind w:firstLineChars="100" w:firstLine="181"/>
              <w:jc w:val="right"/>
              <w:rPr>
                <w:rFonts w:ascii="Verdana" w:hAnsi="Verdana" w:cs="Arial"/>
                <w:color w:val="365F91"/>
                <w:sz w:val="18"/>
                <w:szCs w:val="18"/>
              </w:rPr>
            </w:pPr>
            <w:r>
              <w:rPr>
                <w:rFonts w:ascii="Verdana" w:hAnsi="Verdana" w:cs="Arial"/>
                <w:b/>
                <w:color w:val="365F91"/>
                <w:sz w:val="18"/>
                <w:szCs w:val="18"/>
                <w:lang w:val="en-GB"/>
              </w:rPr>
              <w:t>93,4</w:t>
            </w:r>
          </w:p>
        </w:tc>
      </w:tr>
    </w:tbl>
    <w:p w14:paraId="00FEA2E0" w14:textId="77777777" w:rsidR="00E44F5B" w:rsidRDefault="00E44F5B" w:rsidP="0092758C">
      <w:pPr>
        <w:jc w:val="both"/>
        <w:rPr>
          <w:rFonts w:ascii="Verdana" w:eastAsia="Malgun Gothic" w:hAnsi="Verdana" w:cs="Arial"/>
          <w:b/>
          <w:sz w:val="18"/>
          <w:szCs w:val="18"/>
          <w:u w:val="single"/>
          <w:lang w:val="el-GR"/>
        </w:rPr>
      </w:pPr>
    </w:p>
    <w:p w14:paraId="43BB10D7" w14:textId="77777777" w:rsidR="0032469B" w:rsidRDefault="0032469B" w:rsidP="0092758C">
      <w:pPr>
        <w:jc w:val="both"/>
        <w:rPr>
          <w:rFonts w:ascii="Verdana" w:eastAsia="Malgun Gothic" w:hAnsi="Verdana" w:cs="Arial"/>
          <w:b/>
          <w:sz w:val="18"/>
          <w:szCs w:val="18"/>
          <w:u w:val="single"/>
          <w:lang w:val="el-GR"/>
        </w:rPr>
      </w:pPr>
    </w:p>
    <w:tbl>
      <w:tblPr>
        <w:tblW w:w="4993" w:type="pct"/>
        <w:tblLook w:val="04A0" w:firstRow="1" w:lastRow="0" w:firstColumn="1" w:lastColumn="0" w:noHBand="0" w:noVBand="1"/>
      </w:tblPr>
      <w:tblGrid>
        <w:gridCol w:w="5447"/>
        <w:gridCol w:w="978"/>
        <w:gridCol w:w="977"/>
        <w:gridCol w:w="977"/>
        <w:gridCol w:w="977"/>
      </w:tblGrid>
      <w:tr w:rsidR="0032469B" w:rsidRPr="00F30A8B" w14:paraId="22B0D663" w14:textId="77777777" w:rsidTr="001E73D1">
        <w:trPr>
          <w:trHeight w:val="389"/>
        </w:trPr>
        <w:tc>
          <w:tcPr>
            <w:tcW w:w="5574" w:type="dxa"/>
            <w:tcBorders>
              <w:top w:val="nil"/>
              <w:left w:val="nil"/>
              <w:bottom w:val="single" w:sz="4" w:space="0" w:color="365F91"/>
              <w:right w:val="nil"/>
            </w:tcBorders>
            <w:shd w:val="clear" w:color="FFFFFF" w:fill="FFFFFF"/>
            <w:vAlign w:val="center"/>
            <w:hideMark/>
          </w:tcPr>
          <w:p w14:paraId="7A81DB0D" w14:textId="77777777" w:rsidR="0032469B" w:rsidRPr="00F30A8B" w:rsidRDefault="00FF14AD" w:rsidP="001E73D1">
            <w:pPr>
              <w:rPr>
                <w:rFonts w:ascii="Verdana" w:eastAsia="Times New Roman" w:hAnsi="Verdana" w:cs="Arial"/>
                <w:b/>
                <w:bCs/>
                <w:color w:val="1F4E79"/>
                <w:sz w:val="18"/>
                <w:szCs w:val="18"/>
                <w:lang w:eastAsia="el-GR"/>
              </w:rPr>
            </w:pPr>
            <w:r w:rsidRPr="00F30A8B">
              <w:rPr>
                <w:rFonts w:ascii="Verdana" w:eastAsia="Malgun Gothic" w:hAnsi="Verdana" w:cs="Arial"/>
                <w:b/>
                <w:color w:val="1F4E79"/>
                <w:sz w:val="18"/>
                <w:szCs w:val="18"/>
                <w:lang w:val="el-GR"/>
              </w:rPr>
              <w:t xml:space="preserve">Πίνακας </w:t>
            </w:r>
            <w:r w:rsidRPr="00F30A8B">
              <w:rPr>
                <w:rFonts w:ascii="Verdana" w:eastAsia="Malgun Gothic" w:hAnsi="Verdana" w:cs="Arial"/>
                <w:b/>
                <w:color w:val="1F4E79"/>
                <w:sz w:val="18"/>
                <w:szCs w:val="18"/>
              </w:rPr>
              <w:t>2</w:t>
            </w:r>
          </w:p>
        </w:tc>
        <w:tc>
          <w:tcPr>
            <w:tcW w:w="997" w:type="dxa"/>
            <w:tcBorders>
              <w:top w:val="nil"/>
              <w:left w:val="nil"/>
              <w:bottom w:val="single" w:sz="4" w:space="0" w:color="365F91"/>
              <w:right w:val="nil"/>
            </w:tcBorders>
            <w:shd w:val="clear" w:color="auto" w:fill="auto"/>
            <w:noWrap/>
            <w:vAlign w:val="center"/>
            <w:hideMark/>
          </w:tcPr>
          <w:p w14:paraId="62BD69F2" w14:textId="77777777" w:rsidR="0032469B" w:rsidRPr="00F30A8B" w:rsidRDefault="0032469B" w:rsidP="001E73D1">
            <w:pPr>
              <w:jc w:val="center"/>
              <w:rPr>
                <w:rFonts w:ascii="Verdana" w:eastAsia="Times New Roman" w:hAnsi="Verdana" w:cs="Calibri"/>
                <w:color w:val="1F4E79"/>
                <w:sz w:val="18"/>
                <w:szCs w:val="18"/>
                <w:lang w:val="el-GR" w:eastAsia="el-GR"/>
              </w:rPr>
            </w:pPr>
          </w:p>
        </w:tc>
        <w:tc>
          <w:tcPr>
            <w:tcW w:w="996" w:type="dxa"/>
            <w:tcBorders>
              <w:top w:val="nil"/>
              <w:left w:val="nil"/>
              <w:bottom w:val="single" w:sz="4" w:space="0" w:color="365F91"/>
              <w:right w:val="nil"/>
            </w:tcBorders>
            <w:shd w:val="clear" w:color="auto" w:fill="auto"/>
            <w:noWrap/>
            <w:vAlign w:val="center"/>
            <w:hideMark/>
          </w:tcPr>
          <w:p w14:paraId="17965C3B" w14:textId="77777777" w:rsidR="0032469B" w:rsidRPr="00F30A8B" w:rsidRDefault="0032469B" w:rsidP="001E73D1">
            <w:pPr>
              <w:jc w:val="center"/>
              <w:rPr>
                <w:rFonts w:ascii="Verdana" w:eastAsia="Times New Roman" w:hAnsi="Verdana" w:cs="Calibri"/>
                <w:color w:val="1F4E79"/>
                <w:sz w:val="18"/>
                <w:szCs w:val="18"/>
                <w:lang w:val="el-GR" w:eastAsia="el-GR"/>
              </w:rPr>
            </w:pPr>
          </w:p>
        </w:tc>
        <w:tc>
          <w:tcPr>
            <w:tcW w:w="996" w:type="dxa"/>
            <w:tcBorders>
              <w:top w:val="nil"/>
              <w:left w:val="nil"/>
              <w:bottom w:val="single" w:sz="4" w:space="0" w:color="365F91"/>
              <w:right w:val="nil"/>
            </w:tcBorders>
            <w:shd w:val="clear" w:color="auto" w:fill="auto"/>
            <w:noWrap/>
            <w:vAlign w:val="center"/>
            <w:hideMark/>
          </w:tcPr>
          <w:p w14:paraId="7E5D0BD0" w14:textId="77777777" w:rsidR="0032469B" w:rsidRPr="00F30A8B" w:rsidRDefault="0032469B" w:rsidP="001E73D1">
            <w:pPr>
              <w:jc w:val="center"/>
              <w:rPr>
                <w:rFonts w:ascii="Verdana" w:eastAsia="Times New Roman" w:hAnsi="Verdana" w:cs="Calibri"/>
                <w:color w:val="1F4E79"/>
                <w:sz w:val="18"/>
                <w:szCs w:val="18"/>
                <w:lang w:val="el-GR" w:eastAsia="el-GR"/>
              </w:rPr>
            </w:pPr>
          </w:p>
        </w:tc>
        <w:tc>
          <w:tcPr>
            <w:tcW w:w="996" w:type="dxa"/>
            <w:tcBorders>
              <w:top w:val="nil"/>
              <w:left w:val="nil"/>
              <w:bottom w:val="single" w:sz="4" w:space="0" w:color="365F91"/>
              <w:right w:val="nil"/>
            </w:tcBorders>
            <w:shd w:val="clear" w:color="auto" w:fill="auto"/>
            <w:noWrap/>
            <w:vAlign w:val="center"/>
            <w:hideMark/>
          </w:tcPr>
          <w:p w14:paraId="529B163C" w14:textId="77777777" w:rsidR="0032469B" w:rsidRPr="00F30A8B" w:rsidRDefault="0032469B" w:rsidP="001E73D1">
            <w:pPr>
              <w:jc w:val="center"/>
              <w:rPr>
                <w:rFonts w:ascii="Verdana" w:eastAsia="Times New Roman" w:hAnsi="Verdana" w:cs="Calibri"/>
                <w:color w:val="1F4E79"/>
                <w:sz w:val="18"/>
                <w:szCs w:val="18"/>
                <w:lang w:val="el-GR" w:eastAsia="el-GR"/>
              </w:rPr>
            </w:pPr>
          </w:p>
        </w:tc>
      </w:tr>
      <w:tr w:rsidR="0016239E" w:rsidRPr="00F30A8B" w14:paraId="73E9433B" w14:textId="77777777" w:rsidTr="001E73D1">
        <w:trPr>
          <w:trHeight w:val="432"/>
        </w:trPr>
        <w:tc>
          <w:tcPr>
            <w:tcW w:w="5574" w:type="dxa"/>
            <w:tcBorders>
              <w:top w:val="single" w:sz="4" w:space="0" w:color="365F91"/>
              <w:left w:val="nil"/>
              <w:bottom w:val="single" w:sz="4" w:space="0" w:color="365F91"/>
              <w:right w:val="nil"/>
            </w:tcBorders>
            <w:shd w:val="clear" w:color="auto" w:fill="auto"/>
            <w:noWrap/>
            <w:vAlign w:val="center"/>
            <w:hideMark/>
          </w:tcPr>
          <w:p w14:paraId="751D5E97" w14:textId="77777777" w:rsidR="0032469B" w:rsidRPr="00F30A8B" w:rsidRDefault="00FF14AD" w:rsidP="001E73D1">
            <w:pPr>
              <w:rPr>
                <w:rFonts w:ascii="Verdana" w:eastAsia="Times New Roman" w:hAnsi="Verdana" w:cs="Calibri"/>
                <w:color w:val="1F4E79"/>
                <w:sz w:val="18"/>
                <w:szCs w:val="18"/>
                <w:lang w:eastAsia="el-GR"/>
              </w:rPr>
            </w:pPr>
            <w:r w:rsidRPr="00F30A8B">
              <w:rPr>
                <w:rFonts w:ascii="Verdana" w:eastAsia="Malgun Gothic" w:hAnsi="Verdana" w:cs="Arial"/>
                <w:b/>
                <w:color w:val="1F4E79"/>
                <w:sz w:val="18"/>
                <w:szCs w:val="18"/>
                <w:lang w:val="el-GR"/>
              </w:rPr>
              <w:t xml:space="preserve">Χρήση Διαδικτύου  </w:t>
            </w:r>
          </w:p>
        </w:tc>
        <w:tc>
          <w:tcPr>
            <w:tcW w:w="997" w:type="dxa"/>
            <w:tcBorders>
              <w:top w:val="single" w:sz="4" w:space="0" w:color="365F91"/>
              <w:left w:val="nil"/>
              <w:bottom w:val="single" w:sz="4" w:space="0" w:color="365F91"/>
              <w:right w:val="nil"/>
            </w:tcBorders>
            <w:shd w:val="clear" w:color="FFFFFF" w:fill="FFFFFF"/>
            <w:noWrap/>
            <w:vAlign w:val="center"/>
            <w:hideMark/>
          </w:tcPr>
          <w:p w14:paraId="02C2C3C4" w14:textId="77777777" w:rsidR="0032469B" w:rsidRPr="00F30A8B" w:rsidRDefault="0032469B" w:rsidP="001E73D1">
            <w:pPr>
              <w:jc w:val="right"/>
              <w:rPr>
                <w:rFonts w:ascii="Verdana" w:eastAsia="Malgun Gothic" w:hAnsi="Verdana" w:cs="Arial"/>
                <w:b/>
                <w:color w:val="1F4E79"/>
                <w:sz w:val="18"/>
                <w:szCs w:val="18"/>
              </w:rPr>
            </w:pPr>
            <w:r w:rsidRPr="00F30A8B">
              <w:rPr>
                <w:rFonts w:ascii="Verdana" w:eastAsia="Malgun Gothic" w:hAnsi="Verdana" w:cs="Arial"/>
                <w:b/>
                <w:color w:val="1F4E79"/>
                <w:sz w:val="18"/>
                <w:szCs w:val="18"/>
              </w:rPr>
              <w:t>2018</w:t>
            </w:r>
          </w:p>
        </w:tc>
        <w:tc>
          <w:tcPr>
            <w:tcW w:w="996" w:type="dxa"/>
            <w:tcBorders>
              <w:top w:val="single" w:sz="4" w:space="0" w:color="365F91"/>
              <w:left w:val="nil"/>
              <w:bottom w:val="single" w:sz="4" w:space="0" w:color="365F91"/>
              <w:right w:val="nil"/>
            </w:tcBorders>
            <w:shd w:val="clear" w:color="FFFFFF" w:fill="FFFFFF"/>
            <w:noWrap/>
            <w:vAlign w:val="center"/>
            <w:hideMark/>
          </w:tcPr>
          <w:p w14:paraId="04DCE1E4" w14:textId="77777777" w:rsidR="0032469B" w:rsidRPr="00F30A8B" w:rsidRDefault="0032469B" w:rsidP="001E73D1">
            <w:pPr>
              <w:jc w:val="right"/>
              <w:rPr>
                <w:rFonts w:ascii="Verdana" w:eastAsia="Malgun Gothic" w:hAnsi="Verdana" w:cs="Arial"/>
                <w:b/>
                <w:color w:val="1F4E79"/>
                <w:sz w:val="18"/>
                <w:szCs w:val="18"/>
              </w:rPr>
            </w:pPr>
            <w:r w:rsidRPr="00F30A8B">
              <w:rPr>
                <w:rFonts w:ascii="Verdana" w:eastAsia="Malgun Gothic" w:hAnsi="Verdana" w:cs="Arial"/>
                <w:b/>
                <w:color w:val="1F4E79"/>
                <w:sz w:val="18"/>
                <w:szCs w:val="18"/>
              </w:rPr>
              <w:t>2019</w:t>
            </w:r>
          </w:p>
        </w:tc>
        <w:tc>
          <w:tcPr>
            <w:tcW w:w="996" w:type="dxa"/>
            <w:tcBorders>
              <w:top w:val="single" w:sz="4" w:space="0" w:color="365F91"/>
              <w:left w:val="nil"/>
              <w:bottom w:val="single" w:sz="4" w:space="0" w:color="365F91"/>
              <w:right w:val="nil"/>
            </w:tcBorders>
            <w:shd w:val="clear" w:color="FFFFFF" w:fill="FFFFFF"/>
            <w:noWrap/>
            <w:vAlign w:val="center"/>
            <w:hideMark/>
          </w:tcPr>
          <w:p w14:paraId="28D29756" w14:textId="77777777" w:rsidR="0032469B" w:rsidRPr="00F30A8B" w:rsidRDefault="0032469B" w:rsidP="001E73D1">
            <w:pPr>
              <w:jc w:val="right"/>
              <w:rPr>
                <w:rFonts w:ascii="Verdana" w:eastAsia="Malgun Gothic" w:hAnsi="Verdana" w:cs="Arial"/>
                <w:b/>
                <w:color w:val="1F4E79"/>
                <w:sz w:val="18"/>
                <w:szCs w:val="18"/>
              </w:rPr>
            </w:pPr>
            <w:r w:rsidRPr="00F30A8B">
              <w:rPr>
                <w:rFonts w:ascii="Verdana" w:eastAsia="Malgun Gothic" w:hAnsi="Verdana" w:cs="Arial"/>
                <w:b/>
                <w:color w:val="1F4E79"/>
                <w:sz w:val="18"/>
                <w:szCs w:val="18"/>
              </w:rPr>
              <w:t>2020</w:t>
            </w:r>
          </w:p>
        </w:tc>
        <w:tc>
          <w:tcPr>
            <w:tcW w:w="996" w:type="dxa"/>
            <w:tcBorders>
              <w:top w:val="single" w:sz="4" w:space="0" w:color="365F91"/>
              <w:left w:val="nil"/>
              <w:bottom w:val="single" w:sz="4" w:space="0" w:color="365F91"/>
              <w:right w:val="nil"/>
            </w:tcBorders>
            <w:shd w:val="clear" w:color="FFFFFF" w:fill="FFFFFF"/>
            <w:noWrap/>
            <w:vAlign w:val="center"/>
            <w:hideMark/>
          </w:tcPr>
          <w:p w14:paraId="32048EDB" w14:textId="77777777" w:rsidR="0032469B" w:rsidRPr="00F30A8B" w:rsidRDefault="0032469B" w:rsidP="001E73D1">
            <w:pPr>
              <w:jc w:val="right"/>
              <w:rPr>
                <w:rFonts w:ascii="Verdana" w:eastAsia="Malgun Gothic" w:hAnsi="Verdana" w:cs="Arial"/>
                <w:b/>
                <w:color w:val="1F4E79"/>
                <w:sz w:val="18"/>
                <w:szCs w:val="18"/>
              </w:rPr>
            </w:pPr>
            <w:r w:rsidRPr="00F30A8B">
              <w:rPr>
                <w:rFonts w:ascii="Verdana" w:eastAsia="Malgun Gothic" w:hAnsi="Verdana" w:cs="Arial"/>
                <w:b/>
                <w:color w:val="1F4E79"/>
                <w:sz w:val="18"/>
                <w:szCs w:val="18"/>
              </w:rPr>
              <w:t>2021</w:t>
            </w:r>
          </w:p>
        </w:tc>
      </w:tr>
      <w:tr w:rsidR="0016239E" w:rsidRPr="00F30A8B" w14:paraId="46E413DA" w14:textId="77777777" w:rsidTr="006D0FC3">
        <w:trPr>
          <w:trHeight w:val="756"/>
        </w:trPr>
        <w:tc>
          <w:tcPr>
            <w:tcW w:w="5574" w:type="dxa"/>
            <w:tcBorders>
              <w:top w:val="single" w:sz="4" w:space="0" w:color="365F91"/>
              <w:left w:val="nil"/>
              <w:bottom w:val="nil"/>
              <w:right w:val="nil"/>
            </w:tcBorders>
            <w:shd w:val="clear" w:color="auto" w:fill="auto"/>
            <w:vAlign w:val="center"/>
            <w:hideMark/>
          </w:tcPr>
          <w:p w14:paraId="56C5248F" w14:textId="77777777" w:rsidR="005C47C8" w:rsidRDefault="0048621E" w:rsidP="0048621E">
            <w:pPr>
              <w:rPr>
                <w:rFonts w:ascii="Verdana" w:eastAsia="Malgun Gothic" w:hAnsi="Verdana" w:cs="Arial"/>
                <w:b/>
                <w:color w:val="1F4E79"/>
                <w:sz w:val="18"/>
                <w:szCs w:val="18"/>
                <w:lang w:val="el-GR"/>
              </w:rPr>
            </w:pPr>
            <w:r w:rsidRPr="00F30A8B">
              <w:rPr>
                <w:rFonts w:ascii="Verdana" w:eastAsia="Malgun Gothic" w:hAnsi="Verdana" w:cs="Arial"/>
                <w:b/>
                <w:color w:val="1F4E79"/>
                <w:sz w:val="18"/>
                <w:szCs w:val="18"/>
                <w:lang w:val="el-GR"/>
              </w:rPr>
              <w:t>Άτομα</w:t>
            </w:r>
            <w:r w:rsidR="0047140E" w:rsidRPr="00F30A8B">
              <w:rPr>
                <w:rFonts w:ascii="Verdana" w:eastAsia="Malgun Gothic" w:hAnsi="Verdana" w:cs="Arial"/>
                <w:b/>
                <w:color w:val="1F4E79"/>
                <w:sz w:val="18"/>
                <w:szCs w:val="18"/>
                <w:lang w:val="el-GR"/>
              </w:rPr>
              <w:t xml:space="preserve"> </w:t>
            </w:r>
            <w:r w:rsidRPr="00F30A8B">
              <w:rPr>
                <w:rFonts w:ascii="Verdana" w:eastAsia="Malgun Gothic" w:hAnsi="Verdana" w:cs="Arial"/>
                <w:b/>
                <w:color w:val="1F4E79"/>
                <w:sz w:val="18"/>
                <w:szCs w:val="18"/>
                <w:lang w:val="el-GR"/>
              </w:rPr>
              <w:t>που χ</w:t>
            </w:r>
            <w:r w:rsidR="0047140E" w:rsidRPr="00F30A8B">
              <w:rPr>
                <w:rFonts w:ascii="Verdana" w:eastAsia="Malgun Gothic" w:hAnsi="Verdana" w:cs="Arial"/>
                <w:b/>
                <w:color w:val="1F4E79"/>
                <w:sz w:val="18"/>
                <w:szCs w:val="18"/>
                <w:lang w:val="el-GR"/>
              </w:rPr>
              <w:t xml:space="preserve">ρησιμοποίησαν το Διαδίκτυο </w:t>
            </w:r>
          </w:p>
          <w:p w14:paraId="64185664" w14:textId="77777777" w:rsidR="0032469B" w:rsidRPr="00F30A8B" w:rsidRDefault="0047140E" w:rsidP="0048621E">
            <w:pPr>
              <w:rPr>
                <w:rFonts w:ascii="Verdana" w:eastAsia="Malgun Gothic" w:hAnsi="Verdana" w:cs="Arial"/>
                <w:color w:val="1F4E79"/>
                <w:sz w:val="18"/>
                <w:szCs w:val="18"/>
                <w:lang w:val="el-GR"/>
              </w:rPr>
            </w:pPr>
            <w:r w:rsidRPr="00F30A8B">
              <w:rPr>
                <w:rFonts w:ascii="Verdana" w:eastAsia="Malgun Gothic" w:hAnsi="Verdana" w:cs="Arial"/>
                <w:color w:val="1F4E79"/>
                <w:sz w:val="18"/>
                <w:szCs w:val="18"/>
                <w:lang w:val="el-GR"/>
              </w:rPr>
              <w:t>(</w:t>
            </w:r>
            <w:r w:rsidR="0048621E" w:rsidRPr="00F30A8B">
              <w:rPr>
                <w:rFonts w:ascii="Verdana" w:eastAsia="Malgun Gothic" w:hAnsi="Verdana" w:cs="Arial"/>
                <w:color w:val="1F4E79"/>
                <w:sz w:val="18"/>
                <w:szCs w:val="18"/>
                <w:lang w:val="el-GR"/>
              </w:rPr>
              <w:t xml:space="preserve">κατά το </w:t>
            </w:r>
            <w:r w:rsidRPr="00F30A8B">
              <w:rPr>
                <w:rFonts w:ascii="Verdana" w:eastAsia="Malgun Gothic" w:hAnsi="Verdana" w:cs="Arial"/>
                <w:color w:val="1F4E79"/>
                <w:sz w:val="18"/>
                <w:szCs w:val="18"/>
                <w:lang w:val="el-GR"/>
              </w:rPr>
              <w:t>1</w:t>
            </w:r>
            <w:r w:rsidRPr="00F30A8B">
              <w:rPr>
                <w:rFonts w:ascii="Verdana" w:eastAsia="Malgun Gothic" w:hAnsi="Verdana" w:cs="Arial"/>
                <w:color w:val="1F4E79"/>
                <w:sz w:val="18"/>
                <w:szCs w:val="18"/>
                <w:vertAlign w:val="superscript"/>
                <w:lang w:val="el-GR"/>
              </w:rPr>
              <w:t>ο</w:t>
            </w:r>
            <w:r w:rsidRPr="00F30A8B">
              <w:rPr>
                <w:rFonts w:ascii="Verdana" w:eastAsia="Malgun Gothic" w:hAnsi="Verdana" w:cs="Arial"/>
                <w:color w:val="1F4E79"/>
                <w:sz w:val="18"/>
                <w:szCs w:val="18"/>
                <w:lang w:val="el-GR"/>
              </w:rPr>
              <w:t xml:space="preserve"> Τρίμηνο του έτους)</w:t>
            </w:r>
          </w:p>
          <w:p w14:paraId="14B72F5E" w14:textId="77777777" w:rsidR="0048621E" w:rsidRPr="00F30A8B" w:rsidRDefault="0048621E" w:rsidP="0048621E">
            <w:pPr>
              <w:rPr>
                <w:rFonts w:ascii="Verdana" w:eastAsia="Malgun Gothic" w:hAnsi="Verdana" w:cs="Arial"/>
                <w:b/>
                <w:color w:val="1F4E79"/>
                <w:sz w:val="18"/>
                <w:szCs w:val="18"/>
                <w:lang w:val="el-GR"/>
              </w:rPr>
            </w:pPr>
            <w:r w:rsidRPr="00F30A8B">
              <w:rPr>
                <w:rFonts w:ascii="Verdana" w:eastAsia="Malgun Gothic" w:hAnsi="Verdana" w:cs="Arial"/>
                <w:color w:val="1F4E79"/>
                <w:sz w:val="18"/>
                <w:szCs w:val="18"/>
                <w:lang w:val="el-GR"/>
              </w:rPr>
              <w:t>(% επί του συνόλου των ατόμων 16-74)</w:t>
            </w:r>
          </w:p>
        </w:tc>
        <w:tc>
          <w:tcPr>
            <w:tcW w:w="997" w:type="dxa"/>
            <w:tcBorders>
              <w:top w:val="single" w:sz="4" w:space="0" w:color="365F91"/>
              <w:left w:val="nil"/>
              <w:bottom w:val="nil"/>
              <w:right w:val="nil"/>
            </w:tcBorders>
            <w:shd w:val="clear" w:color="FFFFFF" w:fill="FFFFFF"/>
            <w:noWrap/>
            <w:vAlign w:val="center"/>
          </w:tcPr>
          <w:p w14:paraId="52A0F859" w14:textId="77777777" w:rsidR="0032469B" w:rsidRPr="00F30A8B" w:rsidRDefault="0032469B" w:rsidP="001E73D1">
            <w:pPr>
              <w:ind w:firstLineChars="100" w:firstLine="181"/>
              <w:jc w:val="right"/>
              <w:rPr>
                <w:rFonts w:ascii="Verdana" w:hAnsi="Verdana" w:cs="Arial"/>
                <w:b/>
                <w:color w:val="1F4E79"/>
                <w:sz w:val="18"/>
                <w:szCs w:val="18"/>
              </w:rPr>
            </w:pPr>
            <w:r w:rsidRPr="00F30A8B">
              <w:rPr>
                <w:rFonts w:ascii="Verdana" w:hAnsi="Verdana" w:cs="Arial"/>
                <w:b/>
                <w:color w:val="1F4E79"/>
                <w:sz w:val="18"/>
                <w:szCs w:val="18"/>
              </w:rPr>
              <w:t>84,4</w:t>
            </w:r>
          </w:p>
        </w:tc>
        <w:tc>
          <w:tcPr>
            <w:tcW w:w="996" w:type="dxa"/>
            <w:tcBorders>
              <w:top w:val="single" w:sz="4" w:space="0" w:color="365F91"/>
              <w:left w:val="nil"/>
              <w:bottom w:val="nil"/>
              <w:right w:val="nil"/>
            </w:tcBorders>
            <w:shd w:val="clear" w:color="FFFFFF" w:fill="FFFFFF"/>
            <w:noWrap/>
            <w:vAlign w:val="center"/>
          </w:tcPr>
          <w:p w14:paraId="046447F3" w14:textId="77777777" w:rsidR="0032469B" w:rsidRPr="00F30A8B" w:rsidRDefault="0032469B" w:rsidP="001E73D1">
            <w:pPr>
              <w:ind w:firstLineChars="100" w:firstLine="181"/>
              <w:jc w:val="right"/>
              <w:rPr>
                <w:rFonts w:ascii="Verdana" w:hAnsi="Verdana" w:cs="Arial"/>
                <w:b/>
                <w:color w:val="1F4E79"/>
                <w:sz w:val="18"/>
                <w:szCs w:val="18"/>
              </w:rPr>
            </w:pPr>
            <w:r w:rsidRPr="00F30A8B">
              <w:rPr>
                <w:rFonts w:ascii="Verdana" w:hAnsi="Verdana" w:cs="Arial"/>
                <w:b/>
                <w:color w:val="1F4E79"/>
                <w:sz w:val="18"/>
                <w:szCs w:val="18"/>
              </w:rPr>
              <w:t>86,1</w:t>
            </w:r>
          </w:p>
        </w:tc>
        <w:tc>
          <w:tcPr>
            <w:tcW w:w="996" w:type="dxa"/>
            <w:tcBorders>
              <w:top w:val="single" w:sz="4" w:space="0" w:color="365F91"/>
              <w:left w:val="nil"/>
              <w:bottom w:val="nil"/>
              <w:right w:val="nil"/>
            </w:tcBorders>
            <w:shd w:val="clear" w:color="FFFFFF" w:fill="FFFFFF"/>
            <w:noWrap/>
            <w:vAlign w:val="center"/>
          </w:tcPr>
          <w:p w14:paraId="1628F20C" w14:textId="77777777" w:rsidR="0032469B" w:rsidRPr="00F30A8B" w:rsidRDefault="0032469B" w:rsidP="001E73D1">
            <w:pPr>
              <w:ind w:firstLineChars="100" w:firstLine="181"/>
              <w:jc w:val="right"/>
              <w:rPr>
                <w:rFonts w:ascii="Verdana" w:hAnsi="Verdana" w:cs="Arial"/>
                <w:b/>
                <w:color w:val="1F4E79"/>
                <w:sz w:val="18"/>
                <w:szCs w:val="18"/>
              </w:rPr>
            </w:pPr>
            <w:r w:rsidRPr="00F30A8B">
              <w:rPr>
                <w:rFonts w:ascii="Verdana" w:hAnsi="Verdana" w:cs="Arial"/>
                <w:b/>
                <w:color w:val="1F4E79"/>
                <w:sz w:val="18"/>
                <w:szCs w:val="18"/>
              </w:rPr>
              <w:t>90,8</w:t>
            </w:r>
          </w:p>
        </w:tc>
        <w:tc>
          <w:tcPr>
            <w:tcW w:w="996" w:type="dxa"/>
            <w:tcBorders>
              <w:top w:val="single" w:sz="4" w:space="0" w:color="365F91"/>
              <w:left w:val="nil"/>
              <w:bottom w:val="nil"/>
              <w:right w:val="nil"/>
            </w:tcBorders>
            <w:shd w:val="clear" w:color="FFFFFF" w:fill="FFFFFF"/>
            <w:noWrap/>
            <w:vAlign w:val="center"/>
          </w:tcPr>
          <w:p w14:paraId="3BDA75C0" w14:textId="77777777" w:rsidR="0032469B" w:rsidRPr="00F30A8B" w:rsidRDefault="0032469B" w:rsidP="001E73D1">
            <w:pPr>
              <w:ind w:firstLineChars="100" w:firstLine="181"/>
              <w:jc w:val="right"/>
              <w:rPr>
                <w:rFonts w:ascii="Verdana" w:hAnsi="Verdana" w:cs="Arial"/>
                <w:b/>
                <w:color w:val="1F4E79"/>
                <w:sz w:val="18"/>
                <w:szCs w:val="18"/>
              </w:rPr>
            </w:pPr>
            <w:r w:rsidRPr="00F30A8B">
              <w:rPr>
                <w:rFonts w:ascii="Verdana" w:hAnsi="Verdana" w:cs="Arial"/>
                <w:b/>
                <w:color w:val="1F4E79"/>
                <w:sz w:val="18"/>
                <w:szCs w:val="18"/>
              </w:rPr>
              <w:t>90,8</w:t>
            </w:r>
          </w:p>
        </w:tc>
      </w:tr>
      <w:tr w:rsidR="0016239E" w:rsidRPr="008C6FC9" w14:paraId="31DF9415" w14:textId="77777777" w:rsidTr="00F30A8B">
        <w:trPr>
          <w:trHeight w:val="389"/>
        </w:trPr>
        <w:tc>
          <w:tcPr>
            <w:tcW w:w="9559" w:type="dxa"/>
            <w:gridSpan w:val="5"/>
            <w:tcBorders>
              <w:top w:val="single" w:sz="4" w:space="0" w:color="365F91"/>
              <w:left w:val="nil"/>
              <w:bottom w:val="nil"/>
              <w:right w:val="nil"/>
            </w:tcBorders>
            <w:shd w:val="clear" w:color="auto" w:fill="auto"/>
            <w:vAlign w:val="center"/>
            <w:hideMark/>
          </w:tcPr>
          <w:p w14:paraId="36DA6883" w14:textId="77777777" w:rsidR="006D0FC3" w:rsidRPr="00F30A8B" w:rsidRDefault="006D0FC3" w:rsidP="001E73D1">
            <w:pPr>
              <w:rPr>
                <w:rFonts w:ascii="Verdana" w:eastAsia="Malgun Gothic" w:hAnsi="Verdana" w:cs="Arial"/>
                <w:b/>
                <w:color w:val="1F4E79"/>
                <w:sz w:val="18"/>
                <w:szCs w:val="18"/>
                <w:lang w:val="el-GR"/>
              </w:rPr>
            </w:pPr>
            <w:r w:rsidRPr="00F30A8B">
              <w:rPr>
                <w:rFonts w:ascii="Verdana" w:eastAsia="Malgun Gothic" w:hAnsi="Verdana" w:cs="Arial"/>
                <w:b/>
                <w:color w:val="1F4E79"/>
                <w:sz w:val="18"/>
                <w:szCs w:val="18"/>
                <w:lang w:val="el-GR"/>
              </w:rPr>
              <w:t>Κυριότερες Δραστηριότητες στο Διαδίκτυο</w:t>
            </w:r>
          </w:p>
          <w:p w14:paraId="73E84D04" w14:textId="77777777" w:rsidR="006D0FC3" w:rsidRPr="00F30A8B" w:rsidRDefault="006D0FC3" w:rsidP="006D0FC3">
            <w:pPr>
              <w:spacing w:after="120"/>
              <w:rPr>
                <w:rFonts w:ascii="Verdana" w:hAnsi="Verdana" w:cs="Arial"/>
                <w:color w:val="1F4E79"/>
                <w:sz w:val="18"/>
                <w:szCs w:val="18"/>
                <w:lang w:val="el-GR"/>
              </w:rPr>
            </w:pPr>
            <w:r w:rsidRPr="00F30A8B">
              <w:rPr>
                <w:rFonts w:ascii="Verdana" w:eastAsia="Malgun Gothic" w:hAnsi="Verdana" w:cs="Arial"/>
                <w:color w:val="1F4E79"/>
                <w:sz w:val="18"/>
                <w:szCs w:val="18"/>
                <w:lang w:val="el-GR"/>
              </w:rPr>
              <w:t>(% επί του συνόλου των ατόμων 16-74 που έκαναν χρήση διαδικτύου κατά το 1</w:t>
            </w:r>
            <w:r w:rsidRPr="00F30A8B">
              <w:rPr>
                <w:rFonts w:ascii="Verdana" w:eastAsia="Malgun Gothic" w:hAnsi="Verdana" w:cs="Arial"/>
                <w:color w:val="1F4E79"/>
                <w:sz w:val="18"/>
                <w:szCs w:val="18"/>
                <w:vertAlign w:val="superscript"/>
                <w:lang w:val="el-GR"/>
              </w:rPr>
              <w:t>ο</w:t>
            </w:r>
            <w:r w:rsidRPr="00F30A8B">
              <w:rPr>
                <w:rFonts w:ascii="Verdana" w:eastAsia="Malgun Gothic" w:hAnsi="Verdana" w:cs="Arial"/>
                <w:color w:val="1F4E79"/>
                <w:sz w:val="18"/>
                <w:szCs w:val="18"/>
                <w:lang w:val="el-GR"/>
              </w:rPr>
              <w:t xml:space="preserve"> τρίμηνο του έτους)</w:t>
            </w:r>
          </w:p>
        </w:tc>
      </w:tr>
      <w:tr w:rsidR="0032469B" w:rsidRPr="00F30A8B" w14:paraId="64B60D4A" w14:textId="77777777" w:rsidTr="001E73D1">
        <w:trPr>
          <w:trHeight w:val="533"/>
        </w:trPr>
        <w:tc>
          <w:tcPr>
            <w:tcW w:w="5574" w:type="dxa"/>
            <w:tcBorders>
              <w:top w:val="single" w:sz="4" w:space="0" w:color="365F91"/>
              <w:left w:val="nil"/>
              <w:bottom w:val="nil"/>
              <w:right w:val="nil"/>
            </w:tcBorders>
            <w:shd w:val="clear" w:color="auto" w:fill="auto"/>
            <w:vAlign w:val="center"/>
            <w:hideMark/>
          </w:tcPr>
          <w:p w14:paraId="6940A665" w14:textId="77777777" w:rsidR="0032469B" w:rsidRPr="00F30A8B" w:rsidRDefault="0047140E" w:rsidP="001E73D1">
            <w:pPr>
              <w:ind w:left="144"/>
              <w:rPr>
                <w:rFonts w:ascii="Verdana" w:eastAsia="Malgun Gothic" w:hAnsi="Verdana" w:cs="Arial"/>
                <w:color w:val="1F4E79"/>
                <w:sz w:val="18"/>
                <w:szCs w:val="18"/>
                <w:lang w:val="el-GR"/>
              </w:rPr>
            </w:pPr>
            <w:r w:rsidRPr="00F30A8B">
              <w:rPr>
                <w:rFonts w:ascii="Verdana" w:eastAsia="Malgun Gothic" w:hAnsi="Verdana" w:cs="Arial"/>
                <w:color w:val="1F4E79"/>
                <w:sz w:val="18"/>
                <w:szCs w:val="18"/>
                <w:lang w:val="el-GR"/>
              </w:rPr>
              <w:t>Τηλεφώνημα μέσω Διαδικτύου/</w:t>
            </w:r>
            <w:r w:rsidRPr="00F30A8B">
              <w:rPr>
                <w:rFonts w:ascii="Verdana" w:hAnsi="Verdana"/>
                <w:color w:val="1F4E79"/>
                <w:sz w:val="18"/>
                <w:szCs w:val="18"/>
                <w:lang w:val="el-GR"/>
              </w:rPr>
              <w:t xml:space="preserve"> </w:t>
            </w:r>
            <w:r w:rsidRPr="00F30A8B">
              <w:rPr>
                <w:rFonts w:ascii="Verdana" w:eastAsia="Malgun Gothic" w:hAnsi="Verdana" w:cs="Arial"/>
                <w:color w:val="1F4E79"/>
                <w:sz w:val="18"/>
                <w:szCs w:val="18"/>
                <w:lang w:val="el-GR"/>
              </w:rPr>
              <w:t>τηλεφώνημα με εικόνα (με κάμερα) μέσω Διαδικτύου</w:t>
            </w:r>
          </w:p>
        </w:tc>
        <w:tc>
          <w:tcPr>
            <w:tcW w:w="997" w:type="dxa"/>
            <w:tcBorders>
              <w:top w:val="single" w:sz="4" w:space="0" w:color="365F91"/>
              <w:left w:val="nil"/>
              <w:bottom w:val="nil"/>
              <w:right w:val="nil"/>
            </w:tcBorders>
            <w:shd w:val="clear" w:color="FFFFFF" w:fill="FFFFFF"/>
            <w:noWrap/>
            <w:vAlign w:val="center"/>
          </w:tcPr>
          <w:p w14:paraId="703C5671" w14:textId="77777777" w:rsidR="0032469B" w:rsidRPr="00F30A8B" w:rsidRDefault="0032469B" w:rsidP="001E73D1">
            <w:pPr>
              <w:ind w:firstLineChars="100" w:firstLine="180"/>
              <w:jc w:val="right"/>
              <w:rPr>
                <w:rFonts w:ascii="Verdana" w:hAnsi="Verdana" w:cs="Arial"/>
                <w:color w:val="1F4E79"/>
                <w:sz w:val="18"/>
                <w:szCs w:val="18"/>
              </w:rPr>
            </w:pPr>
            <w:r w:rsidRPr="00F30A8B">
              <w:rPr>
                <w:rFonts w:ascii="Verdana" w:hAnsi="Verdana" w:cs="Arial"/>
                <w:color w:val="1F4E79"/>
                <w:sz w:val="18"/>
                <w:szCs w:val="18"/>
              </w:rPr>
              <w:t>74,4</w:t>
            </w:r>
          </w:p>
        </w:tc>
        <w:tc>
          <w:tcPr>
            <w:tcW w:w="996" w:type="dxa"/>
            <w:tcBorders>
              <w:top w:val="single" w:sz="4" w:space="0" w:color="365F91"/>
              <w:left w:val="nil"/>
              <w:bottom w:val="nil"/>
              <w:right w:val="nil"/>
            </w:tcBorders>
            <w:shd w:val="clear" w:color="FFFFFF" w:fill="FFFFFF"/>
            <w:noWrap/>
            <w:vAlign w:val="center"/>
          </w:tcPr>
          <w:p w14:paraId="55CD2084" w14:textId="77777777" w:rsidR="0032469B" w:rsidRPr="00F30A8B" w:rsidRDefault="0032469B" w:rsidP="001E73D1">
            <w:pPr>
              <w:ind w:firstLineChars="100" w:firstLine="180"/>
              <w:jc w:val="right"/>
              <w:rPr>
                <w:rFonts w:ascii="Verdana" w:hAnsi="Verdana" w:cs="Arial"/>
                <w:color w:val="1F4E79"/>
                <w:sz w:val="18"/>
                <w:szCs w:val="18"/>
              </w:rPr>
            </w:pPr>
            <w:r w:rsidRPr="00F30A8B">
              <w:rPr>
                <w:rFonts w:ascii="Verdana" w:hAnsi="Verdana" w:cs="Arial"/>
                <w:color w:val="1F4E79"/>
                <w:sz w:val="18"/>
                <w:szCs w:val="18"/>
              </w:rPr>
              <w:t>84,0</w:t>
            </w:r>
          </w:p>
        </w:tc>
        <w:tc>
          <w:tcPr>
            <w:tcW w:w="996" w:type="dxa"/>
            <w:tcBorders>
              <w:top w:val="single" w:sz="4" w:space="0" w:color="365F91"/>
              <w:left w:val="nil"/>
              <w:bottom w:val="nil"/>
              <w:right w:val="nil"/>
            </w:tcBorders>
            <w:shd w:val="clear" w:color="FFFFFF" w:fill="FFFFFF"/>
            <w:noWrap/>
            <w:vAlign w:val="center"/>
          </w:tcPr>
          <w:p w14:paraId="39653E59" w14:textId="77777777" w:rsidR="0032469B" w:rsidRPr="00F30A8B" w:rsidRDefault="0032469B" w:rsidP="001E73D1">
            <w:pPr>
              <w:ind w:firstLineChars="100" w:firstLine="180"/>
              <w:jc w:val="right"/>
              <w:rPr>
                <w:rFonts w:ascii="Verdana" w:hAnsi="Verdana" w:cs="Arial"/>
                <w:color w:val="1F4E79"/>
                <w:sz w:val="18"/>
                <w:szCs w:val="18"/>
              </w:rPr>
            </w:pPr>
            <w:r w:rsidRPr="00F30A8B">
              <w:rPr>
                <w:rFonts w:ascii="Verdana" w:hAnsi="Verdana" w:cs="Arial"/>
                <w:color w:val="1F4E79"/>
                <w:sz w:val="18"/>
                <w:szCs w:val="18"/>
              </w:rPr>
              <w:t>94,0</w:t>
            </w:r>
          </w:p>
        </w:tc>
        <w:tc>
          <w:tcPr>
            <w:tcW w:w="996" w:type="dxa"/>
            <w:tcBorders>
              <w:top w:val="single" w:sz="4" w:space="0" w:color="365F91"/>
              <w:left w:val="nil"/>
              <w:bottom w:val="nil"/>
              <w:right w:val="nil"/>
            </w:tcBorders>
            <w:shd w:val="clear" w:color="FFFFFF" w:fill="FFFFFF"/>
            <w:noWrap/>
            <w:vAlign w:val="center"/>
          </w:tcPr>
          <w:p w14:paraId="7C15A05D" w14:textId="77777777" w:rsidR="0032469B" w:rsidRPr="00F30A8B" w:rsidRDefault="0032469B" w:rsidP="001E73D1">
            <w:pPr>
              <w:ind w:firstLineChars="100" w:firstLine="180"/>
              <w:jc w:val="right"/>
              <w:rPr>
                <w:rFonts w:ascii="Verdana" w:hAnsi="Verdana" w:cs="Arial"/>
                <w:color w:val="1F4E79"/>
                <w:sz w:val="18"/>
                <w:szCs w:val="18"/>
              </w:rPr>
            </w:pPr>
            <w:r w:rsidRPr="00F30A8B">
              <w:rPr>
                <w:rFonts w:ascii="Verdana" w:hAnsi="Verdana" w:cs="Arial"/>
                <w:color w:val="1F4E79"/>
                <w:sz w:val="18"/>
                <w:szCs w:val="18"/>
              </w:rPr>
              <w:t>94,2</w:t>
            </w:r>
          </w:p>
        </w:tc>
      </w:tr>
      <w:tr w:rsidR="0032469B" w:rsidRPr="00F30A8B" w14:paraId="5284654C" w14:textId="77777777" w:rsidTr="001E73D1">
        <w:trPr>
          <w:trHeight w:val="463"/>
        </w:trPr>
        <w:tc>
          <w:tcPr>
            <w:tcW w:w="5574" w:type="dxa"/>
            <w:tcBorders>
              <w:top w:val="nil"/>
              <w:left w:val="nil"/>
              <w:bottom w:val="nil"/>
              <w:right w:val="nil"/>
            </w:tcBorders>
            <w:shd w:val="clear" w:color="auto" w:fill="auto"/>
            <w:vAlign w:val="center"/>
            <w:hideMark/>
          </w:tcPr>
          <w:p w14:paraId="3728B350" w14:textId="77777777" w:rsidR="0032469B" w:rsidRPr="00F30A8B" w:rsidRDefault="0047140E" w:rsidP="001E73D1">
            <w:pPr>
              <w:ind w:left="144"/>
              <w:rPr>
                <w:rFonts w:ascii="Verdana" w:eastAsia="Malgun Gothic" w:hAnsi="Verdana" w:cs="Arial"/>
                <w:color w:val="1F4E79"/>
                <w:sz w:val="18"/>
                <w:szCs w:val="18"/>
              </w:rPr>
            </w:pPr>
            <w:r w:rsidRPr="00F30A8B">
              <w:rPr>
                <w:rFonts w:ascii="Verdana" w:eastAsia="Malgun Gothic" w:hAnsi="Verdana" w:cs="Arial"/>
                <w:color w:val="1F4E79"/>
                <w:sz w:val="18"/>
                <w:szCs w:val="18"/>
                <w:lang w:val="el-GR"/>
              </w:rPr>
              <w:t xml:space="preserve">Χρήση άμεσων μηνυμάτων </w:t>
            </w:r>
          </w:p>
        </w:tc>
        <w:tc>
          <w:tcPr>
            <w:tcW w:w="997" w:type="dxa"/>
            <w:tcBorders>
              <w:top w:val="nil"/>
              <w:left w:val="nil"/>
              <w:bottom w:val="nil"/>
              <w:right w:val="nil"/>
            </w:tcBorders>
            <w:shd w:val="clear" w:color="FFFFFF" w:fill="FFFFFF"/>
            <w:noWrap/>
            <w:vAlign w:val="center"/>
          </w:tcPr>
          <w:p w14:paraId="2F73DF54" w14:textId="77777777" w:rsidR="0032469B" w:rsidRPr="00F30A8B" w:rsidRDefault="0032469B" w:rsidP="001E73D1">
            <w:pPr>
              <w:ind w:firstLineChars="100" w:firstLine="180"/>
              <w:jc w:val="right"/>
              <w:rPr>
                <w:rFonts w:ascii="Verdana" w:hAnsi="Verdana" w:cs="Arial"/>
                <w:color w:val="1F4E79"/>
                <w:sz w:val="18"/>
                <w:szCs w:val="18"/>
              </w:rPr>
            </w:pPr>
            <w:r w:rsidRPr="00F30A8B">
              <w:rPr>
                <w:rFonts w:ascii="Verdana" w:hAnsi="Verdana" w:cs="Arial"/>
                <w:color w:val="1F4E79"/>
                <w:sz w:val="18"/>
                <w:szCs w:val="18"/>
              </w:rPr>
              <w:t>…</w:t>
            </w:r>
          </w:p>
        </w:tc>
        <w:tc>
          <w:tcPr>
            <w:tcW w:w="996" w:type="dxa"/>
            <w:tcBorders>
              <w:top w:val="nil"/>
              <w:left w:val="nil"/>
              <w:bottom w:val="nil"/>
              <w:right w:val="nil"/>
            </w:tcBorders>
            <w:shd w:val="clear" w:color="FFFFFF" w:fill="FFFFFF"/>
            <w:noWrap/>
            <w:vAlign w:val="center"/>
          </w:tcPr>
          <w:p w14:paraId="0B4B5623" w14:textId="77777777" w:rsidR="0032469B" w:rsidRPr="00F30A8B" w:rsidRDefault="0032469B" w:rsidP="001E73D1">
            <w:pPr>
              <w:ind w:firstLineChars="100" w:firstLine="180"/>
              <w:jc w:val="right"/>
              <w:rPr>
                <w:rFonts w:ascii="Verdana" w:hAnsi="Verdana" w:cs="Arial"/>
                <w:color w:val="1F4E79"/>
                <w:sz w:val="18"/>
                <w:szCs w:val="18"/>
              </w:rPr>
            </w:pPr>
            <w:r w:rsidRPr="00F30A8B">
              <w:rPr>
                <w:rFonts w:ascii="Verdana" w:hAnsi="Verdana" w:cs="Arial"/>
                <w:color w:val="1F4E79"/>
                <w:sz w:val="18"/>
                <w:szCs w:val="18"/>
              </w:rPr>
              <w:t>88,6</w:t>
            </w:r>
          </w:p>
        </w:tc>
        <w:tc>
          <w:tcPr>
            <w:tcW w:w="996" w:type="dxa"/>
            <w:tcBorders>
              <w:top w:val="nil"/>
              <w:left w:val="nil"/>
              <w:bottom w:val="nil"/>
              <w:right w:val="nil"/>
            </w:tcBorders>
            <w:shd w:val="clear" w:color="FFFFFF" w:fill="FFFFFF"/>
            <w:noWrap/>
            <w:vAlign w:val="center"/>
          </w:tcPr>
          <w:p w14:paraId="64342E2A" w14:textId="77777777" w:rsidR="0032469B" w:rsidRPr="00F30A8B" w:rsidRDefault="0032469B" w:rsidP="001E73D1">
            <w:pPr>
              <w:ind w:firstLineChars="100" w:firstLine="180"/>
              <w:jc w:val="right"/>
              <w:rPr>
                <w:rFonts w:ascii="Verdana" w:hAnsi="Verdana" w:cs="Arial"/>
                <w:color w:val="1F4E79"/>
                <w:sz w:val="18"/>
                <w:szCs w:val="18"/>
              </w:rPr>
            </w:pPr>
            <w:r w:rsidRPr="00F30A8B">
              <w:rPr>
                <w:rFonts w:ascii="Verdana" w:hAnsi="Verdana" w:cs="Arial"/>
                <w:color w:val="1F4E79"/>
                <w:sz w:val="18"/>
                <w:szCs w:val="18"/>
              </w:rPr>
              <w:t>92,4</w:t>
            </w:r>
          </w:p>
        </w:tc>
        <w:tc>
          <w:tcPr>
            <w:tcW w:w="996" w:type="dxa"/>
            <w:tcBorders>
              <w:top w:val="nil"/>
              <w:left w:val="nil"/>
              <w:bottom w:val="nil"/>
              <w:right w:val="nil"/>
            </w:tcBorders>
            <w:shd w:val="clear" w:color="FFFFFF" w:fill="FFFFFF"/>
            <w:noWrap/>
            <w:vAlign w:val="center"/>
          </w:tcPr>
          <w:p w14:paraId="40DBFCF7" w14:textId="77777777" w:rsidR="0032469B" w:rsidRPr="00F30A8B" w:rsidRDefault="0032469B" w:rsidP="001E73D1">
            <w:pPr>
              <w:ind w:firstLineChars="100" w:firstLine="180"/>
              <w:jc w:val="right"/>
              <w:rPr>
                <w:rFonts w:ascii="Verdana" w:hAnsi="Verdana" w:cs="Arial"/>
                <w:color w:val="1F4E79"/>
                <w:sz w:val="18"/>
                <w:szCs w:val="18"/>
              </w:rPr>
            </w:pPr>
            <w:r w:rsidRPr="00F30A8B">
              <w:rPr>
                <w:rFonts w:ascii="Verdana" w:hAnsi="Verdana" w:cs="Arial"/>
                <w:color w:val="1F4E79"/>
                <w:sz w:val="18"/>
                <w:szCs w:val="18"/>
              </w:rPr>
              <w:t>94,3</w:t>
            </w:r>
          </w:p>
        </w:tc>
      </w:tr>
      <w:tr w:rsidR="0032469B" w:rsidRPr="00F30A8B" w14:paraId="080998BE" w14:textId="77777777" w:rsidTr="001E73D1">
        <w:trPr>
          <w:trHeight w:val="427"/>
        </w:trPr>
        <w:tc>
          <w:tcPr>
            <w:tcW w:w="5574" w:type="dxa"/>
            <w:tcBorders>
              <w:top w:val="nil"/>
              <w:left w:val="nil"/>
              <w:bottom w:val="nil"/>
              <w:right w:val="nil"/>
            </w:tcBorders>
            <w:shd w:val="clear" w:color="auto" w:fill="auto"/>
            <w:vAlign w:val="center"/>
            <w:hideMark/>
          </w:tcPr>
          <w:p w14:paraId="3C2EFF15" w14:textId="77777777" w:rsidR="0032469B" w:rsidRPr="00F30A8B" w:rsidRDefault="0047140E" w:rsidP="001E73D1">
            <w:pPr>
              <w:ind w:left="144"/>
              <w:rPr>
                <w:rFonts w:ascii="Verdana" w:eastAsia="Malgun Gothic" w:hAnsi="Verdana" w:cs="Arial"/>
                <w:color w:val="1F4E79"/>
                <w:sz w:val="18"/>
                <w:szCs w:val="18"/>
                <w:lang w:val="el-GR"/>
              </w:rPr>
            </w:pPr>
            <w:r w:rsidRPr="00F30A8B">
              <w:rPr>
                <w:rFonts w:ascii="Verdana" w:eastAsia="Malgun Gothic" w:hAnsi="Verdana" w:cs="Arial"/>
                <w:color w:val="1F4E79"/>
                <w:sz w:val="18"/>
                <w:szCs w:val="18"/>
                <w:lang w:val="el-GR"/>
              </w:rPr>
              <w:t>Αναζήτηση πληροφοριών για προϊόντα ή υπηρεσίες</w:t>
            </w:r>
          </w:p>
        </w:tc>
        <w:tc>
          <w:tcPr>
            <w:tcW w:w="997" w:type="dxa"/>
            <w:tcBorders>
              <w:top w:val="nil"/>
              <w:left w:val="nil"/>
              <w:bottom w:val="nil"/>
              <w:right w:val="nil"/>
            </w:tcBorders>
            <w:shd w:val="clear" w:color="FFFFFF" w:fill="FFFFFF"/>
            <w:noWrap/>
            <w:vAlign w:val="center"/>
          </w:tcPr>
          <w:p w14:paraId="71FCA6BC" w14:textId="77777777" w:rsidR="0032469B" w:rsidRPr="00F30A8B" w:rsidRDefault="0032469B" w:rsidP="001E73D1">
            <w:pPr>
              <w:rPr>
                <w:rFonts w:ascii="Verdana" w:hAnsi="Verdana" w:cs="Arial"/>
                <w:color w:val="1F4E79"/>
                <w:sz w:val="18"/>
                <w:szCs w:val="18"/>
              </w:rPr>
            </w:pPr>
            <w:r w:rsidRPr="00F30A8B">
              <w:rPr>
                <w:rFonts w:ascii="Verdana" w:hAnsi="Verdana" w:cs="Arial"/>
                <w:color w:val="1F4E79"/>
                <w:sz w:val="18"/>
                <w:szCs w:val="18"/>
                <w:lang w:val="el-GR"/>
              </w:rPr>
              <w:t xml:space="preserve">     </w:t>
            </w:r>
            <w:r w:rsidRPr="00F30A8B">
              <w:rPr>
                <w:rFonts w:ascii="Verdana" w:hAnsi="Verdana" w:cs="Arial"/>
                <w:color w:val="1F4E79"/>
                <w:sz w:val="18"/>
                <w:szCs w:val="18"/>
              </w:rPr>
              <w:t>85,1</w:t>
            </w:r>
          </w:p>
        </w:tc>
        <w:tc>
          <w:tcPr>
            <w:tcW w:w="996" w:type="dxa"/>
            <w:tcBorders>
              <w:top w:val="nil"/>
              <w:left w:val="nil"/>
              <w:bottom w:val="nil"/>
              <w:right w:val="nil"/>
            </w:tcBorders>
            <w:shd w:val="clear" w:color="FFFFFF" w:fill="FFFFFF"/>
            <w:noWrap/>
            <w:vAlign w:val="center"/>
          </w:tcPr>
          <w:p w14:paraId="04957FE6" w14:textId="77777777" w:rsidR="0032469B" w:rsidRPr="00F30A8B" w:rsidRDefault="0032469B" w:rsidP="001E73D1">
            <w:pPr>
              <w:ind w:firstLineChars="100" w:firstLine="180"/>
              <w:jc w:val="right"/>
              <w:rPr>
                <w:rFonts w:ascii="Verdana" w:hAnsi="Verdana" w:cs="Arial"/>
                <w:color w:val="1F4E79"/>
                <w:sz w:val="18"/>
                <w:szCs w:val="18"/>
              </w:rPr>
            </w:pPr>
            <w:r w:rsidRPr="00F30A8B">
              <w:rPr>
                <w:rFonts w:ascii="Verdana" w:hAnsi="Verdana" w:cs="Arial"/>
                <w:color w:val="1F4E79"/>
                <w:sz w:val="18"/>
                <w:szCs w:val="18"/>
              </w:rPr>
              <w:t xml:space="preserve"> 83,2</w:t>
            </w:r>
          </w:p>
        </w:tc>
        <w:tc>
          <w:tcPr>
            <w:tcW w:w="996" w:type="dxa"/>
            <w:tcBorders>
              <w:top w:val="nil"/>
              <w:left w:val="nil"/>
              <w:bottom w:val="nil"/>
              <w:right w:val="nil"/>
            </w:tcBorders>
            <w:shd w:val="clear" w:color="FFFFFF" w:fill="FFFFFF"/>
            <w:noWrap/>
            <w:vAlign w:val="center"/>
          </w:tcPr>
          <w:p w14:paraId="765848EF" w14:textId="77777777" w:rsidR="0032469B" w:rsidRPr="00F30A8B" w:rsidRDefault="0032469B" w:rsidP="001E73D1">
            <w:pPr>
              <w:jc w:val="right"/>
              <w:rPr>
                <w:rFonts w:ascii="Verdana" w:hAnsi="Verdana" w:cs="Arial"/>
                <w:color w:val="1F4E79"/>
                <w:sz w:val="18"/>
                <w:szCs w:val="18"/>
              </w:rPr>
            </w:pPr>
            <w:r w:rsidRPr="00F30A8B">
              <w:rPr>
                <w:rFonts w:ascii="Verdana" w:hAnsi="Verdana" w:cs="Arial"/>
                <w:color w:val="1F4E79"/>
                <w:sz w:val="18"/>
                <w:szCs w:val="18"/>
              </w:rPr>
              <w:t xml:space="preserve">86,2  </w:t>
            </w:r>
          </w:p>
        </w:tc>
        <w:tc>
          <w:tcPr>
            <w:tcW w:w="996" w:type="dxa"/>
            <w:tcBorders>
              <w:top w:val="nil"/>
              <w:left w:val="nil"/>
              <w:bottom w:val="nil"/>
              <w:right w:val="nil"/>
            </w:tcBorders>
            <w:shd w:val="clear" w:color="FFFFFF" w:fill="FFFFFF"/>
            <w:noWrap/>
            <w:vAlign w:val="center"/>
          </w:tcPr>
          <w:p w14:paraId="33F2E360" w14:textId="77777777" w:rsidR="0032469B" w:rsidRPr="00F30A8B" w:rsidRDefault="0032469B" w:rsidP="001E73D1">
            <w:pPr>
              <w:jc w:val="right"/>
              <w:rPr>
                <w:rFonts w:ascii="Verdana" w:hAnsi="Verdana" w:cs="Arial"/>
                <w:color w:val="1F4E79"/>
                <w:sz w:val="18"/>
                <w:szCs w:val="18"/>
              </w:rPr>
            </w:pPr>
            <w:r w:rsidRPr="00F30A8B">
              <w:rPr>
                <w:rFonts w:ascii="Verdana" w:hAnsi="Verdana" w:cs="Arial"/>
                <w:color w:val="1F4E79"/>
                <w:sz w:val="18"/>
                <w:szCs w:val="18"/>
              </w:rPr>
              <w:t>87,1</w:t>
            </w:r>
          </w:p>
        </w:tc>
      </w:tr>
      <w:tr w:rsidR="0032469B" w:rsidRPr="00F30A8B" w14:paraId="76FB5DB6" w14:textId="77777777" w:rsidTr="001E73D1">
        <w:trPr>
          <w:trHeight w:val="433"/>
        </w:trPr>
        <w:tc>
          <w:tcPr>
            <w:tcW w:w="5574" w:type="dxa"/>
            <w:tcBorders>
              <w:top w:val="nil"/>
              <w:left w:val="nil"/>
              <w:right w:val="nil"/>
            </w:tcBorders>
            <w:shd w:val="clear" w:color="auto" w:fill="auto"/>
            <w:vAlign w:val="center"/>
            <w:hideMark/>
          </w:tcPr>
          <w:p w14:paraId="733573B5" w14:textId="77777777" w:rsidR="0032469B" w:rsidRPr="00F30A8B" w:rsidRDefault="0047140E" w:rsidP="001E73D1">
            <w:pPr>
              <w:ind w:left="144"/>
              <w:rPr>
                <w:rFonts w:ascii="Verdana" w:eastAsia="Malgun Gothic" w:hAnsi="Verdana" w:cs="Arial"/>
                <w:color w:val="1F4E79"/>
                <w:sz w:val="18"/>
                <w:szCs w:val="18"/>
              </w:rPr>
            </w:pPr>
            <w:r w:rsidRPr="00F30A8B">
              <w:rPr>
                <w:rFonts w:ascii="Verdana" w:eastAsia="Malgun Gothic" w:hAnsi="Verdana" w:cs="Arial"/>
                <w:color w:val="1F4E79"/>
                <w:sz w:val="18"/>
                <w:szCs w:val="18"/>
                <w:lang w:val="el-GR"/>
              </w:rPr>
              <w:t>Συμμετοχή σε κοινωνικά δίκτυα</w:t>
            </w:r>
          </w:p>
        </w:tc>
        <w:tc>
          <w:tcPr>
            <w:tcW w:w="997" w:type="dxa"/>
            <w:tcBorders>
              <w:top w:val="nil"/>
              <w:left w:val="nil"/>
              <w:right w:val="nil"/>
            </w:tcBorders>
            <w:shd w:val="clear" w:color="FFFFFF" w:fill="FFFFFF"/>
            <w:noWrap/>
            <w:vAlign w:val="center"/>
          </w:tcPr>
          <w:p w14:paraId="64A4D9EB" w14:textId="77777777" w:rsidR="0032469B" w:rsidRPr="00F30A8B" w:rsidRDefault="0032469B" w:rsidP="001E73D1">
            <w:pPr>
              <w:ind w:firstLineChars="100" w:firstLine="180"/>
              <w:jc w:val="right"/>
              <w:rPr>
                <w:rFonts w:ascii="Verdana" w:hAnsi="Verdana" w:cs="Arial"/>
                <w:color w:val="1F4E79"/>
                <w:sz w:val="18"/>
                <w:szCs w:val="18"/>
              </w:rPr>
            </w:pPr>
            <w:r w:rsidRPr="00F30A8B">
              <w:rPr>
                <w:rFonts w:ascii="Verdana" w:hAnsi="Verdana" w:cs="Arial"/>
                <w:color w:val="1F4E79"/>
                <w:sz w:val="18"/>
                <w:szCs w:val="18"/>
              </w:rPr>
              <w:t>81,7</w:t>
            </w:r>
          </w:p>
        </w:tc>
        <w:tc>
          <w:tcPr>
            <w:tcW w:w="996" w:type="dxa"/>
            <w:tcBorders>
              <w:top w:val="nil"/>
              <w:left w:val="nil"/>
              <w:right w:val="nil"/>
            </w:tcBorders>
            <w:shd w:val="clear" w:color="FFFFFF" w:fill="FFFFFF"/>
            <w:noWrap/>
            <w:vAlign w:val="center"/>
          </w:tcPr>
          <w:p w14:paraId="2348ED41" w14:textId="77777777" w:rsidR="0032469B" w:rsidRPr="00F30A8B" w:rsidRDefault="0032469B" w:rsidP="001E73D1">
            <w:pPr>
              <w:ind w:firstLineChars="100" w:firstLine="180"/>
              <w:jc w:val="right"/>
              <w:rPr>
                <w:rFonts w:ascii="Verdana" w:hAnsi="Verdana" w:cs="Arial"/>
                <w:color w:val="1F4E79"/>
                <w:sz w:val="18"/>
                <w:szCs w:val="18"/>
              </w:rPr>
            </w:pPr>
            <w:r w:rsidRPr="00F30A8B">
              <w:rPr>
                <w:rFonts w:ascii="Verdana" w:hAnsi="Verdana" w:cs="Arial"/>
                <w:color w:val="1F4E79"/>
                <w:sz w:val="18"/>
                <w:szCs w:val="18"/>
              </w:rPr>
              <w:t>83,3</w:t>
            </w:r>
          </w:p>
        </w:tc>
        <w:tc>
          <w:tcPr>
            <w:tcW w:w="996" w:type="dxa"/>
            <w:tcBorders>
              <w:top w:val="nil"/>
              <w:left w:val="nil"/>
              <w:right w:val="nil"/>
            </w:tcBorders>
            <w:shd w:val="clear" w:color="FFFFFF" w:fill="FFFFFF"/>
            <w:noWrap/>
            <w:vAlign w:val="center"/>
          </w:tcPr>
          <w:p w14:paraId="3FC2AB22" w14:textId="77777777" w:rsidR="0032469B" w:rsidRPr="00F30A8B" w:rsidRDefault="0032469B" w:rsidP="001E73D1">
            <w:pPr>
              <w:ind w:firstLineChars="100" w:firstLine="180"/>
              <w:jc w:val="right"/>
              <w:rPr>
                <w:rFonts w:ascii="Verdana" w:hAnsi="Verdana" w:cs="Arial"/>
                <w:color w:val="1F4E79"/>
                <w:sz w:val="18"/>
                <w:szCs w:val="18"/>
              </w:rPr>
            </w:pPr>
            <w:r w:rsidRPr="00F30A8B">
              <w:rPr>
                <w:rFonts w:ascii="Verdana" w:hAnsi="Verdana" w:cs="Arial"/>
                <w:color w:val="1F4E79"/>
                <w:sz w:val="18"/>
                <w:szCs w:val="18"/>
              </w:rPr>
              <w:t>86,1</w:t>
            </w:r>
          </w:p>
        </w:tc>
        <w:tc>
          <w:tcPr>
            <w:tcW w:w="996" w:type="dxa"/>
            <w:tcBorders>
              <w:top w:val="nil"/>
              <w:left w:val="nil"/>
              <w:right w:val="nil"/>
            </w:tcBorders>
            <w:shd w:val="clear" w:color="FFFFFF" w:fill="FFFFFF"/>
            <w:noWrap/>
            <w:vAlign w:val="center"/>
          </w:tcPr>
          <w:p w14:paraId="2A2C0CFF" w14:textId="77777777" w:rsidR="0032469B" w:rsidRPr="00F30A8B" w:rsidRDefault="0032469B" w:rsidP="001E73D1">
            <w:pPr>
              <w:ind w:firstLineChars="100" w:firstLine="180"/>
              <w:jc w:val="right"/>
              <w:rPr>
                <w:rFonts w:ascii="Verdana" w:hAnsi="Verdana" w:cs="Arial"/>
                <w:color w:val="1F4E79"/>
                <w:sz w:val="18"/>
                <w:szCs w:val="18"/>
              </w:rPr>
            </w:pPr>
            <w:r w:rsidRPr="00F30A8B">
              <w:rPr>
                <w:rFonts w:ascii="Verdana" w:hAnsi="Verdana" w:cs="Arial"/>
                <w:color w:val="1F4E79"/>
                <w:sz w:val="18"/>
                <w:szCs w:val="18"/>
              </w:rPr>
              <w:t>86,6</w:t>
            </w:r>
          </w:p>
        </w:tc>
      </w:tr>
      <w:tr w:rsidR="0016239E" w:rsidRPr="00F30A8B" w14:paraId="758EB93F" w14:textId="77777777" w:rsidTr="00F30A8B">
        <w:trPr>
          <w:trHeight w:val="433"/>
        </w:trPr>
        <w:tc>
          <w:tcPr>
            <w:tcW w:w="5574" w:type="dxa"/>
            <w:tcBorders>
              <w:top w:val="nil"/>
              <w:left w:val="nil"/>
              <w:bottom w:val="single" w:sz="4" w:space="0" w:color="365F91"/>
              <w:right w:val="nil"/>
            </w:tcBorders>
            <w:shd w:val="clear" w:color="auto" w:fill="auto"/>
            <w:vAlign w:val="center"/>
          </w:tcPr>
          <w:p w14:paraId="24470F79" w14:textId="77777777" w:rsidR="006D0FC3" w:rsidRPr="00F30A8B" w:rsidRDefault="006D0FC3" w:rsidP="006D0FC3">
            <w:pPr>
              <w:ind w:left="144"/>
              <w:rPr>
                <w:rFonts w:ascii="Verdana" w:eastAsia="Malgun Gothic" w:hAnsi="Verdana" w:cs="Arial"/>
                <w:color w:val="1F4E79"/>
                <w:sz w:val="18"/>
                <w:szCs w:val="18"/>
                <w:lang w:val="el-GR"/>
              </w:rPr>
            </w:pPr>
            <w:r w:rsidRPr="00F30A8B">
              <w:rPr>
                <w:rFonts w:ascii="Verdana" w:eastAsia="Malgun Gothic" w:hAnsi="Verdana" w:cs="Arial"/>
                <w:color w:val="1F4E79"/>
                <w:sz w:val="18"/>
                <w:szCs w:val="18"/>
                <w:lang w:val="el-GR"/>
              </w:rPr>
              <w:t xml:space="preserve">Ανάγνωση </w:t>
            </w:r>
            <w:r w:rsidRPr="00F30A8B">
              <w:rPr>
                <w:rFonts w:ascii="Verdana" w:eastAsia="Malgun Gothic" w:hAnsi="Verdana" w:cs="Arial"/>
                <w:color w:val="1F4E79"/>
                <w:sz w:val="18"/>
                <w:szCs w:val="18"/>
              </w:rPr>
              <w:t>online</w:t>
            </w:r>
            <w:r w:rsidRPr="00F30A8B">
              <w:rPr>
                <w:rFonts w:ascii="Verdana" w:eastAsia="Malgun Gothic" w:hAnsi="Verdana" w:cs="Arial"/>
                <w:color w:val="1F4E79"/>
                <w:sz w:val="18"/>
                <w:szCs w:val="18"/>
                <w:lang w:val="el-GR"/>
              </w:rPr>
              <w:t xml:space="preserve"> ειδήσεων / εφημερίδων / περιοδικών</w:t>
            </w:r>
          </w:p>
        </w:tc>
        <w:tc>
          <w:tcPr>
            <w:tcW w:w="997" w:type="dxa"/>
            <w:tcBorders>
              <w:top w:val="nil"/>
              <w:left w:val="nil"/>
              <w:bottom w:val="single" w:sz="4" w:space="0" w:color="365F91"/>
              <w:right w:val="nil"/>
            </w:tcBorders>
            <w:shd w:val="clear" w:color="FFFFFF" w:fill="FFFFFF"/>
            <w:noWrap/>
            <w:vAlign w:val="center"/>
          </w:tcPr>
          <w:p w14:paraId="55294E47" w14:textId="77777777" w:rsidR="006D0FC3" w:rsidRPr="00F30A8B" w:rsidRDefault="006D0FC3" w:rsidP="006D0FC3">
            <w:pPr>
              <w:ind w:firstLineChars="100" w:firstLine="180"/>
              <w:jc w:val="right"/>
              <w:rPr>
                <w:rFonts w:ascii="Verdana" w:hAnsi="Verdana" w:cs="Arial"/>
                <w:color w:val="1F4E79"/>
                <w:sz w:val="18"/>
                <w:szCs w:val="18"/>
              </w:rPr>
            </w:pPr>
            <w:r w:rsidRPr="00F30A8B">
              <w:rPr>
                <w:rFonts w:ascii="Verdana" w:hAnsi="Verdana" w:cs="Arial"/>
                <w:color w:val="1F4E79"/>
                <w:sz w:val="18"/>
                <w:szCs w:val="18"/>
              </w:rPr>
              <w:t>…</w:t>
            </w:r>
          </w:p>
        </w:tc>
        <w:tc>
          <w:tcPr>
            <w:tcW w:w="996" w:type="dxa"/>
            <w:tcBorders>
              <w:top w:val="nil"/>
              <w:left w:val="nil"/>
              <w:bottom w:val="single" w:sz="4" w:space="0" w:color="365F91"/>
              <w:right w:val="nil"/>
            </w:tcBorders>
            <w:shd w:val="clear" w:color="FFFFFF" w:fill="FFFFFF"/>
            <w:noWrap/>
            <w:vAlign w:val="center"/>
          </w:tcPr>
          <w:p w14:paraId="2CACD1E9" w14:textId="77777777" w:rsidR="006D0FC3" w:rsidRPr="00F30A8B" w:rsidRDefault="006D0FC3" w:rsidP="006D0FC3">
            <w:pPr>
              <w:ind w:firstLineChars="100" w:firstLine="180"/>
              <w:jc w:val="right"/>
              <w:rPr>
                <w:rFonts w:ascii="Verdana" w:hAnsi="Verdana" w:cs="Arial"/>
                <w:color w:val="1F4E79"/>
                <w:sz w:val="18"/>
                <w:szCs w:val="18"/>
              </w:rPr>
            </w:pPr>
            <w:r w:rsidRPr="00F30A8B">
              <w:rPr>
                <w:rFonts w:ascii="Verdana" w:hAnsi="Verdana" w:cs="Arial"/>
                <w:color w:val="1F4E79"/>
                <w:sz w:val="18"/>
                <w:szCs w:val="18"/>
              </w:rPr>
              <w:t>81,9</w:t>
            </w:r>
          </w:p>
        </w:tc>
        <w:tc>
          <w:tcPr>
            <w:tcW w:w="996" w:type="dxa"/>
            <w:tcBorders>
              <w:top w:val="nil"/>
              <w:left w:val="nil"/>
              <w:bottom w:val="single" w:sz="4" w:space="0" w:color="365F91"/>
              <w:right w:val="nil"/>
            </w:tcBorders>
            <w:shd w:val="clear" w:color="FFFFFF" w:fill="FFFFFF"/>
            <w:noWrap/>
            <w:vAlign w:val="center"/>
          </w:tcPr>
          <w:p w14:paraId="7CFDA27F" w14:textId="77777777" w:rsidR="006D0FC3" w:rsidRPr="00F30A8B" w:rsidRDefault="006D0FC3" w:rsidP="006D0FC3">
            <w:pPr>
              <w:ind w:firstLineChars="100" w:firstLine="180"/>
              <w:jc w:val="right"/>
              <w:rPr>
                <w:rFonts w:ascii="Verdana" w:hAnsi="Verdana" w:cs="Arial"/>
                <w:color w:val="1F4E79"/>
                <w:sz w:val="18"/>
                <w:szCs w:val="18"/>
              </w:rPr>
            </w:pPr>
            <w:r w:rsidRPr="00F30A8B">
              <w:rPr>
                <w:rFonts w:ascii="Verdana" w:hAnsi="Verdana" w:cs="Arial"/>
                <w:color w:val="1F4E79"/>
                <w:sz w:val="18"/>
                <w:szCs w:val="18"/>
              </w:rPr>
              <w:t>78,8</w:t>
            </w:r>
          </w:p>
        </w:tc>
        <w:tc>
          <w:tcPr>
            <w:tcW w:w="996" w:type="dxa"/>
            <w:tcBorders>
              <w:top w:val="nil"/>
              <w:left w:val="nil"/>
              <w:bottom w:val="single" w:sz="4" w:space="0" w:color="365F91"/>
              <w:right w:val="nil"/>
            </w:tcBorders>
            <w:shd w:val="clear" w:color="FFFFFF" w:fill="FFFFFF"/>
            <w:noWrap/>
            <w:vAlign w:val="center"/>
          </w:tcPr>
          <w:p w14:paraId="294FCD96" w14:textId="77777777" w:rsidR="006D0FC3" w:rsidRPr="00F30A8B" w:rsidRDefault="006D0FC3" w:rsidP="006D0FC3">
            <w:pPr>
              <w:ind w:firstLineChars="100" w:firstLine="180"/>
              <w:jc w:val="right"/>
              <w:rPr>
                <w:rFonts w:ascii="Verdana" w:hAnsi="Verdana" w:cs="Arial"/>
                <w:color w:val="1F4E79"/>
                <w:sz w:val="18"/>
                <w:szCs w:val="18"/>
              </w:rPr>
            </w:pPr>
            <w:r w:rsidRPr="00F30A8B">
              <w:rPr>
                <w:rFonts w:ascii="Verdana" w:hAnsi="Verdana" w:cs="Arial"/>
                <w:color w:val="1F4E79"/>
                <w:sz w:val="18"/>
                <w:szCs w:val="18"/>
              </w:rPr>
              <w:t>88,8</w:t>
            </w:r>
          </w:p>
        </w:tc>
      </w:tr>
      <w:tr w:rsidR="0016239E" w:rsidRPr="00F30A8B" w14:paraId="3BE144DB" w14:textId="77777777" w:rsidTr="00F30A8B">
        <w:trPr>
          <w:trHeight w:val="433"/>
        </w:trPr>
        <w:tc>
          <w:tcPr>
            <w:tcW w:w="5574" w:type="dxa"/>
            <w:tcBorders>
              <w:top w:val="nil"/>
              <w:left w:val="nil"/>
              <w:bottom w:val="single" w:sz="4" w:space="0" w:color="4472C4"/>
              <w:right w:val="nil"/>
            </w:tcBorders>
            <w:shd w:val="clear" w:color="auto" w:fill="auto"/>
            <w:vAlign w:val="center"/>
          </w:tcPr>
          <w:p w14:paraId="7F65AA35" w14:textId="77777777" w:rsidR="006D0FC3" w:rsidRPr="00F30A8B" w:rsidRDefault="0016239E" w:rsidP="006D0FC3">
            <w:pPr>
              <w:ind w:left="144"/>
              <w:rPr>
                <w:rFonts w:ascii="Verdana" w:eastAsia="Malgun Gothic" w:hAnsi="Verdana" w:cs="Arial"/>
                <w:b/>
                <w:color w:val="1F4E79"/>
                <w:sz w:val="18"/>
                <w:szCs w:val="18"/>
                <w:lang w:val="el-GR"/>
              </w:rPr>
            </w:pPr>
            <w:r w:rsidRPr="00F30A8B">
              <w:rPr>
                <w:rFonts w:ascii="Verdana" w:eastAsia="Malgun Gothic" w:hAnsi="Verdana" w:cs="Arial"/>
                <w:b/>
                <w:color w:val="1F4E79"/>
                <w:sz w:val="18"/>
                <w:szCs w:val="18"/>
                <w:lang w:val="el-GR"/>
              </w:rPr>
              <w:lastRenderedPageBreak/>
              <w:t>Δραστηριότητές</w:t>
            </w:r>
            <w:r w:rsidR="006D0FC3" w:rsidRPr="00F30A8B">
              <w:rPr>
                <w:rFonts w:ascii="Verdana" w:eastAsia="Malgun Gothic" w:hAnsi="Verdana" w:cs="Arial"/>
                <w:b/>
                <w:color w:val="1F4E79"/>
                <w:sz w:val="18"/>
                <w:szCs w:val="18"/>
                <w:lang w:val="el-GR"/>
              </w:rPr>
              <w:t xml:space="preserve"> </w:t>
            </w:r>
            <w:r w:rsidRPr="00F30A8B">
              <w:rPr>
                <w:rFonts w:ascii="Verdana" w:eastAsia="Malgun Gothic" w:hAnsi="Verdana" w:cs="Arial"/>
                <w:b/>
                <w:color w:val="1F4E79"/>
                <w:sz w:val="18"/>
                <w:szCs w:val="18"/>
                <w:lang w:val="el-GR"/>
              </w:rPr>
              <w:t>Μάθησης στο Διαδίκτυο</w:t>
            </w:r>
          </w:p>
        </w:tc>
        <w:tc>
          <w:tcPr>
            <w:tcW w:w="997" w:type="dxa"/>
            <w:tcBorders>
              <w:top w:val="nil"/>
              <w:left w:val="nil"/>
              <w:bottom w:val="single" w:sz="4" w:space="0" w:color="4472C4"/>
              <w:right w:val="nil"/>
            </w:tcBorders>
            <w:shd w:val="clear" w:color="FFFFFF" w:fill="FFFFFF"/>
            <w:noWrap/>
            <w:vAlign w:val="center"/>
          </w:tcPr>
          <w:p w14:paraId="7A3FAB10" w14:textId="77777777" w:rsidR="006D0FC3" w:rsidRPr="00F30A8B" w:rsidRDefault="006D0FC3" w:rsidP="006D0FC3">
            <w:pPr>
              <w:ind w:firstLineChars="100" w:firstLine="180"/>
              <w:jc w:val="right"/>
              <w:rPr>
                <w:rFonts w:ascii="Verdana" w:hAnsi="Verdana" w:cs="Arial"/>
                <w:color w:val="1F4E79"/>
                <w:sz w:val="18"/>
                <w:szCs w:val="18"/>
                <w:lang w:val="el-GR"/>
              </w:rPr>
            </w:pPr>
          </w:p>
        </w:tc>
        <w:tc>
          <w:tcPr>
            <w:tcW w:w="996" w:type="dxa"/>
            <w:tcBorders>
              <w:top w:val="nil"/>
              <w:left w:val="nil"/>
              <w:bottom w:val="single" w:sz="4" w:space="0" w:color="4472C4"/>
              <w:right w:val="nil"/>
            </w:tcBorders>
            <w:shd w:val="clear" w:color="FFFFFF" w:fill="FFFFFF"/>
            <w:noWrap/>
            <w:vAlign w:val="center"/>
          </w:tcPr>
          <w:p w14:paraId="77926FBB" w14:textId="77777777" w:rsidR="006D0FC3" w:rsidRPr="00F30A8B" w:rsidRDefault="006D0FC3" w:rsidP="006D0FC3">
            <w:pPr>
              <w:ind w:firstLineChars="100" w:firstLine="180"/>
              <w:jc w:val="right"/>
              <w:rPr>
                <w:rFonts w:ascii="Verdana" w:hAnsi="Verdana" w:cs="Arial"/>
                <w:color w:val="1F4E79"/>
                <w:sz w:val="18"/>
                <w:szCs w:val="18"/>
                <w:lang w:val="el-GR"/>
              </w:rPr>
            </w:pPr>
          </w:p>
        </w:tc>
        <w:tc>
          <w:tcPr>
            <w:tcW w:w="996" w:type="dxa"/>
            <w:tcBorders>
              <w:top w:val="nil"/>
              <w:left w:val="nil"/>
              <w:bottom w:val="single" w:sz="4" w:space="0" w:color="4472C4"/>
              <w:right w:val="nil"/>
            </w:tcBorders>
            <w:shd w:val="clear" w:color="FFFFFF" w:fill="FFFFFF"/>
            <w:noWrap/>
            <w:vAlign w:val="center"/>
          </w:tcPr>
          <w:p w14:paraId="47D560EE" w14:textId="77777777" w:rsidR="006D0FC3" w:rsidRPr="00F30A8B" w:rsidRDefault="006D0FC3" w:rsidP="006D0FC3">
            <w:pPr>
              <w:ind w:firstLineChars="100" w:firstLine="180"/>
              <w:jc w:val="right"/>
              <w:rPr>
                <w:rFonts w:ascii="Verdana" w:hAnsi="Verdana" w:cs="Arial"/>
                <w:color w:val="1F4E79"/>
                <w:sz w:val="18"/>
                <w:szCs w:val="18"/>
                <w:lang w:val="el-GR"/>
              </w:rPr>
            </w:pPr>
          </w:p>
        </w:tc>
        <w:tc>
          <w:tcPr>
            <w:tcW w:w="996" w:type="dxa"/>
            <w:tcBorders>
              <w:top w:val="nil"/>
              <w:left w:val="nil"/>
              <w:bottom w:val="single" w:sz="4" w:space="0" w:color="4472C4"/>
              <w:right w:val="nil"/>
            </w:tcBorders>
            <w:shd w:val="clear" w:color="FFFFFF" w:fill="FFFFFF"/>
            <w:noWrap/>
            <w:vAlign w:val="center"/>
          </w:tcPr>
          <w:p w14:paraId="5FF45803" w14:textId="77777777" w:rsidR="006D0FC3" w:rsidRPr="00F30A8B" w:rsidRDefault="006D0FC3" w:rsidP="006D0FC3">
            <w:pPr>
              <w:ind w:firstLineChars="100" w:firstLine="180"/>
              <w:jc w:val="right"/>
              <w:rPr>
                <w:rFonts w:ascii="Verdana" w:hAnsi="Verdana" w:cs="Arial"/>
                <w:color w:val="1F4E79"/>
                <w:sz w:val="18"/>
                <w:szCs w:val="18"/>
                <w:lang w:val="el-GR"/>
              </w:rPr>
            </w:pPr>
          </w:p>
        </w:tc>
      </w:tr>
      <w:tr w:rsidR="0016239E" w:rsidRPr="00F30A8B" w14:paraId="096B2314" w14:textId="77777777" w:rsidTr="00F30A8B">
        <w:trPr>
          <w:trHeight w:val="433"/>
        </w:trPr>
        <w:tc>
          <w:tcPr>
            <w:tcW w:w="5574" w:type="dxa"/>
            <w:tcBorders>
              <w:top w:val="single" w:sz="4" w:space="0" w:color="4472C4"/>
              <w:left w:val="nil"/>
              <w:right w:val="nil"/>
            </w:tcBorders>
            <w:shd w:val="clear" w:color="auto" w:fill="auto"/>
            <w:vAlign w:val="center"/>
          </w:tcPr>
          <w:p w14:paraId="4C1B5043" w14:textId="77777777" w:rsidR="006D0FC3" w:rsidRPr="00F30A8B" w:rsidRDefault="0016239E" w:rsidP="006D0FC3">
            <w:pPr>
              <w:ind w:left="144"/>
              <w:rPr>
                <w:rFonts w:ascii="Verdana" w:eastAsia="Malgun Gothic" w:hAnsi="Verdana" w:cs="Arial"/>
                <w:color w:val="1F4E79"/>
                <w:sz w:val="18"/>
                <w:szCs w:val="18"/>
                <w:lang w:val="el-GR"/>
              </w:rPr>
            </w:pPr>
            <w:r w:rsidRPr="00F30A8B">
              <w:rPr>
                <w:rFonts w:ascii="Verdana" w:eastAsia="Malgun Gothic" w:hAnsi="Verdana" w:cs="Arial"/>
                <w:color w:val="1F4E79"/>
                <w:sz w:val="18"/>
                <w:szCs w:val="18"/>
              </w:rPr>
              <w:t xml:space="preserve">Online </w:t>
            </w:r>
            <w:r w:rsidRPr="00F30A8B">
              <w:rPr>
                <w:rFonts w:ascii="Verdana" w:eastAsia="Malgun Gothic" w:hAnsi="Verdana" w:cs="Arial"/>
                <w:color w:val="1F4E79"/>
                <w:sz w:val="18"/>
                <w:szCs w:val="18"/>
                <w:lang w:val="el-GR"/>
              </w:rPr>
              <w:t>μάθημα</w:t>
            </w:r>
          </w:p>
        </w:tc>
        <w:tc>
          <w:tcPr>
            <w:tcW w:w="997" w:type="dxa"/>
            <w:tcBorders>
              <w:top w:val="single" w:sz="4" w:space="0" w:color="4472C4"/>
              <w:left w:val="nil"/>
              <w:right w:val="nil"/>
            </w:tcBorders>
            <w:shd w:val="clear" w:color="FFFFFF" w:fill="FFFFFF"/>
            <w:noWrap/>
            <w:vAlign w:val="center"/>
          </w:tcPr>
          <w:p w14:paraId="4EE2F7DA" w14:textId="77777777" w:rsidR="006D0FC3" w:rsidRPr="00F30A8B" w:rsidRDefault="0016239E" w:rsidP="006D0FC3">
            <w:pPr>
              <w:ind w:firstLineChars="100" w:firstLine="180"/>
              <w:jc w:val="right"/>
              <w:rPr>
                <w:rFonts w:ascii="Verdana" w:hAnsi="Verdana" w:cs="Arial"/>
                <w:color w:val="1F4E79"/>
                <w:sz w:val="18"/>
                <w:szCs w:val="18"/>
                <w:lang w:val="el-GR"/>
              </w:rPr>
            </w:pPr>
            <w:r w:rsidRPr="00F30A8B">
              <w:rPr>
                <w:rFonts w:ascii="Verdana" w:hAnsi="Verdana" w:cs="Arial"/>
                <w:color w:val="1F4E79"/>
                <w:sz w:val="18"/>
                <w:szCs w:val="18"/>
                <w:lang w:val="el-GR"/>
              </w:rPr>
              <w:t>…</w:t>
            </w:r>
          </w:p>
        </w:tc>
        <w:tc>
          <w:tcPr>
            <w:tcW w:w="996" w:type="dxa"/>
            <w:tcBorders>
              <w:top w:val="single" w:sz="4" w:space="0" w:color="4472C4"/>
              <w:left w:val="nil"/>
              <w:right w:val="nil"/>
            </w:tcBorders>
            <w:shd w:val="clear" w:color="FFFFFF" w:fill="FFFFFF"/>
            <w:noWrap/>
            <w:vAlign w:val="center"/>
          </w:tcPr>
          <w:p w14:paraId="744B340B" w14:textId="77777777" w:rsidR="006D0FC3" w:rsidRPr="00F30A8B" w:rsidRDefault="0016239E" w:rsidP="006D0FC3">
            <w:pPr>
              <w:ind w:firstLineChars="100" w:firstLine="180"/>
              <w:jc w:val="right"/>
              <w:rPr>
                <w:rFonts w:ascii="Verdana" w:hAnsi="Verdana" w:cs="Arial"/>
                <w:color w:val="1F4E79"/>
                <w:sz w:val="18"/>
                <w:szCs w:val="18"/>
                <w:lang w:val="el-GR"/>
              </w:rPr>
            </w:pPr>
            <w:r w:rsidRPr="00F30A8B">
              <w:rPr>
                <w:rFonts w:ascii="Verdana" w:hAnsi="Verdana" w:cs="Arial"/>
                <w:color w:val="1F4E79"/>
                <w:sz w:val="18"/>
                <w:szCs w:val="18"/>
                <w:lang w:val="el-GR"/>
              </w:rPr>
              <w:t>6,6</w:t>
            </w:r>
          </w:p>
        </w:tc>
        <w:tc>
          <w:tcPr>
            <w:tcW w:w="996" w:type="dxa"/>
            <w:tcBorders>
              <w:top w:val="single" w:sz="4" w:space="0" w:color="4472C4"/>
              <w:left w:val="nil"/>
              <w:right w:val="nil"/>
            </w:tcBorders>
            <w:shd w:val="clear" w:color="FFFFFF" w:fill="FFFFFF"/>
            <w:noWrap/>
            <w:vAlign w:val="center"/>
          </w:tcPr>
          <w:p w14:paraId="04187FA3" w14:textId="77777777" w:rsidR="006D0FC3" w:rsidRPr="00F30A8B" w:rsidRDefault="0016239E" w:rsidP="006D0FC3">
            <w:pPr>
              <w:ind w:firstLineChars="100" w:firstLine="180"/>
              <w:jc w:val="right"/>
              <w:rPr>
                <w:rFonts w:ascii="Verdana" w:hAnsi="Verdana" w:cs="Arial"/>
                <w:color w:val="1F4E79"/>
                <w:sz w:val="18"/>
                <w:szCs w:val="18"/>
                <w:lang w:val="el-GR"/>
              </w:rPr>
            </w:pPr>
            <w:r w:rsidRPr="00F30A8B">
              <w:rPr>
                <w:rFonts w:ascii="Verdana" w:hAnsi="Verdana" w:cs="Arial"/>
                <w:color w:val="1F4E79"/>
                <w:sz w:val="18"/>
                <w:szCs w:val="18"/>
                <w:lang w:val="el-GR"/>
              </w:rPr>
              <w:t>20,6</w:t>
            </w:r>
          </w:p>
        </w:tc>
        <w:tc>
          <w:tcPr>
            <w:tcW w:w="996" w:type="dxa"/>
            <w:tcBorders>
              <w:top w:val="single" w:sz="4" w:space="0" w:color="4472C4"/>
              <w:left w:val="nil"/>
              <w:right w:val="nil"/>
            </w:tcBorders>
            <w:shd w:val="clear" w:color="FFFFFF" w:fill="FFFFFF"/>
            <w:noWrap/>
            <w:vAlign w:val="center"/>
          </w:tcPr>
          <w:p w14:paraId="3AE54A96" w14:textId="77777777" w:rsidR="006D0FC3" w:rsidRPr="00F30A8B" w:rsidRDefault="0016239E" w:rsidP="006D0FC3">
            <w:pPr>
              <w:ind w:firstLineChars="100" w:firstLine="180"/>
              <w:jc w:val="right"/>
              <w:rPr>
                <w:rFonts w:ascii="Verdana" w:hAnsi="Verdana" w:cs="Arial"/>
                <w:color w:val="1F4E79"/>
                <w:sz w:val="18"/>
                <w:szCs w:val="18"/>
                <w:lang w:val="el-GR"/>
              </w:rPr>
            </w:pPr>
            <w:r w:rsidRPr="00F30A8B">
              <w:rPr>
                <w:rFonts w:ascii="Verdana" w:hAnsi="Verdana" w:cs="Arial"/>
                <w:color w:val="1F4E79"/>
                <w:sz w:val="18"/>
                <w:szCs w:val="18"/>
                <w:lang w:val="el-GR"/>
              </w:rPr>
              <w:t>21,7</w:t>
            </w:r>
          </w:p>
        </w:tc>
      </w:tr>
      <w:tr w:rsidR="006D0FC3" w:rsidRPr="00F30A8B" w14:paraId="19C47EDB" w14:textId="77777777" w:rsidTr="001E73D1">
        <w:trPr>
          <w:trHeight w:val="425"/>
        </w:trPr>
        <w:tc>
          <w:tcPr>
            <w:tcW w:w="5574" w:type="dxa"/>
            <w:tcBorders>
              <w:top w:val="nil"/>
              <w:left w:val="nil"/>
              <w:bottom w:val="single" w:sz="4" w:space="0" w:color="365F91"/>
              <w:right w:val="nil"/>
            </w:tcBorders>
            <w:shd w:val="clear" w:color="auto" w:fill="auto"/>
            <w:vAlign w:val="center"/>
            <w:hideMark/>
          </w:tcPr>
          <w:p w14:paraId="6E2D6DC9" w14:textId="77777777" w:rsidR="006D0FC3" w:rsidRPr="00F30A8B" w:rsidRDefault="0016239E" w:rsidP="006D0FC3">
            <w:pPr>
              <w:ind w:left="144"/>
              <w:rPr>
                <w:rFonts w:ascii="Verdana" w:eastAsia="Malgun Gothic" w:hAnsi="Verdana" w:cs="Arial"/>
                <w:color w:val="1F4E79"/>
                <w:sz w:val="18"/>
                <w:szCs w:val="18"/>
                <w:lang w:val="el-GR"/>
              </w:rPr>
            </w:pPr>
            <w:r w:rsidRPr="00F30A8B">
              <w:rPr>
                <w:rFonts w:ascii="Verdana" w:eastAsia="Malgun Gothic" w:hAnsi="Verdana" w:cs="Arial"/>
                <w:color w:val="1F4E79"/>
                <w:sz w:val="18"/>
                <w:szCs w:val="18"/>
                <w:lang w:val="el-GR"/>
              </w:rPr>
              <w:t xml:space="preserve">Χρήση </w:t>
            </w:r>
            <w:r w:rsidRPr="00F30A8B">
              <w:rPr>
                <w:rFonts w:ascii="Verdana" w:eastAsia="Malgun Gothic" w:hAnsi="Verdana" w:cs="Arial"/>
                <w:color w:val="1F4E79"/>
                <w:sz w:val="18"/>
                <w:szCs w:val="18"/>
              </w:rPr>
              <w:t xml:space="preserve">online </w:t>
            </w:r>
            <w:r w:rsidRPr="00F30A8B">
              <w:rPr>
                <w:rFonts w:ascii="Verdana" w:eastAsia="Malgun Gothic" w:hAnsi="Verdana" w:cs="Arial"/>
                <w:color w:val="1F4E79"/>
                <w:sz w:val="18"/>
                <w:szCs w:val="18"/>
                <w:lang w:val="el-GR"/>
              </w:rPr>
              <w:t>εκπαιδευτικού υλικού</w:t>
            </w:r>
          </w:p>
        </w:tc>
        <w:tc>
          <w:tcPr>
            <w:tcW w:w="997" w:type="dxa"/>
            <w:tcBorders>
              <w:top w:val="nil"/>
              <w:left w:val="nil"/>
              <w:bottom w:val="single" w:sz="4" w:space="0" w:color="365F91"/>
              <w:right w:val="nil"/>
            </w:tcBorders>
            <w:shd w:val="clear" w:color="FFFFFF" w:fill="FFFFFF"/>
            <w:noWrap/>
            <w:vAlign w:val="center"/>
          </w:tcPr>
          <w:p w14:paraId="5FD9A8B6" w14:textId="77777777" w:rsidR="006D0FC3" w:rsidRPr="00F30A8B" w:rsidRDefault="0016239E" w:rsidP="006D0FC3">
            <w:pPr>
              <w:ind w:firstLineChars="100" w:firstLine="180"/>
              <w:jc w:val="right"/>
              <w:rPr>
                <w:rFonts w:ascii="Verdana" w:hAnsi="Verdana" w:cs="Arial"/>
                <w:color w:val="1F4E79"/>
                <w:sz w:val="18"/>
                <w:szCs w:val="18"/>
                <w:lang w:val="el-GR"/>
              </w:rPr>
            </w:pPr>
            <w:r w:rsidRPr="00F30A8B">
              <w:rPr>
                <w:rFonts w:ascii="Verdana" w:hAnsi="Verdana" w:cs="Arial"/>
                <w:color w:val="1F4E79"/>
                <w:sz w:val="18"/>
                <w:szCs w:val="18"/>
                <w:lang w:val="el-GR"/>
              </w:rPr>
              <w:t>…</w:t>
            </w:r>
          </w:p>
        </w:tc>
        <w:tc>
          <w:tcPr>
            <w:tcW w:w="996" w:type="dxa"/>
            <w:tcBorders>
              <w:top w:val="nil"/>
              <w:left w:val="nil"/>
              <w:bottom w:val="single" w:sz="4" w:space="0" w:color="365F91"/>
              <w:right w:val="nil"/>
            </w:tcBorders>
            <w:shd w:val="clear" w:color="FFFFFF" w:fill="FFFFFF"/>
            <w:noWrap/>
            <w:vAlign w:val="center"/>
          </w:tcPr>
          <w:p w14:paraId="3C2A2F26" w14:textId="77777777" w:rsidR="006D0FC3" w:rsidRPr="00F30A8B" w:rsidRDefault="0016239E" w:rsidP="006D0FC3">
            <w:pPr>
              <w:ind w:firstLineChars="100" w:firstLine="180"/>
              <w:jc w:val="right"/>
              <w:rPr>
                <w:rFonts w:ascii="Verdana" w:hAnsi="Verdana" w:cs="Arial"/>
                <w:color w:val="1F4E79"/>
                <w:sz w:val="18"/>
                <w:szCs w:val="18"/>
                <w:lang w:val="el-GR"/>
              </w:rPr>
            </w:pPr>
            <w:r w:rsidRPr="00F30A8B">
              <w:rPr>
                <w:rFonts w:ascii="Verdana" w:hAnsi="Verdana" w:cs="Arial"/>
                <w:color w:val="1F4E79"/>
                <w:sz w:val="18"/>
                <w:szCs w:val="18"/>
                <w:lang w:val="el-GR"/>
              </w:rPr>
              <w:t>13,1</w:t>
            </w:r>
          </w:p>
        </w:tc>
        <w:tc>
          <w:tcPr>
            <w:tcW w:w="996" w:type="dxa"/>
            <w:tcBorders>
              <w:top w:val="nil"/>
              <w:left w:val="nil"/>
              <w:bottom w:val="single" w:sz="4" w:space="0" w:color="365F91"/>
              <w:right w:val="nil"/>
            </w:tcBorders>
            <w:shd w:val="clear" w:color="FFFFFF" w:fill="FFFFFF"/>
            <w:noWrap/>
            <w:vAlign w:val="center"/>
          </w:tcPr>
          <w:p w14:paraId="395FA743" w14:textId="77777777" w:rsidR="006D0FC3" w:rsidRPr="00F30A8B" w:rsidRDefault="0016239E" w:rsidP="006D0FC3">
            <w:pPr>
              <w:ind w:firstLineChars="100" w:firstLine="180"/>
              <w:jc w:val="right"/>
              <w:rPr>
                <w:rFonts w:ascii="Verdana" w:hAnsi="Verdana" w:cs="Arial"/>
                <w:color w:val="1F4E79"/>
                <w:sz w:val="18"/>
                <w:szCs w:val="18"/>
                <w:lang w:val="el-GR"/>
              </w:rPr>
            </w:pPr>
            <w:r w:rsidRPr="00F30A8B">
              <w:rPr>
                <w:rFonts w:ascii="Verdana" w:hAnsi="Verdana" w:cs="Arial"/>
                <w:color w:val="1F4E79"/>
                <w:sz w:val="18"/>
                <w:szCs w:val="18"/>
                <w:lang w:val="el-GR"/>
              </w:rPr>
              <w:t>18,4</w:t>
            </w:r>
          </w:p>
        </w:tc>
        <w:tc>
          <w:tcPr>
            <w:tcW w:w="996" w:type="dxa"/>
            <w:tcBorders>
              <w:top w:val="nil"/>
              <w:left w:val="nil"/>
              <w:bottom w:val="single" w:sz="4" w:space="0" w:color="365F91"/>
              <w:right w:val="nil"/>
            </w:tcBorders>
            <w:shd w:val="clear" w:color="FFFFFF" w:fill="FFFFFF"/>
            <w:noWrap/>
            <w:vAlign w:val="center"/>
          </w:tcPr>
          <w:p w14:paraId="25A082BE" w14:textId="77777777" w:rsidR="006D0FC3" w:rsidRPr="00F30A8B" w:rsidRDefault="0016239E" w:rsidP="006D0FC3">
            <w:pPr>
              <w:ind w:firstLineChars="100" w:firstLine="180"/>
              <w:jc w:val="right"/>
              <w:rPr>
                <w:rFonts w:ascii="Verdana" w:hAnsi="Verdana" w:cs="Arial"/>
                <w:color w:val="1F4E79"/>
                <w:sz w:val="18"/>
                <w:szCs w:val="18"/>
                <w:lang w:val="el-GR"/>
              </w:rPr>
            </w:pPr>
            <w:r w:rsidRPr="00F30A8B">
              <w:rPr>
                <w:rFonts w:ascii="Verdana" w:hAnsi="Verdana" w:cs="Arial"/>
                <w:color w:val="1F4E79"/>
                <w:sz w:val="18"/>
                <w:szCs w:val="18"/>
                <w:lang w:val="el-GR"/>
              </w:rPr>
              <w:t>19,0</w:t>
            </w:r>
          </w:p>
        </w:tc>
      </w:tr>
    </w:tbl>
    <w:p w14:paraId="22434425" w14:textId="77777777" w:rsidR="0032469B" w:rsidRPr="00F30A8B" w:rsidRDefault="0016239E" w:rsidP="0092758C">
      <w:pPr>
        <w:jc w:val="both"/>
        <w:rPr>
          <w:rFonts w:ascii="Verdana" w:eastAsia="Malgun Gothic" w:hAnsi="Verdana" w:cs="Arial"/>
          <w:color w:val="1F4E79"/>
          <w:sz w:val="18"/>
          <w:szCs w:val="18"/>
          <w:lang w:val="el-GR"/>
        </w:rPr>
      </w:pPr>
      <w:r w:rsidRPr="00F30A8B">
        <w:rPr>
          <w:rFonts w:ascii="Verdana" w:eastAsia="Malgun Gothic" w:hAnsi="Verdana" w:cs="Arial"/>
          <w:color w:val="1F4E79"/>
          <w:sz w:val="18"/>
          <w:szCs w:val="18"/>
          <w:lang w:val="el-GR"/>
        </w:rPr>
        <w:t>... Μη διαθέσιμα στοιχεία</w:t>
      </w:r>
    </w:p>
    <w:p w14:paraId="0999F5D8" w14:textId="77777777" w:rsidR="0016239E" w:rsidRPr="0016239E" w:rsidRDefault="0016239E" w:rsidP="0092758C">
      <w:pPr>
        <w:jc w:val="both"/>
        <w:rPr>
          <w:rFonts w:ascii="Verdana" w:eastAsia="Malgun Gothic" w:hAnsi="Verdana" w:cs="Arial"/>
          <w:sz w:val="18"/>
          <w:szCs w:val="18"/>
          <w:lang w:val="el-GR"/>
        </w:rPr>
      </w:pPr>
    </w:p>
    <w:p w14:paraId="72790DFF" w14:textId="77777777" w:rsidR="0032469B" w:rsidRDefault="0032469B" w:rsidP="0092758C">
      <w:pPr>
        <w:jc w:val="both"/>
        <w:rPr>
          <w:rFonts w:ascii="Verdana" w:eastAsia="Malgun Gothic" w:hAnsi="Verdana" w:cs="Arial"/>
          <w:b/>
          <w:sz w:val="18"/>
          <w:szCs w:val="18"/>
          <w:u w:val="single"/>
          <w:lang w:val="el-GR"/>
        </w:rPr>
      </w:pPr>
    </w:p>
    <w:tbl>
      <w:tblPr>
        <w:tblW w:w="5000" w:type="pct"/>
        <w:tblLook w:val="04A0" w:firstRow="1" w:lastRow="0" w:firstColumn="1" w:lastColumn="0" w:noHBand="0" w:noVBand="1"/>
      </w:tblPr>
      <w:tblGrid>
        <w:gridCol w:w="5444"/>
        <w:gridCol w:w="978"/>
        <w:gridCol w:w="978"/>
        <w:gridCol w:w="978"/>
        <w:gridCol w:w="978"/>
      </w:tblGrid>
      <w:tr w:rsidR="0032469B" w:rsidRPr="00AD3290" w14:paraId="2D6AF7B0" w14:textId="77777777" w:rsidTr="001E73D1">
        <w:trPr>
          <w:trHeight w:val="396"/>
        </w:trPr>
        <w:tc>
          <w:tcPr>
            <w:tcW w:w="5613" w:type="dxa"/>
            <w:tcBorders>
              <w:top w:val="nil"/>
              <w:left w:val="nil"/>
              <w:bottom w:val="single" w:sz="4" w:space="0" w:color="365F91"/>
              <w:right w:val="nil"/>
            </w:tcBorders>
            <w:shd w:val="clear" w:color="FFFFFF" w:fill="FFFFFF"/>
            <w:vAlign w:val="center"/>
            <w:hideMark/>
          </w:tcPr>
          <w:p w14:paraId="291AE820" w14:textId="77777777" w:rsidR="0032469B" w:rsidRPr="00AD3290" w:rsidRDefault="0047140E" w:rsidP="001E73D1">
            <w:pPr>
              <w:rPr>
                <w:rFonts w:ascii="Verdana" w:eastAsia="Times New Roman" w:hAnsi="Verdana" w:cs="Arial"/>
                <w:b/>
                <w:bCs/>
                <w:color w:val="365F91"/>
                <w:sz w:val="18"/>
                <w:szCs w:val="18"/>
                <w:lang w:eastAsia="el-GR"/>
              </w:rPr>
            </w:pPr>
            <w:r>
              <w:rPr>
                <w:rFonts w:ascii="Verdana" w:eastAsia="Malgun Gothic" w:hAnsi="Verdana" w:cs="Arial"/>
                <w:b/>
                <w:color w:val="365F91"/>
                <w:sz w:val="18"/>
                <w:szCs w:val="18"/>
                <w:lang w:val="el-GR"/>
              </w:rPr>
              <w:t>Πίνακας</w:t>
            </w:r>
            <w:r w:rsidRPr="00AD3290">
              <w:rPr>
                <w:rFonts w:ascii="Verdana" w:eastAsia="Malgun Gothic" w:hAnsi="Verdana" w:cs="Arial"/>
                <w:b/>
                <w:color w:val="365F91"/>
                <w:sz w:val="18"/>
                <w:szCs w:val="18"/>
                <w:lang w:val="el-GR"/>
              </w:rPr>
              <w:t xml:space="preserve"> </w:t>
            </w:r>
            <w:r>
              <w:rPr>
                <w:rFonts w:ascii="Verdana" w:eastAsia="Malgun Gothic" w:hAnsi="Verdana" w:cs="Arial"/>
                <w:b/>
                <w:color w:val="365F91"/>
                <w:sz w:val="18"/>
                <w:szCs w:val="18"/>
              </w:rPr>
              <w:t>3</w:t>
            </w:r>
          </w:p>
        </w:tc>
        <w:tc>
          <w:tcPr>
            <w:tcW w:w="1003" w:type="dxa"/>
            <w:tcBorders>
              <w:top w:val="nil"/>
              <w:left w:val="nil"/>
              <w:bottom w:val="single" w:sz="4" w:space="0" w:color="365F91"/>
              <w:right w:val="nil"/>
            </w:tcBorders>
            <w:shd w:val="clear" w:color="auto" w:fill="auto"/>
            <w:noWrap/>
            <w:vAlign w:val="center"/>
            <w:hideMark/>
          </w:tcPr>
          <w:p w14:paraId="0847CA1A" w14:textId="77777777" w:rsidR="0032469B" w:rsidRPr="00AD3290" w:rsidRDefault="0032469B" w:rsidP="001E73D1">
            <w:pPr>
              <w:jc w:val="center"/>
              <w:rPr>
                <w:rFonts w:ascii="Verdana" w:eastAsia="Times New Roman" w:hAnsi="Verdana" w:cs="Calibri"/>
                <w:color w:val="365F91"/>
                <w:sz w:val="18"/>
                <w:szCs w:val="18"/>
                <w:lang w:val="el-GR" w:eastAsia="el-GR"/>
              </w:rPr>
            </w:pPr>
          </w:p>
        </w:tc>
        <w:tc>
          <w:tcPr>
            <w:tcW w:w="1003" w:type="dxa"/>
            <w:tcBorders>
              <w:top w:val="nil"/>
              <w:left w:val="nil"/>
              <w:bottom w:val="single" w:sz="4" w:space="0" w:color="365F91"/>
              <w:right w:val="nil"/>
            </w:tcBorders>
            <w:shd w:val="clear" w:color="auto" w:fill="auto"/>
            <w:noWrap/>
            <w:vAlign w:val="center"/>
            <w:hideMark/>
          </w:tcPr>
          <w:p w14:paraId="4520FCF2" w14:textId="77777777" w:rsidR="0032469B" w:rsidRPr="00AD3290" w:rsidRDefault="0032469B" w:rsidP="001E73D1">
            <w:pPr>
              <w:jc w:val="center"/>
              <w:rPr>
                <w:rFonts w:ascii="Verdana" w:eastAsia="Times New Roman" w:hAnsi="Verdana" w:cs="Calibri"/>
                <w:color w:val="365F91"/>
                <w:sz w:val="18"/>
                <w:szCs w:val="18"/>
                <w:lang w:val="el-GR" w:eastAsia="el-GR"/>
              </w:rPr>
            </w:pPr>
          </w:p>
        </w:tc>
        <w:tc>
          <w:tcPr>
            <w:tcW w:w="1003" w:type="dxa"/>
            <w:tcBorders>
              <w:top w:val="nil"/>
              <w:left w:val="nil"/>
              <w:bottom w:val="single" w:sz="4" w:space="0" w:color="365F91"/>
              <w:right w:val="nil"/>
            </w:tcBorders>
            <w:shd w:val="clear" w:color="auto" w:fill="auto"/>
            <w:noWrap/>
            <w:vAlign w:val="center"/>
            <w:hideMark/>
          </w:tcPr>
          <w:p w14:paraId="1D949DEB" w14:textId="77777777" w:rsidR="0032469B" w:rsidRPr="00AD3290" w:rsidRDefault="0032469B" w:rsidP="001E73D1">
            <w:pPr>
              <w:jc w:val="center"/>
              <w:rPr>
                <w:rFonts w:ascii="Verdana" w:eastAsia="Times New Roman" w:hAnsi="Verdana" w:cs="Calibri"/>
                <w:color w:val="365F91"/>
                <w:sz w:val="18"/>
                <w:szCs w:val="18"/>
                <w:lang w:val="el-GR" w:eastAsia="el-GR"/>
              </w:rPr>
            </w:pPr>
          </w:p>
        </w:tc>
        <w:tc>
          <w:tcPr>
            <w:tcW w:w="1003" w:type="dxa"/>
            <w:tcBorders>
              <w:top w:val="nil"/>
              <w:left w:val="nil"/>
              <w:bottom w:val="single" w:sz="4" w:space="0" w:color="365F91"/>
              <w:right w:val="nil"/>
            </w:tcBorders>
            <w:shd w:val="clear" w:color="auto" w:fill="auto"/>
            <w:noWrap/>
            <w:vAlign w:val="center"/>
            <w:hideMark/>
          </w:tcPr>
          <w:p w14:paraId="697AF737" w14:textId="77777777" w:rsidR="0032469B" w:rsidRPr="00AD3290" w:rsidRDefault="0032469B" w:rsidP="001E73D1">
            <w:pPr>
              <w:jc w:val="center"/>
              <w:rPr>
                <w:rFonts w:ascii="Verdana" w:eastAsia="Times New Roman" w:hAnsi="Verdana" w:cs="Calibri"/>
                <w:color w:val="365F91"/>
                <w:sz w:val="18"/>
                <w:szCs w:val="18"/>
                <w:lang w:val="el-GR" w:eastAsia="el-GR"/>
              </w:rPr>
            </w:pPr>
          </w:p>
        </w:tc>
      </w:tr>
      <w:tr w:rsidR="0032469B" w:rsidRPr="00AD3290" w14:paraId="5E83742B" w14:textId="77777777" w:rsidTr="006D0FC3">
        <w:trPr>
          <w:trHeight w:val="555"/>
        </w:trPr>
        <w:tc>
          <w:tcPr>
            <w:tcW w:w="5613" w:type="dxa"/>
            <w:tcBorders>
              <w:top w:val="single" w:sz="4" w:space="0" w:color="365F91"/>
              <w:left w:val="nil"/>
              <w:bottom w:val="single" w:sz="4" w:space="0" w:color="365F91"/>
              <w:right w:val="nil"/>
            </w:tcBorders>
            <w:shd w:val="clear" w:color="auto" w:fill="auto"/>
            <w:noWrap/>
            <w:vAlign w:val="center"/>
            <w:hideMark/>
          </w:tcPr>
          <w:p w14:paraId="7BACD454" w14:textId="77777777" w:rsidR="0032469B" w:rsidRDefault="0047140E" w:rsidP="001E73D1">
            <w:pP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Ηλεκτρονική Διακυβέρνηση</w:t>
            </w:r>
          </w:p>
          <w:p w14:paraId="305A9FF7" w14:textId="77777777" w:rsidR="006D0FC3" w:rsidRPr="0047140E" w:rsidRDefault="006D0FC3" w:rsidP="001E73D1">
            <w:pPr>
              <w:rPr>
                <w:rFonts w:ascii="Verdana" w:eastAsia="Times New Roman" w:hAnsi="Verdana" w:cs="Calibri"/>
                <w:color w:val="365F91"/>
                <w:sz w:val="18"/>
                <w:szCs w:val="18"/>
                <w:lang w:val="el-GR" w:eastAsia="el-GR"/>
              </w:rPr>
            </w:pPr>
            <w:r w:rsidRPr="006D0FC3">
              <w:rPr>
                <w:rFonts w:ascii="Verdana" w:eastAsia="Times New Roman" w:hAnsi="Verdana" w:cs="Calibri"/>
                <w:color w:val="365F91"/>
                <w:sz w:val="18"/>
                <w:szCs w:val="18"/>
                <w:lang w:val="el-GR" w:eastAsia="el-GR"/>
              </w:rPr>
              <w:t>(% επί του συνόλου των ατόμων</w:t>
            </w:r>
            <w:r w:rsidR="002D3CA0">
              <w:rPr>
                <w:rFonts w:ascii="Verdana" w:eastAsia="Times New Roman" w:hAnsi="Verdana" w:cs="Calibri"/>
                <w:color w:val="365F91"/>
                <w:sz w:val="18"/>
                <w:szCs w:val="18"/>
                <w:lang w:val="el-GR" w:eastAsia="el-GR"/>
              </w:rPr>
              <w:t xml:space="preserve"> 16-74</w:t>
            </w:r>
            <w:r w:rsidRPr="006D0FC3">
              <w:rPr>
                <w:rFonts w:ascii="Verdana" w:eastAsia="Times New Roman" w:hAnsi="Verdana" w:cs="Calibri"/>
                <w:color w:val="365F91"/>
                <w:sz w:val="18"/>
                <w:szCs w:val="18"/>
                <w:lang w:val="el-GR" w:eastAsia="el-GR"/>
              </w:rPr>
              <w:t>)</w:t>
            </w:r>
          </w:p>
        </w:tc>
        <w:tc>
          <w:tcPr>
            <w:tcW w:w="1003" w:type="dxa"/>
            <w:tcBorders>
              <w:top w:val="single" w:sz="4" w:space="0" w:color="365F91"/>
              <w:left w:val="nil"/>
              <w:bottom w:val="single" w:sz="4" w:space="0" w:color="365F91"/>
              <w:right w:val="nil"/>
            </w:tcBorders>
            <w:shd w:val="clear" w:color="FFFFFF" w:fill="FFFFFF"/>
            <w:noWrap/>
            <w:vAlign w:val="center"/>
            <w:hideMark/>
          </w:tcPr>
          <w:p w14:paraId="1FB78D8A" w14:textId="77777777" w:rsidR="0032469B" w:rsidRPr="00AD3290" w:rsidRDefault="0032469B" w:rsidP="001E73D1">
            <w:pPr>
              <w:jc w:val="right"/>
              <w:rPr>
                <w:rFonts w:ascii="Verdana" w:eastAsia="Malgun Gothic" w:hAnsi="Verdana" w:cs="Arial"/>
                <w:b/>
                <w:color w:val="365F91"/>
                <w:sz w:val="18"/>
                <w:szCs w:val="18"/>
              </w:rPr>
            </w:pPr>
            <w:r w:rsidRPr="00AD3290">
              <w:rPr>
                <w:rFonts w:ascii="Verdana" w:eastAsia="Malgun Gothic" w:hAnsi="Verdana" w:cs="Arial"/>
                <w:b/>
                <w:color w:val="365F91"/>
                <w:sz w:val="18"/>
                <w:szCs w:val="18"/>
              </w:rPr>
              <w:t>201</w:t>
            </w:r>
            <w:r>
              <w:rPr>
                <w:rFonts w:ascii="Verdana" w:eastAsia="Malgun Gothic" w:hAnsi="Verdana" w:cs="Arial"/>
                <w:b/>
                <w:color w:val="365F91"/>
                <w:sz w:val="18"/>
                <w:szCs w:val="18"/>
              </w:rPr>
              <w:t>8</w:t>
            </w:r>
          </w:p>
        </w:tc>
        <w:tc>
          <w:tcPr>
            <w:tcW w:w="1003" w:type="dxa"/>
            <w:tcBorders>
              <w:top w:val="single" w:sz="4" w:space="0" w:color="365F91"/>
              <w:left w:val="nil"/>
              <w:bottom w:val="single" w:sz="4" w:space="0" w:color="365F91"/>
              <w:right w:val="nil"/>
            </w:tcBorders>
            <w:shd w:val="clear" w:color="FFFFFF" w:fill="FFFFFF"/>
            <w:noWrap/>
            <w:vAlign w:val="center"/>
            <w:hideMark/>
          </w:tcPr>
          <w:p w14:paraId="5FBDB38F" w14:textId="77777777" w:rsidR="0032469B" w:rsidRPr="00AD3290" w:rsidRDefault="0032469B" w:rsidP="001E73D1">
            <w:pPr>
              <w:jc w:val="right"/>
              <w:rPr>
                <w:rFonts w:ascii="Verdana" w:eastAsia="Malgun Gothic" w:hAnsi="Verdana" w:cs="Arial"/>
                <w:b/>
                <w:color w:val="365F91"/>
                <w:sz w:val="18"/>
                <w:szCs w:val="18"/>
              </w:rPr>
            </w:pPr>
            <w:r w:rsidRPr="00AD3290">
              <w:rPr>
                <w:rFonts w:ascii="Verdana" w:eastAsia="Malgun Gothic" w:hAnsi="Verdana" w:cs="Arial"/>
                <w:b/>
                <w:color w:val="365F91"/>
                <w:sz w:val="18"/>
                <w:szCs w:val="18"/>
              </w:rPr>
              <w:t>201</w:t>
            </w:r>
            <w:r>
              <w:rPr>
                <w:rFonts w:ascii="Verdana" w:eastAsia="Malgun Gothic" w:hAnsi="Verdana" w:cs="Arial"/>
                <w:b/>
                <w:color w:val="365F91"/>
                <w:sz w:val="18"/>
                <w:szCs w:val="18"/>
              </w:rPr>
              <w:t>9</w:t>
            </w:r>
          </w:p>
        </w:tc>
        <w:tc>
          <w:tcPr>
            <w:tcW w:w="1003" w:type="dxa"/>
            <w:tcBorders>
              <w:top w:val="single" w:sz="4" w:space="0" w:color="365F91"/>
              <w:left w:val="nil"/>
              <w:bottom w:val="single" w:sz="4" w:space="0" w:color="365F91"/>
              <w:right w:val="nil"/>
            </w:tcBorders>
            <w:shd w:val="clear" w:color="FFFFFF" w:fill="FFFFFF"/>
            <w:noWrap/>
            <w:vAlign w:val="center"/>
            <w:hideMark/>
          </w:tcPr>
          <w:p w14:paraId="0B9E5948" w14:textId="77777777" w:rsidR="0032469B" w:rsidRPr="00AD3290" w:rsidRDefault="0032469B" w:rsidP="001E73D1">
            <w:pPr>
              <w:jc w:val="right"/>
              <w:rPr>
                <w:rFonts w:ascii="Verdana" w:eastAsia="Malgun Gothic" w:hAnsi="Verdana" w:cs="Arial"/>
                <w:b/>
                <w:color w:val="365F91"/>
                <w:sz w:val="18"/>
                <w:szCs w:val="18"/>
              </w:rPr>
            </w:pPr>
            <w:r w:rsidRPr="00AD3290">
              <w:rPr>
                <w:rFonts w:ascii="Verdana" w:eastAsia="Malgun Gothic" w:hAnsi="Verdana" w:cs="Arial"/>
                <w:b/>
                <w:color w:val="365F91"/>
                <w:sz w:val="18"/>
                <w:szCs w:val="18"/>
              </w:rPr>
              <w:t>20</w:t>
            </w:r>
            <w:r>
              <w:rPr>
                <w:rFonts w:ascii="Verdana" w:eastAsia="Malgun Gothic" w:hAnsi="Verdana" w:cs="Arial"/>
                <w:b/>
                <w:color w:val="365F91"/>
                <w:sz w:val="18"/>
                <w:szCs w:val="18"/>
              </w:rPr>
              <w:t>20</w:t>
            </w:r>
          </w:p>
        </w:tc>
        <w:tc>
          <w:tcPr>
            <w:tcW w:w="1003" w:type="dxa"/>
            <w:tcBorders>
              <w:top w:val="single" w:sz="4" w:space="0" w:color="365F91"/>
              <w:left w:val="nil"/>
              <w:bottom w:val="single" w:sz="4" w:space="0" w:color="365F91"/>
              <w:right w:val="nil"/>
            </w:tcBorders>
            <w:shd w:val="clear" w:color="FFFFFF" w:fill="FFFFFF"/>
            <w:noWrap/>
            <w:vAlign w:val="center"/>
            <w:hideMark/>
          </w:tcPr>
          <w:p w14:paraId="54D3DAF3" w14:textId="77777777" w:rsidR="0032469B" w:rsidRPr="00AD3290" w:rsidRDefault="0032469B" w:rsidP="001E73D1">
            <w:pPr>
              <w:jc w:val="right"/>
              <w:rPr>
                <w:rFonts w:ascii="Verdana" w:eastAsia="Malgun Gothic" w:hAnsi="Verdana" w:cs="Arial"/>
                <w:b/>
                <w:color w:val="365F91"/>
                <w:sz w:val="18"/>
                <w:szCs w:val="18"/>
              </w:rPr>
            </w:pPr>
            <w:r w:rsidRPr="00AD3290">
              <w:rPr>
                <w:rFonts w:ascii="Verdana" w:eastAsia="Malgun Gothic" w:hAnsi="Verdana" w:cs="Arial"/>
                <w:b/>
                <w:color w:val="365F91"/>
                <w:sz w:val="18"/>
                <w:szCs w:val="18"/>
              </w:rPr>
              <w:t>20</w:t>
            </w:r>
            <w:r>
              <w:rPr>
                <w:rFonts w:ascii="Verdana" w:eastAsia="Malgun Gothic" w:hAnsi="Verdana" w:cs="Arial"/>
                <w:b/>
                <w:color w:val="365F91"/>
                <w:sz w:val="18"/>
                <w:szCs w:val="18"/>
              </w:rPr>
              <w:t>21</w:t>
            </w:r>
          </w:p>
        </w:tc>
      </w:tr>
      <w:tr w:rsidR="0032469B" w:rsidRPr="00AD3290" w14:paraId="7035673C" w14:textId="77777777" w:rsidTr="006D0FC3">
        <w:trPr>
          <w:trHeight w:val="832"/>
        </w:trPr>
        <w:tc>
          <w:tcPr>
            <w:tcW w:w="5613" w:type="dxa"/>
            <w:tcBorders>
              <w:top w:val="single" w:sz="4" w:space="0" w:color="365F91"/>
              <w:left w:val="nil"/>
              <w:bottom w:val="nil"/>
              <w:right w:val="nil"/>
            </w:tcBorders>
            <w:shd w:val="clear" w:color="auto" w:fill="auto"/>
            <w:vAlign w:val="center"/>
            <w:hideMark/>
          </w:tcPr>
          <w:p w14:paraId="740C71EE" w14:textId="77777777" w:rsidR="00061693" w:rsidRDefault="006D0FC3" w:rsidP="006D0FC3">
            <w:pPr>
              <w:rPr>
                <w:rFonts w:ascii="Verdana" w:eastAsia="Malgun Gothic" w:hAnsi="Verdana" w:cs="Arial"/>
                <w:b/>
                <w:color w:val="365F91"/>
                <w:sz w:val="18"/>
                <w:szCs w:val="18"/>
                <w:lang w:val="el-GR"/>
              </w:rPr>
            </w:pPr>
            <w:r w:rsidRPr="0047140E">
              <w:rPr>
                <w:rFonts w:ascii="Verdana" w:eastAsia="Malgun Gothic" w:hAnsi="Verdana" w:cs="Arial"/>
                <w:b/>
                <w:color w:val="365F91"/>
                <w:sz w:val="18"/>
                <w:szCs w:val="18"/>
                <w:lang w:val="el-GR"/>
              </w:rPr>
              <w:t>Άτομ</w:t>
            </w:r>
            <w:r>
              <w:rPr>
                <w:rFonts w:ascii="Verdana" w:eastAsia="Malgun Gothic" w:hAnsi="Verdana" w:cs="Arial"/>
                <w:b/>
                <w:color w:val="365F91"/>
                <w:sz w:val="18"/>
                <w:szCs w:val="18"/>
                <w:lang w:val="el-GR"/>
              </w:rPr>
              <w:t>α</w:t>
            </w:r>
            <w:r w:rsidR="0047140E" w:rsidRPr="0047140E">
              <w:rPr>
                <w:rFonts w:ascii="Verdana" w:eastAsia="Malgun Gothic" w:hAnsi="Verdana" w:cs="Arial"/>
                <w:b/>
                <w:color w:val="365F91"/>
                <w:sz w:val="18"/>
                <w:szCs w:val="18"/>
                <w:lang w:val="el-GR"/>
              </w:rPr>
              <w:t xml:space="preserve"> που είχαν οποιαδήποτε συναλλαγή μέσω Διαδικτύου με Δημόσιες Αρχές/Υπηρεσίες</w:t>
            </w:r>
            <w:r>
              <w:rPr>
                <w:rFonts w:ascii="Verdana" w:eastAsia="Malgun Gothic" w:hAnsi="Verdana" w:cs="Arial"/>
                <w:b/>
                <w:color w:val="365F91"/>
                <w:sz w:val="18"/>
                <w:szCs w:val="18"/>
                <w:lang w:val="el-GR"/>
              </w:rPr>
              <w:t xml:space="preserve"> </w:t>
            </w:r>
          </w:p>
          <w:p w14:paraId="1C7BAF46" w14:textId="77777777" w:rsidR="0032469B" w:rsidRPr="006D0FC3" w:rsidRDefault="006D0FC3" w:rsidP="006D0FC3">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(κατά την περίοδο 04/20 – 03/21)</w:t>
            </w:r>
          </w:p>
        </w:tc>
        <w:tc>
          <w:tcPr>
            <w:tcW w:w="1003" w:type="dxa"/>
            <w:tcBorders>
              <w:top w:val="single" w:sz="4" w:space="0" w:color="365F91"/>
              <w:left w:val="nil"/>
              <w:bottom w:val="nil"/>
              <w:right w:val="nil"/>
            </w:tcBorders>
            <w:shd w:val="clear" w:color="FFFFFF" w:fill="FFFFFF"/>
            <w:noWrap/>
            <w:vAlign w:val="center"/>
            <w:hideMark/>
          </w:tcPr>
          <w:p w14:paraId="4FFFD4FD" w14:textId="77777777" w:rsidR="0032469B" w:rsidRPr="00AD3290" w:rsidRDefault="0032469B" w:rsidP="001E73D1">
            <w:pPr>
              <w:ind w:firstLineChars="100" w:firstLine="181"/>
              <w:jc w:val="right"/>
              <w:rPr>
                <w:rFonts w:ascii="Verdana" w:hAnsi="Verdana" w:cs="Arial"/>
                <w:b/>
                <w:color w:val="365F91"/>
                <w:sz w:val="18"/>
                <w:szCs w:val="18"/>
              </w:rPr>
            </w:pPr>
            <w:r>
              <w:rPr>
                <w:rFonts w:ascii="Verdana" w:hAnsi="Verdana" w:cs="Arial"/>
                <w:b/>
                <w:color w:val="365F91"/>
                <w:sz w:val="18"/>
                <w:szCs w:val="18"/>
              </w:rPr>
              <w:t>41</w:t>
            </w:r>
            <w:r w:rsidRPr="00AD3290">
              <w:rPr>
                <w:rFonts w:ascii="Verdana" w:hAnsi="Verdana" w:cs="Arial"/>
                <w:b/>
                <w:color w:val="365F91"/>
                <w:sz w:val="18"/>
                <w:szCs w:val="18"/>
              </w:rPr>
              <w:t>,</w:t>
            </w:r>
            <w:r>
              <w:rPr>
                <w:rFonts w:ascii="Verdana" w:hAnsi="Verdana" w:cs="Arial"/>
                <w:b/>
                <w:color w:val="365F91"/>
                <w:sz w:val="18"/>
                <w:szCs w:val="18"/>
              </w:rPr>
              <w:t>7</w:t>
            </w:r>
          </w:p>
        </w:tc>
        <w:tc>
          <w:tcPr>
            <w:tcW w:w="1003" w:type="dxa"/>
            <w:tcBorders>
              <w:top w:val="single" w:sz="4" w:space="0" w:color="365F91"/>
              <w:left w:val="nil"/>
              <w:bottom w:val="nil"/>
              <w:right w:val="nil"/>
            </w:tcBorders>
            <w:shd w:val="clear" w:color="FFFFFF" w:fill="FFFFFF"/>
            <w:noWrap/>
            <w:vAlign w:val="center"/>
            <w:hideMark/>
          </w:tcPr>
          <w:p w14:paraId="249ACF78" w14:textId="77777777" w:rsidR="0032469B" w:rsidRPr="00AD3290" w:rsidRDefault="0032469B" w:rsidP="001E73D1">
            <w:pPr>
              <w:ind w:firstLineChars="100" w:firstLine="181"/>
              <w:jc w:val="right"/>
              <w:rPr>
                <w:rFonts w:ascii="Verdana" w:hAnsi="Verdana" w:cs="Arial"/>
                <w:b/>
                <w:color w:val="365F91"/>
                <w:sz w:val="18"/>
                <w:szCs w:val="18"/>
              </w:rPr>
            </w:pPr>
            <w:r>
              <w:rPr>
                <w:rFonts w:ascii="Verdana" w:hAnsi="Verdana" w:cs="Arial"/>
                <w:b/>
                <w:color w:val="365F91"/>
                <w:sz w:val="18"/>
                <w:szCs w:val="18"/>
              </w:rPr>
              <w:t>50</w:t>
            </w:r>
            <w:r w:rsidRPr="00AD3290">
              <w:rPr>
                <w:rFonts w:ascii="Verdana" w:hAnsi="Verdana" w:cs="Arial"/>
                <w:b/>
                <w:color w:val="365F91"/>
                <w:sz w:val="18"/>
                <w:szCs w:val="18"/>
              </w:rPr>
              <w:t>,</w:t>
            </w:r>
            <w:r>
              <w:rPr>
                <w:rFonts w:ascii="Verdana" w:hAnsi="Verdana" w:cs="Arial"/>
                <w:b/>
                <w:color w:val="365F91"/>
                <w:sz w:val="18"/>
                <w:szCs w:val="18"/>
              </w:rPr>
              <w:t>3</w:t>
            </w:r>
          </w:p>
        </w:tc>
        <w:tc>
          <w:tcPr>
            <w:tcW w:w="1003" w:type="dxa"/>
            <w:tcBorders>
              <w:top w:val="single" w:sz="4" w:space="0" w:color="365F91"/>
              <w:left w:val="nil"/>
              <w:bottom w:val="nil"/>
              <w:right w:val="nil"/>
            </w:tcBorders>
            <w:shd w:val="clear" w:color="FFFFFF" w:fill="FFFFFF"/>
            <w:noWrap/>
            <w:vAlign w:val="center"/>
            <w:hideMark/>
          </w:tcPr>
          <w:p w14:paraId="6215F519" w14:textId="77777777" w:rsidR="0032469B" w:rsidRPr="00AD3290" w:rsidRDefault="0032469B" w:rsidP="001E73D1">
            <w:pPr>
              <w:ind w:firstLineChars="100" w:firstLine="181"/>
              <w:jc w:val="right"/>
              <w:rPr>
                <w:rFonts w:ascii="Verdana" w:hAnsi="Verdana" w:cs="Arial"/>
                <w:b/>
                <w:color w:val="365F91"/>
                <w:sz w:val="18"/>
                <w:szCs w:val="18"/>
              </w:rPr>
            </w:pPr>
            <w:r>
              <w:rPr>
                <w:rFonts w:ascii="Verdana" w:hAnsi="Verdana" w:cs="Arial"/>
                <w:b/>
                <w:color w:val="365F91"/>
                <w:sz w:val="18"/>
                <w:szCs w:val="18"/>
              </w:rPr>
              <w:t>53</w:t>
            </w:r>
            <w:r w:rsidRPr="00AD3290">
              <w:rPr>
                <w:rFonts w:ascii="Verdana" w:hAnsi="Verdana" w:cs="Arial"/>
                <w:b/>
                <w:color w:val="365F91"/>
                <w:sz w:val="18"/>
                <w:szCs w:val="18"/>
              </w:rPr>
              <w:t>,</w:t>
            </w:r>
            <w:r>
              <w:rPr>
                <w:rFonts w:ascii="Verdana" w:hAnsi="Verdana" w:cs="Arial"/>
                <w:b/>
                <w:color w:val="365F91"/>
                <w:sz w:val="18"/>
                <w:szCs w:val="18"/>
              </w:rPr>
              <w:t>3</w:t>
            </w:r>
          </w:p>
        </w:tc>
        <w:tc>
          <w:tcPr>
            <w:tcW w:w="1003" w:type="dxa"/>
            <w:tcBorders>
              <w:top w:val="single" w:sz="4" w:space="0" w:color="365F91"/>
              <w:left w:val="nil"/>
              <w:bottom w:val="nil"/>
              <w:right w:val="nil"/>
            </w:tcBorders>
            <w:shd w:val="clear" w:color="FFFFFF" w:fill="FFFFFF"/>
            <w:noWrap/>
            <w:vAlign w:val="center"/>
          </w:tcPr>
          <w:p w14:paraId="7F68BD5C" w14:textId="77777777" w:rsidR="0032469B" w:rsidRPr="00AD3290" w:rsidRDefault="006A319A" w:rsidP="006A319A">
            <w:pPr>
              <w:ind w:firstLineChars="100" w:firstLine="181"/>
              <w:jc w:val="right"/>
              <w:rPr>
                <w:rFonts w:ascii="Verdana" w:hAnsi="Verdana" w:cs="Arial"/>
                <w:b/>
                <w:color w:val="365F91"/>
                <w:sz w:val="18"/>
                <w:szCs w:val="18"/>
              </w:rPr>
            </w:pPr>
            <w:r>
              <w:rPr>
                <w:rFonts w:ascii="Verdana" w:hAnsi="Verdana" w:cs="Arial"/>
                <w:b/>
                <w:color w:val="365F91"/>
                <w:sz w:val="18"/>
                <w:szCs w:val="18"/>
              </w:rPr>
              <w:t>57</w:t>
            </w:r>
            <w:r w:rsidR="0032469B">
              <w:rPr>
                <w:rFonts w:ascii="Verdana" w:hAnsi="Verdana" w:cs="Arial"/>
                <w:b/>
                <w:color w:val="365F91"/>
                <w:sz w:val="18"/>
                <w:szCs w:val="18"/>
              </w:rPr>
              <w:t>,</w:t>
            </w:r>
            <w:r>
              <w:rPr>
                <w:rFonts w:ascii="Verdana" w:hAnsi="Verdana" w:cs="Arial"/>
                <w:b/>
                <w:color w:val="365F91"/>
                <w:sz w:val="18"/>
                <w:szCs w:val="18"/>
              </w:rPr>
              <w:t>3</w:t>
            </w:r>
          </w:p>
        </w:tc>
      </w:tr>
      <w:tr w:rsidR="0032469B" w:rsidRPr="00AD3290" w14:paraId="56023CAB" w14:textId="77777777" w:rsidTr="001E73D1">
        <w:trPr>
          <w:trHeight w:val="463"/>
        </w:trPr>
        <w:tc>
          <w:tcPr>
            <w:tcW w:w="5613" w:type="dxa"/>
            <w:tcBorders>
              <w:top w:val="single" w:sz="4" w:space="0" w:color="365F91"/>
              <w:left w:val="nil"/>
              <w:bottom w:val="nil"/>
              <w:right w:val="nil"/>
            </w:tcBorders>
            <w:shd w:val="clear" w:color="auto" w:fill="auto"/>
            <w:vAlign w:val="center"/>
            <w:hideMark/>
          </w:tcPr>
          <w:p w14:paraId="4BC64987" w14:textId="77777777" w:rsidR="0032469B" w:rsidRPr="0047140E" w:rsidRDefault="0047140E" w:rsidP="001E73D1">
            <w:pPr>
              <w:ind w:left="144"/>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Λήψη πληροφοριών από ιστοσελίδες δημοσίων υπηρεσιών</w:t>
            </w:r>
          </w:p>
        </w:tc>
        <w:tc>
          <w:tcPr>
            <w:tcW w:w="1003" w:type="dxa"/>
            <w:tcBorders>
              <w:top w:val="single" w:sz="4" w:space="0" w:color="365F91"/>
              <w:left w:val="nil"/>
              <w:bottom w:val="nil"/>
              <w:right w:val="nil"/>
            </w:tcBorders>
            <w:shd w:val="clear" w:color="FFFFFF" w:fill="FFFFFF"/>
            <w:noWrap/>
            <w:vAlign w:val="center"/>
            <w:hideMark/>
          </w:tcPr>
          <w:p w14:paraId="10FFAD11" w14:textId="77777777" w:rsidR="0032469B" w:rsidRPr="00AD3290" w:rsidRDefault="0032469B" w:rsidP="001E73D1">
            <w:pPr>
              <w:ind w:firstLineChars="100" w:firstLine="180"/>
              <w:jc w:val="right"/>
              <w:rPr>
                <w:rFonts w:ascii="Verdana" w:hAnsi="Verdana" w:cs="Arial"/>
                <w:color w:val="365F91"/>
                <w:sz w:val="18"/>
                <w:szCs w:val="18"/>
              </w:rPr>
            </w:pPr>
            <w:r>
              <w:rPr>
                <w:rFonts w:ascii="Verdana" w:hAnsi="Verdana" w:cs="Arial"/>
                <w:color w:val="365F91"/>
                <w:sz w:val="18"/>
                <w:szCs w:val="18"/>
              </w:rPr>
              <w:t>38,7</w:t>
            </w:r>
          </w:p>
        </w:tc>
        <w:tc>
          <w:tcPr>
            <w:tcW w:w="1003" w:type="dxa"/>
            <w:tcBorders>
              <w:top w:val="single" w:sz="4" w:space="0" w:color="365F91"/>
              <w:left w:val="nil"/>
              <w:bottom w:val="nil"/>
              <w:right w:val="nil"/>
            </w:tcBorders>
            <w:shd w:val="clear" w:color="FFFFFF" w:fill="FFFFFF"/>
            <w:noWrap/>
            <w:vAlign w:val="center"/>
            <w:hideMark/>
          </w:tcPr>
          <w:p w14:paraId="3B9F23AB" w14:textId="77777777" w:rsidR="0032469B" w:rsidRPr="00AD3290" w:rsidRDefault="0032469B" w:rsidP="001E73D1">
            <w:pPr>
              <w:ind w:firstLineChars="100" w:firstLine="180"/>
              <w:jc w:val="right"/>
              <w:rPr>
                <w:rFonts w:ascii="Verdana" w:hAnsi="Verdana" w:cs="Arial"/>
                <w:color w:val="365F91"/>
                <w:sz w:val="18"/>
                <w:szCs w:val="18"/>
              </w:rPr>
            </w:pPr>
            <w:r>
              <w:rPr>
                <w:rFonts w:ascii="Verdana" w:hAnsi="Verdana" w:cs="Arial"/>
                <w:color w:val="365F91"/>
                <w:sz w:val="18"/>
                <w:szCs w:val="18"/>
              </w:rPr>
              <w:t>48,3</w:t>
            </w:r>
          </w:p>
        </w:tc>
        <w:tc>
          <w:tcPr>
            <w:tcW w:w="1003" w:type="dxa"/>
            <w:tcBorders>
              <w:top w:val="single" w:sz="4" w:space="0" w:color="365F91"/>
              <w:left w:val="nil"/>
              <w:bottom w:val="nil"/>
              <w:right w:val="nil"/>
            </w:tcBorders>
            <w:shd w:val="clear" w:color="FFFFFF" w:fill="FFFFFF"/>
            <w:noWrap/>
            <w:vAlign w:val="center"/>
            <w:hideMark/>
          </w:tcPr>
          <w:p w14:paraId="63281D54" w14:textId="77777777" w:rsidR="0032469B" w:rsidRPr="00AD3290" w:rsidRDefault="0032469B" w:rsidP="001E73D1">
            <w:pPr>
              <w:ind w:firstLineChars="100" w:firstLine="180"/>
              <w:jc w:val="right"/>
              <w:rPr>
                <w:rFonts w:ascii="Verdana" w:hAnsi="Verdana" w:cs="Arial"/>
                <w:color w:val="365F91"/>
                <w:sz w:val="18"/>
                <w:szCs w:val="18"/>
              </w:rPr>
            </w:pPr>
            <w:r>
              <w:rPr>
                <w:rFonts w:ascii="Verdana" w:hAnsi="Verdana" w:cs="Arial"/>
                <w:color w:val="365F91"/>
                <w:sz w:val="18"/>
                <w:szCs w:val="18"/>
              </w:rPr>
              <w:t>48,0</w:t>
            </w:r>
          </w:p>
        </w:tc>
        <w:tc>
          <w:tcPr>
            <w:tcW w:w="1003" w:type="dxa"/>
            <w:tcBorders>
              <w:top w:val="single" w:sz="4" w:space="0" w:color="365F91"/>
              <w:left w:val="nil"/>
              <w:bottom w:val="nil"/>
              <w:right w:val="nil"/>
            </w:tcBorders>
            <w:shd w:val="clear" w:color="FFFFFF" w:fill="FFFFFF"/>
            <w:noWrap/>
            <w:vAlign w:val="center"/>
          </w:tcPr>
          <w:p w14:paraId="14FA00ED" w14:textId="77777777" w:rsidR="0032469B" w:rsidRPr="00AD3290" w:rsidRDefault="0032469B" w:rsidP="001E73D1">
            <w:pPr>
              <w:ind w:firstLineChars="100" w:firstLine="180"/>
              <w:jc w:val="right"/>
              <w:rPr>
                <w:rFonts w:ascii="Verdana" w:hAnsi="Verdana" w:cs="Arial"/>
                <w:color w:val="365F91"/>
                <w:sz w:val="18"/>
                <w:szCs w:val="18"/>
              </w:rPr>
            </w:pPr>
            <w:r>
              <w:rPr>
                <w:rFonts w:ascii="Verdana" w:hAnsi="Verdana" w:cs="Arial"/>
                <w:color w:val="365F91"/>
                <w:sz w:val="18"/>
                <w:szCs w:val="18"/>
              </w:rPr>
              <w:t>55,9</w:t>
            </w:r>
          </w:p>
        </w:tc>
      </w:tr>
      <w:tr w:rsidR="0032469B" w:rsidRPr="00AD3290" w14:paraId="1413F01C" w14:textId="77777777" w:rsidTr="001E73D1">
        <w:trPr>
          <w:trHeight w:val="463"/>
        </w:trPr>
        <w:tc>
          <w:tcPr>
            <w:tcW w:w="5613" w:type="dxa"/>
            <w:tcBorders>
              <w:top w:val="nil"/>
              <w:left w:val="nil"/>
              <w:right w:val="nil"/>
            </w:tcBorders>
            <w:shd w:val="clear" w:color="auto" w:fill="auto"/>
            <w:vAlign w:val="center"/>
            <w:hideMark/>
          </w:tcPr>
          <w:p w14:paraId="2EDE4B48" w14:textId="77777777" w:rsidR="0032469B" w:rsidRPr="0047140E" w:rsidRDefault="0047140E" w:rsidP="001E73D1">
            <w:pPr>
              <w:ind w:left="144"/>
              <w:rPr>
                <w:rFonts w:ascii="Verdana" w:eastAsia="Malgun Gothic" w:hAnsi="Verdana" w:cs="Arial"/>
                <w:color w:val="365F91"/>
                <w:sz w:val="18"/>
                <w:szCs w:val="18"/>
                <w:lang w:val="el-GR"/>
              </w:rPr>
            </w:pPr>
            <w:r w:rsidRPr="00F357C5">
              <w:rPr>
                <w:rFonts w:ascii="Verdana" w:eastAsia="Malgun Gothic" w:hAnsi="Verdana" w:cs="Arial"/>
                <w:color w:val="365F91"/>
                <w:sz w:val="18"/>
                <w:szCs w:val="18"/>
                <w:lang w:val="el-GR"/>
              </w:rPr>
              <w:t>''Κατέβασμα'' (download)/εκτύπωση αιτήσεων, βεβαιώσεων,</w:t>
            </w:r>
            <w:r>
              <w:rPr>
                <w:rFonts w:ascii="Verdana" w:eastAsia="Malgun Gothic" w:hAnsi="Verdana" w:cs="Arial"/>
                <w:color w:val="365F91"/>
                <w:sz w:val="18"/>
                <w:szCs w:val="18"/>
                <w:lang w:val="el-GR"/>
              </w:rPr>
              <w:t xml:space="preserve"> πιστοποιητικών</w:t>
            </w:r>
          </w:p>
        </w:tc>
        <w:tc>
          <w:tcPr>
            <w:tcW w:w="1003" w:type="dxa"/>
            <w:tcBorders>
              <w:top w:val="nil"/>
              <w:left w:val="nil"/>
              <w:bottom w:val="nil"/>
              <w:right w:val="nil"/>
            </w:tcBorders>
            <w:shd w:val="clear" w:color="FFFFFF" w:fill="FFFFFF"/>
            <w:noWrap/>
            <w:vAlign w:val="center"/>
            <w:hideMark/>
          </w:tcPr>
          <w:p w14:paraId="20FAD6DC" w14:textId="77777777" w:rsidR="0032469B" w:rsidRPr="00AD3290" w:rsidRDefault="0032469B" w:rsidP="001E73D1">
            <w:pPr>
              <w:ind w:firstLineChars="100" w:firstLine="180"/>
              <w:jc w:val="right"/>
              <w:rPr>
                <w:rFonts w:ascii="Verdana" w:hAnsi="Verdana" w:cs="Arial"/>
                <w:color w:val="365F91"/>
                <w:sz w:val="18"/>
                <w:szCs w:val="18"/>
              </w:rPr>
            </w:pPr>
            <w:r>
              <w:rPr>
                <w:rFonts w:ascii="Verdana" w:hAnsi="Verdana" w:cs="Arial"/>
                <w:color w:val="365F91"/>
                <w:sz w:val="18"/>
                <w:szCs w:val="18"/>
              </w:rPr>
              <w:t>27,4</w:t>
            </w:r>
          </w:p>
        </w:tc>
        <w:tc>
          <w:tcPr>
            <w:tcW w:w="1003" w:type="dxa"/>
            <w:tcBorders>
              <w:top w:val="nil"/>
              <w:left w:val="nil"/>
              <w:bottom w:val="nil"/>
              <w:right w:val="nil"/>
            </w:tcBorders>
            <w:shd w:val="clear" w:color="FFFFFF" w:fill="FFFFFF"/>
            <w:noWrap/>
            <w:vAlign w:val="center"/>
            <w:hideMark/>
          </w:tcPr>
          <w:p w14:paraId="52117742" w14:textId="77777777" w:rsidR="0032469B" w:rsidRPr="00AD3290" w:rsidRDefault="0032469B" w:rsidP="001E73D1">
            <w:pPr>
              <w:ind w:firstLineChars="100" w:firstLine="180"/>
              <w:jc w:val="right"/>
              <w:rPr>
                <w:rFonts w:ascii="Verdana" w:hAnsi="Verdana" w:cs="Arial"/>
                <w:color w:val="365F91"/>
                <w:sz w:val="18"/>
                <w:szCs w:val="18"/>
              </w:rPr>
            </w:pPr>
            <w:r>
              <w:rPr>
                <w:rFonts w:ascii="Verdana" w:hAnsi="Verdana" w:cs="Arial"/>
                <w:color w:val="365F91"/>
                <w:sz w:val="18"/>
                <w:szCs w:val="18"/>
              </w:rPr>
              <w:t>37</w:t>
            </w:r>
            <w:r w:rsidRPr="00AD3290">
              <w:rPr>
                <w:rFonts w:ascii="Verdana" w:hAnsi="Verdana" w:cs="Arial"/>
                <w:color w:val="365F91"/>
                <w:sz w:val="18"/>
                <w:szCs w:val="18"/>
              </w:rPr>
              <w:t>,</w:t>
            </w:r>
            <w:r>
              <w:rPr>
                <w:rFonts w:ascii="Verdana" w:hAnsi="Verdana" w:cs="Arial"/>
                <w:color w:val="365F91"/>
                <w:sz w:val="18"/>
                <w:szCs w:val="18"/>
              </w:rPr>
              <w:t>1</w:t>
            </w:r>
          </w:p>
        </w:tc>
        <w:tc>
          <w:tcPr>
            <w:tcW w:w="1003" w:type="dxa"/>
            <w:tcBorders>
              <w:top w:val="nil"/>
              <w:left w:val="nil"/>
              <w:bottom w:val="nil"/>
              <w:right w:val="nil"/>
            </w:tcBorders>
            <w:shd w:val="clear" w:color="FFFFFF" w:fill="FFFFFF"/>
            <w:noWrap/>
            <w:vAlign w:val="center"/>
            <w:hideMark/>
          </w:tcPr>
          <w:p w14:paraId="031907CE" w14:textId="77777777" w:rsidR="0032469B" w:rsidRPr="00AD3290" w:rsidRDefault="0032469B" w:rsidP="001E73D1">
            <w:pPr>
              <w:ind w:firstLineChars="100" w:firstLine="180"/>
              <w:jc w:val="right"/>
              <w:rPr>
                <w:rFonts w:ascii="Verdana" w:hAnsi="Verdana" w:cs="Arial"/>
                <w:color w:val="365F91"/>
                <w:sz w:val="18"/>
                <w:szCs w:val="18"/>
              </w:rPr>
            </w:pPr>
            <w:r>
              <w:rPr>
                <w:rFonts w:ascii="Verdana" w:hAnsi="Verdana" w:cs="Arial"/>
                <w:color w:val="365F91"/>
                <w:sz w:val="18"/>
                <w:szCs w:val="18"/>
              </w:rPr>
              <w:t>36</w:t>
            </w:r>
            <w:r w:rsidRPr="00AD3290">
              <w:rPr>
                <w:rFonts w:ascii="Verdana" w:hAnsi="Verdana" w:cs="Arial"/>
                <w:color w:val="365F91"/>
                <w:sz w:val="18"/>
                <w:szCs w:val="18"/>
              </w:rPr>
              <w:t>,</w:t>
            </w:r>
            <w:r>
              <w:rPr>
                <w:rFonts w:ascii="Verdana" w:hAnsi="Verdana" w:cs="Arial"/>
                <w:color w:val="365F91"/>
                <w:sz w:val="18"/>
                <w:szCs w:val="18"/>
              </w:rPr>
              <w:t>3</w:t>
            </w:r>
          </w:p>
        </w:tc>
        <w:tc>
          <w:tcPr>
            <w:tcW w:w="1003" w:type="dxa"/>
            <w:tcBorders>
              <w:top w:val="nil"/>
              <w:left w:val="nil"/>
              <w:bottom w:val="nil"/>
              <w:right w:val="nil"/>
            </w:tcBorders>
            <w:shd w:val="clear" w:color="FFFFFF" w:fill="FFFFFF"/>
            <w:noWrap/>
            <w:vAlign w:val="center"/>
          </w:tcPr>
          <w:p w14:paraId="724D21BB" w14:textId="77777777" w:rsidR="0032469B" w:rsidRPr="00AD3290" w:rsidRDefault="0032469B" w:rsidP="001E73D1">
            <w:pPr>
              <w:ind w:firstLineChars="100" w:firstLine="180"/>
              <w:jc w:val="right"/>
              <w:rPr>
                <w:rFonts w:ascii="Verdana" w:hAnsi="Verdana" w:cs="Arial"/>
                <w:color w:val="365F91"/>
                <w:sz w:val="18"/>
                <w:szCs w:val="18"/>
              </w:rPr>
            </w:pPr>
            <w:r>
              <w:rPr>
                <w:rFonts w:ascii="Verdana" w:hAnsi="Verdana" w:cs="Arial"/>
                <w:color w:val="365F91"/>
                <w:sz w:val="18"/>
                <w:szCs w:val="18"/>
              </w:rPr>
              <w:t>47,6</w:t>
            </w:r>
          </w:p>
        </w:tc>
      </w:tr>
      <w:tr w:rsidR="0032469B" w:rsidRPr="00AD3290" w14:paraId="0BD4C59A" w14:textId="77777777" w:rsidTr="001E73D1">
        <w:trPr>
          <w:trHeight w:val="463"/>
        </w:trPr>
        <w:tc>
          <w:tcPr>
            <w:tcW w:w="5613" w:type="dxa"/>
            <w:tcBorders>
              <w:top w:val="nil"/>
              <w:left w:val="nil"/>
              <w:bottom w:val="single" w:sz="4" w:space="0" w:color="365F91"/>
              <w:right w:val="nil"/>
            </w:tcBorders>
            <w:shd w:val="clear" w:color="auto" w:fill="auto"/>
            <w:vAlign w:val="center"/>
            <w:hideMark/>
          </w:tcPr>
          <w:p w14:paraId="5BEF1F3D" w14:textId="77777777" w:rsidR="0032469B" w:rsidRPr="00AD3290" w:rsidRDefault="0032469B" w:rsidP="001E73D1">
            <w:pPr>
              <w:rPr>
                <w:rFonts w:ascii="Verdana" w:eastAsia="Malgun Gothic" w:hAnsi="Verdana" w:cs="Arial"/>
                <w:color w:val="365F91"/>
                <w:sz w:val="18"/>
                <w:szCs w:val="18"/>
              </w:rPr>
            </w:pPr>
            <w:r>
              <w:rPr>
                <w:rFonts w:ascii="Verdana" w:eastAsia="Malgun Gothic" w:hAnsi="Verdana" w:cs="Arial"/>
                <w:color w:val="365F91"/>
                <w:sz w:val="18"/>
                <w:szCs w:val="18"/>
              </w:rPr>
              <w:t xml:space="preserve">  </w:t>
            </w:r>
            <w:r w:rsidR="0047140E">
              <w:rPr>
                <w:rFonts w:ascii="Verdana" w:eastAsia="Malgun Gothic" w:hAnsi="Verdana" w:cs="Arial"/>
                <w:color w:val="365F91"/>
                <w:sz w:val="18"/>
                <w:szCs w:val="18"/>
                <w:lang w:val="el-GR"/>
              </w:rPr>
              <w:t>Υποβολή (</w:t>
            </w:r>
            <w:r w:rsidR="0047140E">
              <w:rPr>
                <w:rFonts w:ascii="Verdana" w:eastAsia="Malgun Gothic" w:hAnsi="Verdana" w:cs="Arial"/>
                <w:color w:val="365F91"/>
                <w:sz w:val="18"/>
                <w:szCs w:val="18"/>
                <w:lang w:val="en-GB"/>
              </w:rPr>
              <w:t xml:space="preserve">online) </w:t>
            </w:r>
            <w:r w:rsidR="0047140E">
              <w:rPr>
                <w:rFonts w:ascii="Verdana" w:eastAsia="Malgun Gothic" w:hAnsi="Verdana" w:cs="Arial"/>
                <w:color w:val="365F91"/>
                <w:sz w:val="18"/>
                <w:szCs w:val="18"/>
                <w:lang w:val="el-GR"/>
              </w:rPr>
              <w:t>συμπληρωμένων εγγράφων</w:t>
            </w:r>
          </w:p>
        </w:tc>
        <w:tc>
          <w:tcPr>
            <w:tcW w:w="1003" w:type="dxa"/>
            <w:tcBorders>
              <w:top w:val="nil"/>
              <w:left w:val="nil"/>
              <w:bottom w:val="single" w:sz="4" w:space="0" w:color="365F91"/>
              <w:right w:val="nil"/>
            </w:tcBorders>
            <w:shd w:val="clear" w:color="FFFFFF" w:fill="FFFFFF"/>
            <w:noWrap/>
            <w:vAlign w:val="center"/>
            <w:hideMark/>
          </w:tcPr>
          <w:p w14:paraId="7F8E426B" w14:textId="77777777" w:rsidR="0032469B" w:rsidRPr="00AD3290" w:rsidRDefault="0032469B" w:rsidP="001E73D1">
            <w:pPr>
              <w:ind w:firstLineChars="100" w:firstLine="180"/>
              <w:jc w:val="right"/>
              <w:rPr>
                <w:rFonts w:ascii="Verdana" w:hAnsi="Verdana" w:cs="Arial"/>
                <w:color w:val="365F91"/>
                <w:sz w:val="18"/>
                <w:szCs w:val="18"/>
              </w:rPr>
            </w:pPr>
            <w:r>
              <w:rPr>
                <w:rFonts w:ascii="Verdana" w:hAnsi="Verdana" w:cs="Arial"/>
                <w:color w:val="365F91"/>
                <w:sz w:val="18"/>
                <w:szCs w:val="18"/>
              </w:rPr>
              <w:t>26,1</w:t>
            </w:r>
          </w:p>
        </w:tc>
        <w:tc>
          <w:tcPr>
            <w:tcW w:w="1003" w:type="dxa"/>
            <w:tcBorders>
              <w:top w:val="nil"/>
              <w:left w:val="nil"/>
              <w:bottom w:val="single" w:sz="4" w:space="0" w:color="365F91"/>
              <w:right w:val="nil"/>
            </w:tcBorders>
            <w:shd w:val="clear" w:color="FFFFFF" w:fill="FFFFFF"/>
            <w:noWrap/>
            <w:vAlign w:val="center"/>
            <w:hideMark/>
          </w:tcPr>
          <w:p w14:paraId="0F970C38" w14:textId="77777777" w:rsidR="0032469B" w:rsidRPr="00AD3290" w:rsidRDefault="0032469B" w:rsidP="001E73D1">
            <w:pPr>
              <w:ind w:firstLineChars="100" w:firstLine="180"/>
              <w:jc w:val="right"/>
              <w:rPr>
                <w:rFonts w:ascii="Verdana" w:hAnsi="Verdana" w:cs="Arial"/>
                <w:color w:val="365F91"/>
                <w:sz w:val="18"/>
                <w:szCs w:val="18"/>
              </w:rPr>
            </w:pPr>
            <w:r>
              <w:rPr>
                <w:rFonts w:ascii="Verdana" w:hAnsi="Verdana" w:cs="Arial"/>
                <w:color w:val="365F91"/>
                <w:sz w:val="18"/>
                <w:szCs w:val="18"/>
              </w:rPr>
              <w:t>33,9</w:t>
            </w:r>
          </w:p>
        </w:tc>
        <w:tc>
          <w:tcPr>
            <w:tcW w:w="1003" w:type="dxa"/>
            <w:tcBorders>
              <w:top w:val="nil"/>
              <w:left w:val="nil"/>
              <w:bottom w:val="single" w:sz="4" w:space="0" w:color="365F91"/>
              <w:right w:val="nil"/>
            </w:tcBorders>
            <w:shd w:val="clear" w:color="FFFFFF" w:fill="FFFFFF"/>
            <w:noWrap/>
            <w:vAlign w:val="center"/>
            <w:hideMark/>
          </w:tcPr>
          <w:p w14:paraId="30BC71DF" w14:textId="77777777" w:rsidR="0032469B" w:rsidRPr="00AD3290" w:rsidRDefault="0032469B" w:rsidP="001E73D1">
            <w:pPr>
              <w:ind w:firstLineChars="100" w:firstLine="180"/>
              <w:jc w:val="right"/>
              <w:rPr>
                <w:rFonts w:ascii="Verdana" w:hAnsi="Verdana" w:cs="Arial"/>
                <w:color w:val="365F91"/>
                <w:sz w:val="18"/>
                <w:szCs w:val="18"/>
              </w:rPr>
            </w:pPr>
            <w:r>
              <w:rPr>
                <w:rFonts w:ascii="Verdana" w:hAnsi="Verdana" w:cs="Arial"/>
                <w:color w:val="365F91"/>
                <w:sz w:val="18"/>
                <w:szCs w:val="18"/>
              </w:rPr>
              <w:t>39,9</w:t>
            </w:r>
          </w:p>
        </w:tc>
        <w:tc>
          <w:tcPr>
            <w:tcW w:w="1003" w:type="dxa"/>
            <w:tcBorders>
              <w:top w:val="nil"/>
              <w:left w:val="nil"/>
              <w:bottom w:val="single" w:sz="4" w:space="0" w:color="365F91"/>
              <w:right w:val="nil"/>
            </w:tcBorders>
            <w:shd w:val="clear" w:color="FFFFFF" w:fill="FFFFFF"/>
            <w:noWrap/>
            <w:vAlign w:val="center"/>
          </w:tcPr>
          <w:p w14:paraId="48695453" w14:textId="77777777" w:rsidR="0032469B" w:rsidRPr="00AD3290" w:rsidRDefault="0032469B" w:rsidP="001E73D1">
            <w:pPr>
              <w:ind w:firstLineChars="100" w:firstLine="180"/>
              <w:jc w:val="right"/>
              <w:rPr>
                <w:rFonts w:ascii="Verdana" w:hAnsi="Verdana" w:cs="Arial"/>
                <w:color w:val="365F91"/>
                <w:sz w:val="18"/>
                <w:szCs w:val="18"/>
              </w:rPr>
            </w:pPr>
            <w:r>
              <w:rPr>
                <w:rFonts w:ascii="Verdana" w:hAnsi="Verdana" w:cs="Arial"/>
                <w:color w:val="365F91"/>
                <w:sz w:val="18"/>
                <w:szCs w:val="18"/>
              </w:rPr>
              <w:t>45,8</w:t>
            </w:r>
          </w:p>
        </w:tc>
      </w:tr>
    </w:tbl>
    <w:p w14:paraId="7CAD696D" w14:textId="77777777" w:rsidR="0032469B" w:rsidRDefault="0032469B" w:rsidP="0092758C">
      <w:pPr>
        <w:jc w:val="both"/>
        <w:rPr>
          <w:rFonts w:ascii="Verdana" w:eastAsia="Malgun Gothic" w:hAnsi="Verdana" w:cs="Arial"/>
          <w:b/>
          <w:sz w:val="18"/>
          <w:szCs w:val="18"/>
          <w:u w:val="single"/>
          <w:lang w:val="el-GR"/>
        </w:rPr>
      </w:pPr>
    </w:p>
    <w:p w14:paraId="23B27B8D" w14:textId="77777777" w:rsidR="0032469B" w:rsidRDefault="0032469B" w:rsidP="0092758C">
      <w:pPr>
        <w:jc w:val="both"/>
        <w:rPr>
          <w:rFonts w:ascii="Verdana" w:eastAsia="Malgun Gothic" w:hAnsi="Verdana" w:cs="Arial"/>
          <w:b/>
          <w:sz w:val="18"/>
          <w:szCs w:val="18"/>
          <w:u w:val="single"/>
          <w:lang w:val="el-GR"/>
        </w:rPr>
      </w:pPr>
    </w:p>
    <w:tbl>
      <w:tblPr>
        <w:tblW w:w="4954" w:type="pct"/>
        <w:tblLook w:val="04A0" w:firstRow="1" w:lastRow="0" w:firstColumn="1" w:lastColumn="0" w:noHBand="0" w:noVBand="1"/>
      </w:tblPr>
      <w:tblGrid>
        <w:gridCol w:w="5345"/>
        <w:gridCol w:w="1002"/>
        <w:gridCol w:w="1004"/>
        <w:gridCol w:w="1002"/>
        <w:gridCol w:w="1003"/>
      </w:tblGrid>
      <w:tr w:rsidR="0032469B" w:rsidRPr="00AD3290" w14:paraId="6BBE5AB7" w14:textId="77777777" w:rsidTr="0047140E">
        <w:trPr>
          <w:trHeight w:val="413"/>
        </w:trPr>
        <w:tc>
          <w:tcPr>
            <w:tcW w:w="5597" w:type="dxa"/>
            <w:tcBorders>
              <w:top w:val="nil"/>
              <w:left w:val="nil"/>
              <w:bottom w:val="single" w:sz="4" w:space="0" w:color="365F91"/>
              <w:right w:val="nil"/>
            </w:tcBorders>
            <w:shd w:val="clear" w:color="FFFFFF" w:fill="FFFFFF"/>
            <w:vAlign w:val="center"/>
            <w:hideMark/>
          </w:tcPr>
          <w:p w14:paraId="113A9AEE" w14:textId="77777777" w:rsidR="0032469B" w:rsidRPr="00AD3290" w:rsidRDefault="0047140E" w:rsidP="001E73D1">
            <w:pPr>
              <w:rPr>
                <w:rFonts w:ascii="Verdana" w:eastAsia="Times New Roman" w:hAnsi="Verdana" w:cs="Arial"/>
                <w:b/>
                <w:bCs/>
                <w:color w:val="365F91"/>
                <w:sz w:val="18"/>
                <w:szCs w:val="18"/>
                <w:lang w:eastAsia="el-GR"/>
              </w:rPr>
            </w:pPr>
            <w:r w:rsidRPr="00683A5A">
              <w:rPr>
                <w:rFonts w:ascii="Verdana" w:eastAsia="Malgun Gothic" w:hAnsi="Verdana" w:cs="Arial"/>
                <w:b/>
                <w:color w:val="365F91"/>
                <w:sz w:val="18"/>
                <w:szCs w:val="18"/>
                <w:lang w:val="el-GR"/>
              </w:rPr>
              <w:t xml:space="preserve">Πίνακας </w:t>
            </w:r>
            <w:r>
              <w:rPr>
                <w:rFonts w:ascii="Verdana" w:eastAsia="Malgun Gothic" w:hAnsi="Verdana" w:cs="Arial"/>
                <w:b/>
                <w:color w:val="365F91"/>
                <w:sz w:val="18"/>
                <w:szCs w:val="18"/>
                <w:lang w:val="el-GR"/>
              </w:rPr>
              <w:t>4</w:t>
            </w:r>
          </w:p>
        </w:tc>
        <w:tc>
          <w:tcPr>
            <w:tcW w:w="1041" w:type="dxa"/>
            <w:tcBorders>
              <w:top w:val="nil"/>
              <w:left w:val="nil"/>
              <w:bottom w:val="single" w:sz="4" w:space="0" w:color="365F91"/>
              <w:right w:val="nil"/>
            </w:tcBorders>
            <w:shd w:val="clear" w:color="auto" w:fill="auto"/>
            <w:noWrap/>
            <w:vAlign w:val="center"/>
            <w:hideMark/>
          </w:tcPr>
          <w:p w14:paraId="1056539D" w14:textId="77777777" w:rsidR="0032469B" w:rsidRPr="00AD3290" w:rsidRDefault="0032469B" w:rsidP="001E73D1">
            <w:pPr>
              <w:jc w:val="center"/>
              <w:rPr>
                <w:rFonts w:ascii="Verdana" w:eastAsia="Times New Roman" w:hAnsi="Verdana" w:cs="Calibri"/>
                <w:color w:val="365F91"/>
                <w:sz w:val="18"/>
                <w:szCs w:val="18"/>
                <w:lang w:val="en-GB" w:eastAsia="el-GR"/>
              </w:rPr>
            </w:pPr>
          </w:p>
        </w:tc>
        <w:tc>
          <w:tcPr>
            <w:tcW w:w="1043" w:type="dxa"/>
            <w:tcBorders>
              <w:top w:val="nil"/>
              <w:left w:val="nil"/>
              <w:bottom w:val="single" w:sz="4" w:space="0" w:color="365F91"/>
              <w:right w:val="nil"/>
            </w:tcBorders>
            <w:shd w:val="clear" w:color="auto" w:fill="auto"/>
            <w:noWrap/>
            <w:vAlign w:val="center"/>
            <w:hideMark/>
          </w:tcPr>
          <w:p w14:paraId="5AD25585" w14:textId="77777777" w:rsidR="0032469B" w:rsidRPr="00AD3290" w:rsidRDefault="0032469B" w:rsidP="001E73D1">
            <w:pPr>
              <w:jc w:val="center"/>
              <w:rPr>
                <w:rFonts w:ascii="Verdana" w:eastAsia="Times New Roman" w:hAnsi="Verdana" w:cs="Calibri"/>
                <w:color w:val="365F91"/>
                <w:sz w:val="18"/>
                <w:szCs w:val="18"/>
                <w:lang w:val="en-GB" w:eastAsia="el-GR"/>
              </w:rPr>
            </w:pPr>
          </w:p>
        </w:tc>
        <w:tc>
          <w:tcPr>
            <w:tcW w:w="1041" w:type="dxa"/>
            <w:tcBorders>
              <w:top w:val="nil"/>
              <w:left w:val="nil"/>
              <w:bottom w:val="single" w:sz="4" w:space="0" w:color="365F91"/>
              <w:right w:val="nil"/>
            </w:tcBorders>
            <w:shd w:val="clear" w:color="auto" w:fill="auto"/>
            <w:noWrap/>
            <w:vAlign w:val="center"/>
            <w:hideMark/>
          </w:tcPr>
          <w:p w14:paraId="5227C4F4" w14:textId="77777777" w:rsidR="0032469B" w:rsidRPr="00AD3290" w:rsidRDefault="0032469B" w:rsidP="001E73D1">
            <w:pPr>
              <w:jc w:val="center"/>
              <w:rPr>
                <w:rFonts w:ascii="Verdana" w:eastAsia="Times New Roman" w:hAnsi="Verdana" w:cs="Calibri"/>
                <w:color w:val="365F91"/>
                <w:sz w:val="18"/>
                <w:szCs w:val="18"/>
                <w:lang w:val="en-GB" w:eastAsia="el-GR"/>
              </w:rPr>
            </w:pPr>
          </w:p>
        </w:tc>
        <w:tc>
          <w:tcPr>
            <w:tcW w:w="1042" w:type="dxa"/>
            <w:tcBorders>
              <w:top w:val="nil"/>
              <w:left w:val="nil"/>
              <w:bottom w:val="single" w:sz="4" w:space="0" w:color="365F91"/>
              <w:right w:val="nil"/>
            </w:tcBorders>
            <w:shd w:val="clear" w:color="auto" w:fill="auto"/>
            <w:noWrap/>
            <w:vAlign w:val="center"/>
            <w:hideMark/>
          </w:tcPr>
          <w:p w14:paraId="5ABBA539" w14:textId="77777777" w:rsidR="0032469B" w:rsidRPr="00AD3290" w:rsidRDefault="0032469B" w:rsidP="001E73D1">
            <w:pPr>
              <w:jc w:val="center"/>
              <w:rPr>
                <w:rFonts w:ascii="Verdana" w:eastAsia="Times New Roman" w:hAnsi="Verdana" w:cs="Calibri"/>
                <w:color w:val="365F91"/>
                <w:sz w:val="18"/>
                <w:szCs w:val="18"/>
                <w:lang w:val="en-GB" w:eastAsia="el-GR"/>
              </w:rPr>
            </w:pPr>
          </w:p>
        </w:tc>
      </w:tr>
      <w:tr w:rsidR="0032469B" w:rsidRPr="00AD3290" w14:paraId="7A43FBCF" w14:textId="77777777" w:rsidTr="002D3CA0">
        <w:trPr>
          <w:trHeight w:val="504"/>
        </w:trPr>
        <w:tc>
          <w:tcPr>
            <w:tcW w:w="7681" w:type="dxa"/>
            <w:gridSpan w:val="3"/>
            <w:tcBorders>
              <w:top w:val="single" w:sz="4" w:space="0" w:color="365F91"/>
              <w:left w:val="nil"/>
              <w:bottom w:val="single" w:sz="4" w:space="0" w:color="365F91"/>
              <w:right w:val="nil"/>
            </w:tcBorders>
            <w:shd w:val="clear" w:color="auto" w:fill="auto"/>
            <w:noWrap/>
            <w:vAlign w:val="center"/>
            <w:hideMark/>
          </w:tcPr>
          <w:p w14:paraId="00AB049D" w14:textId="77777777" w:rsidR="0032469B" w:rsidRPr="0047140E" w:rsidRDefault="0047140E" w:rsidP="005C47C8">
            <w:pP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Ηλεκτρονικό Εμπόριο</w:t>
            </w:r>
          </w:p>
        </w:tc>
        <w:tc>
          <w:tcPr>
            <w:tcW w:w="1041" w:type="dxa"/>
            <w:tcBorders>
              <w:top w:val="single" w:sz="4" w:space="0" w:color="365F91"/>
              <w:left w:val="nil"/>
              <w:bottom w:val="single" w:sz="4" w:space="0" w:color="365F91"/>
              <w:right w:val="nil"/>
            </w:tcBorders>
            <w:shd w:val="clear" w:color="FFFFFF" w:fill="FFFFFF"/>
            <w:noWrap/>
            <w:vAlign w:val="center"/>
            <w:hideMark/>
          </w:tcPr>
          <w:p w14:paraId="3BDC9E54" w14:textId="77777777" w:rsidR="0032469B" w:rsidRPr="00AD3290" w:rsidRDefault="0032469B" w:rsidP="001E73D1">
            <w:pPr>
              <w:jc w:val="right"/>
              <w:rPr>
                <w:rFonts w:ascii="Verdana" w:eastAsia="Malgun Gothic" w:hAnsi="Verdana" w:cs="Arial"/>
                <w:b/>
                <w:color w:val="365F91"/>
                <w:sz w:val="18"/>
                <w:szCs w:val="18"/>
              </w:rPr>
            </w:pPr>
            <w:r w:rsidRPr="00AD3290">
              <w:rPr>
                <w:rFonts w:ascii="Verdana" w:eastAsia="Malgun Gothic" w:hAnsi="Verdana" w:cs="Arial"/>
                <w:b/>
                <w:color w:val="365F91"/>
                <w:sz w:val="18"/>
                <w:szCs w:val="18"/>
              </w:rPr>
              <w:t>20</w:t>
            </w:r>
            <w:r>
              <w:rPr>
                <w:rFonts w:ascii="Verdana" w:eastAsia="Malgun Gothic" w:hAnsi="Verdana" w:cs="Arial"/>
                <w:b/>
                <w:color w:val="365F91"/>
                <w:sz w:val="18"/>
                <w:szCs w:val="18"/>
              </w:rPr>
              <w:t>20</w:t>
            </w:r>
          </w:p>
        </w:tc>
        <w:tc>
          <w:tcPr>
            <w:tcW w:w="1042" w:type="dxa"/>
            <w:tcBorders>
              <w:top w:val="single" w:sz="4" w:space="0" w:color="365F91"/>
              <w:left w:val="nil"/>
              <w:bottom w:val="single" w:sz="4" w:space="0" w:color="365F91"/>
              <w:right w:val="nil"/>
            </w:tcBorders>
            <w:shd w:val="clear" w:color="FFFFFF" w:fill="FFFFFF"/>
            <w:noWrap/>
            <w:vAlign w:val="center"/>
            <w:hideMark/>
          </w:tcPr>
          <w:p w14:paraId="19B2C533" w14:textId="77777777" w:rsidR="0032469B" w:rsidRPr="00AD3290" w:rsidRDefault="0032469B" w:rsidP="001E73D1">
            <w:pPr>
              <w:jc w:val="right"/>
              <w:rPr>
                <w:rFonts w:ascii="Verdana" w:eastAsia="Malgun Gothic" w:hAnsi="Verdana" w:cs="Arial"/>
                <w:b/>
                <w:color w:val="365F91"/>
                <w:sz w:val="18"/>
                <w:szCs w:val="18"/>
              </w:rPr>
            </w:pPr>
            <w:r w:rsidRPr="00AD3290">
              <w:rPr>
                <w:rFonts w:ascii="Verdana" w:eastAsia="Malgun Gothic" w:hAnsi="Verdana" w:cs="Arial"/>
                <w:b/>
                <w:color w:val="365F91"/>
                <w:sz w:val="18"/>
                <w:szCs w:val="18"/>
              </w:rPr>
              <w:t>20</w:t>
            </w:r>
            <w:r>
              <w:rPr>
                <w:rFonts w:ascii="Verdana" w:eastAsia="Malgun Gothic" w:hAnsi="Verdana" w:cs="Arial"/>
                <w:b/>
                <w:color w:val="365F91"/>
                <w:sz w:val="18"/>
                <w:szCs w:val="18"/>
              </w:rPr>
              <w:t>21</w:t>
            </w:r>
          </w:p>
        </w:tc>
      </w:tr>
      <w:tr w:rsidR="0047140E" w:rsidRPr="00AD3290" w14:paraId="5743D7A1" w14:textId="77777777" w:rsidTr="002D3CA0">
        <w:trPr>
          <w:trHeight w:val="994"/>
        </w:trPr>
        <w:tc>
          <w:tcPr>
            <w:tcW w:w="7681" w:type="dxa"/>
            <w:gridSpan w:val="3"/>
            <w:tcBorders>
              <w:top w:val="single" w:sz="4" w:space="0" w:color="365F91"/>
              <w:left w:val="nil"/>
              <w:bottom w:val="single" w:sz="4" w:space="0" w:color="365F91"/>
              <w:right w:val="nil"/>
            </w:tcBorders>
            <w:shd w:val="clear" w:color="FFFFFF" w:fill="FFFFFF"/>
            <w:vAlign w:val="center"/>
            <w:hideMark/>
          </w:tcPr>
          <w:p w14:paraId="1D201C94" w14:textId="77777777" w:rsidR="005C47C8" w:rsidRDefault="00F117A7" w:rsidP="0047140E">
            <w:pP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Αγορές </w:t>
            </w:r>
            <w:r w:rsidR="0047140E">
              <w:rPr>
                <w:rFonts w:ascii="Verdana" w:eastAsia="Malgun Gothic" w:hAnsi="Verdana" w:cs="Arial"/>
                <w:b/>
                <w:color w:val="365F91"/>
                <w:sz w:val="18"/>
                <w:szCs w:val="18"/>
                <w:lang w:val="el-GR"/>
              </w:rPr>
              <w:t>/</w:t>
            </w:r>
            <w:r>
              <w:rPr>
                <w:rFonts w:ascii="Verdana" w:eastAsia="Malgun Gothic" w:hAnsi="Verdana" w:cs="Arial"/>
                <w:b/>
                <w:color w:val="365F91"/>
                <w:sz w:val="18"/>
                <w:szCs w:val="18"/>
                <w:lang w:val="el-GR"/>
              </w:rPr>
              <w:t xml:space="preserve"> Παραγγελίες </w:t>
            </w:r>
            <w:r w:rsidR="0047140E">
              <w:rPr>
                <w:rFonts w:ascii="Verdana" w:eastAsia="Malgun Gothic" w:hAnsi="Verdana" w:cs="Arial"/>
                <w:b/>
                <w:color w:val="365F91"/>
                <w:sz w:val="18"/>
                <w:szCs w:val="18"/>
                <w:lang w:val="el-GR"/>
              </w:rPr>
              <w:t>Προϊόντ</w:t>
            </w:r>
            <w:r w:rsidR="005C47C8">
              <w:rPr>
                <w:rFonts w:ascii="Verdana" w:eastAsia="Malgun Gothic" w:hAnsi="Verdana" w:cs="Arial"/>
                <w:b/>
                <w:color w:val="365F91"/>
                <w:sz w:val="18"/>
                <w:szCs w:val="18"/>
                <w:lang w:val="el-GR"/>
              </w:rPr>
              <w:t>ων</w:t>
            </w:r>
            <w:r w:rsidR="0047140E">
              <w:rPr>
                <w:rFonts w:ascii="Verdana" w:eastAsia="Malgun Gothic" w:hAnsi="Verdana" w:cs="Arial"/>
                <w:b/>
                <w:color w:val="365F91"/>
                <w:sz w:val="18"/>
                <w:szCs w:val="18"/>
                <w:lang w:val="el-GR"/>
              </w:rPr>
              <w:t xml:space="preserve"> ή </w:t>
            </w:r>
            <w:r w:rsidR="005C47C8">
              <w:rPr>
                <w:rFonts w:ascii="Verdana" w:eastAsia="Malgun Gothic" w:hAnsi="Verdana" w:cs="Arial"/>
                <w:b/>
                <w:color w:val="365F91"/>
                <w:sz w:val="18"/>
                <w:szCs w:val="18"/>
                <w:lang w:val="el-GR"/>
              </w:rPr>
              <w:t>Υπηρεσιών</w:t>
            </w:r>
            <w:r w:rsidR="002D3CA0">
              <w:rPr>
                <w:rFonts w:ascii="Verdana" w:eastAsia="Malgun Gothic" w:hAnsi="Verdana" w:cs="Arial"/>
                <w:b/>
                <w:color w:val="365F91"/>
                <w:sz w:val="18"/>
                <w:szCs w:val="18"/>
                <w:lang w:val="el-GR"/>
              </w:rPr>
              <w:t xml:space="preserve"> μέσω Διαδικτύου </w:t>
            </w:r>
          </w:p>
          <w:p w14:paraId="73F50E4A" w14:textId="77777777" w:rsidR="00F117A7" w:rsidRDefault="002D3CA0" w:rsidP="0047140E">
            <w:pPr>
              <w:rPr>
                <w:rFonts w:ascii="Verdana" w:eastAsia="Malgun Gothic" w:hAnsi="Verdana" w:cs="Arial"/>
                <w:b/>
                <w:color w:val="365F91"/>
                <w:sz w:val="18"/>
                <w:szCs w:val="18"/>
                <w:lang w:val="el-GR"/>
              </w:rPr>
            </w:pPr>
            <w:r>
              <w:rPr>
                <w:rFonts w:ascii="Verdana" w:eastAsia="Malgun Gothic" w:hAnsi="Verdana" w:cs="Arial"/>
                <w:color w:val="365F91"/>
                <w:sz w:val="18"/>
                <w:szCs w:val="18"/>
                <w:lang w:val="el-GR"/>
              </w:rPr>
              <w:t>(κατά το 1</w:t>
            </w:r>
            <w:r w:rsidRPr="002D3CA0">
              <w:rPr>
                <w:rFonts w:ascii="Verdana" w:eastAsia="Malgun Gothic" w:hAnsi="Verdana" w:cs="Arial"/>
                <w:color w:val="365F91"/>
                <w:sz w:val="18"/>
                <w:szCs w:val="18"/>
                <w:vertAlign w:val="superscript"/>
                <w:lang w:val="el-GR"/>
              </w:rPr>
              <w:t>ο</w:t>
            </w:r>
            <w:r>
              <w:rPr>
                <w:rFonts w:ascii="Verdana" w:eastAsia="Malgun Gothic" w:hAnsi="Verdana" w:cs="Arial"/>
                <w:color w:val="365F91"/>
                <w:sz w:val="18"/>
                <w:szCs w:val="18"/>
                <w:lang w:val="el-GR"/>
              </w:rPr>
              <w:t xml:space="preserve"> τρίμηνο του έτους) </w:t>
            </w:r>
            <w:r w:rsidR="0047140E">
              <w:rPr>
                <w:rFonts w:ascii="Verdana" w:eastAsia="Malgun Gothic" w:hAnsi="Verdana" w:cs="Arial"/>
                <w:b/>
                <w:color w:val="365F91"/>
                <w:sz w:val="18"/>
                <w:szCs w:val="18"/>
                <w:lang w:val="el-GR"/>
              </w:rPr>
              <w:t xml:space="preserve"> </w:t>
            </w:r>
          </w:p>
          <w:p w14:paraId="1B321363" w14:textId="77777777" w:rsidR="0047140E" w:rsidRPr="00F117A7" w:rsidRDefault="00F117A7" w:rsidP="00EF15F2">
            <w:pPr>
              <w:rPr>
                <w:rFonts w:ascii="Verdana" w:hAnsi="Verdana" w:cs="Arial"/>
                <w:b/>
                <w:color w:val="365F91"/>
                <w:sz w:val="18"/>
                <w:szCs w:val="18"/>
                <w:lang w:val="el-GR"/>
              </w:rPr>
            </w:pPr>
            <w:r w:rsidRPr="00725ED2">
              <w:rPr>
                <w:rFonts w:ascii="Verdana" w:eastAsia="Malgun Gothic" w:hAnsi="Verdana" w:cs="Arial"/>
                <w:color w:val="365F91"/>
                <w:sz w:val="18"/>
                <w:szCs w:val="18"/>
                <w:lang w:val="el-GR"/>
              </w:rPr>
              <w:t>(% επί τ</w:t>
            </w:r>
            <w:r w:rsidR="002D3CA0">
              <w:rPr>
                <w:rFonts w:ascii="Verdana" w:eastAsia="Malgun Gothic" w:hAnsi="Verdana" w:cs="Arial"/>
                <w:color w:val="365F91"/>
                <w:sz w:val="18"/>
                <w:szCs w:val="18"/>
                <w:lang w:val="el-GR"/>
              </w:rPr>
              <w:t xml:space="preserve">ου συνόλου των </w:t>
            </w:r>
            <w:r w:rsidRPr="00725ED2">
              <w:rPr>
                <w:rFonts w:ascii="Verdana" w:eastAsia="Malgun Gothic" w:hAnsi="Verdana" w:cs="Arial"/>
                <w:color w:val="365F91"/>
                <w:sz w:val="18"/>
                <w:szCs w:val="18"/>
                <w:lang w:val="el-GR"/>
              </w:rPr>
              <w:t xml:space="preserve">ατόμων </w:t>
            </w:r>
            <w:r w:rsidR="00061693" w:rsidRPr="00061693">
              <w:rPr>
                <w:rFonts w:ascii="Verdana" w:eastAsia="Malgun Gothic" w:hAnsi="Verdana" w:cs="Arial"/>
                <w:color w:val="365F91"/>
                <w:sz w:val="18"/>
                <w:szCs w:val="18"/>
                <w:lang w:val="el-GR"/>
              </w:rPr>
              <w:t xml:space="preserve">16-74 </w:t>
            </w:r>
            <w:r w:rsidRPr="00725ED2">
              <w:rPr>
                <w:rFonts w:ascii="Verdana" w:eastAsia="Malgun Gothic" w:hAnsi="Verdana" w:cs="Arial"/>
                <w:color w:val="365F91"/>
                <w:sz w:val="18"/>
                <w:szCs w:val="18"/>
                <w:lang w:val="el-GR"/>
              </w:rPr>
              <w:t xml:space="preserve">που </w:t>
            </w:r>
            <w:r>
              <w:rPr>
                <w:rFonts w:ascii="Verdana" w:eastAsia="Malgun Gothic" w:hAnsi="Verdana" w:cs="Arial"/>
                <w:color w:val="365F91"/>
                <w:sz w:val="18"/>
                <w:szCs w:val="18"/>
                <w:lang w:val="el-GR"/>
              </w:rPr>
              <w:t>χρησιμοποίησαν το Διαδίκτυο</w:t>
            </w:r>
            <w:r w:rsidRPr="00725ED2">
              <w:rPr>
                <w:rFonts w:ascii="Verdana" w:eastAsia="Malgun Gothic" w:hAnsi="Verdana" w:cs="Arial"/>
                <w:color w:val="365F91"/>
                <w:sz w:val="18"/>
                <w:szCs w:val="18"/>
                <w:lang w:val="el-GR"/>
              </w:rPr>
              <w:t>)</w:t>
            </w:r>
          </w:p>
        </w:tc>
        <w:tc>
          <w:tcPr>
            <w:tcW w:w="1041" w:type="dxa"/>
            <w:tcBorders>
              <w:top w:val="single" w:sz="4" w:space="0" w:color="365F91"/>
              <w:left w:val="nil"/>
              <w:bottom w:val="single" w:sz="4" w:space="0" w:color="365F91"/>
              <w:right w:val="nil"/>
            </w:tcBorders>
            <w:shd w:val="clear" w:color="FFFFFF" w:fill="FFFFFF"/>
            <w:noWrap/>
            <w:vAlign w:val="center"/>
            <w:hideMark/>
          </w:tcPr>
          <w:p w14:paraId="6B1E8305" w14:textId="77777777" w:rsidR="0047140E" w:rsidRPr="00AD3290" w:rsidRDefault="0047140E" w:rsidP="00EF15F2">
            <w:pPr>
              <w:ind w:firstLineChars="100" w:firstLine="181"/>
              <w:jc w:val="right"/>
              <w:rPr>
                <w:rFonts w:ascii="Verdana" w:hAnsi="Verdana" w:cs="Arial"/>
                <w:b/>
                <w:color w:val="365F91"/>
                <w:sz w:val="18"/>
                <w:szCs w:val="18"/>
              </w:rPr>
            </w:pPr>
            <w:r>
              <w:rPr>
                <w:rFonts w:ascii="Verdana" w:hAnsi="Verdana" w:cs="Arial"/>
                <w:b/>
                <w:color w:val="365F91"/>
                <w:sz w:val="18"/>
                <w:szCs w:val="18"/>
              </w:rPr>
              <w:t>34</w:t>
            </w:r>
            <w:r w:rsidRPr="00AD3290">
              <w:rPr>
                <w:rFonts w:ascii="Verdana" w:hAnsi="Verdana" w:cs="Arial"/>
                <w:b/>
                <w:color w:val="365F91"/>
                <w:sz w:val="18"/>
                <w:szCs w:val="18"/>
              </w:rPr>
              <w:t>,</w:t>
            </w:r>
            <w:r w:rsidR="00EF15F2">
              <w:rPr>
                <w:rFonts w:ascii="Verdana" w:hAnsi="Verdana" w:cs="Arial"/>
                <w:b/>
                <w:color w:val="365F91"/>
                <w:sz w:val="18"/>
                <w:szCs w:val="18"/>
              </w:rPr>
              <w:t>1</w:t>
            </w:r>
          </w:p>
        </w:tc>
        <w:tc>
          <w:tcPr>
            <w:tcW w:w="1042" w:type="dxa"/>
            <w:tcBorders>
              <w:top w:val="single" w:sz="4" w:space="0" w:color="365F91"/>
              <w:left w:val="nil"/>
              <w:bottom w:val="single" w:sz="4" w:space="0" w:color="365F91"/>
              <w:right w:val="nil"/>
            </w:tcBorders>
            <w:shd w:val="clear" w:color="FFFFFF" w:fill="FFFFFF"/>
            <w:noWrap/>
            <w:vAlign w:val="center"/>
            <w:hideMark/>
          </w:tcPr>
          <w:p w14:paraId="0C9550A7" w14:textId="77777777" w:rsidR="0047140E" w:rsidRPr="00AD3290" w:rsidRDefault="0047140E" w:rsidP="00EF15F2">
            <w:pPr>
              <w:ind w:firstLineChars="100" w:firstLine="181"/>
              <w:jc w:val="right"/>
              <w:rPr>
                <w:rFonts w:ascii="Verdana" w:hAnsi="Verdana" w:cs="Arial"/>
                <w:b/>
                <w:color w:val="365F91"/>
                <w:sz w:val="18"/>
                <w:szCs w:val="18"/>
              </w:rPr>
            </w:pPr>
            <w:r>
              <w:rPr>
                <w:rFonts w:ascii="Verdana" w:hAnsi="Verdana" w:cs="Arial"/>
                <w:b/>
                <w:color w:val="365F91"/>
                <w:sz w:val="18"/>
                <w:szCs w:val="18"/>
              </w:rPr>
              <w:t>48</w:t>
            </w:r>
            <w:r w:rsidRPr="00AD3290">
              <w:rPr>
                <w:rFonts w:ascii="Verdana" w:hAnsi="Verdana" w:cs="Arial"/>
                <w:b/>
                <w:color w:val="365F91"/>
                <w:sz w:val="18"/>
                <w:szCs w:val="18"/>
              </w:rPr>
              <w:t>,</w:t>
            </w:r>
            <w:r w:rsidR="00EF15F2">
              <w:rPr>
                <w:rFonts w:ascii="Verdana" w:hAnsi="Verdana" w:cs="Arial"/>
                <w:b/>
                <w:color w:val="365F91"/>
                <w:sz w:val="18"/>
                <w:szCs w:val="18"/>
              </w:rPr>
              <w:t>0</w:t>
            </w:r>
          </w:p>
        </w:tc>
      </w:tr>
      <w:tr w:rsidR="0032469B" w:rsidRPr="00AD3290" w14:paraId="7A69093E" w14:textId="77777777" w:rsidTr="0032469B">
        <w:trPr>
          <w:trHeight w:val="71"/>
        </w:trPr>
        <w:tc>
          <w:tcPr>
            <w:tcW w:w="9764" w:type="dxa"/>
            <w:gridSpan w:val="5"/>
            <w:tcBorders>
              <w:top w:val="single" w:sz="4" w:space="0" w:color="365F91"/>
              <w:left w:val="nil"/>
              <w:bottom w:val="nil"/>
              <w:right w:val="nil"/>
            </w:tcBorders>
            <w:shd w:val="clear" w:color="auto" w:fill="auto"/>
            <w:vAlign w:val="center"/>
          </w:tcPr>
          <w:p w14:paraId="60B427D5" w14:textId="77777777" w:rsidR="0032469B" w:rsidRPr="00AD3290" w:rsidRDefault="0032469B" w:rsidP="001E73D1">
            <w:pPr>
              <w:rPr>
                <w:rFonts w:ascii="Verdana" w:eastAsia="Malgun Gothic" w:hAnsi="Verdana" w:cs="Arial"/>
                <w:b/>
                <w:color w:val="365F91"/>
                <w:sz w:val="18"/>
                <w:szCs w:val="18"/>
              </w:rPr>
            </w:pPr>
          </w:p>
        </w:tc>
      </w:tr>
    </w:tbl>
    <w:p w14:paraId="2A947AD3" w14:textId="77777777" w:rsidR="00F117A7" w:rsidRDefault="00F117A7" w:rsidP="00F117A7">
      <w:pPr>
        <w:spacing w:before="80" w:after="80"/>
        <w:jc w:val="both"/>
        <w:rPr>
          <w:rFonts w:ascii="Verdana" w:eastAsia="Malgun Gothic" w:hAnsi="Verdana" w:cs="Arial"/>
          <w:b/>
          <w:color w:val="365F91"/>
          <w:sz w:val="18"/>
          <w:szCs w:val="18"/>
          <w:lang w:val="el-GR"/>
        </w:rPr>
      </w:pPr>
      <w:r w:rsidRPr="00F117A7">
        <w:rPr>
          <w:rFonts w:ascii="Verdana" w:eastAsia="Malgun Gothic" w:hAnsi="Verdana" w:cs="Arial"/>
          <w:b/>
          <w:color w:val="365F91"/>
          <w:sz w:val="18"/>
          <w:szCs w:val="18"/>
          <w:lang w:val="en-GB"/>
        </w:rPr>
        <w:t>X</w:t>
      </w:r>
      <w:r w:rsidRPr="00F117A7">
        <w:rPr>
          <w:rFonts w:ascii="Verdana" w:eastAsia="Malgun Gothic" w:hAnsi="Verdana" w:cs="Arial"/>
          <w:b/>
          <w:color w:val="365F91"/>
          <w:sz w:val="18"/>
          <w:szCs w:val="18"/>
          <w:lang w:val="el-GR"/>
        </w:rPr>
        <w:t>ώρα Προέλευσης Πωλητών</w:t>
      </w:r>
    </w:p>
    <w:p w14:paraId="1D38A854" w14:textId="77777777" w:rsidR="002D3CA0" w:rsidRPr="002D3CA0" w:rsidRDefault="002D3CA0" w:rsidP="00F117A7">
      <w:pPr>
        <w:spacing w:before="80" w:after="80"/>
        <w:jc w:val="both"/>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επί του συνόλου των ατόμων </w:t>
      </w:r>
      <w:r w:rsidR="00061693" w:rsidRPr="00061693">
        <w:rPr>
          <w:rFonts w:ascii="Verdana" w:eastAsia="Malgun Gothic" w:hAnsi="Verdana" w:cs="Arial"/>
          <w:color w:val="365F91"/>
          <w:sz w:val="18"/>
          <w:szCs w:val="18"/>
          <w:lang w:val="el-GR"/>
        </w:rPr>
        <w:t xml:space="preserve">16-74 </w:t>
      </w:r>
      <w:r>
        <w:rPr>
          <w:rFonts w:ascii="Verdana" w:eastAsia="Malgun Gothic" w:hAnsi="Verdana" w:cs="Arial"/>
          <w:color w:val="365F91"/>
          <w:sz w:val="18"/>
          <w:szCs w:val="18"/>
          <w:lang w:val="el-GR"/>
        </w:rPr>
        <w:t>που αγόρασαν ή παράγγειλαν προϊόντα ή υπηρεσίες μέσω Διαδικτύου κατά το 1</w:t>
      </w:r>
      <w:r w:rsidRPr="002D3CA0">
        <w:rPr>
          <w:rFonts w:ascii="Verdana" w:eastAsia="Malgun Gothic" w:hAnsi="Verdana" w:cs="Arial"/>
          <w:color w:val="365F91"/>
          <w:sz w:val="18"/>
          <w:szCs w:val="18"/>
          <w:vertAlign w:val="superscript"/>
          <w:lang w:val="el-GR"/>
        </w:rPr>
        <w:t>ο</w:t>
      </w:r>
      <w:r>
        <w:rPr>
          <w:rFonts w:ascii="Verdana" w:eastAsia="Malgun Gothic" w:hAnsi="Verdana" w:cs="Arial"/>
          <w:color w:val="365F91"/>
          <w:sz w:val="18"/>
          <w:szCs w:val="18"/>
          <w:lang w:val="el-GR"/>
        </w:rPr>
        <w:t xml:space="preserve"> τρίμηνο του έτους)</w:t>
      </w:r>
    </w:p>
    <w:tbl>
      <w:tblPr>
        <w:tblpPr w:leftFromText="180" w:rightFromText="180" w:vertAnchor="text" w:horzAnchor="margin" w:tblpY="45"/>
        <w:tblW w:w="5000" w:type="pct"/>
        <w:tblLook w:val="04A0" w:firstRow="1" w:lastRow="0" w:firstColumn="1" w:lastColumn="0" w:noHBand="0" w:noVBand="1"/>
      </w:tblPr>
      <w:tblGrid>
        <w:gridCol w:w="5292"/>
        <w:gridCol w:w="1016"/>
        <w:gridCol w:w="1016"/>
        <w:gridCol w:w="1016"/>
        <w:gridCol w:w="1016"/>
      </w:tblGrid>
      <w:tr w:rsidR="0032469B" w:rsidRPr="00445BD8" w14:paraId="0964E81F" w14:textId="77777777" w:rsidTr="001E73D1">
        <w:trPr>
          <w:trHeight w:val="529"/>
        </w:trPr>
        <w:tc>
          <w:tcPr>
            <w:tcW w:w="5594" w:type="dxa"/>
            <w:tcBorders>
              <w:top w:val="single" w:sz="4" w:space="0" w:color="365F91"/>
              <w:left w:val="nil"/>
              <w:bottom w:val="nil"/>
              <w:right w:val="nil"/>
            </w:tcBorders>
            <w:shd w:val="clear" w:color="auto" w:fill="auto"/>
            <w:vAlign w:val="center"/>
            <w:hideMark/>
          </w:tcPr>
          <w:p w14:paraId="219E506C" w14:textId="77777777" w:rsidR="0032469B" w:rsidRPr="00445BD8" w:rsidRDefault="0032469B" w:rsidP="001E73D1">
            <w:pPr>
              <w:jc w:val="both"/>
              <w:rPr>
                <w:rFonts w:ascii="Verdana" w:eastAsia="Malgun Gothic" w:hAnsi="Verdana" w:cs="Arial"/>
                <w:sz w:val="18"/>
                <w:szCs w:val="18"/>
              </w:rPr>
            </w:pPr>
            <w:r w:rsidRPr="002D3CA0">
              <w:rPr>
                <w:rFonts w:ascii="Verdana" w:eastAsia="Malgun Gothic" w:hAnsi="Verdana" w:cs="Arial"/>
                <w:color w:val="365F91"/>
                <w:sz w:val="18"/>
                <w:szCs w:val="18"/>
                <w:lang w:val="el-GR"/>
              </w:rPr>
              <w:t xml:space="preserve">  </w:t>
            </w:r>
            <w:r w:rsidR="00F117A7" w:rsidRPr="00545365">
              <w:rPr>
                <w:rFonts w:ascii="Verdana" w:eastAsia="Malgun Gothic" w:hAnsi="Verdana" w:cs="Arial"/>
                <w:color w:val="365F91"/>
                <w:sz w:val="18"/>
                <w:szCs w:val="18"/>
                <w:lang w:val="el-GR"/>
              </w:rPr>
              <w:t xml:space="preserve"> Πωλητές από  την Κύπρο</w:t>
            </w:r>
          </w:p>
        </w:tc>
        <w:tc>
          <w:tcPr>
            <w:tcW w:w="1016" w:type="dxa"/>
            <w:tcBorders>
              <w:top w:val="single" w:sz="4" w:space="0" w:color="365F91"/>
              <w:left w:val="nil"/>
              <w:bottom w:val="nil"/>
              <w:right w:val="nil"/>
            </w:tcBorders>
            <w:shd w:val="clear" w:color="FFFFFF" w:fill="FFFFFF"/>
            <w:noWrap/>
            <w:vAlign w:val="center"/>
          </w:tcPr>
          <w:p w14:paraId="517FF1A9" w14:textId="77777777" w:rsidR="0032469B" w:rsidRPr="00C05321" w:rsidRDefault="0032469B" w:rsidP="001E73D1">
            <w:pPr>
              <w:ind w:firstLineChars="100" w:firstLine="180"/>
              <w:jc w:val="right"/>
              <w:rPr>
                <w:rFonts w:ascii="Verdana" w:hAnsi="Verdana" w:cs="Arial"/>
                <w:color w:val="365F91"/>
                <w:sz w:val="18"/>
                <w:szCs w:val="18"/>
                <w:lang w:val="en-GB"/>
              </w:rPr>
            </w:pPr>
          </w:p>
        </w:tc>
        <w:tc>
          <w:tcPr>
            <w:tcW w:w="1016" w:type="dxa"/>
            <w:tcBorders>
              <w:top w:val="single" w:sz="4" w:space="0" w:color="365F91"/>
              <w:left w:val="nil"/>
              <w:bottom w:val="nil"/>
              <w:right w:val="nil"/>
            </w:tcBorders>
            <w:shd w:val="clear" w:color="FFFFFF" w:fill="FFFFFF"/>
            <w:noWrap/>
            <w:vAlign w:val="center"/>
          </w:tcPr>
          <w:p w14:paraId="3466C39A" w14:textId="77777777" w:rsidR="0032469B" w:rsidRPr="00C05321" w:rsidRDefault="0032469B" w:rsidP="001E73D1">
            <w:pPr>
              <w:ind w:firstLineChars="100" w:firstLine="180"/>
              <w:jc w:val="right"/>
              <w:rPr>
                <w:rFonts w:ascii="Verdana" w:hAnsi="Verdana" w:cs="Arial"/>
                <w:color w:val="365F91"/>
                <w:sz w:val="18"/>
                <w:szCs w:val="18"/>
                <w:lang w:val="en-GB"/>
              </w:rPr>
            </w:pPr>
          </w:p>
        </w:tc>
        <w:tc>
          <w:tcPr>
            <w:tcW w:w="1016" w:type="dxa"/>
            <w:tcBorders>
              <w:top w:val="single" w:sz="4" w:space="0" w:color="365F91"/>
              <w:left w:val="nil"/>
              <w:bottom w:val="nil"/>
              <w:right w:val="nil"/>
            </w:tcBorders>
            <w:shd w:val="clear" w:color="FFFFFF" w:fill="FFFFFF"/>
            <w:noWrap/>
            <w:vAlign w:val="center"/>
            <w:hideMark/>
          </w:tcPr>
          <w:p w14:paraId="656AB14D" w14:textId="77777777" w:rsidR="0032469B" w:rsidRPr="00933799" w:rsidRDefault="0032469B" w:rsidP="001E73D1">
            <w:pPr>
              <w:ind w:firstLineChars="100" w:firstLine="180"/>
              <w:jc w:val="right"/>
              <w:rPr>
                <w:rFonts w:ascii="Verdana" w:hAnsi="Verdana" w:cs="Arial"/>
                <w:color w:val="365F91"/>
                <w:sz w:val="18"/>
                <w:szCs w:val="18"/>
              </w:rPr>
            </w:pPr>
            <w:r>
              <w:rPr>
                <w:rFonts w:ascii="Verdana" w:hAnsi="Verdana" w:cs="Arial"/>
                <w:color w:val="365F91"/>
                <w:sz w:val="18"/>
                <w:szCs w:val="18"/>
              </w:rPr>
              <w:t>65</w:t>
            </w:r>
            <w:r>
              <w:rPr>
                <w:rFonts w:ascii="Verdana" w:hAnsi="Verdana" w:cs="Arial"/>
                <w:color w:val="365F91"/>
                <w:sz w:val="18"/>
                <w:szCs w:val="18"/>
                <w:lang w:val="el-GR"/>
              </w:rPr>
              <w:t>,</w:t>
            </w:r>
            <w:r>
              <w:rPr>
                <w:rFonts w:ascii="Verdana" w:hAnsi="Verdana" w:cs="Arial"/>
                <w:color w:val="365F91"/>
                <w:sz w:val="18"/>
                <w:szCs w:val="18"/>
              </w:rPr>
              <w:t>8</w:t>
            </w:r>
          </w:p>
        </w:tc>
        <w:tc>
          <w:tcPr>
            <w:tcW w:w="1016" w:type="dxa"/>
            <w:tcBorders>
              <w:top w:val="single" w:sz="4" w:space="0" w:color="365F91"/>
              <w:left w:val="nil"/>
              <w:bottom w:val="nil"/>
              <w:right w:val="nil"/>
            </w:tcBorders>
            <w:shd w:val="clear" w:color="FFFFFF" w:fill="FFFFFF"/>
            <w:noWrap/>
            <w:vAlign w:val="center"/>
            <w:hideMark/>
          </w:tcPr>
          <w:p w14:paraId="4920C651" w14:textId="77777777" w:rsidR="0032469B" w:rsidRPr="00933799" w:rsidRDefault="0032469B" w:rsidP="001E73D1">
            <w:pPr>
              <w:ind w:firstLineChars="100" w:firstLine="180"/>
              <w:jc w:val="right"/>
              <w:rPr>
                <w:rFonts w:ascii="Verdana" w:hAnsi="Verdana" w:cs="Arial"/>
                <w:color w:val="365F91"/>
                <w:sz w:val="18"/>
                <w:szCs w:val="18"/>
              </w:rPr>
            </w:pPr>
            <w:r>
              <w:rPr>
                <w:rFonts w:ascii="Verdana" w:hAnsi="Verdana" w:cs="Arial"/>
                <w:color w:val="365F91"/>
                <w:sz w:val="18"/>
                <w:szCs w:val="18"/>
              </w:rPr>
              <w:t>75</w:t>
            </w:r>
            <w:r>
              <w:rPr>
                <w:rFonts w:ascii="Verdana" w:hAnsi="Verdana" w:cs="Arial"/>
                <w:color w:val="365F91"/>
                <w:sz w:val="18"/>
                <w:szCs w:val="18"/>
                <w:lang w:val="el-GR"/>
              </w:rPr>
              <w:t>,</w:t>
            </w:r>
            <w:r>
              <w:rPr>
                <w:rFonts w:ascii="Verdana" w:hAnsi="Verdana" w:cs="Arial"/>
                <w:color w:val="365F91"/>
                <w:sz w:val="18"/>
                <w:szCs w:val="18"/>
              </w:rPr>
              <w:t>5</w:t>
            </w:r>
          </w:p>
        </w:tc>
      </w:tr>
      <w:tr w:rsidR="0032469B" w:rsidRPr="00445BD8" w14:paraId="4057555D" w14:textId="77777777" w:rsidTr="001E73D1">
        <w:trPr>
          <w:trHeight w:val="529"/>
        </w:trPr>
        <w:tc>
          <w:tcPr>
            <w:tcW w:w="5594" w:type="dxa"/>
            <w:tcBorders>
              <w:top w:val="nil"/>
              <w:left w:val="nil"/>
              <w:bottom w:val="nil"/>
              <w:right w:val="nil"/>
            </w:tcBorders>
            <w:shd w:val="clear" w:color="auto" w:fill="auto"/>
            <w:vAlign w:val="center"/>
            <w:hideMark/>
          </w:tcPr>
          <w:p w14:paraId="7F29A6CE" w14:textId="77777777" w:rsidR="0032469B" w:rsidRPr="00F117A7" w:rsidRDefault="0032469B" w:rsidP="001E73D1">
            <w:pPr>
              <w:rPr>
                <w:rFonts w:ascii="Verdana" w:eastAsia="Malgun Gothic" w:hAnsi="Verdana" w:cs="Arial"/>
                <w:color w:val="365F91"/>
                <w:sz w:val="18"/>
                <w:szCs w:val="18"/>
                <w:lang w:val="el-GR"/>
              </w:rPr>
            </w:pPr>
            <w:r w:rsidRPr="00F117A7">
              <w:rPr>
                <w:rFonts w:ascii="Verdana" w:eastAsia="Malgun Gothic" w:hAnsi="Verdana" w:cs="Arial"/>
                <w:color w:val="365F91"/>
                <w:sz w:val="18"/>
                <w:szCs w:val="18"/>
                <w:lang w:val="el-GR"/>
              </w:rPr>
              <w:t xml:space="preserve">  </w:t>
            </w:r>
            <w:r w:rsidR="00F117A7" w:rsidRPr="00545365">
              <w:rPr>
                <w:rFonts w:ascii="Verdana" w:eastAsia="Malgun Gothic" w:hAnsi="Verdana" w:cs="Arial"/>
                <w:color w:val="365F91"/>
                <w:sz w:val="18"/>
                <w:szCs w:val="18"/>
                <w:lang w:val="el-GR"/>
              </w:rPr>
              <w:t xml:space="preserve"> Πωλητές από χώρες της Ε.Ε  </w:t>
            </w:r>
          </w:p>
        </w:tc>
        <w:tc>
          <w:tcPr>
            <w:tcW w:w="1016" w:type="dxa"/>
            <w:tcBorders>
              <w:top w:val="nil"/>
              <w:left w:val="nil"/>
              <w:bottom w:val="nil"/>
              <w:right w:val="nil"/>
            </w:tcBorders>
            <w:shd w:val="clear" w:color="FFFFFF" w:fill="FFFFFF"/>
            <w:noWrap/>
            <w:vAlign w:val="center"/>
          </w:tcPr>
          <w:p w14:paraId="7BF119DA" w14:textId="77777777" w:rsidR="0032469B" w:rsidRPr="00F117A7" w:rsidRDefault="0032469B" w:rsidP="001E73D1">
            <w:pPr>
              <w:ind w:firstLineChars="100" w:firstLine="180"/>
              <w:jc w:val="right"/>
              <w:rPr>
                <w:rFonts w:ascii="Verdana" w:hAnsi="Verdana" w:cs="Arial"/>
                <w:color w:val="365F91"/>
                <w:sz w:val="18"/>
                <w:szCs w:val="18"/>
                <w:lang w:val="el-GR"/>
              </w:rPr>
            </w:pPr>
          </w:p>
        </w:tc>
        <w:tc>
          <w:tcPr>
            <w:tcW w:w="1016" w:type="dxa"/>
            <w:tcBorders>
              <w:top w:val="nil"/>
              <w:left w:val="nil"/>
              <w:bottom w:val="nil"/>
              <w:right w:val="nil"/>
            </w:tcBorders>
            <w:shd w:val="clear" w:color="FFFFFF" w:fill="FFFFFF"/>
            <w:noWrap/>
            <w:vAlign w:val="center"/>
          </w:tcPr>
          <w:p w14:paraId="6B79CB7C" w14:textId="77777777" w:rsidR="0032469B" w:rsidRPr="00F117A7" w:rsidRDefault="0032469B" w:rsidP="001E73D1">
            <w:pPr>
              <w:ind w:firstLineChars="100" w:firstLine="180"/>
              <w:jc w:val="right"/>
              <w:rPr>
                <w:rFonts w:ascii="Verdana" w:hAnsi="Verdana" w:cs="Arial"/>
                <w:color w:val="365F91"/>
                <w:sz w:val="18"/>
                <w:szCs w:val="18"/>
                <w:lang w:val="el-GR"/>
              </w:rPr>
            </w:pPr>
          </w:p>
        </w:tc>
        <w:tc>
          <w:tcPr>
            <w:tcW w:w="1016" w:type="dxa"/>
            <w:tcBorders>
              <w:top w:val="nil"/>
              <w:left w:val="nil"/>
              <w:bottom w:val="nil"/>
              <w:right w:val="nil"/>
            </w:tcBorders>
            <w:shd w:val="clear" w:color="FFFFFF" w:fill="FFFFFF"/>
            <w:noWrap/>
            <w:vAlign w:val="center"/>
            <w:hideMark/>
          </w:tcPr>
          <w:p w14:paraId="3A8047A9" w14:textId="77777777" w:rsidR="0032469B" w:rsidRPr="00933799" w:rsidRDefault="0032469B" w:rsidP="001E73D1">
            <w:pPr>
              <w:ind w:firstLineChars="100" w:firstLine="180"/>
              <w:jc w:val="right"/>
              <w:rPr>
                <w:rFonts w:ascii="Verdana" w:hAnsi="Verdana" w:cs="Arial"/>
                <w:color w:val="365F91"/>
                <w:sz w:val="18"/>
                <w:szCs w:val="18"/>
              </w:rPr>
            </w:pPr>
            <w:r>
              <w:rPr>
                <w:rFonts w:ascii="Verdana" w:hAnsi="Verdana" w:cs="Arial"/>
                <w:color w:val="365F91"/>
                <w:sz w:val="18"/>
                <w:szCs w:val="18"/>
              </w:rPr>
              <w:t>60</w:t>
            </w:r>
            <w:r>
              <w:rPr>
                <w:rFonts w:ascii="Verdana" w:hAnsi="Verdana" w:cs="Arial"/>
                <w:color w:val="365F91"/>
                <w:sz w:val="18"/>
                <w:szCs w:val="18"/>
                <w:lang w:val="el-GR"/>
              </w:rPr>
              <w:t>,</w:t>
            </w:r>
            <w:r>
              <w:rPr>
                <w:rFonts w:ascii="Verdana" w:hAnsi="Verdana" w:cs="Arial"/>
                <w:color w:val="365F91"/>
                <w:sz w:val="18"/>
                <w:szCs w:val="18"/>
              </w:rPr>
              <w:t>3</w:t>
            </w:r>
          </w:p>
        </w:tc>
        <w:tc>
          <w:tcPr>
            <w:tcW w:w="1016" w:type="dxa"/>
            <w:tcBorders>
              <w:top w:val="nil"/>
              <w:left w:val="nil"/>
              <w:bottom w:val="nil"/>
              <w:right w:val="nil"/>
            </w:tcBorders>
            <w:shd w:val="clear" w:color="FFFFFF" w:fill="FFFFFF"/>
            <w:noWrap/>
            <w:vAlign w:val="center"/>
            <w:hideMark/>
          </w:tcPr>
          <w:p w14:paraId="664A02B9" w14:textId="77777777" w:rsidR="0032469B" w:rsidRPr="00933799" w:rsidRDefault="0032469B" w:rsidP="001E73D1">
            <w:pPr>
              <w:ind w:firstLineChars="100" w:firstLine="180"/>
              <w:jc w:val="right"/>
              <w:rPr>
                <w:rFonts w:ascii="Verdana" w:hAnsi="Verdana" w:cs="Arial"/>
                <w:color w:val="365F91"/>
                <w:sz w:val="18"/>
                <w:szCs w:val="18"/>
              </w:rPr>
            </w:pPr>
            <w:r>
              <w:rPr>
                <w:rFonts w:ascii="Verdana" w:hAnsi="Verdana" w:cs="Arial"/>
                <w:color w:val="365F91"/>
                <w:sz w:val="18"/>
                <w:szCs w:val="18"/>
              </w:rPr>
              <w:t>61</w:t>
            </w:r>
            <w:r>
              <w:rPr>
                <w:rFonts w:ascii="Verdana" w:hAnsi="Verdana" w:cs="Arial"/>
                <w:color w:val="365F91"/>
                <w:sz w:val="18"/>
                <w:szCs w:val="18"/>
                <w:lang w:val="el-GR"/>
              </w:rPr>
              <w:t>,</w:t>
            </w:r>
            <w:r>
              <w:rPr>
                <w:rFonts w:ascii="Verdana" w:hAnsi="Verdana" w:cs="Arial"/>
                <w:color w:val="365F91"/>
                <w:sz w:val="18"/>
                <w:szCs w:val="18"/>
              </w:rPr>
              <w:t>8</w:t>
            </w:r>
          </w:p>
        </w:tc>
      </w:tr>
      <w:tr w:rsidR="0032469B" w:rsidRPr="00445BD8" w14:paraId="582E9FA3" w14:textId="77777777" w:rsidTr="001E73D1">
        <w:trPr>
          <w:trHeight w:val="529"/>
        </w:trPr>
        <w:tc>
          <w:tcPr>
            <w:tcW w:w="5594" w:type="dxa"/>
            <w:tcBorders>
              <w:top w:val="nil"/>
              <w:left w:val="nil"/>
              <w:bottom w:val="single" w:sz="4" w:space="0" w:color="4472C4"/>
              <w:right w:val="nil"/>
            </w:tcBorders>
            <w:shd w:val="clear" w:color="auto" w:fill="auto"/>
            <w:vAlign w:val="center"/>
            <w:hideMark/>
          </w:tcPr>
          <w:p w14:paraId="7172A8AC" w14:textId="77777777" w:rsidR="0032469B" w:rsidRPr="00F117A7" w:rsidRDefault="0032469B" w:rsidP="001E73D1">
            <w:pPr>
              <w:rPr>
                <w:rFonts w:ascii="Verdana" w:eastAsia="Malgun Gothic" w:hAnsi="Verdana" w:cs="Arial"/>
                <w:color w:val="365F91"/>
                <w:sz w:val="18"/>
                <w:szCs w:val="18"/>
                <w:lang w:val="el-GR"/>
              </w:rPr>
            </w:pPr>
            <w:r w:rsidRPr="00F117A7">
              <w:rPr>
                <w:rFonts w:ascii="Verdana" w:eastAsia="Malgun Gothic" w:hAnsi="Verdana" w:cs="Arial"/>
                <w:color w:val="365F91"/>
                <w:sz w:val="18"/>
                <w:szCs w:val="18"/>
                <w:lang w:val="el-GR"/>
              </w:rPr>
              <w:t xml:space="preserve">  </w:t>
            </w:r>
            <w:r w:rsidR="00F117A7">
              <w:rPr>
                <w:rFonts w:ascii="Verdana" w:eastAsia="Malgun Gothic" w:hAnsi="Verdana" w:cs="Arial"/>
                <w:color w:val="365F91"/>
                <w:sz w:val="18"/>
                <w:szCs w:val="18"/>
                <w:lang w:val="el-GR"/>
              </w:rPr>
              <w:t xml:space="preserve"> Πωλητές από </w:t>
            </w:r>
            <w:r w:rsidR="00F117A7" w:rsidRPr="00545365">
              <w:rPr>
                <w:rFonts w:ascii="Verdana" w:eastAsia="Malgun Gothic" w:hAnsi="Verdana" w:cs="Arial"/>
                <w:color w:val="365F91"/>
                <w:sz w:val="18"/>
                <w:szCs w:val="18"/>
                <w:lang w:val="el-GR"/>
              </w:rPr>
              <w:t xml:space="preserve"> τον υπόλοιπο κόσμο</w:t>
            </w:r>
          </w:p>
        </w:tc>
        <w:tc>
          <w:tcPr>
            <w:tcW w:w="1016" w:type="dxa"/>
            <w:tcBorders>
              <w:top w:val="nil"/>
              <w:left w:val="nil"/>
              <w:bottom w:val="single" w:sz="4" w:space="0" w:color="4472C4"/>
              <w:right w:val="nil"/>
            </w:tcBorders>
            <w:shd w:val="clear" w:color="FFFFFF" w:fill="FFFFFF"/>
            <w:noWrap/>
            <w:vAlign w:val="center"/>
          </w:tcPr>
          <w:p w14:paraId="56BDD129" w14:textId="77777777" w:rsidR="0032469B" w:rsidRPr="00F117A7" w:rsidRDefault="0032469B" w:rsidP="001E73D1">
            <w:pPr>
              <w:ind w:firstLineChars="100" w:firstLine="180"/>
              <w:jc w:val="right"/>
              <w:rPr>
                <w:rFonts w:ascii="Verdana" w:hAnsi="Verdana" w:cs="Arial"/>
                <w:color w:val="365F91"/>
                <w:sz w:val="18"/>
                <w:szCs w:val="18"/>
                <w:lang w:val="el-GR"/>
              </w:rPr>
            </w:pPr>
          </w:p>
        </w:tc>
        <w:tc>
          <w:tcPr>
            <w:tcW w:w="1016" w:type="dxa"/>
            <w:tcBorders>
              <w:top w:val="nil"/>
              <w:left w:val="nil"/>
              <w:bottom w:val="single" w:sz="4" w:space="0" w:color="4472C4"/>
              <w:right w:val="nil"/>
            </w:tcBorders>
            <w:shd w:val="clear" w:color="FFFFFF" w:fill="FFFFFF"/>
            <w:noWrap/>
            <w:vAlign w:val="center"/>
          </w:tcPr>
          <w:p w14:paraId="4B0DE357" w14:textId="77777777" w:rsidR="0032469B" w:rsidRPr="00F117A7" w:rsidRDefault="0032469B" w:rsidP="001E73D1">
            <w:pPr>
              <w:ind w:firstLineChars="100" w:firstLine="180"/>
              <w:jc w:val="right"/>
              <w:rPr>
                <w:rFonts w:ascii="Verdana" w:hAnsi="Verdana" w:cs="Arial"/>
                <w:color w:val="365F91"/>
                <w:sz w:val="18"/>
                <w:szCs w:val="18"/>
                <w:lang w:val="el-GR"/>
              </w:rPr>
            </w:pPr>
          </w:p>
        </w:tc>
        <w:tc>
          <w:tcPr>
            <w:tcW w:w="1016" w:type="dxa"/>
            <w:tcBorders>
              <w:top w:val="nil"/>
              <w:left w:val="nil"/>
              <w:bottom w:val="single" w:sz="4" w:space="0" w:color="4472C4"/>
              <w:right w:val="nil"/>
            </w:tcBorders>
            <w:shd w:val="clear" w:color="FFFFFF" w:fill="FFFFFF"/>
            <w:noWrap/>
            <w:vAlign w:val="center"/>
            <w:hideMark/>
          </w:tcPr>
          <w:p w14:paraId="6ED76B73" w14:textId="77777777" w:rsidR="0032469B" w:rsidRPr="00933799" w:rsidRDefault="0032469B" w:rsidP="001E73D1">
            <w:pPr>
              <w:ind w:firstLineChars="100" w:firstLine="180"/>
              <w:jc w:val="right"/>
              <w:rPr>
                <w:rFonts w:ascii="Verdana" w:hAnsi="Verdana" w:cs="Arial"/>
                <w:color w:val="365F91"/>
                <w:sz w:val="18"/>
                <w:szCs w:val="18"/>
              </w:rPr>
            </w:pPr>
            <w:r>
              <w:rPr>
                <w:rFonts w:ascii="Verdana" w:hAnsi="Verdana" w:cs="Arial"/>
                <w:color w:val="365F91"/>
                <w:sz w:val="18"/>
                <w:szCs w:val="18"/>
              </w:rPr>
              <w:t>49</w:t>
            </w:r>
            <w:r>
              <w:rPr>
                <w:rFonts w:ascii="Verdana" w:hAnsi="Verdana" w:cs="Arial"/>
                <w:color w:val="365F91"/>
                <w:sz w:val="18"/>
                <w:szCs w:val="18"/>
                <w:lang w:val="el-GR"/>
              </w:rPr>
              <w:t>,</w:t>
            </w:r>
            <w:r>
              <w:rPr>
                <w:rFonts w:ascii="Verdana" w:hAnsi="Verdana" w:cs="Arial"/>
                <w:color w:val="365F91"/>
                <w:sz w:val="18"/>
                <w:szCs w:val="18"/>
              </w:rPr>
              <w:t>9</w:t>
            </w:r>
          </w:p>
        </w:tc>
        <w:tc>
          <w:tcPr>
            <w:tcW w:w="1016" w:type="dxa"/>
            <w:tcBorders>
              <w:top w:val="nil"/>
              <w:left w:val="nil"/>
              <w:bottom w:val="single" w:sz="4" w:space="0" w:color="4472C4"/>
              <w:right w:val="nil"/>
            </w:tcBorders>
            <w:shd w:val="clear" w:color="FFFFFF" w:fill="FFFFFF"/>
            <w:noWrap/>
            <w:vAlign w:val="center"/>
            <w:hideMark/>
          </w:tcPr>
          <w:p w14:paraId="59421BBA" w14:textId="77777777" w:rsidR="0032469B" w:rsidRPr="00933799" w:rsidRDefault="0032469B" w:rsidP="001E73D1">
            <w:pPr>
              <w:ind w:firstLineChars="100" w:firstLine="180"/>
              <w:jc w:val="right"/>
              <w:rPr>
                <w:rFonts w:ascii="Verdana" w:hAnsi="Verdana" w:cs="Arial"/>
                <w:color w:val="365F91"/>
                <w:sz w:val="18"/>
                <w:szCs w:val="18"/>
              </w:rPr>
            </w:pPr>
            <w:r>
              <w:rPr>
                <w:rFonts w:ascii="Verdana" w:hAnsi="Verdana" w:cs="Arial"/>
                <w:color w:val="365F91"/>
                <w:sz w:val="18"/>
                <w:szCs w:val="18"/>
              </w:rPr>
              <w:t>56</w:t>
            </w:r>
            <w:r>
              <w:rPr>
                <w:rFonts w:ascii="Verdana" w:hAnsi="Verdana" w:cs="Arial"/>
                <w:color w:val="365F91"/>
                <w:sz w:val="18"/>
                <w:szCs w:val="18"/>
                <w:lang w:val="el-GR"/>
              </w:rPr>
              <w:t>,</w:t>
            </w:r>
            <w:r>
              <w:rPr>
                <w:rFonts w:ascii="Verdana" w:hAnsi="Verdana" w:cs="Arial"/>
                <w:color w:val="365F91"/>
                <w:sz w:val="18"/>
                <w:szCs w:val="18"/>
              </w:rPr>
              <w:t>8</w:t>
            </w:r>
          </w:p>
        </w:tc>
      </w:tr>
    </w:tbl>
    <w:p w14:paraId="0FAF0DBB" w14:textId="77777777" w:rsidR="0034376D" w:rsidRDefault="0034376D" w:rsidP="000304EB">
      <w:pPr>
        <w:jc w:val="both"/>
        <w:rPr>
          <w:rFonts w:ascii="Verdana" w:eastAsia="Malgun Gothic" w:hAnsi="Verdana" w:cs="Arial"/>
          <w:sz w:val="18"/>
          <w:szCs w:val="18"/>
          <w:lang w:val="el-GR"/>
        </w:rPr>
      </w:pPr>
    </w:p>
    <w:p w14:paraId="49AE666C" w14:textId="77777777" w:rsidR="0034376D" w:rsidRDefault="0034376D" w:rsidP="000304EB">
      <w:pPr>
        <w:jc w:val="both"/>
        <w:rPr>
          <w:rFonts w:ascii="Verdana" w:eastAsia="Malgun Gothic" w:hAnsi="Verdana" w:cs="Arial"/>
          <w:sz w:val="18"/>
          <w:szCs w:val="18"/>
          <w:lang w:val="el-GR"/>
        </w:rPr>
      </w:pPr>
    </w:p>
    <w:p w14:paraId="429C0C82" w14:textId="77777777" w:rsidR="0034376D" w:rsidRDefault="0034376D" w:rsidP="000304EB">
      <w:pPr>
        <w:jc w:val="both"/>
        <w:rPr>
          <w:rFonts w:ascii="Verdana" w:eastAsia="Malgun Gothic" w:hAnsi="Verdana" w:cs="Arial"/>
          <w:sz w:val="18"/>
          <w:szCs w:val="18"/>
          <w:lang w:val="el-GR"/>
        </w:rPr>
      </w:pPr>
    </w:p>
    <w:p w14:paraId="7798B7CE" w14:textId="77777777" w:rsidR="002D3CA0" w:rsidRDefault="002D3CA0" w:rsidP="00514E09">
      <w:pPr>
        <w:jc w:val="center"/>
        <w:rPr>
          <w:rFonts w:ascii="Verdana" w:eastAsia="Malgun Gothic" w:hAnsi="Verdana" w:cs="Arial"/>
          <w:b/>
          <w:u w:val="single"/>
          <w:lang w:val="el-GR"/>
        </w:rPr>
      </w:pPr>
    </w:p>
    <w:p w14:paraId="38D05F36" w14:textId="77777777" w:rsidR="003145D8" w:rsidRDefault="003145D8" w:rsidP="00514E09">
      <w:pPr>
        <w:jc w:val="center"/>
        <w:rPr>
          <w:rFonts w:ascii="Verdana" w:eastAsia="Malgun Gothic" w:hAnsi="Verdana" w:cs="Arial"/>
          <w:b/>
          <w:u w:val="single"/>
          <w:lang w:val="el-GR"/>
        </w:rPr>
      </w:pPr>
    </w:p>
    <w:p w14:paraId="2CE15A62" w14:textId="77777777" w:rsidR="003145D8" w:rsidRDefault="003145D8" w:rsidP="00514E09">
      <w:pPr>
        <w:jc w:val="center"/>
        <w:rPr>
          <w:rFonts w:ascii="Verdana" w:eastAsia="Malgun Gothic" w:hAnsi="Verdana" w:cs="Arial"/>
          <w:b/>
          <w:u w:val="single"/>
          <w:lang w:val="el-GR"/>
        </w:rPr>
      </w:pPr>
    </w:p>
    <w:p w14:paraId="5C552B2E" w14:textId="77777777" w:rsidR="003145D8" w:rsidRDefault="003145D8" w:rsidP="00514E09">
      <w:pPr>
        <w:jc w:val="center"/>
        <w:rPr>
          <w:rFonts w:ascii="Verdana" w:eastAsia="Malgun Gothic" w:hAnsi="Verdana" w:cs="Arial"/>
          <w:b/>
          <w:u w:val="single"/>
          <w:lang w:val="el-GR"/>
        </w:rPr>
      </w:pPr>
    </w:p>
    <w:p w14:paraId="4A666BC9" w14:textId="77777777" w:rsidR="003145D8" w:rsidRDefault="003145D8" w:rsidP="00514E09">
      <w:pPr>
        <w:jc w:val="center"/>
        <w:rPr>
          <w:rFonts w:ascii="Verdana" w:eastAsia="Malgun Gothic" w:hAnsi="Verdana" w:cs="Arial"/>
          <w:b/>
          <w:u w:val="single"/>
          <w:lang w:val="el-GR"/>
        </w:rPr>
      </w:pPr>
    </w:p>
    <w:p w14:paraId="5641E352" w14:textId="77777777" w:rsidR="003145D8" w:rsidRDefault="003145D8" w:rsidP="00514E09">
      <w:pPr>
        <w:jc w:val="center"/>
        <w:rPr>
          <w:rFonts w:ascii="Verdana" w:eastAsia="Malgun Gothic" w:hAnsi="Verdana" w:cs="Arial"/>
          <w:b/>
          <w:u w:val="single"/>
          <w:lang w:val="el-GR"/>
        </w:rPr>
      </w:pPr>
    </w:p>
    <w:p w14:paraId="38BAB0CF" w14:textId="77777777" w:rsidR="003145D8" w:rsidRDefault="003145D8" w:rsidP="00514E09">
      <w:pPr>
        <w:jc w:val="center"/>
        <w:rPr>
          <w:rFonts w:ascii="Verdana" w:eastAsia="Malgun Gothic" w:hAnsi="Verdana" w:cs="Arial"/>
          <w:b/>
          <w:u w:val="single"/>
          <w:lang w:val="el-GR"/>
        </w:rPr>
      </w:pPr>
    </w:p>
    <w:p w14:paraId="6D1DBDE1" w14:textId="77777777" w:rsidR="003145D8" w:rsidRDefault="003145D8" w:rsidP="00514E09">
      <w:pPr>
        <w:jc w:val="center"/>
        <w:rPr>
          <w:rFonts w:ascii="Verdana" w:eastAsia="Malgun Gothic" w:hAnsi="Verdana" w:cs="Arial"/>
          <w:b/>
          <w:u w:val="single"/>
          <w:lang w:val="el-GR"/>
        </w:rPr>
      </w:pPr>
    </w:p>
    <w:p w14:paraId="290A41EC" w14:textId="77777777" w:rsidR="003145D8" w:rsidRDefault="003145D8" w:rsidP="00514E09">
      <w:pPr>
        <w:jc w:val="center"/>
        <w:rPr>
          <w:rFonts w:ascii="Verdana" w:eastAsia="Malgun Gothic" w:hAnsi="Verdana" w:cs="Arial"/>
          <w:b/>
          <w:u w:val="single"/>
          <w:lang w:val="el-GR"/>
        </w:rPr>
      </w:pPr>
    </w:p>
    <w:p w14:paraId="098FC4D8" w14:textId="77777777" w:rsidR="003145D8" w:rsidRDefault="003145D8" w:rsidP="00514E09">
      <w:pPr>
        <w:jc w:val="center"/>
        <w:rPr>
          <w:rFonts w:ascii="Verdana" w:eastAsia="Malgun Gothic" w:hAnsi="Verdana" w:cs="Arial"/>
          <w:b/>
          <w:u w:val="single"/>
          <w:lang w:val="el-GR"/>
        </w:rPr>
      </w:pPr>
    </w:p>
    <w:p w14:paraId="6B7F383B" w14:textId="77777777" w:rsidR="003145D8" w:rsidRDefault="003145D8" w:rsidP="00514E09">
      <w:pPr>
        <w:jc w:val="center"/>
        <w:rPr>
          <w:rFonts w:ascii="Verdana" w:eastAsia="Malgun Gothic" w:hAnsi="Verdana" w:cs="Arial"/>
          <w:b/>
          <w:u w:val="single"/>
          <w:lang w:val="el-GR"/>
        </w:rPr>
      </w:pPr>
    </w:p>
    <w:p w14:paraId="0A9D1E42" w14:textId="77777777" w:rsidR="003145D8" w:rsidRDefault="003145D8" w:rsidP="00514E09">
      <w:pPr>
        <w:jc w:val="center"/>
        <w:rPr>
          <w:rFonts w:ascii="Verdana" w:eastAsia="Malgun Gothic" w:hAnsi="Verdana" w:cs="Arial"/>
          <w:b/>
          <w:u w:val="single"/>
          <w:lang w:val="el-GR"/>
        </w:rPr>
      </w:pPr>
    </w:p>
    <w:p w14:paraId="489E6FF7" w14:textId="77777777" w:rsidR="003145D8" w:rsidRDefault="003145D8" w:rsidP="00514E09">
      <w:pPr>
        <w:jc w:val="center"/>
        <w:rPr>
          <w:rFonts w:ascii="Verdana" w:eastAsia="Malgun Gothic" w:hAnsi="Verdana" w:cs="Arial"/>
          <w:b/>
          <w:u w:val="single"/>
          <w:lang w:val="el-GR"/>
        </w:rPr>
      </w:pPr>
    </w:p>
    <w:p w14:paraId="6CDFF4FA" w14:textId="77777777" w:rsidR="008C6FC9" w:rsidRDefault="008C6FC9" w:rsidP="008C6FC9">
      <w:pPr>
        <w:rPr>
          <w:rFonts w:ascii="Verdana" w:eastAsia="Malgun Gothic" w:hAnsi="Verdana" w:cs="Arial"/>
          <w:b/>
          <w:u w:val="single"/>
          <w:lang w:val="el-GR"/>
        </w:rPr>
      </w:pPr>
    </w:p>
    <w:p w14:paraId="18454D3A" w14:textId="77777777" w:rsidR="008C6FC9" w:rsidRPr="00514E09" w:rsidRDefault="008C6FC9" w:rsidP="008C6FC9">
      <w:pPr>
        <w:jc w:val="center"/>
        <w:rPr>
          <w:rFonts w:ascii="Verdana" w:eastAsia="Malgun Gothic" w:hAnsi="Verdana" w:cs="Arial"/>
          <w:b/>
          <w:u w:val="single"/>
          <w:lang w:val="el-GR"/>
        </w:rPr>
      </w:pPr>
      <w:r w:rsidRPr="00514E09">
        <w:rPr>
          <w:rFonts w:ascii="Verdana" w:eastAsia="Malgun Gothic" w:hAnsi="Verdana" w:cs="Arial"/>
          <w:b/>
          <w:u w:val="single"/>
          <w:lang w:val="el-GR"/>
        </w:rPr>
        <w:lastRenderedPageBreak/>
        <w:t>ΜΕΘΟΔΟΛΟΓΙΚΕΣ ΠΛΗΡΟΦΟΡΙΕΣ</w:t>
      </w:r>
    </w:p>
    <w:p w14:paraId="4D9B037C" w14:textId="77777777" w:rsidR="00514E09" w:rsidRPr="00514E09" w:rsidRDefault="00514E09" w:rsidP="00514E09">
      <w:pPr>
        <w:autoSpaceDE w:val="0"/>
        <w:autoSpaceDN w:val="0"/>
        <w:adjustRightInd w:val="0"/>
        <w:jc w:val="both"/>
        <w:rPr>
          <w:rFonts w:ascii="Verdana" w:hAnsi="Verdana" w:cs="Arial"/>
          <w:sz w:val="18"/>
          <w:szCs w:val="18"/>
          <w:u w:val="single"/>
          <w:lang w:val="el-GR"/>
        </w:rPr>
      </w:pPr>
      <w:r w:rsidRPr="00514E09">
        <w:rPr>
          <w:rFonts w:ascii="Verdana" w:hAnsi="Verdana" w:cs="Arial"/>
          <w:b/>
          <w:sz w:val="18"/>
          <w:szCs w:val="18"/>
          <w:u w:val="single"/>
          <w:lang w:val="el-GR"/>
        </w:rPr>
        <w:t>Σκοπός</w:t>
      </w:r>
      <w:r w:rsidRPr="00514E09">
        <w:rPr>
          <w:rFonts w:ascii="Verdana" w:hAnsi="Verdana" w:cs="Arial"/>
          <w:sz w:val="18"/>
          <w:szCs w:val="18"/>
          <w:u w:val="single"/>
          <w:lang w:val="el-GR"/>
        </w:rPr>
        <w:t xml:space="preserve"> </w:t>
      </w:r>
    </w:p>
    <w:p w14:paraId="4EE17A62" w14:textId="77777777" w:rsidR="00514E09" w:rsidRPr="00514E09" w:rsidRDefault="00514E09" w:rsidP="00514E09">
      <w:pPr>
        <w:autoSpaceDE w:val="0"/>
        <w:autoSpaceDN w:val="0"/>
        <w:adjustRightInd w:val="0"/>
        <w:jc w:val="both"/>
        <w:rPr>
          <w:rFonts w:ascii="Verdana" w:hAnsi="Verdana"/>
          <w:color w:val="000000"/>
          <w:sz w:val="18"/>
          <w:szCs w:val="18"/>
          <w:lang w:val="el-GR"/>
        </w:rPr>
      </w:pPr>
      <w:r w:rsidRPr="00514E09">
        <w:rPr>
          <w:rFonts w:ascii="Verdana" w:hAnsi="Verdana" w:cs="Arial"/>
          <w:sz w:val="18"/>
          <w:szCs w:val="18"/>
          <w:lang w:val="el-GR"/>
        </w:rPr>
        <w:t>Σκοπός της έρευνας είναι η</w:t>
      </w:r>
      <w:r w:rsidRPr="00514E09">
        <w:rPr>
          <w:rFonts w:ascii="Verdana" w:hAnsi="Verdana"/>
          <w:sz w:val="18"/>
          <w:szCs w:val="18"/>
          <w:lang w:val="el-GR"/>
        </w:rPr>
        <w:t xml:space="preserve"> συλλογή στοιχείων για την πρόσβαση των νοικοκυριών σε επιλεγμένες Τεχνολογίες Πληροφορικής και Επικοινωνιών, τη χρήση του Διαδικτύου, την Ηλεκτρονική Διακυβέρνηση, το Ηλεκτρονικό Εμπόριο μέσω Διαδικτύου,</w:t>
      </w:r>
      <w:r w:rsidRPr="00514E09">
        <w:rPr>
          <w:rFonts w:ascii="Verdana" w:hAnsi="Verdana" w:cs="TimesNewRoman"/>
          <w:sz w:val="18"/>
          <w:szCs w:val="18"/>
          <w:lang w:val="el-GR"/>
        </w:rPr>
        <w:t xml:space="preserve"> </w:t>
      </w:r>
      <w:r>
        <w:rPr>
          <w:rFonts w:ascii="Verdana" w:hAnsi="Verdana" w:cs="TimesNewRoman"/>
          <w:sz w:val="18"/>
          <w:szCs w:val="18"/>
          <w:lang w:val="el-GR"/>
        </w:rPr>
        <w:t>τις Ηλεκτρονικές Δεξιότητες</w:t>
      </w:r>
      <w:r w:rsidRPr="00514E09">
        <w:rPr>
          <w:rFonts w:ascii="Verdana" w:hAnsi="Verdana" w:cs="TimesNewRoman"/>
          <w:sz w:val="18"/>
          <w:szCs w:val="18"/>
          <w:lang w:val="el-GR"/>
        </w:rPr>
        <w:t xml:space="preserve"> </w:t>
      </w:r>
      <w:r>
        <w:rPr>
          <w:rFonts w:ascii="Verdana" w:hAnsi="Verdana" w:cs="TimesNewRoman"/>
          <w:sz w:val="18"/>
          <w:szCs w:val="18"/>
          <w:lang w:val="el-GR"/>
        </w:rPr>
        <w:t xml:space="preserve">και την </w:t>
      </w:r>
      <w:r w:rsidRPr="00514E09">
        <w:rPr>
          <w:rFonts w:ascii="Verdana" w:hAnsi="Verdana" w:cs="TimesNewRoman"/>
          <w:sz w:val="18"/>
          <w:szCs w:val="18"/>
          <w:lang w:val="el-GR"/>
        </w:rPr>
        <w:t>Ιδιωτικότητα και Προστασία των Προσωπικών Δεδομένων</w:t>
      </w:r>
      <w:r w:rsidRPr="00514E09">
        <w:rPr>
          <w:rFonts w:ascii="Verdana" w:hAnsi="Verdana"/>
          <w:sz w:val="18"/>
          <w:szCs w:val="18"/>
          <w:lang w:val="el-GR"/>
        </w:rPr>
        <w:t>.</w:t>
      </w:r>
      <w:r w:rsidRPr="00514E09">
        <w:rPr>
          <w:rFonts w:ascii="Verdana" w:hAnsi="Verdana" w:cs="TimesNewRoman"/>
          <w:sz w:val="18"/>
          <w:szCs w:val="18"/>
          <w:lang w:val="el-GR"/>
        </w:rPr>
        <w:t xml:space="preserve"> </w:t>
      </w:r>
    </w:p>
    <w:p w14:paraId="3B20EAF4" w14:textId="77777777" w:rsidR="00514E09" w:rsidRPr="00514E09" w:rsidRDefault="00514E09" w:rsidP="00514E09">
      <w:pPr>
        <w:jc w:val="both"/>
        <w:rPr>
          <w:rFonts w:ascii="Verdana" w:hAnsi="Verdana" w:cs="Arial"/>
          <w:sz w:val="18"/>
          <w:szCs w:val="18"/>
          <w:lang w:val="el-GR"/>
        </w:rPr>
      </w:pPr>
      <w:r w:rsidRPr="00514E09">
        <w:rPr>
          <w:rFonts w:ascii="Verdana" w:eastAsia="SimSun" w:hAnsi="Verdana"/>
          <w:color w:val="000000"/>
          <w:sz w:val="18"/>
          <w:szCs w:val="18"/>
          <w:lang w:val="el-GR" w:eastAsia="zh-CN"/>
        </w:rPr>
        <w:br/>
      </w:r>
      <w:r w:rsidRPr="00514E09">
        <w:rPr>
          <w:rFonts w:ascii="Verdana" w:eastAsia="SimSun" w:hAnsi="Verdana"/>
          <w:b/>
          <w:color w:val="000000"/>
          <w:sz w:val="18"/>
          <w:szCs w:val="18"/>
          <w:u w:val="single"/>
          <w:lang w:val="el-GR" w:eastAsia="zh-CN"/>
        </w:rPr>
        <w:t>Κάλυψη</w:t>
      </w:r>
      <w:r w:rsidRPr="00514E09">
        <w:rPr>
          <w:rFonts w:ascii="Verdana" w:hAnsi="Verdana" w:cs="Arial"/>
          <w:sz w:val="18"/>
          <w:szCs w:val="18"/>
          <w:lang w:val="el-GR"/>
        </w:rPr>
        <w:t xml:space="preserve"> </w:t>
      </w:r>
    </w:p>
    <w:p w14:paraId="78E254F3" w14:textId="77777777" w:rsidR="00514E09" w:rsidRPr="003145D8" w:rsidRDefault="00514E09" w:rsidP="00514E09">
      <w:pPr>
        <w:jc w:val="both"/>
        <w:rPr>
          <w:rFonts w:ascii="Verdana" w:hAnsi="Verdana" w:cs="Arial"/>
          <w:sz w:val="18"/>
          <w:szCs w:val="18"/>
          <w:lang w:val="el-GR"/>
        </w:rPr>
      </w:pPr>
      <w:r w:rsidRPr="00514E09">
        <w:rPr>
          <w:rFonts w:ascii="Verdana" w:hAnsi="Verdana" w:cs="Arial"/>
          <w:sz w:val="18"/>
          <w:szCs w:val="18"/>
          <w:lang w:val="el-GR"/>
        </w:rPr>
        <w:t>Η έρευνα πραγματοποιήθηκε κατά την περίοδο Απριλίου -  Ιουνίου 202</w:t>
      </w:r>
      <w:r>
        <w:rPr>
          <w:rFonts w:ascii="Verdana" w:hAnsi="Verdana" w:cs="Arial"/>
          <w:sz w:val="18"/>
          <w:szCs w:val="18"/>
          <w:lang w:val="el-GR"/>
        </w:rPr>
        <w:t>1</w:t>
      </w:r>
      <w:r w:rsidRPr="00514E09">
        <w:rPr>
          <w:rFonts w:ascii="Verdana" w:hAnsi="Verdana" w:cs="Arial"/>
          <w:sz w:val="18"/>
          <w:szCs w:val="18"/>
          <w:lang w:val="el-GR"/>
        </w:rPr>
        <w:t xml:space="preserve"> και κάλυψε 1.7</w:t>
      </w:r>
      <w:r>
        <w:rPr>
          <w:rFonts w:ascii="Verdana" w:hAnsi="Verdana" w:cs="Arial"/>
          <w:sz w:val="18"/>
          <w:szCs w:val="18"/>
          <w:lang w:val="el-GR"/>
        </w:rPr>
        <w:t>82</w:t>
      </w:r>
      <w:r w:rsidRPr="00514E09">
        <w:rPr>
          <w:rFonts w:ascii="Verdana" w:hAnsi="Verdana" w:cs="Arial"/>
          <w:sz w:val="18"/>
          <w:szCs w:val="18"/>
          <w:lang w:val="el-GR"/>
        </w:rPr>
        <w:t xml:space="preserve"> νοικοκυριά με τουλάχιστον ένα μέλος ηλικίας 16-74 (συμπεριλαμβανομένου) και 3.6</w:t>
      </w:r>
      <w:r>
        <w:rPr>
          <w:rFonts w:ascii="Verdana" w:hAnsi="Verdana" w:cs="Arial"/>
          <w:sz w:val="18"/>
          <w:szCs w:val="18"/>
          <w:lang w:val="el-GR"/>
        </w:rPr>
        <w:t>35</w:t>
      </w:r>
      <w:r w:rsidRPr="00514E09">
        <w:rPr>
          <w:rFonts w:ascii="Verdana" w:hAnsi="Verdana" w:cs="Arial"/>
          <w:sz w:val="18"/>
          <w:szCs w:val="18"/>
          <w:lang w:val="el-GR"/>
        </w:rPr>
        <w:t xml:space="preserve"> άτομα μεταξύ ηλικιών 16 – 74</w:t>
      </w:r>
      <w:r>
        <w:rPr>
          <w:rFonts w:ascii="Verdana" w:hAnsi="Verdana" w:cs="Arial"/>
          <w:sz w:val="18"/>
          <w:szCs w:val="18"/>
          <w:lang w:val="el-GR"/>
        </w:rPr>
        <w:t xml:space="preserve"> </w:t>
      </w:r>
      <w:r w:rsidRPr="00514E09">
        <w:rPr>
          <w:rFonts w:ascii="Verdana" w:hAnsi="Verdana" w:cs="Arial"/>
          <w:sz w:val="18"/>
          <w:szCs w:val="18"/>
          <w:lang w:val="el-GR"/>
        </w:rPr>
        <w:t xml:space="preserve">(συμπεριλαμβανομένου). </w:t>
      </w:r>
      <w:r w:rsidRPr="00514E09">
        <w:rPr>
          <w:rFonts w:ascii="Verdana" w:eastAsia="SimSun" w:hAnsi="Verdana"/>
          <w:color w:val="000000"/>
          <w:sz w:val="18"/>
          <w:szCs w:val="18"/>
          <w:lang w:val="el-GR" w:eastAsia="zh-CN"/>
        </w:rPr>
        <w:t xml:space="preserve">Η έρευνα καλύπτει όλες της ελεύθερες περιοχές της Κυπριακής Δημοκρατίας. </w:t>
      </w:r>
    </w:p>
    <w:p w14:paraId="1DE1E4F7" w14:textId="77777777" w:rsidR="00514E09" w:rsidRPr="00514E09" w:rsidRDefault="00514E09" w:rsidP="00514E09">
      <w:pPr>
        <w:jc w:val="both"/>
        <w:rPr>
          <w:rFonts w:ascii="Verdana" w:eastAsia="SimSun" w:hAnsi="Verdana"/>
          <w:b/>
          <w:color w:val="000000"/>
          <w:sz w:val="18"/>
          <w:szCs w:val="18"/>
          <w:u w:val="single"/>
          <w:lang w:val="el-GR" w:eastAsia="zh-CN"/>
        </w:rPr>
      </w:pPr>
    </w:p>
    <w:p w14:paraId="7E19A6C7" w14:textId="77777777" w:rsidR="00514E09" w:rsidRPr="00514E09" w:rsidRDefault="00514E09" w:rsidP="00514E09">
      <w:pPr>
        <w:jc w:val="both"/>
        <w:rPr>
          <w:rFonts w:ascii="Verdana" w:eastAsia="SimSun" w:hAnsi="Verdana"/>
          <w:b/>
          <w:color w:val="000000"/>
          <w:sz w:val="18"/>
          <w:szCs w:val="18"/>
          <w:u w:val="single"/>
          <w:lang w:val="el-GR" w:eastAsia="zh-CN"/>
        </w:rPr>
      </w:pPr>
      <w:r w:rsidRPr="00514E09">
        <w:rPr>
          <w:rFonts w:ascii="Verdana" w:eastAsia="SimSun" w:hAnsi="Verdana"/>
          <w:b/>
          <w:color w:val="000000"/>
          <w:sz w:val="18"/>
          <w:szCs w:val="18"/>
          <w:u w:val="single"/>
          <w:lang w:val="el-GR" w:eastAsia="zh-CN"/>
        </w:rPr>
        <w:t>Δειγματοληψία</w:t>
      </w:r>
    </w:p>
    <w:p w14:paraId="39201256" w14:textId="77777777" w:rsidR="00514E09" w:rsidRPr="00514E09" w:rsidRDefault="00514E09" w:rsidP="00514E09">
      <w:pPr>
        <w:autoSpaceDE w:val="0"/>
        <w:autoSpaceDN w:val="0"/>
        <w:adjustRightInd w:val="0"/>
        <w:jc w:val="both"/>
        <w:rPr>
          <w:rFonts w:ascii="Verdana" w:hAnsi="Verdana" w:cs="TimesNewRoman"/>
          <w:sz w:val="18"/>
          <w:szCs w:val="18"/>
          <w:lang w:val="el-GR"/>
        </w:rPr>
      </w:pPr>
      <w:r w:rsidRPr="00514E09">
        <w:rPr>
          <w:rFonts w:ascii="Verdana" w:hAnsi="Verdana" w:cs="TimesNewRoman"/>
          <w:sz w:val="18"/>
          <w:szCs w:val="18"/>
          <w:lang w:val="el-GR"/>
        </w:rPr>
        <w:t>Το πλαίσιο δειγματοληψίας που χρησιμοποιήθηκε για την επιλογή του δείγματος ήταν η Απογραφή Πληθυσμού 2011, με ημερομηνία αναφοράς την 1</w:t>
      </w:r>
      <w:r w:rsidRPr="00514E09">
        <w:rPr>
          <w:rFonts w:ascii="Verdana" w:hAnsi="Verdana" w:cs="TimesNewRoman"/>
          <w:sz w:val="18"/>
          <w:szCs w:val="18"/>
          <w:vertAlign w:val="superscript"/>
          <w:lang w:val="el-GR"/>
        </w:rPr>
        <w:t>η</w:t>
      </w:r>
      <w:r w:rsidRPr="00514E09">
        <w:rPr>
          <w:rFonts w:ascii="Verdana" w:hAnsi="Verdana" w:cs="TimesNewRoman"/>
          <w:sz w:val="18"/>
          <w:szCs w:val="18"/>
          <w:lang w:val="el-GR"/>
        </w:rPr>
        <w:t xml:space="preserve">Οκτωβρίου 2011. Οι μονάδες που περιλαμβάνονται σε αυτό είναι νοικοκυριά. Επαρχίες, δήμοι, ενορίες, διευθύνσεις, αριθμός ατόμων, τηλέφωνα επίσης συμπεριλαμβάνονται για κάθε νοικοκυριό. Αυτό το δειγματοληπτικό πλαίσιο που πάρθηκε από την απογραφή του 2011 επικαιροποιήθηκε κατά διαστήματα με στοιχεία που πήραμε από την Αρχή Ηλεκτρισμού Κύπρου.  </w:t>
      </w:r>
    </w:p>
    <w:p w14:paraId="1E6C3267" w14:textId="77777777" w:rsidR="00514E09" w:rsidRPr="00514E09" w:rsidRDefault="00514E09" w:rsidP="00514E09">
      <w:pPr>
        <w:autoSpaceDE w:val="0"/>
        <w:autoSpaceDN w:val="0"/>
        <w:adjustRightInd w:val="0"/>
        <w:jc w:val="both"/>
        <w:rPr>
          <w:rFonts w:ascii="Verdana" w:hAnsi="Verdana" w:cs="TimesNewRoman"/>
          <w:sz w:val="18"/>
          <w:szCs w:val="18"/>
          <w:lang w:val="el-GR"/>
        </w:rPr>
      </w:pPr>
    </w:p>
    <w:p w14:paraId="37D665FF" w14:textId="77777777" w:rsidR="00514E09" w:rsidRPr="00514E09" w:rsidRDefault="00514E09" w:rsidP="00514E09">
      <w:pPr>
        <w:autoSpaceDE w:val="0"/>
        <w:autoSpaceDN w:val="0"/>
        <w:adjustRightInd w:val="0"/>
        <w:jc w:val="both"/>
        <w:rPr>
          <w:rFonts w:ascii="Verdana" w:hAnsi="Verdana" w:cs="TimesNewRoman"/>
          <w:sz w:val="18"/>
          <w:szCs w:val="18"/>
          <w:lang w:val="el-GR"/>
        </w:rPr>
      </w:pPr>
      <w:r w:rsidRPr="00514E09">
        <w:rPr>
          <w:rFonts w:ascii="Verdana" w:hAnsi="Verdana" w:cs="TimesNewRoman"/>
          <w:sz w:val="18"/>
          <w:szCs w:val="18"/>
          <w:lang w:val="el-GR"/>
        </w:rPr>
        <w:t>Η επιλογή στις αστικές περιοχές έγινε με τη χρήση απλού συστηματικού τυχαίου δείγματος (ένα στάδιο δείγματος). Στις αγροτικές περιοχές διεξήχθη σε δύο στάδια: τα χωριά κάθε επαρχίας θεωρήθηκαν ως Αρχικές Μονάδες Δειγματοληψίας και τα νοικοκυριά ως Τελικές Μονάδες Δειγματοληψίας. Γειτονικά χωριά με μικρό αριθμό νοικοκυριών ενώθηκαν με σκοπό να δημιουργήσουν συμπλέγματα με τον ελάχιστο αριθμό νοικοκυριών που απαιτούνται.  Το δείγμα των χωριών επιλέγηκε τυχαία με Πιθανότητα Ανάλογη του Μεγέθους (</w:t>
      </w:r>
      <w:r w:rsidRPr="00514E09">
        <w:rPr>
          <w:rFonts w:ascii="Verdana" w:hAnsi="Verdana" w:cs="TimesNewRoman"/>
          <w:sz w:val="18"/>
          <w:szCs w:val="18"/>
        </w:rPr>
        <w:t>Probability</w:t>
      </w:r>
      <w:r w:rsidRPr="00514E09">
        <w:rPr>
          <w:rFonts w:ascii="Verdana" w:hAnsi="Verdana" w:cs="TimesNewRoman"/>
          <w:sz w:val="18"/>
          <w:szCs w:val="18"/>
          <w:lang w:val="el-GR"/>
        </w:rPr>
        <w:t xml:space="preserve"> </w:t>
      </w:r>
      <w:r w:rsidRPr="00514E09">
        <w:rPr>
          <w:rFonts w:ascii="Verdana" w:hAnsi="Verdana" w:cs="TimesNewRoman"/>
          <w:sz w:val="18"/>
          <w:szCs w:val="18"/>
        </w:rPr>
        <w:t>proportional</w:t>
      </w:r>
      <w:r w:rsidRPr="00514E09">
        <w:rPr>
          <w:rFonts w:ascii="Verdana" w:hAnsi="Verdana" w:cs="TimesNewRoman"/>
          <w:sz w:val="18"/>
          <w:szCs w:val="18"/>
          <w:lang w:val="el-GR"/>
        </w:rPr>
        <w:t xml:space="preserve"> </w:t>
      </w:r>
      <w:r w:rsidRPr="00514E09">
        <w:rPr>
          <w:rFonts w:ascii="Verdana" w:hAnsi="Verdana" w:cs="TimesNewRoman"/>
          <w:sz w:val="18"/>
          <w:szCs w:val="18"/>
        </w:rPr>
        <w:t>to</w:t>
      </w:r>
      <w:r w:rsidRPr="00514E09">
        <w:rPr>
          <w:rFonts w:ascii="Verdana" w:hAnsi="Verdana" w:cs="TimesNewRoman"/>
          <w:sz w:val="18"/>
          <w:szCs w:val="18"/>
          <w:lang w:val="el-GR"/>
        </w:rPr>
        <w:t xml:space="preserve"> </w:t>
      </w:r>
      <w:r w:rsidRPr="00514E09">
        <w:rPr>
          <w:rFonts w:ascii="Verdana" w:hAnsi="Verdana" w:cs="TimesNewRoman"/>
          <w:sz w:val="18"/>
          <w:szCs w:val="18"/>
        </w:rPr>
        <w:t>size</w:t>
      </w:r>
      <w:r w:rsidRPr="00514E09">
        <w:rPr>
          <w:rFonts w:ascii="Verdana" w:hAnsi="Verdana" w:cs="TimesNewRoman"/>
          <w:sz w:val="18"/>
          <w:szCs w:val="18"/>
          <w:lang w:val="el-GR"/>
        </w:rPr>
        <w:t xml:space="preserve">, </w:t>
      </w:r>
      <w:r w:rsidRPr="00514E09">
        <w:rPr>
          <w:rFonts w:ascii="Verdana" w:hAnsi="Verdana" w:cs="TimesNewRoman"/>
          <w:sz w:val="18"/>
          <w:szCs w:val="18"/>
        </w:rPr>
        <w:t>p</w:t>
      </w:r>
      <w:r w:rsidRPr="00514E09">
        <w:rPr>
          <w:rFonts w:ascii="Verdana" w:hAnsi="Verdana" w:cs="TimesNewRoman"/>
          <w:sz w:val="18"/>
          <w:szCs w:val="18"/>
          <w:lang w:val="el-GR"/>
        </w:rPr>
        <w:t>.</w:t>
      </w:r>
      <w:r w:rsidRPr="00514E09">
        <w:rPr>
          <w:rFonts w:ascii="Verdana" w:hAnsi="Verdana" w:cs="TimesNewRoman"/>
          <w:sz w:val="18"/>
          <w:szCs w:val="18"/>
        </w:rPr>
        <w:t>p</w:t>
      </w:r>
      <w:r w:rsidRPr="00514E09">
        <w:rPr>
          <w:rFonts w:ascii="Verdana" w:hAnsi="Verdana" w:cs="TimesNewRoman"/>
          <w:sz w:val="18"/>
          <w:szCs w:val="18"/>
          <w:lang w:val="el-GR"/>
        </w:rPr>
        <w:t>.</w:t>
      </w:r>
      <w:r w:rsidRPr="00514E09">
        <w:rPr>
          <w:rFonts w:ascii="Verdana" w:hAnsi="Verdana" w:cs="TimesNewRoman"/>
          <w:sz w:val="18"/>
          <w:szCs w:val="18"/>
        </w:rPr>
        <w:t>s</w:t>
      </w:r>
      <w:r w:rsidRPr="00514E09">
        <w:rPr>
          <w:rFonts w:ascii="Verdana" w:hAnsi="Verdana" w:cs="TimesNewRoman"/>
          <w:sz w:val="18"/>
          <w:szCs w:val="18"/>
          <w:lang w:val="el-GR"/>
        </w:rPr>
        <w:t>.). Ορισμένα χωριά είναι μεγάλα και επομένως η πιθανότητα επιλογής τους είναι ίση με 1.  Ακολούθως, έγινε απλή τυχαία δειγματοληψία νοικοκυριών από κάθε χωριό.</w:t>
      </w:r>
    </w:p>
    <w:p w14:paraId="3713B38A" w14:textId="77777777" w:rsidR="00514E09" w:rsidRPr="00514E09" w:rsidRDefault="00514E09" w:rsidP="00514E09">
      <w:pPr>
        <w:autoSpaceDE w:val="0"/>
        <w:autoSpaceDN w:val="0"/>
        <w:adjustRightInd w:val="0"/>
        <w:jc w:val="both"/>
        <w:rPr>
          <w:rFonts w:ascii="Verdana" w:hAnsi="Verdana" w:cs="TimesNewRoman"/>
          <w:sz w:val="18"/>
          <w:szCs w:val="18"/>
          <w:lang w:val="el-GR"/>
        </w:rPr>
      </w:pPr>
    </w:p>
    <w:p w14:paraId="09DB8F0D" w14:textId="77777777" w:rsidR="00514E09" w:rsidRPr="00514E09" w:rsidRDefault="00514E09" w:rsidP="00514E09">
      <w:pPr>
        <w:jc w:val="both"/>
        <w:rPr>
          <w:rFonts w:ascii="Verdana" w:eastAsia="SimSun" w:hAnsi="Verdana"/>
          <w:b/>
          <w:color w:val="000000"/>
          <w:sz w:val="18"/>
          <w:szCs w:val="18"/>
          <w:u w:val="single"/>
          <w:lang w:val="el-GR" w:eastAsia="zh-CN"/>
        </w:rPr>
      </w:pPr>
      <w:r w:rsidRPr="00514E09">
        <w:rPr>
          <w:rFonts w:ascii="Verdana" w:hAnsi="Verdana" w:cs="TimesNewRoman"/>
          <w:sz w:val="18"/>
          <w:szCs w:val="18"/>
          <w:lang w:val="el-GR"/>
        </w:rPr>
        <w:t>Όλα τα άτομα, ηλικίας 16-74</w:t>
      </w:r>
      <w:r>
        <w:rPr>
          <w:rFonts w:ascii="Verdana" w:hAnsi="Verdana" w:cs="TimesNewRoman"/>
          <w:sz w:val="18"/>
          <w:szCs w:val="18"/>
          <w:lang w:val="el-GR"/>
        </w:rPr>
        <w:t xml:space="preserve"> </w:t>
      </w:r>
      <w:r w:rsidRPr="00514E09">
        <w:rPr>
          <w:rFonts w:ascii="Verdana" w:hAnsi="Verdana" w:cs="TimesNewRoman"/>
          <w:sz w:val="18"/>
          <w:szCs w:val="18"/>
          <w:lang w:val="el-GR"/>
        </w:rPr>
        <w:t>(συμπεριλαμβανομένου), των ερωτηθέντων νοικοκυριών συμπεριλήφθηκαν στο δείγμα.</w:t>
      </w:r>
    </w:p>
    <w:p w14:paraId="470B9800" w14:textId="77777777" w:rsidR="00514E09" w:rsidRPr="00514E09" w:rsidRDefault="00514E09" w:rsidP="00514E09">
      <w:pPr>
        <w:jc w:val="both"/>
        <w:rPr>
          <w:rFonts w:ascii="Verdana" w:eastAsia="SimSun" w:hAnsi="Verdana"/>
          <w:b/>
          <w:color w:val="000000"/>
          <w:sz w:val="18"/>
          <w:szCs w:val="18"/>
          <w:u w:val="single"/>
          <w:lang w:val="el-GR" w:eastAsia="zh-CN"/>
        </w:rPr>
      </w:pPr>
    </w:p>
    <w:p w14:paraId="22D30D45" w14:textId="77777777" w:rsidR="00514E09" w:rsidRPr="00514E09" w:rsidRDefault="00514E09" w:rsidP="00514E09">
      <w:pPr>
        <w:jc w:val="both"/>
        <w:rPr>
          <w:rFonts w:ascii="Verdana" w:eastAsia="Times New Roman" w:hAnsi="Verdana"/>
          <w:b/>
          <w:sz w:val="18"/>
          <w:szCs w:val="18"/>
          <w:u w:val="single"/>
          <w:lang w:val="el-GR"/>
        </w:rPr>
      </w:pPr>
      <w:r w:rsidRPr="00514E09">
        <w:rPr>
          <w:rFonts w:ascii="Verdana" w:eastAsia="Times New Roman" w:hAnsi="Verdana"/>
          <w:b/>
          <w:sz w:val="18"/>
          <w:szCs w:val="18"/>
          <w:u w:val="single"/>
          <w:lang w:val="el-GR"/>
        </w:rPr>
        <w:t xml:space="preserve">Συλλογή δεδομένων </w:t>
      </w:r>
    </w:p>
    <w:p w14:paraId="15B0DEAB" w14:textId="77777777" w:rsidR="00514E09" w:rsidRPr="00514E09" w:rsidRDefault="00514E09" w:rsidP="00514E09">
      <w:pPr>
        <w:jc w:val="both"/>
        <w:rPr>
          <w:rFonts w:ascii="Verdana" w:eastAsia="Times New Roman" w:hAnsi="Verdana"/>
          <w:sz w:val="18"/>
          <w:szCs w:val="18"/>
          <w:lang w:val="el-GR"/>
        </w:rPr>
      </w:pPr>
      <w:r w:rsidRPr="00514E09">
        <w:rPr>
          <w:rFonts w:ascii="Verdana" w:eastAsia="Times New Roman" w:hAnsi="Verdana"/>
          <w:sz w:val="18"/>
          <w:szCs w:val="18"/>
          <w:lang w:val="el-GR"/>
        </w:rPr>
        <w:t>Η συλλογή των δεδομένων έγινε με τηλεφωνική συνέντευξη με όλα τα άτομα του νοικοκυριού ηλικίας 16-74</w:t>
      </w:r>
      <w:r w:rsidR="0032469B">
        <w:rPr>
          <w:rFonts w:ascii="Verdana" w:eastAsia="Times New Roman" w:hAnsi="Verdana"/>
          <w:sz w:val="18"/>
          <w:szCs w:val="18"/>
          <w:lang w:val="el-GR"/>
        </w:rPr>
        <w:t xml:space="preserve"> </w:t>
      </w:r>
      <w:r w:rsidR="0032469B" w:rsidRPr="0032469B">
        <w:rPr>
          <w:rFonts w:ascii="Verdana" w:eastAsia="Times New Roman" w:hAnsi="Verdana"/>
          <w:sz w:val="18"/>
          <w:szCs w:val="18"/>
          <w:lang w:val="el-GR"/>
        </w:rPr>
        <w:t>(συμπεριλαμβανομένου)</w:t>
      </w:r>
      <w:r w:rsidRPr="00514E09">
        <w:rPr>
          <w:rFonts w:ascii="Verdana" w:eastAsia="Times New Roman" w:hAnsi="Verdana"/>
          <w:sz w:val="18"/>
          <w:szCs w:val="18"/>
          <w:lang w:val="el-GR"/>
        </w:rPr>
        <w:t>. Σε περίπτωση απουσίας ενός ατόμου, κάποιο άλλο μέλος του νοικοκυριού που γνώριζε απάντησε το ερωτηματολόγιο.</w:t>
      </w:r>
    </w:p>
    <w:p w14:paraId="3D5B0E5A" w14:textId="77777777" w:rsidR="00514E09" w:rsidRPr="00514E09" w:rsidRDefault="00514E09" w:rsidP="00514E09">
      <w:pPr>
        <w:jc w:val="both"/>
        <w:rPr>
          <w:rFonts w:ascii="Verdana" w:eastAsia="SimSun" w:hAnsi="Verdana"/>
          <w:b/>
          <w:color w:val="000000"/>
          <w:sz w:val="18"/>
          <w:szCs w:val="18"/>
          <w:u w:val="single"/>
          <w:lang w:val="el-GR" w:eastAsia="zh-CN"/>
        </w:rPr>
      </w:pPr>
    </w:p>
    <w:p w14:paraId="6942706E" w14:textId="77777777" w:rsidR="00514E09" w:rsidRPr="00514E09" w:rsidRDefault="00514E09" w:rsidP="00514E09">
      <w:pPr>
        <w:jc w:val="both"/>
        <w:rPr>
          <w:rFonts w:ascii="Verdana" w:eastAsia="SimSun" w:hAnsi="Verdana"/>
          <w:b/>
          <w:color w:val="000000"/>
          <w:sz w:val="18"/>
          <w:szCs w:val="18"/>
          <w:u w:val="single"/>
          <w:lang w:val="el-GR" w:eastAsia="zh-CN"/>
        </w:rPr>
      </w:pPr>
      <w:r w:rsidRPr="00514E09">
        <w:rPr>
          <w:rFonts w:ascii="Verdana" w:eastAsia="SimSun" w:hAnsi="Verdana"/>
          <w:b/>
          <w:color w:val="000000"/>
          <w:sz w:val="18"/>
          <w:szCs w:val="18"/>
          <w:u w:val="single"/>
          <w:lang w:val="el-GR" w:eastAsia="zh-CN"/>
        </w:rPr>
        <w:t xml:space="preserve">Περίοδος αναφοράς </w:t>
      </w:r>
    </w:p>
    <w:p w14:paraId="34E00EB8" w14:textId="77777777" w:rsidR="00514E09" w:rsidRPr="00514E09" w:rsidRDefault="00514E09" w:rsidP="00514E09">
      <w:pPr>
        <w:jc w:val="both"/>
        <w:rPr>
          <w:rFonts w:ascii="Verdana" w:eastAsia="SimSun" w:hAnsi="Verdana"/>
          <w:color w:val="000000"/>
          <w:sz w:val="18"/>
          <w:szCs w:val="18"/>
          <w:lang w:val="el-GR" w:eastAsia="zh-CN"/>
        </w:rPr>
      </w:pPr>
      <w:r w:rsidRPr="00514E09">
        <w:rPr>
          <w:rFonts w:ascii="Verdana" w:eastAsia="SimSun" w:hAnsi="Verdana"/>
          <w:color w:val="000000"/>
          <w:sz w:val="18"/>
          <w:szCs w:val="18"/>
          <w:lang w:val="el-GR" w:eastAsia="zh-CN"/>
        </w:rPr>
        <w:t>Τα στοιχεία αφορούν το πρώτο τρίμηνο του 202</w:t>
      </w:r>
      <w:r w:rsidR="00840D6F" w:rsidRPr="00840D6F">
        <w:rPr>
          <w:rFonts w:ascii="Verdana" w:eastAsia="SimSun" w:hAnsi="Verdana"/>
          <w:color w:val="000000"/>
          <w:sz w:val="18"/>
          <w:szCs w:val="18"/>
          <w:lang w:val="el-GR" w:eastAsia="zh-CN"/>
        </w:rPr>
        <w:t>1</w:t>
      </w:r>
      <w:r w:rsidRPr="00514E09">
        <w:rPr>
          <w:rFonts w:ascii="Verdana" w:eastAsia="SimSun" w:hAnsi="Verdana"/>
          <w:color w:val="000000"/>
          <w:sz w:val="18"/>
          <w:szCs w:val="18"/>
          <w:lang w:val="el-GR" w:eastAsia="zh-CN"/>
        </w:rPr>
        <w:t>, εκτός αν αναφέρεται διαφορετικά.</w:t>
      </w:r>
    </w:p>
    <w:p w14:paraId="12A16BC2" w14:textId="77777777" w:rsidR="00514E09" w:rsidRPr="00514E09" w:rsidRDefault="00514E09" w:rsidP="00514E09">
      <w:pPr>
        <w:jc w:val="both"/>
        <w:rPr>
          <w:rFonts w:ascii="Verdana" w:eastAsia="SimSun" w:hAnsi="Verdana"/>
          <w:sz w:val="18"/>
          <w:szCs w:val="18"/>
          <w:lang w:val="el-GR" w:eastAsia="zh-CN"/>
        </w:rPr>
      </w:pPr>
    </w:p>
    <w:p w14:paraId="55AFACD2" w14:textId="77777777" w:rsidR="00514E09" w:rsidRPr="00514E09" w:rsidRDefault="00514E09" w:rsidP="00514E09">
      <w:pPr>
        <w:jc w:val="both"/>
        <w:rPr>
          <w:rFonts w:ascii="Verdana" w:eastAsia="SimSun" w:hAnsi="Verdana"/>
          <w:b/>
          <w:sz w:val="18"/>
          <w:szCs w:val="18"/>
          <w:u w:val="single"/>
          <w:lang w:val="el-GR" w:eastAsia="zh-CN"/>
        </w:rPr>
      </w:pPr>
      <w:r w:rsidRPr="00514E09">
        <w:rPr>
          <w:rFonts w:ascii="Verdana" w:eastAsia="SimSun" w:hAnsi="Verdana"/>
          <w:b/>
          <w:sz w:val="18"/>
          <w:szCs w:val="18"/>
          <w:u w:val="single"/>
          <w:lang w:val="el-GR" w:eastAsia="zh-CN"/>
        </w:rPr>
        <w:t>Ορισμοί</w:t>
      </w:r>
    </w:p>
    <w:p w14:paraId="4F85C8BC" w14:textId="77777777" w:rsidR="00514E09" w:rsidRPr="00514E09" w:rsidRDefault="00514E09" w:rsidP="00514E09">
      <w:pPr>
        <w:jc w:val="both"/>
        <w:rPr>
          <w:rFonts w:ascii="Verdana" w:eastAsia="SimSun" w:hAnsi="Verdana"/>
          <w:b/>
          <w:color w:val="FF0000"/>
          <w:sz w:val="18"/>
          <w:szCs w:val="18"/>
          <w:u w:val="single"/>
          <w:lang w:val="el-GR" w:eastAsia="zh-CN"/>
        </w:rPr>
      </w:pPr>
      <w:r w:rsidRPr="00514E09">
        <w:rPr>
          <w:rFonts w:ascii="Verdana" w:eastAsia="Times New Roman" w:hAnsi="Verdana"/>
          <w:b/>
          <w:bCs/>
          <w:sz w:val="18"/>
          <w:szCs w:val="18"/>
          <w:lang w:val="el-GR" w:eastAsia="el-GR"/>
        </w:rPr>
        <w:t xml:space="preserve">Ηλεκτρονικό </w:t>
      </w:r>
      <w:r w:rsidR="005C47C8" w:rsidRPr="005C47C8">
        <w:rPr>
          <w:rFonts w:ascii="Verdana" w:eastAsia="Times New Roman" w:hAnsi="Verdana"/>
          <w:b/>
          <w:bCs/>
          <w:sz w:val="18"/>
          <w:szCs w:val="18"/>
          <w:lang w:val="el-GR" w:eastAsia="el-GR"/>
        </w:rPr>
        <w:t>Ε</w:t>
      </w:r>
      <w:r w:rsidR="005C47C8" w:rsidRPr="00514E09">
        <w:rPr>
          <w:rFonts w:ascii="Verdana" w:eastAsia="Times New Roman" w:hAnsi="Verdana"/>
          <w:b/>
          <w:bCs/>
          <w:sz w:val="18"/>
          <w:szCs w:val="18"/>
          <w:lang w:val="el-GR" w:eastAsia="el-GR"/>
        </w:rPr>
        <w:t>μπόριο</w:t>
      </w:r>
      <w:r w:rsidRPr="00514E09">
        <w:rPr>
          <w:rFonts w:ascii="Verdana" w:eastAsia="SimSun" w:hAnsi="Verdana"/>
          <w:b/>
          <w:sz w:val="18"/>
          <w:szCs w:val="18"/>
          <w:lang w:val="el-GR" w:eastAsia="zh-CN"/>
        </w:rPr>
        <w:t xml:space="preserve">: </w:t>
      </w:r>
      <w:r w:rsidRPr="00514E09">
        <w:rPr>
          <w:rFonts w:ascii="Verdana" w:eastAsia="Times New Roman" w:hAnsi="Verdana"/>
          <w:sz w:val="18"/>
          <w:szCs w:val="18"/>
          <w:lang w:val="el-GR" w:eastAsia="el-GR"/>
        </w:rPr>
        <w:t xml:space="preserve">με τον όρο </w:t>
      </w:r>
      <w:r w:rsidRPr="00514E09">
        <w:rPr>
          <w:rFonts w:ascii="Verdana" w:eastAsia="Times New Roman" w:hAnsi="Verdana"/>
          <w:bCs/>
          <w:sz w:val="18"/>
          <w:szCs w:val="18"/>
          <w:lang w:val="el-GR" w:eastAsia="el-GR"/>
        </w:rPr>
        <w:t>ηλεκτρονικό εμπόριο</w:t>
      </w:r>
      <w:r w:rsidRPr="00514E09">
        <w:rPr>
          <w:rFonts w:ascii="Verdana" w:eastAsia="Times New Roman" w:hAnsi="Verdana"/>
          <w:sz w:val="18"/>
          <w:szCs w:val="18"/>
          <w:lang w:val="el-GR" w:eastAsia="el-GR"/>
        </w:rPr>
        <w:t xml:space="preserve"> εννοούμε την αγορά αγαθών και υπηρεσιών από το Διαδίκτυο για</w:t>
      </w:r>
      <w:r w:rsidRPr="00514E09">
        <w:rPr>
          <w:rFonts w:ascii="Verdana" w:eastAsia="Times New Roman" w:hAnsi="Verdana"/>
          <w:bCs/>
          <w:sz w:val="18"/>
          <w:szCs w:val="18"/>
          <w:lang w:val="el-GR" w:eastAsia="el-GR"/>
        </w:rPr>
        <w:t xml:space="preserve"> προσωπική χρήση</w:t>
      </w:r>
      <w:r w:rsidRPr="00514E09">
        <w:rPr>
          <w:rFonts w:ascii="Verdana" w:eastAsia="Times New Roman" w:hAnsi="Verdana"/>
          <w:sz w:val="18"/>
          <w:szCs w:val="18"/>
          <w:lang w:val="el-GR" w:eastAsia="el-GR"/>
        </w:rPr>
        <w:t xml:space="preserve"> μέσω οποιασδήποτε συσκευής.  Οι αγορές αναφέρονται στην παραγγελία αγαθών ή υπηρεσιών για τις οποίες απαιτείται πληρωμή η οποία δεν χρειάζεται να είναι διαδικτυακή (online payment). </w:t>
      </w:r>
      <w:r w:rsidRPr="00514E09">
        <w:rPr>
          <w:rFonts w:ascii="Verdana" w:eastAsia="Times New Roman" w:hAnsi="Verdana"/>
          <w:bCs/>
          <w:sz w:val="18"/>
          <w:szCs w:val="18"/>
          <w:lang w:val="el-GR" w:eastAsia="el-GR"/>
        </w:rPr>
        <w:t xml:space="preserve">Εξαιρούνται οι παραγγελίες μέσω δακτυλογραφημένων e-mails, SMS ή MMS.  </w:t>
      </w:r>
      <w:r w:rsidRPr="00514E09">
        <w:rPr>
          <w:rFonts w:ascii="Verdana" w:eastAsia="Times New Roman" w:hAnsi="Verdana"/>
          <w:sz w:val="18"/>
          <w:szCs w:val="18"/>
          <w:lang w:val="el-GR" w:eastAsia="el-GR"/>
        </w:rPr>
        <w:t xml:space="preserve">                                                                                                                                                                     </w:t>
      </w:r>
    </w:p>
    <w:p w14:paraId="5A72A2F8" w14:textId="77777777" w:rsidR="00514E09" w:rsidRPr="00514E09" w:rsidRDefault="00514E09" w:rsidP="00514E09">
      <w:pPr>
        <w:jc w:val="both"/>
        <w:rPr>
          <w:rFonts w:ascii="Verdana" w:eastAsia="SimSun" w:hAnsi="Verdana"/>
          <w:b/>
          <w:sz w:val="18"/>
          <w:szCs w:val="18"/>
          <w:lang w:val="el-GR" w:eastAsia="zh-CN"/>
        </w:rPr>
      </w:pPr>
    </w:p>
    <w:p w14:paraId="7AE2F9A7" w14:textId="77777777" w:rsidR="00514E09" w:rsidRPr="00514E09" w:rsidRDefault="00514E09" w:rsidP="00514E09">
      <w:pPr>
        <w:jc w:val="both"/>
        <w:rPr>
          <w:rFonts w:ascii="Verdana" w:eastAsia="SimSun" w:hAnsi="Verdana"/>
          <w:sz w:val="18"/>
          <w:szCs w:val="18"/>
          <w:lang w:val="el-GR" w:eastAsia="zh-CN"/>
        </w:rPr>
      </w:pPr>
      <w:r w:rsidRPr="00514E09">
        <w:rPr>
          <w:rFonts w:ascii="Verdana" w:eastAsia="Times New Roman" w:hAnsi="Verdana"/>
          <w:b/>
          <w:bCs/>
          <w:sz w:val="18"/>
          <w:szCs w:val="18"/>
          <w:lang w:val="el-GR" w:eastAsia="el-GR"/>
        </w:rPr>
        <w:t>Ηλεκτρονική Διακυβέρνηση</w:t>
      </w:r>
      <w:r w:rsidRPr="00514E09">
        <w:rPr>
          <w:rFonts w:ascii="Verdana" w:eastAsia="SimSun" w:hAnsi="Verdana"/>
          <w:b/>
          <w:sz w:val="18"/>
          <w:szCs w:val="18"/>
          <w:lang w:val="el-GR" w:eastAsia="zh-CN"/>
        </w:rPr>
        <w:t>:</w:t>
      </w:r>
      <w:r w:rsidRPr="00514E09">
        <w:rPr>
          <w:lang w:val="el-GR"/>
        </w:rPr>
        <w:t xml:space="preserve"> </w:t>
      </w:r>
      <w:r w:rsidRPr="00514E09">
        <w:rPr>
          <w:rFonts w:ascii="Verdana" w:eastAsia="SimSun" w:hAnsi="Verdana"/>
          <w:sz w:val="18"/>
          <w:szCs w:val="18"/>
          <w:lang w:val="el-GR" w:eastAsia="zh-CN"/>
        </w:rPr>
        <w:t xml:space="preserve">Με τον όρο ηλεκτρονική διακυβέρνηση εννοούμε την ηλεκτρονική επικοινωνία μέσω Διαδικτύου με τις δημόσιες αρχές και κάποιες δημόσιες υπηρεσίες. </w:t>
      </w:r>
      <w:r w:rsidRPr="00514E09">
        <w:rPr>
          <w:rFonts w:ascii="Verdana" w:eastAsia="Times New Roman" w:hAnsi="Verdana"/>
          <w:bCs/>
          <w:sz w:val="18"/>
          <w:szCs w:val="18"/>
          <w:lang w:val="el-GR" w:eastAsia="el-GR"/>
        </w:rPr>
        <w:t>Εξαιρείται η επικοινωνία μέσω δακτυλογραφημένων e-mails.</w:t>
      </w:r>
    </w:p>
    <w:p w14:paraId="70907BA5" w14:textId="77777777" w:rsidR="00514E09" w:rsidRPr="00514E09" w:rsidRDefault="00514E09" w:rsidP="00514E09">
      <w:pPr>
        <w:jc w:val="both"/>
        <w:rPr>
          <w:rFonts w:ascii="Verdana" w:eastAsia="SimSun" w:hAnsi="Verdana"/>
          <w:b/>
          <w:sz w:val="18"/>
          <w:szCs w:val="18"/>
          <w:lang w:val="el-GR" w:eastAsia="zh-CN"/>
        </w:rPr>
      </w:pPr>
    </w:p>
    <w:p w14:paraId="71E44C12" w14:textId="77777777" w:rsidR="00514E09" w:rsidRPr="00514E09" w:rsidRDefault="00514E09" w:rsidP="00514E09">
      <w:pPr>
        <w:jc w:val="both"/>
        <w:rPr>
          <w:rFonts w:ascii="Verdana" w:eastAsia="Times New Roman" w:hAnsi="Verdana"/>
          <w:bCs/>
          <w:sz w:val="18"/>
          <w:szCs w:val="18"/>
          <w:lang w:val="el-GR" w:eastAsia="el-GR"/>
        </w:rPr>
      </w:pPr>
      <w:r w:rsidRPr="00514E09">
        <w:rPr>
          <w:rFonts w:ascii="Verdana" w:eastAsia="SimSun" w:hAnsi="Verdana"/>
          <w:b/>
          <w:sz w:val="18"/>
          <w:szCs w:val="18"/>
          <w:lang w:val="el-GR" w:eastAsia="zh-CN"/>
        </w:rPr>
        <w:t>Χρήση Διαδικτύου:</w:t>
      </w:r>
      <w:r w:rsidRPr="00514E09">
        <w:rPr>
          <w:rFonts w:ascii="Verdana" w:eastAsia="Times New Roman" w:hAnsi="Verdana"/>
          <w:sz w:val="18"/>
          <w:szCs w:val="18"/>
          <w:lang w:val="el-GR" w:eastAsia="el-GR"/>
        </w:rPr>
        <w:t xml:space="preserve"> με τον όρο </w:t>
      </w:r>
      <w:r w:rsidRPr="00514E09">
        <w:rPr>
          <w:rFonts w:ascii="Verdana" w:eastAsia="SimSun" w:hAnsi="Verdana"/>
          <w:sz w:val="18"/>
          <w:szCs w:val="18"/>
          <w:lang w:val="el-GR" w:eastAsia="zh-CN"/>
        </w:rPr>
        <w:t xml:space="preserve">χρήση Διαδικτύου </w:t>
      </w:r>
      <w:r w:rsidRPr="00514E09">
        <w:rPr>
          <w:rFonts w:ascii="Verdana" w:eastAsia="Times New Roman" w:hAnsi="Verdana"/>
          <w:bCs/>
          <w:sz w:val="18"/>
          <w:szCs w:val="18"/>
          <w:lang w:val="el-GR" w:eastAsia="el-GR"/>
        </w:rPr>
        <w:t xml:space="preserve">εννοούμε τη δυνατότητα να συνδεθεί κάποιος στο Διαδίκτυο μέσω οποιασδήποτε συσκευής: υπολογιστή γραφείου (desktop), </w:t>
      </w:r>
      <w:r w:rsidR="005C47C8" w:rsidRPr="00514E09">
        <w:rPr>
          <w:rFonts w:ascii="Verdana" w:eastAsia="Times New Roman" w:hAnsi="Verdana"/>
          <w:bCs/>
          <w:sz w:val="18"/>
          <w:szCs w:val="18"/>
          <w:lang w:val="el-GR" w:eastAsia="el-GR"/>
        </w:rPr>
        <w:t>φορητού</w:t>
      </w:r>
      <w:r w:rsidRPr="00514E09">
        <w:rPr>
          <w:rFonts w:ascii="Verdana" w:eastAsia="Times New Roman" w:hAnsi="Verdana"/>
          <w:bCs/>
          <w:sz w:val="18"/>
          <w:szCs w:val="18"/>
          <w:lang w:val="el-GR" w:eastAsia="el-GR"/>
        </w:rPr>
        <w:t xml:space="preserve"> υπολογιστή (laptop), netbook, υπολογιστή με οθόνη αφής (tablet), συμπεριλαμβανομένων κινητών τηλεφώνων και smart phones, κονσόλες παιχνιδιών, συσκευή ανάγνωσης ψηφιακών βιβλίων.</w:t>
      </w:r>
    </w:p>
    <w:p w14:paraId="5E47345D" w14:textId="77777777" w:rsidR="002D3CA0" w:rsidRDefault="002D3CA0" w:rsidP="00890130">
      <w:pPr>
        <w:rPr>
          <w:rFonts w:ascii="Verdana" w:hAnsi="Verdana"/>
          <w:b/>
          <w:i/>
          <w:sz w:val="18"/>
          <w:szCs w:val="18"/>
          <w:lang w:val="el-GR"/>
        </w:rPr>
      </w:pPr>
    </w:p>
    <w:p w14:paraId="6CB0CE4A" w14:textId="77777777" w:rsidR="00890130" w:rsidRDefault="00890130" w:rsidP="00890130">
      <w:pPr>
        <w:rPr>
          <w:rFonts w:ascii="Verdana" w:hAnsi="Verdana"/>
          <w:i/>
          <w:sz w:val="18"/>
          <w:szCs w:val="18"/>
          <w:lang w:val="el-GR"/>
        </w:rPr>
      </w:pPr>
      <w:r w:rsidRPr="00890130">
        <w:rPr>
          <w:rFonts w:ascii="Verdana" w:hAnsi="Verdana"/>
          <w:b/>
          <w:i/>
          <w:sz w:val="18"/>
          <w:szCs w:val="18"/>
          <w:lang w:val="el-GR"/>
        </w:rPr>
        <w:t>Για περισσότερες πληροφορίες:</w:t>
      </w:r>
      <w:r w:rsidRPr="00890130">
        <w:rPr>
          <w:rFonts w:ascii="Verdana" w:hAnsi="Verdana"/>
          <w:i/>
          <w:sz w:val="18"/>
          <w:szCs w:val="18"/>
          <w:lang w:val="el-GR"/>
        </w:rPr>
        <w:t xml:space="preserve"> </w:t>
      </w:r>
    </w:p>
    <w:p w14:paraId="55E6EC69" w14:textId="77777777" w:rsidR="00890130" w:rsidRPr="00890130" w:rsidRDefault="00890130" w:rsidP="00890130">
      <w:pPr>
        <w:rPr>
          <w:rFonts w:ascii="Verdana" w:hAnsi="Verdana"/>
          <w:sz w:val="18"/>
          <w:szCs w:val="18"/>
          <w:lang w:val="el-GR"/>
        </w:rPr>
      </w:pPr>
      <w:r w:rsidRPr="00890130">
        <w:rPr>
          <w:rFonts w:ascii="Verdana" w:hAnsi="Verdana"/>
          <w:sz w:val="18"/>
          <w:szCs w:val="18"/>
          <w:lang w:val="el-GR"/>
        </w:rPr>
        <w:t xml:space="preserve">Πύλη Στατιστικής Υπηρεσίας, υπόθεμα </w:t>
      </w:r>
      <w:hyperlink r:id="rId14" w:history="1">
        <w:r w:rsidRPr="00890130">
          <w:rPr>
            <w:rStyle w:val="Hyperlink"/>
            <w:rFonts w:ascii="Verdana" w:hAnsi="Verdana"/>
            <w:sz w:val="18"/>
            <w:szCs w:val="18"/>
            <w:lang w:val="el-GR"/>
          </w:rPr>
          <w:t>Κοινωνία της Πληροφορίας</w:t>
        </w:r>
      </w:hyperlink>
    </w:p>
    <w:p w14:paraId="170857FB" w14:textId="77777777" w:rsidR="00890130" w:rsidRPr="00890130" w:rsidRDefault="00C3568D" w:rsidP="00890130">
      <w:pPr>
        <w:rPr>
          <w:rFonts w:ascii="Verdana" w:hAnsi="Verdana"/>
          <w:sz w:val="18"/>
          <w:szCs w:val="18"/>
          <w:lang w:val="el-GR"/>
        </w:rPr>
      </w:pPr>
      <w:hyperlink r:id="rId15" w:history="1">
        <w:r w:rsidR="00890130">
          <w:rPr>
            <w:rStyle w:val="Hyperlink"/>
            <w:rFonts w:ascii="Verdana" w:hAnsi="Verdana"/>
            <w:sz w:val="18"/>
            <w:szCs w:val="18"/>
          </w:rPr>
          <w:t>CYSTAT</w:t>
        </w:r>
        <w:r w:rsidR="00890130" w:rsidRPr="00890130">
          <w:rPr>
            <w:rStyle w:val="Hyperlink"/>
            <w:rFonts w:ascii="Verdana" w:hAnsi="Verdana"/>
            <w:sz w:val="18"/>
            <w:szCs w:val="18"/>
            <w:lang w:val="el-GR"/>
          </w:rPr>
          <w:t>-</w:t>
        </w:r>
        <w:r w:rsidR="00890130">
          <w:rPr>
            <w:rStyle w:val="Hyperlink"/>
            <w:rFonts w:ascii="Verdana" w:hAnsi="Verdana"/>
            <w:sz w:val="18"/>
            <w:szCs w:val="18"/>
          </w:rPr>
          <w:t>DB</w:t>
        </w:r>
      </w:hyperlink>
      <w:r w:rsidR="00890130" w:rsidRPr="00890130">
        <w:rPr>
          <w:rFonts w:ascii="Verdana" w:hAnsi="Verdana"/>
          <w:sz w:val="18"/>
          <w:szCs w:val="18"/>
          <w:lang w:val="el-GR"/>
        </w:rPr>
        <w:t xml:space="preserve"> (Βάση Δεδομένων)</w:t>
      </w:r>
    </w:p>
    <w:p w14:paraId="62B69879" w14:textId="77777777" w:rsidR="008C6FC9" w:rsidRPr="00EA3B2D" w:rsidRDefault="008C6FC9" w:rsidP="008C6FC9">
      <w:pPr>
        <w:jc w:val="both"/>
        <w:rPr>
          <w:rFonts w:ascii="Verdana" w:eastAsia="Times New Roman" w:hAnsi="Verdana"/>
          <w:sz w:val="18"/>
          <w:szCs w:val="18"/>
          <w:lang w:val="el-GR"/>
        </w:rPr>
      </w:pPr>
      <w:r w:rsidRPr="00BD2DE9">
        <w:rPr>
          <w:rFonts w:ascii="Verdana" w:eastAsia="Times New Roman" w:hAnsi="Verdana"/>
          <w:sz w:val="18"/>
          <w:szCs w:val="18"/>
          <w:lang w:val="el-GR"/>
        </w:rPr>
        <w:t>Δείτε και το σχετικό</w:t>
      </w:r>
      <w:r w:rsidRPr="00EA3B2D">
        <w:rPr>
          <w:rFonts w:ascii="Verdana" w:eastAsia="Times New Roman" w:hAnsi="Verdana"/>
          <w:sz w:val="18"/>
          <w:szCs w:val="18"/>
          <w:lang w:val="el-GR"/>
        </w:rPr>
        <w:t xml:space="preserve"> </w:t>
      </w:r>
      <w:hyperlink r:id="rId16" w:tooltip="Πληροφοριακό Γράφημα " w:history="1">
        <w:r w:rsidRPr="00BD2DE9">
          <w:rPr>
            <w:rStyle w:val="Hyperlink"/>
            <w:rFonts w:ascii="Verdana" w:eastAsia="Times New Roman" w:hAnsi="Verdana"/>
            <w:b/>
            <w:bCs/>
            <w:sz w:val="18"/>
            <w:szCs w:val="18"/>
            <w:lang w:val="el-GR"/>
          </w:rPr>
          <w:t>Πληροφοριακό</w:t>
        </w:r>
        <w:r w:rsidRPr="00EA3B2D">
          <w:rPr>
            <w:rStyle w:val="Hyperlink"/>
            <w:rFonts w:ascii="Verdana" w:eastAsia="Times New Roman" w:hAnsi="Verdana"/>
            <w:b/>
            <w:bCs/>
            <w:sz w:val="18"/>
            <w:szCs w:val="18"/>
            <w:lang w:val="el-GR"/>
          </w:rPr>
          <w:t xml:space="preserve"> </w:t>
        </w:r>
        <w:r w:rsidRPr="00BD2DE9">
          <w:rPr>
            <w:rStyle w:val="Hyperlink"/>
            <w:rFonts w:ascii="Verdana" w:eastAsia="Times New Roman" w:hAnsi="Verdana"/>
            <w:b/>
            <w:bCs/>
            <w:sz w:val="18"/>
            <w:szCs w:val="18"/>
            <w:lang w:val="el-GR"/>
          </w:rPr>
          <w:t>Γράφημα</w:t>
        </w:r>
      </w:hyperlink>
      <w:r w:rsidRPr="00EA3B2D">
        <w:rPr>
          <w:rFonts w:ascii="Verdana" w:eastAsia="Times New Roman" w:hAnsi="Verdana"/>
          <w:sz w:val="18"/>
          <w:szCs w:val="18"/>
          <w:lang w:val="el-GR"/>
        </w:rPr>
        <w:t xml:space="preserve"> (</w:t>
      </w:r>
      <w:r w:rsidRPr="00BD2DE9">
        <w:rPr>
          <w:rFonts w:ascii="Verdana" w:eastAsia="Times New Roman" w:hAnsi="Verdana"/>
          <w:sz w:val="18"/>
          <w:szCs w:val="18"/>
        </w:rPr>
        <w:t>Infographic</w:t>
      </w:r>
      <w:r w:rsidRPr="00EA3B2D">
        <w:rPr>
          <w:rFonts w:ascii="Verdana" w:eastAsia="Times New Roman" w:hAnsi="Verdana"/>
          <w:sz w:val="18"/>
          <w:szCs w:val="18"/>
          <w:lang w:val="el-GR"/>
        </w:rPr>
        <w:t>)</w:t>
      </w:r>
    </w:p>
    <w:p w14:paraId="3623F7E0" w14:textId="77777777" w:rsidR="00890130" w:rsidRPr="00890130" w:rsidRDefault="00890130" w:rsidP="00890130">
      <w:pPr>
        <w:tabs>
          <w:tab w:val="left" w:pos="1080"/>
          <w:tab w:val="left" w:pos="6840"/>
        </w:tabs>
        <w:jc w:val="both"/>
        <w:rPr>
          <w:rFonts w:ascii="Verdana" w:eastAsia="Malgun Gothic" w:hAnsi="Verdana" w:cs="Arial"/>
          <w:b/>
          <w:sz w:val="18"/>
          <w:szCs w:val="18"/>
          <w:lang w:val="el-GR"/>
        </w:rPr>
      </w:pPr>
    </w:p>
    <w:p w14:paraId="1CE90EFD" w14:textId="77777777" w:rsidR="00F62AC4" w:rsidRPr="00890130" w:rsidRDefault="00F62AC4" w:rsidP="00F62AC4">
      <w:pPr>
        <w:rPr>
          <w:rFonts w:ascii="Verdana" w:hAnsi="Verdana"/>
          <w:sz w:val="18"/>
          <w:szCs w:val="18"/>
          <w:lang w:val="el-GR"/>
        </w:rPr>
      </w:pPr>
      <w:r>
        <w:rPr>
          <w:rFonts w:ascii="Verdana" w:eastAsia="Malgun Gothic" w:hAnsi="Verdana" w:cs="Arial"/>
          <w:b/>
          <w:sz w:val="18"/>
          <w:szCs w:val="18"/>
          <w:lang w:val="el-GR"/>
        </w:rPr>
        <w:t>Τα</w:t>
      </w:r>
      <w:r w:rsidR="00890130" w:rsidRPr="00890130">
        <w:rPr>
          <w:rFonts w:ascii="Verdana" w:eastAsia="Malgun Gothic" w:hAnsi="Verdana" w:cs="Arial"/>
          <w:b/>
          <w:sz w:val="18"/>
          <w:szCs w:val="18"/>
          <w:lang w:val="el-GR"/>
        </w:rPr>
        <w:t xml:space="preserve"> στοιχεία </w:t>
      </w:r>
      <w:r>
        <w:rPr>
          <w:rFonts w:ascii="Verdana" w:eastAsia="Malgun Gothic" w:hAnsi="Verdana" w:cs="Arial"/>
          <w:b/>
          <w:sz w:val="18"/>
          <w:szCs w:val="18"/>
          <w:lang w:val="el-GR"/>
        </w:rPr>
        <w:t xml:space="preserve">μέχρι το 2020 </w:t>
      </w:r>
      <w:r w:rsidR="00890130" w:rsidRPr="00890130">
        <w:rPr>
          <w:rFonts w:ascii="Verdana" w:eastAsia="Malgun Gothic" w:hAnsi="Verdana" w:cs="Arial"/>
          <w:b/>
          <w:sz w:val="18"/>
          <w:szCs w:val="18"/>
          <w:lang w:val="el-GR"/>
        </w:rPr>
        <w:t xml:space="preserve">είναι διαθέσιμα </w:t>
      </w:r>
      <w:r>
        <w:rPr>
          <w:rFonts w:ascii="Verdana" w:eastAsia="Malgun Gothic" w:hAnsi="Verdana" w:cs="Arial"/>
          <w:b/>
          <w:sz w:val="18"/>
          <w:szCs w:val="18"/>
          <w:lang w:val="el-GR"/>
        </w:rPr>
        <w:t xml:space="preserve">σε μορφή </w:t>
      </w:r>
      <w:r>
        <w:rPr>
          <w:rFonts w:ascii="Verdana" w:eastAsia="Malgun Gothic" w:hAnsi="Verdana" w:cs="Arial"/>
          <w:b/>
          <w:sz w:val="18"/>
          <w:szCs w:val="18"/>
        </w:rPr>
        <w:t>excel</w:t>
      </w:r>
      <w:r w:rsidRPr="00F62AC4">
        <w:rPr>
          <w:rFonts w:ascii="Verdana" w:eastAsia="Malgun Gothic" w:hAnsi="Verdana" w:cs="Arial"/>
          <w:b/>
          <w:sz w:val="18"/>
          <w:szCs w:val="18"/>
          <w:lang w:val="el-GR"/>
        </w:rPr>
        <w:t xml:space="preserve"> </w:t>
      </w:r>
      <w:r>
        <w:rPr>
          <w:rFonts w:ascii="Verdana" w:eastAsia="Malgun Gothic" w:hAnsi="Verdana" w:cs="Arial"/>
          <w:b/>
          <w:sz w:val="18"/>
          <w:szCs w:val="18"/>
          <w:lang w:val="el-GR"/>
        </w:rPr>
        <w:t xml:space="preserve">στο </w:t>
      </w:r>
      <w:hyperlink r:id="rId17" w:history="1">
        <w:r w:rsidRPr="00890130">
          <w:rPr>
            <w:rStyle w:val="Hyperlink"/>
            <w:rFonts w:ascii="Verdana" w:hAnsi="Verdana"/>
            <w:sz w:val="18"/>
            <w:szCs w:val="18"/>
            <w:lang w:val="el-GR"/>
          </w:rPr>
          <w:t>Προκαθορισμένοι Πίνακες</w:t>
        </w:r>
      </w:hyperlink>
      <w:r w:rsidRPr="00890130">
        <w:rPr>
          <w:rFonts w:ascii="Verdana" w:hAnsi="Verdana"/>
          <w:sz w:val="18"/>
          <w:szCs w:val="18"/>
          <w:lang w:val="el-GR"/>
        </w:rPr>
        <w:t xml:space="preserve"> </w:t>
      </w:r>
    </w:p>
    <w:p w14:paraId="33F0C5BF" w14:textId="77777777" w:rsidR="00890130" w:rsidRPr="00890130" w:rsidRDefault="00890130" w:rsidP="00890130">
      <w:pPr>
        <w:ind w:right="-79"/>
        <w:jc w:val="both"/>
        <w:rPr>
          <w:rFonts w:ascii="Verdana" w:hAnsi="Verdana"/>
          <w:i/>
          <w:sz w:val="18"/>
          <w:szCs w:val="18"/>
          <w:u w:val="single"/>
          <w:lang w:val="el-GR"/>
        </w:rPr>
      </w:pPr>
    </w:p>
    <w:p w14:paraId="36DEEEF4" w14:textId="77777777" w:rsidR="00890130" w:rsidRDefault="00890130" w:rsidP="00890130">
      <w:pPr>
        <w:ind w:right="-79"/>
        <w:jc w:val="both"/>
        <w:rPr>
          <w:rFonts w:ascii="Verdana" w:hAnsi="Verdana"/>
          <w:sz w:val="18"/>
          <w:szCs w:val="18"/>
          <w:lang w:val="el-GR"/>
        </w:rPr>
      </w:pPr>
      <w:r w:rsidRPr="00890130">
        <w:rPr>
          <w:rFonts w:ascii="Verdana" w:hAnsi="Verdana"/>
          <w:i/>
          <w:sz w:val="18"/>
          <w:szCs w:val="18"/>
          <w:u w:val="single"/>
          <w:lang w:val="el-GR"/>
        </w:rPr>
        <w:t>Επικοινωνία</w:t>
      </w:r>
      <w:r w:rsidRPr="00890130">
        <w:rPr>
          <w:rFonts w:ascii="Verdana" w:hAnsi="Verdana"/>
          <w:sz w:val="18"/>
          <w:szCs w:val="18"/>
          <w:lang w:val="el-GR"/>
        </w:rPr>
        <w:t xml:space="preserve"> </w:t>
      </w:r>
    </w:p>
    <w:p w14:paraId="2181D3D2" w14:textId="77777777" w:rsidR="00514E09" w:rsidRDefault="00514E09" w:rsidP="00890130">
      <w:pPr>
        <w:ind w:right="-79"/>
        <w:jc w:val="both"/>
        <w:rPr>
          <w:rFonts w:ascii="Verdana" w:hAnsi="Verdana"/>
          <w:sz w:val="18"/>
          <w:szCs w:val="18"/>
          <w:lang w:val="el-GR"/>
        </w:rPr>
      </w:pPr>
      <w:r w:rsidRPr="00514E09">
        <w:rPr>
          <w:rFonts w:ascii="Verdana" w:hAnsi="Verdana"/>
          <w:sz w:val="18"/>
          <w:szCs w:val="18"/>
          <w:lang w:val="el-GR"/>
        </w:rPr>
        <w:t xml:space="preserve">Αντρέας Χαραλάμπους: Τηλ:+35726804436, Ηλ. Ταχ.: </w:t>
      </w:r>
      <w:hyperlink r:id="rId18" w:history="1">
        <w:r w:rsidRPr="00295414">
          <w:rPr>
            <w:rStyle w:val="Hyperlink"/>
            <w:rFonts w:ascii="Verdana" w:hAnsi="Verdana"/>
            <w:sz w:val="18"/>
            <w:szCs w:val="18"/>
            <w:lang w:val="el-GR"/>
          </w:rPr>
          <w:t>ancharalambous@cystat.mof.gov.cy</w:t>
        </w:r>
      </w:hyperlink>
    </w:p>
    <w:p w14:paraId="0CA7D637" w14:textId="77777777" w:rsidR="00890130" w:rsidRPr="000304EB" w:rsidRDefault="00890130" w:rsidP="00890130">
      <w:pPr>
        <w:ind w:right="-79"/>
        <w:jc w:val="both"/>
        <w:rPr>
          <w:rFonts w:ascii="Verdana" w:eastAsia="Malgun Gothic" w:hAnsi="Verdana" w:cs="Arial"/>
          <w:sz w:val="18"/>
          <w:szCs w:val="18"/>
          <w:lang w:val="el-GR"/>
        </w:rPr>
      </w:pPr>
      <w:r w:rsidRPr="000304EB">
        <w:rPr>
          <w:rFonts w:ascii="Verdana" w:eastAsia="Malgun Gothic" w:hAnsi="Verdana" w:cs="Arial"/>
          <w:sz w:val="18"/>
          <w:szCs w:val="18"/>
          <w:lang w:val="el-GR"/>
        </w:rPr>
        <w:t xml:space="preserve">Κωνσταντίνος Μηνά: Τηλ:+35722602112, Ηλ. Ταχ.: </w:t>
      </w:r>
      <w:hyperlink r:id="rId19" w:history="1">
        <w:r w:rsidRPr="000304EB">
          <w:rPr>
            <w:rFonts w:ascii="Verdana" w:eastAsia="Malgun Gothic" w:hAnsi="Verdana" w:cs="Arial"/>
            <w:color w:val="0000FF"/>
            <w:sz w:val="18"/>
            <w:szCs w:val="18"/>
            <w:u w:val="single"/>
            <w:lang w:val="el-GR"/>
          </w:rPr>
          <w:t>cmina@cystat.mof.gov.cy</w:t>
        </w:r>
      </w:hyperlink>
    </w:p>
    <w:p w14:paraId="1DD1B4EE" w14:textId="77777777" w:rsidR="000304EB" w:rsidRPr="001A0A98" w:rsidRDefault="00890130" w:rsidP="000304EB">
      <w:pPr>
        <w:ind w:right="-79"/>
        <w:jc w:val="both"/>
        <w:rPr>
          <w:rFonts w:ascii="Verdana" w:eastAsia="Malgun Gothic" w:hAnsi="Verdana" w:cs="Arial"/>
          <w:sz w:val="18"/>
          <w:szCs w:val="18"/>
          <w:lang w:val="el-GR"/>
        </w:rPr>
      </w:pPr>
      <w:r w:rsidRPr="000304EB">
        <w:rPr>
          <w:rFonts w:ascii="Verdana" w:eastAsia="Malgun Gothic" w:hAnsi="Verdana" w:cs="Arial"/>
          <w:sz w:val="18"/>
          <w:szCs w:val="18"/>
          <w:lang w:val="el-GR"/>
        </w:rPr>
        <w:t xml:space="preserve">Ελένη Χριστοδουλίδου: Τηλ.: +35722602142, Ηλ. Ταχ.: </w:t>
      </w:r>
      <w:hyperlink r:id="rId20" w:history="1">
        <w:r w:rsidRPr="000304EB">
          <w:rPr>
            <w:rFonts w:ascii="Verdana" w:eastAsia="Malgun Gothic" w:hAnsi="Verdana" w:cs="Arial"/>
            <w:color w:val="0000FF"/>
            <w:sz w:val="18"/>
            <w:szCs w:val="18"/>
            <w:u w:val="single"/>
          </w:rPr>
          <w:t>echristodoulidou</w:t>
        </w:r>
        <w:r w:rsidRPr="000304EB">
          <w:rPr>
            <w:rFonts w:ascii="Verdana" w:eastAsia="Malgun Gothic" w:hAnsi="Verdana" w:cs="Arial"/>
            <w:color w:val="0000FF"/>
            <w:sz w:val="18"/>
            <w:szCs w:val="18"/>
            <w:u w:val="single"/>
            <w:lang w:val="el-GR"/>
          </w:rPr>
          <w:t>@</w:t>
        </w:r>
        <w:r w:rsidRPr="000304EB">
          <w:rPr>
            <w:rFonts w:ascii="Verdana" w:eastAsia="Malgun Gothic" w:hAnsi="Verdana" w:cs="Arial"/>
            <w:color w:val="0000FF"/>
            <w:sz w:val="18"/>
            <w:szCs w:val="18"/>
            <w:u w:val="single"/>
          </w:rPr>
          <w:t>cystat</w:t>
        </w:r>
        <w:r w:rsidRPr="000304EB">
          <w:rPr>
            <w:rFonts w:ascii="Verdana" w:eastAsia="Malgun Gothic" w:hAnsi="Verdana" w:cs="Arial"/>
            <w:color w:val="0000FF"/>
            <w:sz w:val="18"/>
            <w:szCs w:val="18"/>
            <w:u w:val="single"/>
            <w:lang w:val="el-GR"/>
          </w:rPr>
          <w:t>.</w:t>
        </w:r>
        <w:r w:rsidRPr="000304EB">
          <w:rPr>
            <w:rFonts w:ascii="Verdana" w:eastAsia="Malgun Gothic" w:hAnsi="Verdana" w:cs="Arial"/>
            <w:color w:val="0000FF"/>
            <w:sz w:val="18"/>
            <w:szCs w:val="18"/>
            <w:u w:val="single"/>
          </w:rPr>
          <w:t>mof</w:t>
        </w:r>
        <w:r w:rsidRPr="000304EB">
          <w:rPr>
            <w:rFonts w:ascii="Verdana" w:eastAsia="Malgun Gothic" w:hAnsi="Verdana" w:cs="Arial"/>
            <w:color w:val="0000FF"/>
            <w:sz w:val="18"/>
            <w:szCs w:val="18"/>
            <w:u w:val="single"/>
            <w:lang w:val="el-GR"/>
          </w:rPr>
          <w:t>.</w:t>
        </w:r>
        <w:r w:rsidRPr="000304EB">
          <w:rPr>
            <w:rFonts w:ascii="Verdana" w:eastAsia="Malgun Gothic" w:hAnsi="Verdana" w:cs="Arial"/>
            <w:color w:val="0000FF"/>
            <w:sz w:val="18"/>
            <w:szCs w:val="18"/>
            <w:u w:val="single"/>
          </w:rPr>
          <w:t>gov</w:t>
        </w:r>
        <w:r w:rsidRPr="000304EB">
          <w:rPr>
            <w:rFonts w:ascii="Verdana" w:eastAsia="Malgun Gothic" w:hAnsi="Verdana" w:cs="Arial"/>
            <w:color w:val="0000FF"/>
            <w:sz w:val="18"/>
            <w:szCs w:val="18"/>
            <w:u w:val="single"/>
            <w:lang w:val="el-GR"/>
          </w:rPr>
          <w:t>.</w:t>
        </w:r>
        <w:r w:rsidRPr="000304EB">
          <w:rPr>
            <w:rFonts w:ascii="Verdana" w:eastAsia="Malgun Gothic" w:hAnsi="Verdana" w:cs="Arial"/>
            <w:color w:val="0000FF"/>
            <w:sz w:val="18"/>
            <w:szCs w:val="18"/>
            <w:u w:val="single"/>
          </w:rPr>
          <w:t>cy</w:t>
        </w:r>
      </w:hyperlink>
    </w:p>
    <w:sectPr w:rsidR="000304EB" w:rsidRPr="001A0A98" w:rsidSect="008C6FC9">
      <w:headerReference w:type="default" r:id="rId21"/>
      <w:footerReference w:type="default" r:id="rId22"/>
      <w:headerReference w:type="first" r:id="rId23"/>
      <w:footerReference w:type="first" r:id="rId24"/>
      <w:pgSz w:w="11907" w:h="16840" w:code="9"/>
      <w:pgMar w:top="567" w:right="141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CCC8" w14:textId="77777777" w:rsidR="00C3568D" w:rsidRDefault="00C3568D" w:rsidP="00FB398F">
      <w:r>
        <w:separator/>
      </w:r>
    </w:p>
  </w:endnote>
  <w:endnote w:type="continuationSeparator" w:id="0">
    <w:p w14:paraId="061A7A4A" w14:textId="77777777" w:rsidR="00C3568D" w:rsidRDefault="00C3568D"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A1"/>
    <w:family w:val="auto"/>
    <w:notTrueType/>
    <w:pitch w:val="default"/>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1531"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13303">
      <w:rPr>
        <w:noProof/>
      </w:rPr>
      <w:t>5</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5CFD" w14:textId="77777777" w:rsidR="004E4F42" w:rsidRPr="00A12E81"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A12E81">
      <w:rPr>
        <w:rFonts w:ascii="Arial" w:hAnsi="Arial" w:cs="Arial"/>
        <w:i/>
        <w:iCs/>
        <w:sz w:val="16"/>
        <w:szCs w:val="16"/>
        <w:lang w:val="el-GR"/>
      </w:rPr>
      <w:t>Διεύθυνση: Μιχα</w:t>
    </w:r>
    <w:r w:rsidR="00FD5B5F" w:rsidRPr="00A12E81">
      <w:rPr>
        <w:rFonts w:ascii="Arial" w:hAnsi="Arial" w:cs="Arial"/>
        <w:i/>
        <w:iCs/>
        <w:sz w:val="16"/>
        <w:szCs w:val="16"/>
        <w:lang w:val="el-GR"/>
      </w:rPr>
      <w:t>ήλ</w:t>
    </w:r>
    <w:r w:rsidRPr="00A12E81">
      <w:rPr>
        <w:rFonts w:ascii="Arial" w:hAnsi="Arial" w:cs="Arial"/>
        <w:i/>
        <w:iCs/>
        <w:sz w:val="16"/>
        <w:szCs w:val="16"/>
        <w:lang w:val="el-GR"/>
      </w:rPr>
      <w:t xml:space="preserve"> Καραολή, 1444 Λευκωσία, Κύπρος</w:t>
    </w:r>
  </w:p>
  <w:p w14:paraId="3CA030B9" w14:textId="77777777" w:rsidR="004E4F42" w:rsidRPr="00A12E81" w:rsidRDefault="00D67EF5" w:rsidP="000932CF">
    <w:pPr>
      <w:pStyle w:val="Footer"/>
      <w:tabs>
        <w:tab w:val="left" w:pos="4500"/>
      </w:tabs>
      <w:jc w:val="center"/>
      <w:rPr>
        <w:rFonts w:ascii="Arial" w:hAnsi="Arial" w:cs="Arial"/>
        <w:i/>
        <w:iCs/>
        <w:sz w:val="16"/>
        <w:szCs w:val="16"/>
        <w:lang w:val="de-DE"/>
      </w:rPr>
    </w:pPr>
    <w:r w:rsidRPr="00A12E81">
      <w:rPr>
        <w:rFonts w:ascii="Arial" w:hAnsi="Arial" w:cs="Arial"/>
        <w:i/>
        <w:iCs/>
        <w:sz w:val="16"/>
        <w:szCs w:val="16"/>
        <w:lang w:val="el-GR"/>
      </w:rPr>
      <w:t xml:space="preserve">Τηλ.:  22 602129, </w:t>
    </w:r>
    <w:r w:rsidR="004E4F42" w:rsidRPr="00A12E81">
      <w:rPr>
        <w:rFonts w:ascii="Arial" w:hAnsi="Arial" w:cs="Arial"/>
        <w:i/>
        <w:iCs/>
        <w:sz w:val="16"/>
        <w:szCs w:val="16"/>
        <w:lang w:val="el-GR"/>
      </w:rPr>
      <w:t>Φαξ</w:t>
    </w:r>
    <w:r w:rsidR="004E4F42" w:rsidRPr="00A12E81">
      <w:rPr>
        <w:rFonts w:ascii="Arial" w:hAnsi="Arial" w:cs="Arial"/>
        <w:i/>
        <w:iCs/>
        <w:sz w:val="16"/>
        <w:szCs w:val="16"/>
        <w:lang w:val="de-DE"/>
      </w:rPr>
      <w:t xml:space="preserve">:  22 661313, E-mail: </w:t>
    </w:r>
    <w:hyperlink r:id="rId1" w:history="1">
      <w:r w:rsidR="004E4F42" w:rsidRPr="00A12E81">
        <w:rPr>
          <w:rStyle w:val="Hyperlink"/>
          <w:rFonts w:ascii="Arial" w:hAnsi="Arial" w:cs="Arial"/>
          <w:i/>
          <w:iCs/>
          <w:sz w:val="16"/>
          <w:szCs w:val="16"/>
          <w:lang w:val="de-DE"/>
        </w:rPr>
        <w:t>enquiries@cystat.mof.gov.cy</w:t>
      </w:r>
    </w:hyperlink>
    <w:r w:rsidR="004E4F42" w:rsidRPr="00A12E81">
      <w:rPr>
        <w:rFonts w:ascii="Arial" w:hAnsi="Arial" w:cs="Arial"/>
        <w:i/>
        <w:iCs/>
        <w:sz w:val="16"/>
        <w:szCs w:val="16"/>
        <w:lang w:val="de-DE"/>
      </w:rPr>
      <w:t xml:space="preserve">  </w:t>
    </w:r>
  </w:p>
  <w:p w14:paraId="687A08BD" w14:textId="77777777" w:rsidR="004E4F42" w:rsidRPr="00A12E81" w:rsidRDefault="004E4F42" w:rsidP="000932CF">
    <w:pPr>
      <w:pStyle w:val="Footer"/>
      <w:tabs>
        <w:tab w:val="left" w:pos="4500"/>
      </w:tabs>
      <w:jc w:val="center"/>
      <w:rPr>
        <w:rFonts w:ascii="Verdana" w:hAnsi="Verdana" w:cs="Arial"/>
        <w:sz w:val="16"/>
        <w:szCs w:val="16"/>
      </w:rPr>
    </w:pPr>
    <w:r w:rsidRPr="00A12E81">
      <w:rPr>
        <w:rFonts w:ascii="Arial" w:hAnsi="Arial" w:cs="Arial"/>
        <w:i/>
        <w:iCs/>
        <w:sz w:val="16"/>
        <w:szCs w:val="16"/>
      </w:rPr>
      <w:t xml:space="preserve">Web site: </w:t>
    </w:r>
    <w:hyperlink r:id="rId2" w:history="1">
      <w:r w:rsidRPr="00A12E81">
        <w:rPr>
          <w:rStyle w:val="Hyperlink"/>
          <w:rFonts w:ascii="Arial" w:hAnsi="Arial" w:cs="Arial"/>
          <w:i/>
          <w:iCs/>
          <w:sz w:val="16"/>
          <w:szCs w:val="16"/>
        </w:rPr>
        <w:t>http://www.cystat</w:t>
      </w:r>
      <w:r w:rsidRPr="00A12E81">
        <w:rPr>
          <w:rStyle w:val="Hyperlink"/>
          <w:rFonts w:ascii="Arial" w:hAnsi="Arial" w:cs="Arial"/>
          <w:i/>
          <w:iCs/>
          <w:sz w:val="16"/>
          <w:szCs w:val="16"/>
          <w:lang w:val="en-GB"/>
        </w:rPr>
        <w:t>.</w:t>
      </w:r>
      <w:r w:rsidRPr="00A12E81">
        <w:rPr>
          <w:rStyle w:val="Hyperlink"/>
          <w:rFonts w:ascii="Arial" w:hAnsi="Arial" w:cs="Arial"/>
          <w:i/>
          <w:iCs/>
          <w:sz w:val="16"/>
          <w:szCs w:val="16"/>
        </w:rPr>
        <w:t>gov.cy</w:t>
      </w:r>
    </w:hyperlink>
    <w:r w:rsidRPr="00A12E81">
      <w:rPr>
        <w:rFonts w:ascii="Verdana" w:hAnsi="Verdana" w:cs="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17383" w14:textId="77777777" w:rsidR="00C3568D" w:rsidRDefault="00C3568D" w:rsidP="00FB398F">
      <w:r>
        <w:separator/>
      </w:r>
    </w:p>
  </w:footnote>
  <w:footnote w:type="continuationSeparator" w:id="0">
    <w:p w14:paraId="4C87F8D5" w14:textId="77777777" w:rsidR="00C3568D" w:rsidRDefault="00C3568D"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E87C"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900B" w14:textId="77777777" w:rsidR="004E4F42" w:rsidRDefault="00F21AE2" w:rsidP="003B60F5">
    <w:pPr>
      <w:pStyle w:val="Header"/>
      <w:tabs>
        <w:tab w:val="clear" w:pos="4153"/>
        <w:tab w:val="clear" w:pos="8306"/>
        <w:tab w:val="left" w:pos="4080"/>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9264" behindDoc="1" locked="0" layoutInCell="1" allowOverlap="1" wp14:anchorId="407C7A3F" wp14:editId="026A8F8B">
          <wp:simplePos x="0" y="0"/>
          <wp:positionH relativeFrom="column">
            <wp:posOffset>1979930</wp:posOffset>
          </wp:positionH>
          <wp:positionV relativeFrom="paragraph">
            <wp:posOffset>67310</wp:posOffset>
          </wp:positionV>
          <wp:extent cx="2438400" cy="1199515"/>
          <wp:effectExtent l="0" t="0" r="0" b="0"/>
          <wp:wrapNone/>
          <wp:docPr id="58" name="Picture 58" descr="Απογραφή-LogoFINAL_ApografiLogo-G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Απογραφή-LogoFINAL_ApografiLogo-GR-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rPr>
      <mc:AlternateContent>
        <mc:Choice Requires="wps">
          <w:drawing>
            <wp:anchor distT="0" distB="0" distL="114300" distR="114300" simplePos="0" relativeHeight="251657216" behindDoc="0" locked="0" layoutInCell="1" allowOverlap="1" wp14:anchorId="4D117401" wp14:editId="319C2029">
              <wp:simplePos x="0" y="0"/>
              <wp:positionH relativeFrom="column">
                <wp:posOffset>4613910</wp:posOffset>
              </wp:positionH>
              <wp:positionV relativeFrom="paragraph">
                <wp:posOffset>26035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38C3D821" w14:textId="77777777" w:rsidR="004E4F42" w:rsidRDefault="00F21AE2" w:rsidP="000932CF">
                          <w:r w:rsidRPr="00B96284">
                            <w:rPr>
                              <w:noProof/>
                              <w:lang w:val="el-GR" w:eastAsia="el-GR"/>
                            </w:rPr>
                            <w:drawing>
                              <wp:inline distT="0" distB="0" distL="0" distR="0" wp14:anchorId="2564F3F0" wp14:editId="2CEEFC01">
                                <wp:extent cx="1095375" cy="7905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363.3pt;margin-top:2.0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" strokecolor="white">
              <v:textbox>
                <w:txbxContent>
                  <w:p w:rsidR="004E4F42" w:rsidRDefault="00F21AE2" w:rsidP="000932CF">
                    <w:r w:rsidRPr="00B96284">
                      <w:rPr>
                        <w:noProof/>
                        <w:lang w:val="el-GR" w:eastAsia="el-GR"/>
                      </w:rPr>
                      <w:drawing>
                        <wp:inline distT="0" distB="0" distL="0" distR="0">
                          <wp:extent cx="1095375" cy="790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rPr>
      <w:drawing>
        <wp:anchor distT="0" distB="0" distL="114300" distR="114300" simplePos="0" relativeHeight="251656192" behindDoc="0" locked="0" layoutInCell="1" allowOverlap="1" wp14:anchorId="4D8A8E8C" wp14:editId="578B7FE7">
          <wp:simplePos x="0" y="0"/>
          <wp:positionH relativeFrom="column">
            <wp:posOffset>523875</wp:posOffset>
          </wp:positionH>
          <wp:positionV relativeFrom="paragraph">
            <wp:posOffset>168910</wp:posOffset>
          </wp:positionV>
          <wp:extent cx="676275" cy="676275"/>
          <wp:effectExtent l="0" t="0" r="0" b="0"/>
          <wp:wrapNone/>
          <wp:docPr id="59"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0F5">
      <w:rPr>
        <w:rFonts w:ascii="Arial" w:hAnsi="Arial" w:cs="Arial"/>
        <w:bCs/>
        <w:sz w:val="18"/>
        <w:szCs w:val="18"/>
      </w:rPr>
      <w:tab/>
    </w:r>
  </w:p>
  <w:p w14:paraId="0437C86C"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6B108337"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7386C6B8"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48276DC" w14:textId="77777777" w:rsidR="004E4F42" w:rsidRDefault="00F21AE2"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rPr>
      <mc:AlternateContent>
        <mc:Choice Requires="wps">
          <w:drawing>
            <wp:anchor distT="0" distB="0" distL="114300" distR="114300" simplePos="0" relativeHeight="251658240" behindDoc="0" locked="0" layoutInCell="1" allowOverlap="1" wp14:anchorId="1DB6A21A" wp14:editId="0275897B">
              <wp:simplePos x="0" y="0"/>
              <wp:positionH relativeFrom="column">
                <wp:posOffset>4354830</wp:posOffset>
              </wp:positionH>
              <wp:positionV relativeFrom="paragraph">
                <wp:posOffset>113665</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EB28B"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51A46F7D"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42.9pt;margin-top:8.95pt;width:2in;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" stroked="f">
              <v:textbox>
                <w:txbxContent>
                  <w:p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6C168CB1"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38205A09"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4C2AEF4C"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8ED"/>
    <w:multiLevelType w:val="hybridMultilevel"/>
    <w:tmpl w:val="9FA888A0"/>
    <w:lvl w:ilvl="0" w:tplc="5DDA0D68">
      <w:start w:val="5"/>
      <w:numFmt w:val="bullet"/>
      <w:lvlText w:val="-"/>
      <w:lvlJc w:val="left"/>
      <w:pPr>
        <w:ind w:left="720" w:hanging="360"/>
      </w:pPr>
      <w:rPr>
        <w:rFonts w:ascii="Verdana" w:eastAsia="Calibri"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8F"/>
    <w:rsid w:val="00002458"/>
    <w:rsid w:val="00004E08"/>
    <w:rsid w:val="0000542E"/>
    <w:rsid w:val="000059B2"/>
    <w:rsid w:val="00007B44"/>
    <w:rsid w:val="00012EC9"/>
    <w:rsid w:val="00013E40"/>
    <w:rsid w:val="000161B1"/>
    <w:rsid w:val="00017E99"/>
    <w:rsid w:val="00022E82"/>
    <w:rsid w:val="00025A39"/>
    <w:rsid w:val="00027853"/>
    <w:rsid w:val="000304EB"/>
    <w:rsid w:val="000306C0"/>
    <w:rsid w:val="00030E18"/>
    <w:rsid w:val="00031D32"/>
    <w:rsid w:val="00034A14"/>
    <w:rsid w:val="0003603D"/>
    <w:rsid w:val="00045088"/>
    <w:rsid w:val="00045A06"/>
    <w:rsid w:val="00050391"/>
    <w:rsid w:val="00055291"/>
    <w:rsid w:val="000563D3"/>
    <w:rsid w:val="00057162"/>
    <w:rsid w:val="00057E44"/>
    <w:rsid w:val="00061299"/>
    <w:rsid w:val="00061693"/>
    <w:rsid w:val="000671E6"/>
    <w:rsid w:val="00070576"/>
    <w:rsid w:val="000752BB"/>
    <w:rsid w:val="00081ADF"/>
    <w:rsid w:val="000839A4"/>
    <w:rsid w:val="00084A02"/>
    <w:rsid w:val="00084BF7"/>
    <w:rsid w:val="000870E9"/>
    <w:rsid w:val="000932CF"/>
    <w:rsid w:val="00096ED8"/>
    <w:rsid w:val="000A0203"/>
    <w:rsid w:val="000A1A88"/>
    <w:rsid w:val="000A2B5C"/>
    <w:rsid w:val="000A32B3"/>
    <w:rsid w:val="000A3601"/>
    <w:rsid w:val="000A6FA8"/>
    <w:rsid w:val="000B4267"/>
    <w:rsid w:val="000B5492"/>
    <w:rsid w:val="000B579E"/>
    <w:rsid w:val="000C1070"/>
    <w:rsid w:val="000C122B"/>
    <w:rsid w:val="000C1B8D"/>
    <w:rsid w:val="000C2BF6"/>
    <w:rsid w:val="000C3B16"/>
    <w:rsid w:val="000C4E72"/>
    <w:rsid w:val="000D0D3E"/>
    <w:rsid w:val="000D1E7A"/>
    <w:rsid w:val="000E24B1"/>
    <w:rsid w:val="000E2735"/>
    <w:rsid w:val="000E32D6"/>
    <w:rsid w:val="000E42D7"/>
    <w:rsid w:val="000E4B59"/>
    <w:rsid w:val="000E57F2"/>
    <w:rsid w:val="000E5E60"/>
    <w:rsid w:val="000E72A7"/>
    <w:rsid w:val="000F1162"/>
    <w:rsid w:val="000F3467"/>
    <w:rsid w:val="000F38DE"/>
    <w:rsid w:val="000F3C74"/>
    <w:rsid w:val="000F532A"/>
    <w:rsid w:val="000F5886"/>
    <w:rsid w:val="000F5D6C"/>
    <w:rsid w:val="000F7308"/>
    <w:rsid w:val="000F762B"/>
    <w:rsid w:val="00103E27"/>
    <w:rsid w:val="00106852"/>
    <w:rsid w:val="00110F9D"/>
    <w:rsid w:val="00114A67"/>
    <w:rsid w:val="0011536F"/>
    <w:rsid w:val="001248A2"/>
    <w:rsid w:val="001253B6"/>
    <w:rsid w:val="001257BC"/>
    <w:rsid w:val="001262C3"/>
    <w:rsid w:val="00127320"/>
    <w:rsid w:val="00127456"/>
    <w:rsid w:val="001312D8"/>
    <w:rsid w:val="0013137B"/>
    <w:rsid w:val="0015118B"/>
    <w:rsid w:val="001519CE"/>
    <w:rsid w:val="00161CF3"/>
    <w:rsid w:val="0016239E"/>
    <w:rsid w:val="00162C00"/>
    <w:rsid w:val="001639EF"/>
    <w:rsid w:val="0016589F"/>
    <w:rsid w:val="0017769A"/>
    <w:rsid w:val="00181155"/>
    <w:rsid w:val="0018250A"/>
    <w:rsid w:val="00183DFC"/>
    <w:rsid w:val="00184384"/>
    <w:rsid w:val="0018595E"/>
    <w:rsid w:val="00186717"/>
    <w:rsid w:val="00187FFC"/>
    <w:rsid w:val="001959E3"/>
    <w:rsid w:val="001A0A98"/>
    <w:rsid w:val="001A2018"/>
    <w:rsid w:val="001A2191"/>
    <w:rsid w:val="001A4860"/>
    <w:rsid w:val="001B1BD4"/>
    <w:rsid w:val="001B2C39"/>
    <w:rsid w:val="001B3675"/>
    <w:rsid w:val="001B5E10"/>
    <w:rsid w:val="001B6AB3"/>
    <w:rsid w:val="001B73D5"/>
    <w:rsid w:val="001C0681"/>
    <w:rsid w:val="001C549B"/>
    <w:rsid w:val="001C62B3"/>
    <w:rsid w:val="001C6D54"/>
    <w:rsid w:val="001C7C8C"/>
    <w:rsid w:val="001D0D6A"/>
    <w:rsid w:val="001D20A4"/>
    <w:rsid w:val="001E00D1"/>
    <w:rsid w:val="001E0E58"/>
    <w:rsid w:val="001E14F3"/>
    <w:rsid w:val="001E15ED"/>
    <w:rsid w:val="001E3606"/>
    <w:rsid w:val="001E47CD"/>
    <w:rsid w:val="001E61AA"/>
    <w:rsid w:val="001E73D1"/>
    <w:rsid w:val="001E7658"/>
    <w:rsid w:val="001F5498"/>
    <w:rsid w:val="0020309E"/>
    <w:rsid w:val="00206189"/>
    <w:rsid w:val="0021061B"/>
    <w:rsid w:val="00210B58"/>
    <w:rsid w:val="00216B06"/>
    <w:rsid w:val="00222423"/>
    <w:rsid w:val="00225B28"/>
    <w:rsid w:val="0022606C"/>
    <w:rsid w:val="00226891"/>
    <w:rsid w:val="00230D9B"/>
    <w:rsid w:val="002313AC"/>
    <w:rsid w:val="00232F1E"/>
    <w:rsid w:val="00235FB2"/>
    <w:rsid w:val="00236ECE"/>
    <w:rsid w:val="00237BC1"/>
    <w:rsid w:val="002430B4"/>
    <w:rsid w:val="002447D0"/>
    <w:rsid w:val="002454C5"/>
    <w:rsid w:val="00245E19"/>
    <w:rsid w:val="00246AEB"/>
    <w:rsid w:val="00250005"/>
    <w:rsid w:val="0025254F"/>
    <w:rsid w:val="00253F8E"/>
    <w:rsid w:val="0025566D"/>
    <w:rsid w:val="0025595C"/>
    <w:rsid w:val="00256E2A"/>
    <w:rsid w:val="00257149"/>
    <w:rsid w:val="002576E7"/>
    <w:rsid w:val="00260357"/>
    <w:rsid w:val="00264F04"/>
    <w:rsid w:val="00267554"/>
    <w:rsid w:val="00273C8A"/>
    <w:rsid w:val="00281B73"/>
    <w:rsid w:val="00281D55"/>
    <w:rsid w:val="0028338F"/>
    <w:rsid w:val="0028381B"/>
    <w:rsid w:val="002915C4"/>
    <w:rsid w:val="0029215E"/>
    <w:rsid w:val="00292B36"/>
    <w:rsid w:val="00293BF0"/>
    <w:rsid w:val="00297E6B"/>
    <w:rsid w:val="002A1D1C"/>
    <w:rsid w:val="002A4B33"/>
    <w:rsid w:val="002A4D64"/>
    <w:rsid w:val="002B4969"/>
    <w:rsid w:val="002B6554"/>
    <w:rsid w:val="002B7DAA"/>
    <w:rsid w:val="002C3834"/>
    <w:rsid w:val="002D05F0"/>
    <w:rsid w:val="002D2829"/>
    <w:rsid w:val="002D3CA0"/>
    <w:rsid w:val="002D4064"/>
    <w:rsid w:val="002D7D4A"/>
    <w:rsid w:val="002E28AD"/>
    <w:rsid w:val="002E3846"/>
    <w:rsid w:val="002E3F78"/>
    <w:rsid w:val="002F400C"/>
    <w:rsid w:val="002F4D76"/>
    <w:rsid w:val="002F6D26"/>
    <w:rsid w:val="002F75BE"/>
    <w:rsid w:val="0030231E"/>
    <w:rsid w:val="003042C4"/>
    <w:rsid w:val="00304CB4"/>
    <w:rsid w:val="003125B3"/>
    <w:rsid w:val="00313F37"/>
    <w:rsid w:val="003141D0"/>
    <w:rsid w:val="003145D8"/>
    <w:rsid w:val="003168C1"/>
    <w:rsid w:val="00322FBE"/>
    <w:rsid w:val="0032469B"/>
    <w:rsid w:val="00325570"/>
    <w:rsid w:val="00325632"/>
    <w:rsid w:val="00325C80"/>
    <w:rsid w:val="003263AF"/>
    <w:rsid w:val="00327549"/>
    <w:rsid w:val="003342A5"/>
    <w:rsid w:val="00334616"/>
    <w:rsid w:val="00336C36"/>
    <w:rsid w:val="003403B5"/>
    <w:rsid w:val="0034376D"/>
    <w:rsid w:val="00343815"/>
    <w:rsid w:val="0035178C"/>
    <w:rsid w:val="003522BB"/>
    <w:rsid w:val="00352F6C"/>
    <w:rsid w:val="00354298"/>
    <w:rsid w:val="003556EA"/>
    <w:rsid w:val="003640B7"/>
    <w:rsid w:val="0038153A"/>
    <w:rsid w:val="0038526F"/>
    <w:rsid w:val="00386FC7"/>
    <w:rsid w:val="00390A32"/>
    <w:rsid w:val="003A1142"/>
    <w:rsid w:val="003A1E91"/>
    <w:rsid w:val="003A241F"/>
    <w:rsid w:val="003A40F2"/>
    <w:rsid w:val="003A50D1"/>
    <w:rsid w:val="003B1225"/>
    <w:rsid w:val="003B13F7"/>
    <w:rsid w:val="003B196D"/>
    <w:rsid w:val="003B2710"/>
    <w:rsid w:val="003B4608"/>
    <w:rsid w:val="003B5DC6"/>
    <w:rsid w:val="003B60F5"/>
    <w:rsid w:val="003B706F"/>
    <w:rsid w:val="003C2392"/>
    <w:rsid w:val="003C5174"/>
    <w:rsid w:val="003C5240"/>
    <w:rsid w:val="003C76E6"/>
    <w:rsid w:val="003D14E0"/>
    <w:rsid w:val="003D1EA5"/>
    <w:rsid w:val="003D2788"/>
    <w:rsid w:val="003D3348"/>
    <w:rsid w:val="003D3471"/>
    <w:rsid w:val="003D6822"/>
    <w:rsid w:val="003D724C"/>
    <w:rsid w:val="003E0CE2"/>
    <w:rsid w:val="003F1C6D"/>
    <w:rsid w:val="003F49E4"/>
    <w:rsid w:val="003F4D2F"/>
    <w:rsid w:val="003F5E32"/>
    <w:rsid w:val="003F75F6"/>
    <w:rsid w:val="004037A2"/>
    <w:rsid w:val="00404670"/>
    <w:rsid w:val="00414CA0"/>
    <w:rsid w:val="00417D9E"/>
    <w:rsid w:val="004217D5"/>
    <w:rsid w:val="00422F54"/>
    <w:rsid w:val="00431516"/>
    <w:rsid w:val="004359C0"/>
    <w:rsid w:val="004361B3"/>
    <w:rsid w:val="00436DD3"/>
    <w:rsid w:val="0044249D"/>
    <w:rsid w:val="0044379F"/>
    <w:rsid w:val="004438DB"/>
    <w:rsid w:val="00444FCC"/>
    <w:rsid w:val="00446FB1"/>
    <w:rsid w:val="0045145A"/>
    <w:rsid w:val="00452753"/>
    <w:rsid w:val="00454F50"/>
    <w:rsid w:val="0046078F"/>
    <w:rsid w:val="00463214"/>
    <w:rsid w:val="0046434D"/>
    <w:rsid w:val="00464FEB"/>
    <w:rsid w:val="004656FA"/>
    <w:rsid w:val="0046603C"/>
    <w:rsid w:val="0047140E"/>
    <w:rsid w:val="00471D77"/>
    <w:rsid w:val="00475587"/>
    <w:rsid w:val="00480BC2"/>
    <w:rsid w:val="0048621E"/>
    <w:rsid w:val="004929C2"/>
    <w:rsid w:val="00493FDD"/>
    <w:rsid w:val="00495727"/>
    <w:rsid w:val="0049586B"/>
    <w:rsid w:val="00495D7C"/>
    <w:rsid w:val="00497B3F"/>
    <w:rsid w:val="004A3E44"/>
    <w:rsid w:val="004B2018"/>
    <w:rsid w:val="004B2896"/>
    <w:rsid w:val="004B31D7"/>
    <w:rsid w:val="004B38E9"/>
    <w:rsid w:val="004B3FBA"/>
    <w:rsid w:val="004B6599"/>
    <w:rsid w:val="004C11DD"/>
    <w:rsid w:val="004C2A4B"/>
    <w:rsid w:val="004C390D"/>
    <w:rsid w:val="004C6CA7"/>
    <w:rsid w:val="004D071F"/>
    <w:rsid w:val="004D2721"/>
    <w:rsid w:val="004D4357"/>
    <w:rsid w:val="004D4950"/>
    <w:rsid w:val="004D51E5"/>
    <w:rsid w:val="004E2393"/>
    <w:rsid w:val="004E3745"/>
    <w:rsid w:val="004E42BE"/>
    <w:rsid w:val="004E4F42"/>
    <w:rsid w:val="004E5BEA"/>
    <w:rsid w:val="004E5CEE"/>
    <w:rsid w:val="004E63D5"/>
    <w:rsid w:val="004E65F9"/>
    <w:rsid w:val="004F03FD"/>
    <w:rsid w:val="004F2C9D"/>
    <w:rsid w:val="004F2E2D"/>
    <w:rsid w:val="004F52F0"/>
    <w:rsid w:val="004F6250"/>
    <w:rsid w:val="004F6542"/>
    <w:rsid w:val="004F677C"/>
    <w:rsid w:val="004F6D8F"/>
    <w:rsid w:val="00505503"/>
    <w:rsid w:val="00506EE0"/>
    <w:rsid w:val="0051107B"/>
    <w:rsid w:val="00512F9C"/>
    <w:rsid w:val="00514E09"/>
    <w:rsid w:val="00514E41"/>
    <w:rsid w:val="00521BEA"/>
    <w:rsid w:val="00521DFE"/>
    <w:rsid w:val="00527CDB"/>
    <w:rsid w:val="005335B9"/>
    <w:rsid w:val="005341C9"/>
    <w:rsid w:val="005369CA"/>
    <w:rsid w:val="00536D0B"/>
    <w:rsid w:val="00536DE9"/>
    <w:rsid w:val="00536F27"/>
    <w:rsid w:val="00541E08"/>
    <w:rsid w:val="00554FE0"/>
    <w:rsid w:val="00556AAC"/>
    <w:rsid w:val="005576DF"/>
    <w:rsid w:val="0055789A"/>
    <w:rsid w:val="00560952"/>
    <w:rsid w:val="00562095"/>
    <w:rsid w:val="005652D1"/>
    <w:rsid w:val="005660A0"/>
    <w:rsid w:val="00566A4F"/>
    <w:rsid w:val="00567D64"/>
    <w:rsid w:val="00591B64"/>
    <w:rsid w:val="005978D4"/>
    <w:rsid w:val="00597A16"/>
    <w:rsid w:val="00597A21"/>
    <w:rsid w:val="005A0D3D"/>
    <w:rsid w:val="005A19B8"/>
    <w:rsid w:val="005A23FA"/>
    <w:rsid w:val="005B2A67"/>
    <w:rsid w:val="005B3DCD"/>
    <w:rsid w:val="005B4AD4"/>
    <w:rsid w:val="005B5602"/>
    <w:rsid w:val="005B790A"/>
    <w:rsid w:val="005C2798"/>
    <w:rsid w:val="005C36C3"/>
    <w:rsid w:val="005C47C8"/>
    <w:rsid w:val="005C56DD"/>
    <w:rsid w:val="005C56EE"/>
    <w:rsid w:val="005C7B9A"/>
    <w:rsid w:val="005D1714"/>
    <w:rsid w:val="005D760E"/>
    <w:rsid w:val="005D7638"/>
    <w:rsid w:val="005E5534"/>
    <w:rsid w:val="005E66E0"/>
    <w:rsid w:val="005F12F5"/>
    <w:rsid w:val="005F538F"/>
    <w:rsid w:val="005F7C7D"/>
    <w:rsid w:val="006021EF"/>
    <w:rsid w:val="006044B7"/>
    <w:rsid w:val="006052E8"/>
    <w:rsid w:val="006071CE"/>
    <w:rsid w:val="006075B5"/>
    <w:rsid w:val="0061018C"/>
    <w:rsid w:val="0061094E"/>
    <w:rsid w:val="00613440"/>
    <w:rsid w:val="00613BE3"/>
    <w:rsid w:val="006158C0"/>
    <w:rsid w:val="0062327B"/>
    <w:rsid w:val="00627ACA"/>
    <w:rsid w:val="00632777"/>
    <w:rsid w:val="00633750"/>
    <w:rsid w:val="00634491"/>
    <w:rsid w:val="00634F6C"/>
    <w:rsid w:val="0063679C"/>
    <w:rsid w:val="00637055"/>
    <w:rsid w:val="00641D59"/>
    <w:rsid w:val="00642BD8"/>
    <w:rsid w:val="00643161"/>
    <w:rsid w:val="00644507"/>
    <w:rsid w:val="00646880"/>
    <w:rsid w:val="00647D2A"/>
    <w:rsid w:val="00651C4C"/>
    <w:rsid w:val="006537BB"/>
    <w:rsid w:val="00653A57"/>
    <w:rsid w:val="00655DC1"/>
    <w:rsid w:val="0065643E"/>
    <w:rsid w:val="00665974"/>
    <w:rsid w:val="00667E07"/>
    <w:rsid w:val="00671785"/>
    <w:rsid w:val="00672BA9"/>
    <w:rsid w:val="00673005"/>
    <w:rsid w:val="00676AA8"/>
    <w:rsid w:val="006804BE"/>
    <w:rsid w:val="00682728"/>
    <w:rsid w:val="0068434A"/>
    <w:rsid w:val="0069008E"/>
    <w:rsid w:val="0069087E"/>
    <w:rsid w:val="006925C4"/>
    <w:rsid w:val="006A02B7"/>
    <w:rsid w:val="006A319A"/>
    <w:rsid w:val="006A6AD8"/>
    <w:rsid w:val="006A7019"/>
    <w:rsid w:val="006B46D5"/>
    <w:rsid w:val="006B46F4"/>
    <w:rsid w:val="006C39BB"/>
    <w:rsid w:val="006C7AF3"/>
    <w:rsid w:val="006D0B9D"/>
    <w:rsid w:val="006D0FC3"/>
    <w:rsid w:val="006D602A"/>
    <w:rsid w:val="006D6548"/>
    <w:rsid w:val="006E0E20"/>
    <w:rsid w:val="006E4256"/>
    <w:rsid w:val="006E4BBA"/>
    <w:rsid w:val="006E5F43"/>
    <w:rsid w:val="006E60A6"/>
    <w:rsid w:val="006F0F69"/>
    <w:rsid w:val="006F116B"/>
    <w:rsid w:val="006F117F"/>
    <w:rsid w:val="006F13DF"/>
    <w:rsid w:val="006F2780"/>
    <w:rsid w:val="006F3809"/>
    <w:rsid w:val="006F7283"/>
    <w:rsid w:val="00702F26"/>
    <w:rsid w:val="0070313E"/>
    <w:rsid w:val="00703799"/>
    <w:rsid w:val="00704D1D"/>
    <w:rsid w:val="00705C5C"/>
    <w:rsid w:val="00710B24"/>
    <w:rsid w:val="00710C61"/>
    <w:rsid w:val="00711475"/>
    <w:rsid w:val="007116CE"/>
    <w:rsid w:val="00716401"/>
    <w:rsid w:val="00720A6A"/>
    <w:rsid w:val="00721BD0"/>
    <w:rsid w:val="0072548A"/>
    <w:rsid w:val="007277A6"/>
    <w:rsid w:val="0074028F"/>
    <w:rsid w:val="007437AB"/>
    <w:rsid w:val="00745425"/>
    <w:rsid w:val="007534F8"/>
    <w:rsid w:val="0075413E"/>
    <w:rsid w:val="007545AD"/>
    <w:rsid w:val="00762E40"/>
    <w:rsid w:val="00763722"/>
    <w:rsid w:val="00764081"/>
    <w:rsid w:val="00764088"/>
    <w:rsid w:val="00764BC1"/>
    <w:rsid w:val="0076604A"/>
    <w:rsid w:val="00770869"/>
    <w:rsid w:val="00772FE4"/>
    <w:rsid w:val="007738AA"/>
    <w:rsid w:val="00780A62"/>
    <w:rsid w:val="00783241"/>
    <w:rsid w:val="00784BDC"/>
    <w:rsid w:val="007924A2"/>
    <w:rsid w:val="00792F28"/>
    <w:rsid w:val="0079543F"/>
    <w:rsid w:val="00795880"/>
    <w:rsid w:val="007A0FBC"/>
    <w:rsid w:val="007A1268"/>
    <w:rsid w:val="007A4367"/>
    <w:rsid w:val="007B0867"/>
    <w:rsid w:val="007B1AC1"/>
    <w:rsid w:val="007B4B39"/>
    <w:rsid w:val="007B5A08"/>
    <w:rsid w:val="007B693D"/>
    <w:rsid w:val="007C1EA2"/>
    <w:rsid w:val="007C4CDC"/>
    <w:rsid w:val="007C597A"/>
    <w:rsid w:val="007C6102"/>
    <w:rsid w:val="007D0380"/>
    <w:rsid w:val="007D602E"/>
    <w:rsid w:val="007E041B"/>
    <w:rsid w:val="007E199A"/>
    <w:rsid w:val="007E2415"/>
    <w:rsid w:val="007E39F3"/>
    <w:rsid w:val="007E405E"/>
    <w:rsid w:val="007E68F4"/>
    <w:rsid w:val="007E6DE2"/>
    <w:rsid w:val="007F31BA"/>
    <w:rsid w:val="007F4078"/>
    <w:rsid w:val="0080014B"/>
    <w:rsid w:val="00801793"/>
    <w:rsid w:val="00803642"/>
    <w:rsid w:val="0080434B"/>
    <w:rsid w:val="00805BA7"/>
    <w:rsid w:val="00806EA2"/>
    <w:rsid w:val="00812A2B"/>
    <w:rsid w:val="00814A4C"/>
    <w:rsid w:val="00814BDA"/>
    <w:rsid w:val="00831AAB"/>
    <w:rsid w:val="00833BCD"/>
    <w:rsid w:val="00834287"/>
    <w:rsid w:val="00834B82"/>
    <w:rsid w:val="0083574E"/>
    <w:rsid w:val="0083640C"/>
    <w:rsid w:val="008374E3"/>
    <w:rsid w:val="00837953"/>
    <w:rsid w:val="00840D6F"/>
    <w:rsid w:val="0084157B"/>
    <w:rsid w:val="00842BFB"/>
    <w:rsid w:val="00846B85"/>
    <w:rsid w:val="00847DC3"/>
    <w:rsid w:val="00847F49"/>
    <w:rsid w:val="008528B3"/>
    <w:rsid w:val="008535C5"/>
    <w:rsid w:val="00853765"/>
    <w:rsid w:val="0085516F"/>
    <w:rsid w:val="00860C57"/>
    <w:rsid w:val="00865F16"/>
    <w:rsid w:val="00867186"/>
    <w:rsid w:val="008675EC"/>
    <w:rsid w:val="00867CBF"/>
    <w:rsid w:val="00870AF6"/>
    <w:rsid w:val="00872AC6"/>
    <w:rsid w:val="00877452"/>
    <w:rsid w:val="00877BB5"/>
    <w:rsid w:val="00881268"/>
    <w:rsid w:val="0088394A"/>
    <w:rsid w:val="008860BD"/>
    <w:rsid w:val="00887399"/>
    <w:rsid w:val="0088779E"/>
    <w:rsid w:val="00890130"/>
    <w:rsid w:val="008912AF"/>
    <w:rsid w:val="00892114"/>
    <w:rsid w:val="00892CB9"/>
    <w:rsid w:val="008935CB"/>
    <w:rsid w:val="00894FE2"/>
    <w:rsid w:val="0089556E"/>
    <w:rsid w:val="00897F25"/>
    <w:rsid w:val="008A1C63"/>
    <w:rsid w:val="008B0E7E"/>
    <w:rsid w:val="008B3C0A"/>
    <w:rsid w:val="008B65BD"/>
    <w:rsid w:val="008B7900"/>
    <w:rsid w:val="008C6FC9"/>
    <w:rsid w:val="008C71BF"/>
    <w:rsid w:val="008C7FE0"/>
    <w:rsid w:val="008D5717"/>
    <w:rsid w:val="008E018D"/>
    <w:rsid w:val="008E415F"/>
    <w:rsid w:val="008E44A9"/>
    <w:rsid w:val="008E66FB"/>
    <w:rsid w:val="008E6B4D"/>
    <w:rsid w:val="008E6BFF"/>
    <w:rsid w:val="008F21AF"/>
    <w:rsid w:val="008F2400"/>
    <w:rsid w:val="008F61BA"/>
    <w:rsid w:val="008F6E3C"/>
    <w:rsid w:val="008F7871"/>
    <w:rsid w:val="008F7C55"/>
    <w:rsid w:val="00914A23"/>
    <w:rsid w:val="00915D53"/>
    <w:rsid w:val="0092758C"/>
    <w:rsid w:val="00930754"/>
    <w:rsid w:val="00934F68"/>
    <w:rsid w:val="009355AC"/>
    <w:rsid w:val="00935F38"/>
    <w:rsid w:val="00936E21"/>
    <w:rsid w:val="00937586"/>
    <w:rsid w:val="00941ABC"/>
    <w:rsid w:val="00946676"/>
    <w:rsid w:val="00947889"/>
    <w:rsid w:val="009478BD"/>
    <w:rsid w:val="00960E98"/>
    <w:rsid w:val="00963A82"/>
    <w:rsid w:val="00972912"/>
    <w:rsid w:val="00976D1F"/>
    <w:rsid w:val="00981C81"/>
    <w:rsid w:val="009902AD"/>
    <w:rsid w:val="009923AF"/>
    <w:rsid w:val="009963EE"/>
    <w:rsid w:val="009A12C8"/>
    <w:rsid w:val="009A2D24"/>
    <w:rsid w:val="009A456C"/>
    <w:rsid w:val="009B00E0"/>
    <w:rsid w:val="009B292A"/>
    <w:rsid w:val="009B6F56"/>
    <w:rsid w:val="009B76D5"/>
    <w:rsid w:val="009C165D"/>
    <w:rsid w:val="009C3CEA"/>
    <w:rsid w:val="009C583D"/>
    <w:rsid w:val="009D2611"/>
    <w:rsid w:val="009D79D2"/>
    <w:rsid w:val="009E247C"/>
    <w:rsid w:val="009E31BA"/>
    <w:rsid w:val="009F0528"/>
    <w:rsid w:val="009F0806"/>
    <w:rsid w:val="009F233B"/>
    <w:rsid w:val="00A0297C"/>
    <w:rsid w:val="00A05D16"/>
    <w:rsid w:val="00A0659F"/>
    <w:rsid w:val="00A073F9"/>
    <w:rsid w:val="00A079BA"/>
    <w:rsid w:val="00A12E81"/>
    <w:rsid w:val="00A14E8C"/>
    <w:rsid w:val="00A15BA2"/>
    <w:rsid w:val="00A1625B"/>
    <w:rsid w:val="00A20C70"/>
    <w:rsid w:val="00A25711"/>
    <w:rsid w:val="00A27EB3"/>
    <w:rsid w:val="00A33875"/>
    <w:rsid w:val="00A360A1"/>
    <w:rsid w:val="00A377E3"/>
    <w:rsid w:val="00A402B3"/>
    <w:rsid w:val="00A47C39"/>
    <w:rsid w:val="00A536E9"/>
    <w:rsid w:val="00A544B7"/>
    <w:rsid w:val="00A55EF2"/>
    <w:rsid w:val="00A618CF"/>
    <w:rsid w:val="00A62770"/>
    <w:rsid w:val="00A62EEB"/>
    <w:rsid w:val="00A660FF"/>
    <w:rsid w:val="00A718DF"/>
    <w:rsid w:val="00A73395"/>
    <w:rsid w:val="00A73CEE"/>
    <w:rsid w:val="00A771E3"/>
    <w:rsid w:val="00A82B4C"/>
    <w:rsid w:val="00A91158"/>
    <w:rsid w:val="00A93A4C"/>
    <w:rsid w:val="00A94D5D"/>
    <w:rsid w:val="00A95C13"/>
    <w:rsid w:val="00AA1D9B"/>
    <w:rsid w:val="00AA2543"/>
    <w:rsid w:val="00AA2F69"/>
    <w:rsid w:val="00AA2FC2"/>
    <w:rsid w:val="00AA3804"/>
    <w:rsid w:val="00AA55C2"/>
    <w:rsid w:val="00AB0ACA"/>
    <w:rsid w:val="00AB1D41"/>
    <w:rsid w:val="00AB2D2D"/>
    <w:rsid w:val="00AC1331"/>
    <w:rsid w:val="00AC5706"/>
    <w:rsid w:val="00AC5E9A"/>
    <w:rsid w:val="00AC704B"/>
    <w:rsid w:val="00AD1654"/>
    <w:rsid w:val="00AD553E"/>
    <w:rsid w:val="00AD5848"/>
    <w:rsid w:val="00AE2EE0"/>
    <w:rsid w:val="00AE5ADA"/>
    <w:rsid w:val="00AF16D6"/>
    <w:rsid w:val="00AF442F"/>
    <w:rsid w:val="00AF6145"/>
    <w:rsid w:val="00B01386"/>
    <w:rsid w:val="00B01BB5"/>
    <w:rsid w:val="00B026CC"/>
    <w:rsid w:val="00B03E3B"/>
    <w:rsid w:val="00B04AF4"/>
    <w:rsid w:val="00B04F1E"/>
    <w:rsid w:val="00B05214"/>
    <w:rsid w:val="00B14D5D"/>
    <w:rsid w:val="00B30D97"/>
    <w:rsid w:val="00B31074"/>
    <w:rsid w:val="00B3181A"/>
    <w:rsid w:val="00B35A7C"/>
    <w:rsid w:val="00B44ECD"/>
    <w:rsid w:val="00B450D1"/>
    <w:rsid w:val="00B53636"/>
    <w:rsid w:val="00B53D47"/>
    <w:rsid w:val="00B54A25"/>
    <w:rsid w:val="00B54D71"/>
    <w:rsid w:val="00B618C3"/>
    <w:rsid w:val="00B63652"/>
    <w:rsid w:val="00B668B0"/>
    <w:rsid w:val="00B70F5C"/>
    <w:rsid w:val="00B7141D"/>
    <w:rsid w:val="00B71873"/>
    <w:rsid w:val="00B73980"/>
    <w:rsid w:val="00B75AE5"/>
    <w:rsid w:val="00B800C0"/>
    <w:rsid w:val="00B8132B"/>
    <w:rsid w:val="00B8213A"/>
    <w:rsid w:val="00B84C5A"/>
    <w:rsid w:val="00B858F5"/>
    <w:rsid w:val="00B9017F"/>
    <w:rsid w:val="00B93668"/>
    <w:rsid w:val="00B9718A"/>
    <w:rsid w:val="00BA151C"/>
    <w:rsid w:val="00BA2CC5"/>
    <w:rsid w:val="00BA68C6"/>
    <w:rsid w:val="00BB12F1"/>
    <w:rsid w:val="00BB276E"/>
    <w:rsid w:val="00BB3FEE"/>
    <w:rsid w:val="00BB5EB0"/>
    <w:rsid w:val="00BC00EA"/>
    <w:rsid w:val="00BC0352"/>
    <w:rsid w:val="00BC0539"/>
    <w:rsid w:val="00BC245A"/>
    <w:rsid w:val="00BD16FA"/>
    <w:rsid w:val="00BD41C3"/>
    <w:rsid w:val="00BD488B"/>
    <w:rsid w:val="00BD7850"/>
    <w:rsid w:val="00BD7CCC"/>
    <w:rsid w:val="00BE002A"/>
    <w:rsid w:val="00BE0283"/>
    <w:rsid w:val="00BE1BC9"/>
    <w:rsid w:val="00BE5CDA"/>
    <w:rsid w:val="00BE608F"/>
    <w:rsid w:val="00BF23BB"/>
    <w:rsid w:val="00BF33DD"/>
    <w:rsid w:val="00BF52D2"/>
    <w:rsid w:val="00BF5755"/>
    <w:rsid w:val="00BF5BD2"/>
    <w:rsid w:val="00BF684B"/>
    <w:rsid w:val="00C016F3"/>
    <w:rsid w:val="00C03831"/>
    <w:rsid w:val="00C03F3F"/>
    <w:rsid w:val="00C07BFD"/>
    <w:rsid w:val="00C15193"/>
    <w:rsid w:val="00C15609"/>
    <w:rsid w:val="00C15F6A"/>
    <w:rsid w:val="00C23EA7"/>
    <w:rsid w:val="00C2470F"/>
    <w:rsid w:val="00C256F3"/>
    <w:rsid w:val="00C270A2"/>
    <w:rsid w:val="00C315B5"/>
    <w:rsid w:val="00C3568D"/>
    <w:rsid w:val="00C35E28"/>
    <w:rsid w:val="00C36BB0"/>
    <w:rsid w:val="00C426AF"/>
    <w:rsid w:val="00C469C1"/>
    <w:rsid w:val="00C500CD"/>
    <w:rsid w:val="00C50659"/>
    <w:rsid w:val="00C51B39"/>
    <w:rsid w:val="00C5338A"/>
    <w:rsid w:val="00C54EF9"/>
    <w:rsid w:val="00C56BBF"/>
    <w:rsid w:val="00C572AA"/>
    <w:rsid w:val="00C57A9A"/>
    <w:rsid w:val="00C6016A"/>
    <w:rsid w:val="00C60B3F"/>
    <w:rsid w:val="00C623EB"/>
    <w:rsid w:val="00C62F44"/>
    <w:rsid w:val="00C6300F"/>
    <w:rsid w:val="00C635A8"/>
    <w:rsid w:val="00C64C6B"/>
    <w:rsid w:val="00C6678E"/>
    <w:rsid w:val="00C66F2E"/>
    <w:rsid w:val="00C6785C"/>
    <w:rsid w:val="00C7002B"/>
    <w:rsid w:val="00C70E74"/>
    <w:rsid w:val="00C70FD1"/>
    <w:rsid w:val="00C72B76"/>
    <w:rsid w:val="00C7318E"/>
    <w:rsid w:val="00C733AA"/>
    <w:rsid w:val="00C7367A"/>
    <w:rsid w:val="00C74333"/>
    <w:rsid w:val="00C82E26"/>
    <w:rsid w:val="00C83027"/>
    <w:rsid w:val="00C84B8A"/>
    <w:rsid w:val="00C85E65"/>
    <w:rsid w:val="00C87CA1"/>
    <w:rsid w:val="00C911B4"/>
    <w:rsid w:val="00C91B3B"/>
    <w:rsid w:val="00C92C30"/>
    <w:rsid w:val="00C94262"/>
    <w:rsid w:val="00C96A74"/>
    <w:rsid w:val="00C976E1"/>
    <w:rsid w:val="00CA148E"/>
    <w:rsid w:val="00CA3A9A"/>
    <w:rsid w:val="00CA5E9A"/>
    <w:rsid w:val="00CB5190"/>
    <w:rsid w:val="00CB6438"/>
    <w:rsid w:val="00CB6BC1"/>
    <w:rsid w:val="00CB7021"/>
    <w:rsid w:val="00CD3294"/>
    <w:rsid w:val="00CD4524"/>
    <w:rsid w:val="00CD5C6B"/>
    <w:rsid w:val="00CD6027"/>
    <w:rsid w:val="00CD784D"/>
    <w:rsid w:val="00CE29AF"/>
    <w:rsid w:val="00CF025A"/>
    <w:rsid w:val="00CF0B80"/>
    <w:rsid w:val="00CF2355"/>
    <w:rsid w:val="00CF3A1C"/>
    <w:rsid w:val="00CF40F8"/>
    <w:rsid w:val="00D008DA"/>
    <w:rsid w:val="00D0416F"/>
    <w:rsid w:val="00D04F74"/>
    <w:rsid w:val="00D05851"/>
    <w:rsid w:val="00D10FED"/>
    <w:rsid w:val="00D11736"/>
    <w:rsid w:val="00D12EE8"/>
    <w:rsid w:val="00D14CDF"/>
    <w:rsid w:val="00D15FF1"/>
    <w:rsid w:val="00D167F4"/>
    <w:rsid w:val="00D17323"/>
    <w:rsid w:val="00D1733F"/>
    <w:rsid w:val="00D2092A"/>
    <w:rsid w:val="00D2216D"/>
    <w:rsid w:val="00D31A6F"/>
    <w:rsid w:val="00D32DC3"/>
    <w:rsid w:val="00D33518"/>
    <w:rsid w:val="00D353D1"/>
    <w:rsid w:val="00D367DB"/>
    <w:rsid w:val="00D36E05"/>
    <w:rsid w:val="00D44F27"/>
    <w:rsid w:val="00D45304"/>
    <w:rsid w:val="00D46165"/>
    <w:rsid w:val="00D461C7"/>
    <w:rsid w:val="00D50424"/>
    <w:rsid w:val="00D523D2"/>
    <w:rsid w:val="00D525C9"/>
    <w:rsid w:val="00D543C3"/>
    <w:rsid w:val="00D54FD9"/>
    <w:rsid w:val="00D57D3E"/>
    <w:rsid w:val="00D601F0"/>
    <w:rsid w:val="00D6027F"/>
    <w:rsid w:val="00D620FA"/>
    <w:rsid w:val="00D66E02"/>
    <w:rsid w:val="00D67EF5"/>
    <w:rsid w:val="00D71D10"/>
    <w:rsid w:val="00D74DE0"/>
    <w:rsid w:val="00D75917"/>
    <w:rsid w:val="00D76249"/>
    <w:rsid w:val="00D862D1"/>
    <w:rsid w:val="00DA2913"/>
    <w:rsid w:val="00DA5C22"/>
    <w:rsid w:val="00DA7D12"/>
    <w:rsid w:val="00DB25ED"/>
    <w:rsid w:val="00DB62B5"/>
    <w:rsid w:val="00DB6505"/>
    <w:rsid w:val="00DC14D5"/>
    <w:rsid w:val="00DC23CF"/>
    <w:rsid w:val="00DC6562"/>
    <w:rsid w:val="00DC7416"/>
    <w:rsid w:val="00DD1A90"/>
    <w:rsid w:val="00DD1FAA"/>
    <w:rsid w:val="00DD2919"/>
    <w:rsid w:val="00DD298A"/>
    <w:rsid w:val="00DE130D"/>
    <w:rsid w:val="00DE24CF"/>
    <w:rsid w:val="00DE407C"/>
    <w:rsid w:val="00DE5D35"/>
    <w:rsid w:val="00DE7C7D"/>
    <w:rsid w:val="00DF2992"/>
    <w:rsid w:val="00DF2D0C"/>
    <w:rsid w:val="00DF6B5A"/>
    <w:rsid w:val="00E00058"/>
    <w:rsid w:val="00E0163F"/>
    <w:rsid w:val="00E01B9D"/>
    <w:rsid w:val="00E028DF"/>
    <w:rsid w:val="00E02F5D"/>
    <w:rsid w:val="00E0468F"/>
    <w:rsid w:val="00E04F5E"/>
    <w:rsid w:val="00E0522E"/>
    <w:rsid w:val="00E120F4"/>
    <w:rsid w:val="00E15CC9"/>
    <w:rsid w:val="00E1613D"/>
    <w:rsid w:val="00E17172"/>
    <w:rsid w:val="00E24DE3"/>
    <w:rsid w:val="00E3181C"/>
    <w:rsid w:val="00E3280A"/>
    <w:rsid w:val="00E35BAB"/>
    <w:rsid w:val="00E372AF"/>
    <w:rsid w:val="00E37421"/>
    <w:rsid w:val="00E37D68"/>
    <w:rsid w:val="00E40EAE"/>
    <w:rsid w:val="00E436AC"/>
    <w:rsid w:val="00E44F5B"/>
    <w:rsid w:val="00E44F7A"/>
    <w:rsid w:val="00E44FF8"/>
    <w:rsid w:val="00E5066A"/>
    <w:rsid w:val="00E52CF9"/>
    <w:rsid w:val="00E54397"/>
    <w:rsid w:val="00E54950"/>
    <w:rsid w:val="00E625E3"/>
    <w:rsid w:val="00E63F34"/>
    <w:rsid w:val="00E63FEA"/>
    <w:rsid w:val="00E6715A"/>
    <w:rsid w:val="00E74974"/>
    <w:rsid w:val="00E75DC9"/>
    <w:rsid w:val="00E81610"/>
    <w:rsid w:val="00E8199E"/>
    <w:rsid w:val="00E841B3"/>
    <w:rsid w:val="00E84910"/>
    <w:rsid w:val="00E85B28"/>
    <w:rsid w:val="00E87F0B"/>
    <w:rsid w:val="00E91976"/>
    <w:rsid w:val="00E947A6"/>
    <w:rsid w:val="00E97FC7"/>
    <w:rsid w:val="00EA05C2"/>
    <w:rsid w:val="00EA0690"/>
    <w:rsid w:val="00EA3956"/>
    <w:rsid w:val="00EA7012"/>
    <w:rsid w:val="00EA7136"/>
    <w:rsid w:val="00EB325A"/>
    <w:rsid w:val="00EC02A5"/>
    <w:rsid w:val="00EC0ABC"/>
    <w:rsid w:val="00EC176B"/>
    <w:rsid w:val="00EC33CD"/>
    <w:rsid w:val="00EC5BE5"/>
    <w:rsid w:val="00ED2650"/>
    <w:rsid w:val="00ED721A"/>
    <w:rsid w:val="00EE165B"/>
    <w:rsid w:val="00EE1C4B"/>
    <w:rsid w:val="00EE279B"/>
    <w:rsid w:val="00EE393D"/>
    <w:rsid w:val="00EE742D"/>
    <w:rsid w:val="00EF01CF"/>
    <w:rsid w:val="00EF15F2"/>
    <w:rsid w:val="00EF201A"/>
    <w:rsid w:val="00EF285F"/>
    <w:rsid w:val="00EF64F1"/>
    <w:rsid w:val="00EF6A47"/>
    <w:rsid w:val="00EF7AF9"/>
    <w:rsid w:val="00F00952"/>
    <w:rsid w:val="00F01495"/>
    <w:rsid w:val="00F06A09"/>
    <w:rsid w:val="00F10138"/>
    <w:rsid w:val="00F117A7"/>
    <w:rsid w:val="00F13303"/>
    <w:rsid w:val="00F13DBA"/>
    <w:rsid w:val="00F13F92"/>
    <w:rsid w:val="00F21AE2"/>
    <w:rsid w:val="00F22ECA"/>
    <w:rsid w:val="00F23348"/>
    <w:rsid w:val="00F240E8"/>
    <w:rsid w:val="00F244FA"/>
    <w:rsid w:val="00F25935"/>
    <w:rsid w:val="00F30A8B"/>
    <w:rsid w:val="00F366A2"/>
    <w:rsid w:val="00F42B8F"/>
    <w:rsid w:val="00F44F43"/>
    <w:rsid w:val="00F450E1"/>
    <w:rsid w:val="00F455DA"/>
    <w:rsid w:val="00F50DF4"/>
    <w:rsid w:val="00F57AFE"/>
    <w:rsid w:val="00F6278E"/>
    <w:rsid w:val="00F62AC4"/>
    <w:rsid w:val="00F63C41"/>
    <w:rsid w:val="00F63E96"/>
    <w:rsid w:val="00F6421C"/>
    <w:rsid w:val="00F701E3"/>
    <w:rsid w:val="00F71008"/>
    <w:rsid w:val="00F71F8C"/>
    <w:rsid w:val="00F7702D"/>
    <w:rsid w:val="00F86AD4"/>
    <w:rsid w:val="00F87C9B"/>
    <w:rsid w:val="00F87D45"/>
    <w:rsid w:val="00FA0113"/>
    <w:rsid w:val="00FA12B2"/>
    <w:rsid w:val="00FA7610"/>
    <w:rsid w:val="00FB02BD"/>
    <w:rsid w:val="00FB37AA"/>
    <w:rsid w:val="00FB398F"/>
    <w:rsid w:val="00FB4EF8"/>
    <w:rsid w:val="00FB54AE"/>
    <w:rsid w:val="00FB6DA6"/>
    <w:rsid w:val="00FB6DFE"/>
    <w:rsid w:val="00FB709A"/>
    <w:rsid w:val="00FB78DD"/>
    <w:rsid w:val="00FC3EF3"/>
    <w:rsid w:val="00FC5D35"/>
    <w:rsid w:val="00FD0547"/>
    <w:rsid w:val="00FD2049"/>
    <w:rsid w:val="00FD2140"/>
    <w:rsid w:val="00FD5B5F"/>
    <w:rsid w:val="00FD5BDE"/>
    <w:rsid w:val="00FD68EC"/>
    <w:rsid w:val="00FE24A5"/>
    <w:rsid w:val="00FE31E5"/>
    <w:rsid w:val="00FE631A"/>
    <w:rsid w:val="00FF055F"/>
    <w:rsid w:val="00FF14AD"/>
    <w:rsid w:val="00FF19AD"/>
    <w:rsid w:val="00FF1EB5"/>
    <w:rsid w:val="00FF292D"/>
    <w:rsid w:val="00FF298D"/>
    <w:rsid w:val="00FF4B55"/>
    <w:rsid w:val="00FF6287"/>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5E244"/>
  <w15:chartTrackingRefBased/>
  <w15:docId w15:val="{9B4AF237-D1D9-403C-9C12-EEB4E6BC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customStyle="1" w:styleId="UnresolvedMention1">
    <w:name w:val="Unresolved Mention1"/>
    <w:uiPriority w:val="99"/>
    <w:semiHidden/>
    <w:unhideWhenUsed/>
    <w:rsid w:val="001C6D54"/>
    <w:rPr>
      <w:color w:val="605E5C"/>
      <w:shd w:val="clear" w:color="auto" w:fill="E1DFDD"/>
    </w:rPr>
  </w:style>
  <w:style w:type="character" w:customStyle="1" w:styleId="text6">
    <w:name w:val="text6"/>
    <w:rsid w:val="00C36BB0"/>
    <w:rPr>
      <w:rFonts w:ascii="Verdana" w:hAnsi="Verdana" w:hint="default"/>
      <w:b w:val="0"/>
      <w:bCs w:val="0"/>
      <w:color w:val="333333"/>
      <w:sz w:val="17"/>
      <w:szCs w:val="17"/>
    </w:rPr>
  </w:style>
  <w:style w:type="character" w:customStyle="1" w:styleId="viiyi">
    <w:name w:val="viiyi"/>
    <w:rsid w:val="0046603C"/>
  </w:style>
  <w:style w:type="character" w:customStyle="1" w:styleId="jlqj4b">
    <w:name w:val="jlqj4b"/>
    <w:rsid w:val="00466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78598897">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06796624">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12853333">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2021.cystat.gov.cy/el" TargetMode="External"/><Relationship Id="rId13" Type="http://schemas.openxmlformats.org/officeDocument/2006/relationships/image" Target="media/image3.png"/><Relationship Id="rId18" Type="http://schemas.openxmlformats.org/officeDocument/2006/relationships/hyperlink" Target="mailto:ancharalambous@cystat.mof.gov.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cystat.gov.cy/el/KeyFiguresList?s=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ystat.gov.cy/el/Infographics/" TargetMode="External"/><Relationship Id="rId20" Type="http://schemas.openxmlformats.org/officeDocument/2006/relationships/hyperlink" Target="mailto:echristodoulidou@cystat.mof.gov.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ystatdb.cystat.gov.cy/pxweb/el/8.CYSTAT-DB/8.CYSTAT-DB__Information%20Society__" TargetMode="External"/><Relationship Id="rId23" Type="http://schemas.openxmlformats.org/officeDocument/2006/relationships/header" Target="header2.xml"/><Relationship Id="rId10" Type="http://schemas.openxmlformats.org/officeDocument/2006/relationships/hyperlink" Target="https://www.census2021.cystat.gov.cy/el" TargetMode="External"/><Relationship Id="rId19" Type="http://schemas.openxmlformats.org/officeDocument/2006/relationships/hyperlink" Target="mailto:cmina@cystat.mof.gov.cy" TargetMode="External"/><Relationship Id="rId4" Type="http://schemas.openxmlformats.org/officeDocument/2006/relationships/settings" Target="settings.xml"/><Relationship Id="rId9" Type="http://schemas.openxmlformats.org/officeDocument/2006/relationships/hyperlink" Target="https://www.census2021.cystat.gov.cy/el" TargetMode="External"/><Relationship Id="rId14" Type="http://schemas.openxmlformats.org/officeDocument/2006/relationships/hyperlink" Target="https://www.cystat.gov.cy/el/SubthemeStatistics?s=40"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0.emf"/><Relationship Id="rId2" Type="http://schemas.openxmlformats.org/officeDocument/2006/relationships/image" Target="media/image5.emf"/><Relationship Id="rId1" Type="http://schemas.openxmlformats.org/officeDocument/2006/relationships/image" Target="media/image4.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65C24-E1EF-4D6F-96EC-3692D09B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9666</CharactersWithSpaces>
  <SharedDoc>false</SharedDoc>
  <HLinks>
    <vt:vector size="60" baseType="variant">
      <vt:variant>
        <vt:i4>2424842</vt:i4>
      </vt:variant>
      <vt:variant>
        <vt:i4>24</vt:i4>
      </vt:variant>
      <vt:variant>
        <vt:i4>0</vt:i4>
      </vt:variant>
      <vt:variant>
        <vt:i4>5</vt:i4>
      </vt:variant>
      <vt:variant>
        <vt:lpwstr>mailto:echristodoulidou@cystat.mof.gov.cy</vt:lpwstr>
      </vt:variant>
      <vt:variant>
        <vt:lpwstr/>
      </vt:variant>
      <vt:variant>
        <vt:i4>3080201</vt:i4>
      </vt:variant>
      <vt:variant>
        <vt:i4>21</vt:i4>
      </vt:variant>
      <vt:variant>
        <vt:i4>0</vt:i4>
      </vt:variant>
      <vt:variant>
        <vt:i4>5</vt:i4>
      </vt:variant>
      <vt:variant>
        <vt:lpwstr>mailto:cmina@cystat.mof.gov.cy</vt:lpwstr>
      </vt:variant>
      <vt:variant>
        <vt:lpwstr/>
      </vt:variant>
      <vt:variant>
        <vt:i4>5636220</vt:i4>
      </vt:variant>
      <vt:variant>
        <vt:i4>18</vt:i4>
      </vt:variant>
      <vt:variant>
        <vt:i4>0</vt:i4>
      </vt:variant>
      <vt:variant>
        <vt:i4>5</vt:i4>
      </vt:variant>
      <vt:variant>
        <vt:lpwstr>mailto:ancharalambous@cystat.mof.gov.cy</vt:lpwstr>
      </vt:variant>
      <vt:variant>
        <vt:lpwstr/>
      </vt:variant>
      <vt:variant>
        <vt:i4>4587602</vt:i4>
      </vt:variant>
      <vt:variant>
        <vt:i4>15</vt:i4>
      </vt:variant>
      <vt:variant>
        <vt:i4>0</vt:i4>
      </vt:variant>
      <vt:variant>
        <vt:i4>5</vt:i4>
      </vt:variant>
      <vt:variant>
        <vt:lpwstr>https://www.cystat.gov.cy/el/KeyFiguresList?s=40</vt:lpwstr>
      </vt:variant>
      <vt:variant>
        <vt:lpwstr/>
      </vt:variant>
      <vt:variant>
        <vt:i4>7995428</vt:i4>
      </vt:variant>
      <vt:variant>
        <vt:i4>12</vt:i4>
      </vt:variant>
      <vt:variant>
        <vt:i4>0</vt:i4>
      </vt:variant>
      <vt:variant>
        <vt:i4>5</vt:i4>
      </vt:variant>
      <vt:variant>
        <vt:lpwstr>https://cystatdb.cystat.gov.cy/pxweb/el/8.CYSTAT-DB/8.CYSTAT-DB__Information Society__</vt:lpwstr>
      </vt:variant>
      <vt:variant>
        <vt:lpwstr/>
      </vt:variant>
      <vt:variant>
        <vt:i4>4849730</vt:i4>
      </vt:variant>
      <vt:variant>
        <vt:i4>9</vt:i4>
      </vt:variant>
      <vt:variant>
        <vt:i4>0</vt:i4>
      </vt:variant>
      <vt:variant>
        <vt:i4>5</vt:i4>
      </vt:variant>
      <vt:variant>
        <vt:lpwstr>https://www.cystat.gov.cy/el/SubthemeStatistics?s=40</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ariant>
        <vt:i4>3014706</vt:i4>
      </vt:variant>
      <vt:variant>
        <vt:i4>0</vt:i4>
      </vt:variant>
      <vt:variant>
        <vt:i4>0</vt:i4>
      </vt:variant>
      <vt:variant>
        <vt:i4>5</vt:i4>
      </vt:variant>
      <vt:variant>
        <vt:lpwstr>https://www.census2021.cystat.gov.cy/el</vt:lpwstr>
      </vt:variant>
      <vt:variant>
        <vt:lpwstr/>
      </vt:variant>
      <vt:variant>
        <vt:i4>3014706</vt:i4>
      </vt:variant>
      <vt:variant>
        <vt:i4>-1</vt:i4>
      </vt:variant>
      <vt:variant>
        <vt:i4>1026</vt:i4>
      </vt:variant>
      <vt:variant>
        <vt:i4>4</vt:i4>
      </vt:variant>
      <vt:variant>
        <vt:lpwstr>https://www.census2021.cystat.gov.cy/el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9</cp:revision>
  <cp:lastPrinted>2021-04-08T07:59:00Z</cp:lastPrinted>
  <dcterms:created xsi:type="dcterms:W3CDTF">2021-12-22T10:52:00Z</dcterms:created>
  <dcterms:modified xsi:type="dcterms:W3CDTF">2021-12-23T10:20:00Z</dcterms:modified>
</cp:coreProperties>
</file>