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E8272" w14:textId="6ABB4737" w:rsidR="007437AB" w:rsidRPr="00B448D3" w:rsidRDefault="00571FBA" w:rsidP="00B448D3">
      <w:pPr>
        <w:jc w:val="right"/>
        <w:rPr>
          <w:rFonts w:ascii="Verdana" w:hAnsi="Verdana" w:cs="Arial"/>
          <w:sz w:val="18"/>
          <w:szCs w:val="18"/>
        </w:rPr>
      </w:pPr>
      <w:r>
        <w:rPr>
          <w:rFonts w:ascii="Verdana" w:hAnsi="Verdana" w:cs="Arial"/>
          <w:sz w:val="18"/>
          <w:szCs w:val="18"/>
        </w:rPr>
        <w:t>4</w:t>
      </w:r>
      <w:r w:rsidR="00B448D3" w:rsidRPr="00D63D27">
        <w:rPr>
          <w:rFonts w:ascii="Verdana" w:hAnsi="Verdana" w:cs="Arial"/>
          <w:sz w:val="18"/>
          <w:szCs w:val="18"/>
        </w:rPr>
        <w:t xml:space="preserve"> </w:t>
      </w:r>
      <w:r w:rsidR="00B448D3">
        <w:rPr>
          <w:rFonts w:ascii="Verdana" w:hAnsi="Verdana" w:cs="Arial"/>
          <w:sz w:val="18"/>
          <w:szCs w:val="18"/>
        </w:rPr>
        <w:t>December, 202</w:t>
      </w:r>
      <w:r>
        <w:rPr>
          <w:rFonts w:ascii="Verdana" w:hAnsi="Verdana" w:cs="Arial"/>
          <w:sz w:val="18"/>
          <w:szCs w:val="18"/>
        </w:rPr>
        <w:t>5</w:t>
      </w:r>
    </w:p>
    <w:p w14:paraId="108C47A2" w14:textId="77777777" w:rsidR="00B448D3" w:rsidRPr="00D63D27" w:rsidRDefault="00B448D3" w:rsidP="00C26329">
      <w:pPr>
        <w:jc w:val="both"/>
        <w:rPr>
          <w:rFonts w:ascii="Arial" w:hAnsi="Arial" w:cs="Arial"/>
          <w:sz w:val="20"/>
          <w:szCs w:val="20"/>
        </w:rPr>
      </w:pPr>
    </w:p>
    <w:p w14:paraId="77FDBBBD" w14:textId="77777777" w:rsidR="00F063AB" w:rsidRDefault="00F063AB" w:rsidP="00205772">
      <w:pPr>
        <w:rPr>
          <w:rFonts w:ascii="Verdana" w:hAnsi="Verdana" w:cs="Arial"/>
          <w:b/>
          <w:bCs/>
        </w:rPr>
      </w:pPr>
    </w:p>
    <w:p w14:paraId="663F5B87" w14:textId="34C4ABC0" w:rsidR="00972CA0" w:rsidRPr="0022010C" w:rsidRDefault="00B448D3" w:rsidP="00B448D3">
      <w:pPr>
        <w:jc w:val="center"/>
        <w:rPr>
          <w:rFonts w:ascii="Verdana" w:hAnsi="Verdana" w:cs="Arial"/>
          <w:b/>
          <w:bCs/>
          <w:sz w:val="24"/>
          <w:szCs w:val="24"/>
        </w:rPr>
      </w:pPr>
      <w:r w:rsidRPr="0022010C">
        <w:rPr>
          <w:rFonts w:ascii="Verdana" w:hAnsi="Verdana" w:cs="Arial"/>
          <w:b/>
          <w:bCs/>
          <w:sz w:val="24"/>
          <w:szCs w:val="24"/>
        </w:rPr>
        <w:t>PRESS RELEASE</w:t>
      </w:r>
    </w:p>
    <w:p w14:paraId="46AD64DE" w14:textId="05038539" w:rsidR="00B448D3" w:rsidRDefault="00B448D3" w:rsidP="00B448D3">
      <w:pPr>
        <w:jc w:val="center"/>
        <w:rPr>
          <w:rFonts w:ascii="Verdana" w:hAnsi="Verdana" w:cs="Arial"/>
          <w:b/>
          <w:bCs/>
        </w:rPr>
      </w:pPr>
    </w:p>
    <w:p w14:paraId="43101F1D" w14:textId="4581B2AF" w:rsidR="00B448D3" w:rsidRPr="00B448D3" w:rsidRDefault="00B448D3" w:rsidP="00A57D5F">
      <w:pPr>
        <w:jc w:val="center"/>
        <w:rPr>
          <w:rFonts w:ascii="Verdana" w:hAnsi="Verdana" w:cs="Arial"/>
          <w:caps/>
          <w:u w:val="single"/>
        </w:rPr>
      </w:pPr>
      <w:r w:rsidRPr="00B448D3">
        <w:rPr>
          <w:rFonts w:ascii="Verdana" w:hAnsi="Verdana" w:cs="Arial"/>
          <w:caps/>
          <w:u w:val="single"/>
        </w:rPr>
        <w:t xml:space="preserve">Results of the survey </w:t>
      </w:r>
      <w:r w:rsidR="006479C3">
        <w:rPr>
          <w:rFonts w:ascii="Verdana" w:hAnsi="Verdana" w:cs="Arial"/>
          <w:caps/>
          <w:u w:val="single"/>
        </w:rPr>
        <w:t>on the usage of</w:t>
      </w:r>
      <w:r w:rsidRPr="00B448D3">
        <w:rPr>
          <w:rFonts w:ascii="Verdana" w:hAnsi="Verdana" w:cs="Arial"/>
          <w:caps/>
          <w:u w:val="single"/>
        </w:rPr>
        <w:t xml:space="preserve"> information and communication technologies (ict) and e-commerce in enterprises </w:t>
      </w:r>
      <w:r w:rsidRPr="00A57D5F">
        <w:rPr>
          <w:rFonts w:ascii="Verdana" w:hAnsi="Verdana" w:cs="Arial"/>
          <w:caps/>
          <w:u w:val="single"/>
        </w:rPr>
        <w:t>202</w:t>
      </w:r>
      <w:r w:rsidR="00571FBA" w:rsidRPr="00A57D5F">
        <w:rPr>
          <w:rFonts w:ascii="Verdana" w:hAnsi="Verdana" w:cs="Arial"/>
          <w:caps/>
          <w:u w:val="single"/>
        </w:rPr>
        <w:t>5</w:t>
      </w:r>
    </w:p>
    <w:p w14:paraId="3AAE5821" w14:textId="328EBB01" w:rsidR="008A6E36" w:rsidRDefault="008A6E36" w:rsidP="00B448D3">
      <w:pPr>
        <w:jc w:val="both"/>
        <w:rPr>
          <w:rFonts w:ascii="Verdana" w:hAnsi="Verdana" w:cs="Arial"/>
          <w:b/>
          <w:sz w:val="18"/>
          <w:szCs w:val="18"/>
          <w:u w:val="single"/>
        </w:rPr>
      </w:pPr>
    </w:p>
    <w:p w14:paraId="1578540C" w14:textId="77777777" w:rsidR="00205772" w:rsidRDefault="00205772" w:rsidP="00B448D3">
      <w:pPr>
        <w:jc w:val="both"/>
        <w:rPr>
          <w:rFonts w:ascii="Verdana" w:eastAsia="Malgun Gothic" w:hAnsi="Verdana" w:cs="Arial"/>
          <w:b/>
          <w:smallCaps/>
          <w:sz w:val="18"/>
          <w:szCs w:val="18"/>
          <w:u w:val="single"/>
        </w:rPr>
      </w:pPr>
    </w:p>
    <w:p w14:paraId="658B20D3" w14:textId="1E8EFB03" w:rsidR="00F345DF" w:rsidRPr="0022010C" w:rsidRDefault="00F345DF" w:rsidP="00F345DF">
      <w:pPr>
        <w:jc w:val="both"/>
        <w:rPr>
          <w:rFonts w:ascii="Verdana" w:hAnsi="Verdana" w:cs="Arial"/>
          <w:b/>
          <w:bCs/>
          <w:sz w:val="18"/>
          <w:szCs w:val="18"/>
          <w:u w:val="single"/>
        </w:rPr>
      </w:pPr>
      <w:r w:rsidRPr="0022010C">
        <w:rPr>
          <w:rFonts w:ascii="Verdana" w:hAnsi="Verdana" w:cs="Arial"/>
          <w:b/>
          <w:bCs/>
          <w:sz w:val="18"/>
          <w:szCs w:val="18"/>
          <w:u w:val="single"/>
        </w:rPr>
        <w:t xml:space="preserve">Internet </w:t>
      </w:r>
      <w:r w:rsidR="0022010C">
        <w:rPr>
          <w:rFonts w:ascii="Verdana" w:hAnsi="Verdana" w:cs="Arial"/>
          <w:b/>
          <w:bCs/>
          <w:sz w:val="18"/>
          <w:szCs w:val="18"/>
          <w:u w:val="single"/>
        </w:rPr>
        <w:t>C</w:t>
      </w:r>
      <w:r w:rsidRPr="0022010C">
        <w:rPr>
          <w:rFonts w:ascii="Verdana" w:hAnsi="Verdana" w:cs="Arial"/>
          <w:b/>
          <w:bCs/>
          <w:sz w:val="18"/>
          <w:szCs w:val="18"/>
          <w:u w:val="single"/>
        </w:rPr>
        <w:t>onnection Speed</w:t>
      </w:r>
    </w:p>
    <w:p w14:paraId="3A900547" w14:textId="77777777" w:rsidR="0022010C" w:rsidRDefault="0022010C" w:rsidP="0022010C">
      <w:pPr>
        <w:jc w:val="both"/>
        <w:rPr>
          <w:rFonts w:ascii="Verdana" w:hAnsi="Verdana" w:cs="Arial"/>
          <w:sz w:val="18"/>
          <w:szCs w:val="18"/>
        </w:rPr>
      </w:pPr>
    </w:p>
    <w:p w14:paraId="25771CB0" w14:textId="2BC8346D" w:rsidR="00F345DF" w:rsidRDefault="00F345DF" w:rsidP="0022010C">
      <w:pPr>
        <w:jc w:val="both"/>
        <w:rPr>
          <w:rFonts w:ascii="Verdana" w:hAnsi="Verdana" w:cs="Arial"/>
          <w:sz w:val="18"/>
          <w:szCs w:val="18"/>
        </w:rPr>
      </w:pPr>
      <w:r>
        <w:rPr>
          <w:rFonts w:ascii="Verdana" w:hAnsi="Verdana" w:cs="Arial"/>
          <w:sz w:val="18"/>
          <w:szCs w:val="18"/>
        </w:rPr>
        <w:t>9</w:t>
      </w:r>
      <w:r w:rsidR="00AD6C29">
        <w:rPr>
          <w:rFonts w:ascii="Verdana" w:hAnsi="Verdana" w:cs="Arial"/>
          <w:sz w:val="18"/>
          <w:szCs w:val="18"/>
        </w:rPr>
        <w:t>8</w:t>
      </w:r>
      <w:r>
        <w:rPr>
          <w:rFonts w:ascii="Verdana" w:hAnsi="Verdana" w:cs="Arial"/>
          <w:sz w:val="18"/>
          <w:szCs w:val="18"/>
        </w:rPr>
        <w:t>,</w:t>
      </w:r>
      <w:r w:rsidR="00AD6C29">
        <w:rPr>
          <w:rFonts w:ascii="Verdana" w:hAnsi="Verdana" w:cs="Arial"/>
          <w:sz w:val="18"/>
          <w:szCs w:val="18"/>
        </w:rPr>
        <w:t>2</w:t>
      </w:r>
      <w:r>
        <w:rPr>
          <w:rFonts w:ascii="Verdana" w:hAnsi="Verdana" w:cs="Arial"/>
          <w:sz w:val="18"/>
          <w:szCs w:val="18"/>
        </w:rPr>
        <w:t xml:space="preserve">% of enterprises have </w:t>
      </w:r>
      <w:r w:rsidR="00AD6C29">
        <w:rPr>
          <w:rFonts w:ascii="Verdana" w:hAnsi="Verdana" w:cs="Arial"/>
          <w:sz w:val="18"/>
          <w:szCs w:val="18"/>
        </w:rPr>
        <w:t xml:space="preserve">fixed </w:t>
      </w:r>
      <w:r>
        <w:rPr>
          <w:rFonts w:ascii="Verdana" w:hAnsi="Verdana" w:cs="Arial"/>
          <w:sz w:val="18"/>
          <w:szCs w:val="18"/>
        </w:rPr>
        <w:t>internet connection. The d</w:t>
      </w:r>
      <w:r w:rsidRPr="00290619">
        <w:rPr>
          <w:rFonts w:ascii="Verdana" w:hAnsi="Verdana" w:cs="Arial"/>
          <w:sz w:val="18"/>
          <w:szCs w:val="18"/>
        </w:rPr>
        <w:t>emand for high-speed internet connections</w:t>
      </w:r>
      <w:r>
        <w:rPr>
          <w:rFonts w:ascii="Verdana" w:hAnsi="Verdana" w:cs="Arial"/>
          <w:sz w:val="18"/>
          <w:szCs w:val="18"/>
        </w:rPr>
        <w:t xml:space="preserve"> </w:t>
      </w:r>
      <w:r w:rsidRPr="006B10E9">
        <w:rPr>
          <w:rFonts w:ascii="Verdana" w:hAnsi="Verdana" w:cs="Arial"/>
          <w:sz w:val="18"/>
          <w:szCs w:val="18"/>
        </w:rPr>
        <w:t>(100 Mbit/s or more)</w:t>
      </w:r>
      <w:r>
        <w:rPr>
          <w:rFonts w:ascii="Verdana" w:hAnsi="Verdana" w:cs="Arial"/>
          <w:sz w:val="18"/>
          <w:szCs w:val="18"/>
        </w:rPr>
        <w:t xml:space="preserve"> </w:t>
      </w:r>
      <w:r w:rsidRPr="00290619">
        <w:rPr>
          <w:rFonts w:ascii="Verdana" w:hAnsi="Verdana" w:cs="Arial"/>
          <w:sz w:val="18"/>
          <w:szCs w:val="18"/>
        </w:rPr>
        <w:t>has increased significantly over the years. In 202</w:t>
      </w:r>
      <w:r w:rsidR="00AD6C29">
        <w:rPr>
          <w:rFonts w:ascii="Verdana" w:hAnsi="Verdana" w:cs="Arial"/>
          <w:sz w:val="18"/>
          <w:szCs w:val="18"/>
        </w:rPr>
        <w:t>5</w:t>
      </w:r>
      <w:r w:rsidRPr="00290619">
        <w:rPr>
          <w:rFonts w:ascii="Verdana" w:hAnsi="Verdana" w:cs="Arial"/>
          <w:sz w:val="18"/>
          <w:szCs w:val="18"/>
        </w:rPr>
        <w:t xml:space="preserve">, </w:t>
      </w:r>
      <w:r w:rsidR="00AD6C29">
        <w:rPr>
          <w:rFonts w:ascii="Verdana" w:hAnsi="Verdana" w:cs="Arial"/>
          <w:sz w:val="18"/>
          <w:szCs w:val="18"/>
        </w:rPr>
        <w:t>87</w:t>
      </w:r>
      <w:r>
        <w:rPr>
          <w:rFonts w:ascii="Verdana" w:hAnsi="Verdana" w:cs="Arial"/>
          <w:sz w:val="18"/>
          <w:szCs w:val="18"/>
        </w:rPr>
        <w:t>,</w:t>
      </w:r>
      <w:r w:rsidR="00AD6C29">
        <w:rPr>
          <w:rFonts w:ascii="Verdana" w:hAnsi="Verdana" w:cs="Arial"/>
          <w:sz w:val="18"/>
          <w:szCs w:val="18"/>
        </w:rPr>
        <w:t>3</w:t>
      </w:r>
      <w:r>
        <w:rPr>
          <w:rFonts w:ascii="Verdana" w:hAnsi="Verdana" w:cs="Arial"/>
          <w:sz w:val="18"/>
          <w:szCs w:val="18"/>
        </w:rPr>
        <w:t xml:space="preserve">% of enterprises have internet connection speeds higher than 100 Mbit/s compared to </w:t>
      </w:r>
      <w:r w:rsidR="00AD6C29">
        <w:rPr>
          <w:rFonts w:ascii="Verdana" w:hAnsi="Verdana" w:cs="Arial"/>
          <w:sz w:val="18"/>
          <w:szCs w:val="18"/>
        </w:rPr>
        <w:t>44</w:t>
      </w:r>
      <w:r>
        <w:rPr>
          <w:rFonts w:ascii="Verdana" w:hAnsi="Verdana" w:cs="Arial"/>
          <w:sz w:val="18"/>
          <w:szCs w:val="18"/>
        </w:rPr>
        <w:t>,</w:t>
      </w:r>
      <w:r w:rsidR="00AD6C29">
        <w:rPr>
          <w:rFonts w:ascii="Verdana" w:hAnsi="Verdana" w:cs="Arial"/>
          <w:sz w:val="18"/>
          <w:szCs w:val="18"/>
        </w:rPr>
        <w:t>8</w:t>
      </w:r>
      <w:r>
        <w:rPr>
          <w:rFonts w:ascii="Verdana" w:hAnsi="Verdana" w:cs="Arial"/>
          <w:sz w:val="18"/>
          <w:szCs w:val="18"/>
        </w:rPr>
        <w:t>% in 20</w:t>
      </w:r>
      <w:r w:rsidR="00AD6C29">
        <w:rPr>
          <w:rFonts w:ascii="Verdana" w:hAnsi="Verdana" w:cs="Arial"/>
          <w:sz w:val="18"/>
          <w:szCs w:val="18"/>
        </w:rPr>
        <w:t>21</w:t>
      </w:r>
      <w:r>
        <w:rPr>
          <w:rFonts w:ascii="Verdana" w:hAnsi="Verdana" w:cs="Arial"/>
          <w:sz w:val="18"/>
          <w:szCs w:val="18"/>
        </w:rPr>
        <w:t xml:space="preserve">. (Table 1) </w:t>
      </w:r>
    </w:p>
    <w:p w14:paraId="65946433" w14:textId="77777777" w:rsidR="00F345DF" w:rsidRDefault="00F345DF" w:rsidP="0022010C">
      <w:pPr>
        <w:jc w:val="both"/>
        <w:rPr>
          <w:rFonts w:ascii="Verdana" w:hAnsi="Verdana" w:cs="Arial"/>
          <w:sz w:val="18"/>
          <w:szCs w:val="18"/>
        </w:rPr>
      </w:pPr>
    </w:p>
    <w:p w14:paraId="08D4F7AF" w14:textId="5C43F80B" w:rsidR="00F345DF" w:rsidRPr="000F2C96" w:rsidRDefault="00AD6C29" w:rsidP="0022010C">
      <w:pPr>
        <w:tabs>
          <w:tab w:val="left" w:pos="7725"/>
        </w:tabs>
        <w:jc w:val="both"/>
        <w:rPr>
          <w:rFonts w:ascii="Verdana" w:hAnsi="Verdana"/>
          <w:sz w:val="18"/>
          <w:szCs w:val="18"/>
          <w:lang w:val="en-GB"/>
        </w:rPr>
      </w:pPr>
      <w:r w:rsidRPr="00D00A13">
        <w:rPr>
          <w:rFonts w:ascii="Verdana" w:hAnsi="Verdana"/>
          <w:sz w:val="18"/>
          <w:szCs w:val="18"/>
          <w:lang w:val="en-GB"/>
        </w:rPr>
        <w:t>In 202</w:t>
      </w:r>
      <w:r>
        <w:rPr>
          <w:rFonts w:ascii="Verdana" w:hAnsi="Verdana"/>
          <w:sz w:val="18"/>
          <w:szCs w:val="18"/>
          <w:lang w:val="en-GB"/>
        </w:rPr>
        <w:t>5</w:t>
      </w:r>
      <w:r w:rsidRPr="00D00A13">
        <w:rPr>
          <w:rFonts w:ascii="Verdana" w:hAnsi="Verdana"/>
          <w:sz w:val="18"/>
          <w:szCs w:val="18"/>
          <w:lang w:val="en-GB"/>
        </w:rPr>
        <w:t xml:space="preserve">, the most popular contracted download speed among enterprises in Cyprus was at least </w:t>
      </w:r>
      <w:r>
        <w:rPr>
          <w:rFonts w:ascii="Verdana" w:hAnsi="Verdana"/>
          <w:sz w:val="18"/>
          <w:szCs w:val="18"/>
          <w:lang w:val="en-GB"/>
        </w:rPr>
        <w:t>100</w:t>
      </w:r>
      <w:r w:rsidRPr="00D00A13">
        <w:rPr>
          <w:rFonts w:ascii="Verdana" w:hAnsi="Verdana"/>
          <w:sz w:val="18"/>
          <w:szCs w:val="18"/>
          <w:lang w:val="en-GB"/>
        </w:rPr>
        <w:t xml:space="preserve"> Mbit/s but less than </w:t>
      </w:r>
      <w:r>
        <w:rPr>
          <w:rFonts w:ascii="Verdana" w:hAnsi="Verdana"/>
          <w:sz w:val="18"/>
          <w:szCs w:val="18"/>
          <w:lang w:val="en-GB"/>
        </w:rPr>
        <w:t>5</w:t>
      </w:r>
      <w:r w:rsidRPr="00D00A13">
        <w:rPr>
          <w:rFonts w:ascii="Verdana" w:hAnsi="Verdana"/>
          <w:sz w:val="18"/>
          <w:szCs w:val="18"/>
          <w:lang w:val="en-GB"/>
        </w:rPr>
        <w:t>00 Mbit/s (</w:t>
      </w:r>
      <w:r>
        <w:rPr>
          <w:rFonts w:ascii="Verdana" w:hAnsi="Verdana"/>
          <w:sz w:val="18"/>
          <w:szCs w:val="18"/>
          <w:lang w:val="en-GB"/>
        </w:rPr>
        <w:t>36</w:t>
      </w:r>
      <w:r w:rsidRPr="00D00A13">
        <w:rPr>
          <w:rFonts w:ascii="Verdana" w:hAnsi="Verdana"/>
          <w:sz w:val="18"/>
          <w:szCs w:val="18"/>
          <w:lang w:val="en-GB"/>
        </w:rPr>
        <w:t>,</w:t>
      </w:r>
      <w:r>
        <w:rPr>
          <w:rFonts w:ascii="Verdana" w:hAnsi="Verdana"/>
          <w:sz w:val="18"/>
          <w:szCs w:val="18"/>
          <w:lang w:val="en-GB"/>
        </w:rPr>
        <w:t>5</w:t>
      </w:r>
      <w:r w:rsidRPr="00D00A13">
        <w:rPr>
          <w:rFonts w:ascii="Verdana" w:hAnsi="Verdana"/>
          <w:sz w:val="18"/>
          <w:szCs w:val="18"/>
          <w:lang w:val="en-GB"/>
        </w:rPr>
        <w:t>% of all enterprises).</w:t>
      </w:r>
      <w:r>
        <w:rPr>
          <w:rFonts w:ascii="Verdana" w:hAnsi="Verdana"/>
          <w:sz w:val="18"/>
          <w:szCs w:val="18"/>
          <w:lang w:val="en-GB"/>
        </w:rPr>
        <w:t xml:space="preserve"> </w:t>
      </w:r>
      <w:r w:rsidRPr="00D00A13">
        <w:rPr>
          <w:rFonts w:ascii="Verdana" w:hAnsi="Verdana"/>
          <w:sz w:val="18"/>
          <w:szCs w:val="18"/>
          <w:lang w:val="en-GB"/>
        </w:rPr>
        <w:t xml:space="preserve">The second most popular download speed was </w:t>
      </w:r>
      <w:r>
        <w:rPr>
          <w:rFonts w:ascii="Verdana" w:hAnsi="Verdana"/>
          <w:sz w:val="18"/>
          <w:szCs w:val="18"/>
          <w:lang w:val="en-GB"/>
        </w:rPr>
        <w:t xml:space="preserve">at least </w:t>
      </w:r>
      <w:r w:rsidRPr="00EC6209">
        <w:rPr>
          <w:rFonts w:ascii="Verdana" w:hAnsi="Verdana"/>
          <w:sz w:val="18"/>
          <w:szCs w:val="18"/>
          <w:lang w:val="en-GB"/>
        </w:rPr>
        <w:t xml:space="preserve">1 Gbit/s </w:t>
      </w:r>
      <w:r w:rsidRPr="00D00A13">
        <w:rPr>
          <w:rFonts w:ascii="Verdana" w:hAnsi="Verdana"/>
          <w:sz w:val="18"/>
          <w:szCs w:val="18"/>
          <w:lang w:val="en-GB"/>
        </w:rPr>
        <w:t>(</w:t>
      </w:r>
      <w:r>
        <w:rPr>
          <w:rFonts w:ascii="Verdana" w:hAnsi="Verdana"/>
          <w:sz w:val="18"/>
          <w:szCs w:val="18"/>
          <w:lang w:val="en-GB"/>
        </w:rPr>
        <w:t>26</w:t>
      </w:r>
      <w:r w:rsidRPr="00D00A13">
        <w:rPr>
          <w:rFonts w:ascii="Verdana" w:hAnsi="Verdana"/>
          <w:sz w:val="18"/>
          <w:szCs w:val="18"/>
          <w:lang w:val="en-GB"/>
        </w:rPr>
        <w:t>,</w:t>
      </w:r>
      <w:r>
        <w:rPr>
          <w:rFonts w:ascii="Verdana" w:hAnsi="Verdana"/>
          <w:sz w:val="18"/>
          <w:szCs w:val="18"/>
          <w:lang w:val="en-GB"/>
        </w:rPr>
        <w:t>2</w:t>
      </w:r>
      <w:r w:rsidRPr="00D00A13">
        <w:rPr>
          <w:rFonts w:ascii="Verdana" w:hAnsi="Verdana"/>
          <w:sz w:val="18"/>
          <w:szCs w:val="18"/>
          <w:lang w:val="en-GB"/>
        </w:rPr>
        <w:t>%)</w:t>
      </w:r>
      <w:r>
        <w:rPr>
          <w:rFonts w:ascii="Verdana" w:hAnsi="Verdana"/>
          <w:sz w:val="18"/>
          <w:szCs w:val="18"/>
          <w:lang w:val="en-GB"/>
        </w:rPr>
        <w:t>, followed by the</w:t>
      </w:r>
      <w:r w:rsidRPr="00D00A13">
        <w:rPr>
          <w:rFonts w:ascii="Verdana" w:hAnsi="Verdana"/>
          <w:sz w:val="18"/>
          <w:szCs w:val="18"/>
          <w:lang w:val="en-GB"/>
        </w:rPr>
        <w:t xml:space="preserve"> </w:t>
      </w:r>
      <w:r>
        <w:rPr>
          <w:rFonts w:ascii="Verdana" w:hAnsi="Verdana"/>
          <w:sz w:val="18"/>
          <w:szCs w:val="18"/>
          <w:lang w:val="en-GB"/>
        </w:rPr>
        <w:t>e</w:t>
      </w:r>
      <w:r w:rsidRPr="0067120F">
        <w:rPr>
          <w:rFonts w:ascii="Verdana" w:hAnsi="Verdana"/>
          <w:sz w:val="18"/>
          <w:szCs w:val="18"/>
          <w:lang w:val="en-GB"/>
        </w:rPr>
        <w:t>nterprises with download speed</w:t>
      </w:r>
      <w:r>
        <w:rPr>
          <w:rFonts w:ascii="Verdana" w:hAnsi="Verdana"/>
          <w:sz w:val="18"/>
          <w:szCs w:val="18"/>
          <w:lang w:val="en-GB"/>
        </w:rPr>
        <w:t>s</w:t>
      </w:r>
      <w:r w:rsidRPr="0067120F">
        <w:rPr>
          <w:rFonts w:ascii="Verdana" w:hAnsi="Verdana"/>
          <w:sz w:val="18"/>
          <w:szCs w:val="18"/>
          <w:lang w:val="en-GB"/>
        </w:rPr>
        <w:t xml:space="preserve"> </w:t>
      </w:r>
      <w:r>
        <w:rPr>
          <w:rFonts w:ascii="Verdana" w:hAnsi="Verdana"/>
          <w:sz w:val="18"/>
          <w:szCs w:val="18"/>
          <w:lang w:val="en-GB"/>
        </w:rPr>
        <w:t xml:space="preserve">of at least 500 Mbit/s but less than </w:t>
      </w:r>
      <w:r w:rsidRPr="00F86D40">
        <w:rPr>
          <w:rFonts w:ascii="Verdana" w:hAnsi="Verdana"/>
          <w:sz w:val="18"/>
          <w:szCs w:val="18"/>
          <w:lang w:val="en-GB"/>
        </w:rPr>
        <w:t xml:space="preserve">1 Gbit/s with </w:t>
      </w:r>
      <w:r>
        <w:rPr>
          <w:rFonts w:ascii="Verdana" w:hAnsi="Verdana"/>
          <w:sz w:val="18"/>
          <w:szCs w:val="18"/>
          <w:lang w:val="en-GB"/>
        </w:rPr>
        <w:t>24</w:t>
      </w:r>
      <w:r w:rsidRPr="00F86D40">
        <w:rPr>
          <w:rFonts w:ascii="Verdana" w:hAnsi="Verdana"/>
          <w:sz w:val="18"/>
          <w:szCs w:val="18"/>
          <w:lang w:val="en-GB"/>
        </w:rPr>
        <w:t>,</w:t>
      </w:r>
      <w:r>
        <w:rPr>
          <w:rFonts w:ascii="Verdana" w:hAnsi="Verdana"/>
          <w:sz w:val="18"/>
          <w:szCs w:val="18"/>
          <w:lang w:val="en-GB"/>
        </w:rPr>
        <w:t>6</w:t>
      </w:r>
      <w:r w:rsidRPr="00F86D40">
        <w:rPr>
          <w:rFonts w:ascii="Verdana" w:hAnsi="Verdana"/>
          <w:sz w:val="18"/>
          <w:szCs w:val="18"/>
          <w:lang w:val="en-GB"/>
        </w:rPr>
        <w:t>%</w:t>
      </w:r>
      <w:r>
        <w:rPr>
          <w:rFonts w:ascii="Verdana" w:hAnsi="Verdana"/>
          <w:sz w:val="18"/>
          <w:szCs w:val="18"/>
          <w:lang w:val="en-GB"/>
        </w:rPr>
        <w:t xml:space="preserve"> and </w:t>
      </w:r>
      <w:r w:rsidRPr="0067120F">
        <w:rPr>
          <w:rFonts w:ascii="Verdana" w:hAnsi="Verdana"/>
          <w:sz w:val="18"/>
          <w:szCs w:val="18"/>
          <w:lang w:val="en-GB"/>
        </w:rPr>
        <w:t>of</w:t>
      </w:r>
      <w:r>
        <w:rPr>
          <w:rFonts w:ascii="Verdana" w:hAnsi="Verdana"/>
          <w:sz w:val="18"/>
          <w:szCs w:val="18"/>
          <w:lang w:val="en-GB"/>
        </w:rPr>
        <w:t xml:space="preserve"> a</w:t>
      </w:r>
      <w:r w:rsidRPr="00D00A13">
        <w:rPr>
          <w:rFonts w:ascii="Verdana" w:hAnsi="Verdana"/>
          <w:sz w:val="18"/>
          <w:szCs w:val="18"/>
          <w:lang w:val="en-GB"/>
        </w:rPr>
        <w:t xml:space="preserve">t least </w:t>
      </w:r>
      <w:r>
        <w:rPr>
          <w:rFonts w:ascii="Verdana" w:hAnsi="Verdana"/>
          <w:sz w:val="18"/>
          <w:szCs w:val="18"/>
          <w:lang w:val="en-GB"/>
        </w:rPr>
        <w:t>3</w:t>
      </w:r>
      <w:r w:rsidRPr="00D00A13">
        <w:rPr>
          <w:rFonts w:ascii="Verdana" w:hAnsi="Verdana"/>
          <w:sz w:val="18"/>
          <w:szCs w:val="18"/>
          <w:lang w:val="en-GB"/>
        </w:rPr>
        <w:t>0 Mbit/s but less than 1</w:t>
      </w:r>
      <w:r>
        <w:rPr>
          <w:rFonts w:ascii="Verdana" w:hAnsi="Verdana"/>
          <w:sz w:val="18"/>
          <w:szCs w:val="18"/>
          <w:lang w:val="en-GB"/>
        </w:rPr>
        <w:t>00</w:t>
      </w:r>
      <w:r w:rsidRPr="00D00A13">
        <w:rPr>
          <w:rFonts w:ascii="Verdana" w:hAnsi="Verdana"/>
          <w:sz w:val="18"/>
          <w:szCs w:val="18"/>
          <w:lang w:val="en-GB"/>
        </w:rPr>
        <w:t xml:space="preserve"> </w:t>
      </w:r>
      <w:r>
        <w:rPr>
          <w:rFonts w:ascii="Verdana" w:hAnsi="Verdana"/>
          <w:sz w:val="18"/>
          <w:szCs w:val="18"/>
          <w:lang w:val="en-GB"/>
        </w:rPr>
        <w:t>M</w:t>
      </w:r>
      <w:r w:rsidRPr="00D00A13">
        <w:rPr>
          <w:rFonts w:ascii="Verdana" w:hAnsi="Verdana"/>
          <w:sz w:val="18"/>
          <w:szCs w:val="18"/>
          <w:lang w:val="en-GB"/>
        </w:rPr>
        <w:t>bit/s</w:t>
      </w:r>
      <w:r>
        <w:rPr>
          <w:rFonts w:ascii="Verdana" w:hAnsi="Verdana"/>
          <w:sz w:val="18"/>
          <w:szCs w:val="18"/>
          <w:lang w:val="en-GB"/>
        </w:rPr>
        <w:t xml:space="preserve"> with 8,9%. The least favourite download speed was the less than 30 Mbit/s with 2,0%</w:t>
      </w:r>
      <w:r w:rsidR="00F345DF" w:rsidRPr="00E516A8">
        <w:rPr>
          <w:rFonts w:ascii="Verdana" w:hAnsi="Verdana"/>
          <w:sz w:val="18"/>
          <w:szCs w:val="18"/>
        </w:rPr>
        <w:t>.</w:t>
      </w:r>
      <w:r w:rsidR="00F345DF" w:rsidRPr="00094C2A">
        <w:rPr>
          <w:rFonts w:ascii="Verdana" w:hAnsi="Verdana"/>
          <w:sz w:val="18"/>
          <w:szCs w:val="18"/>
        </w:rPr>
        <w:t xml:space="preserve"> </w:t>
      </w:r>
      <w:r w:rsidR="00F345DF" w:rsidRPr="00290619">
        <w:rPr>
          <w:rFonts w:ascii="Verdana" w:hAnsi="Verdana" w:cs="Arial"/>
          <w:sz w:val="18"/>
          <w:szCs w:val="18"/>
        </w:rPr>
        <w:t xml:space="preserve">(Figure </w:t>
      </w:r>
      <w:r>
        <w:rPr>
          <w:rFonts w:ascii="Verdana" w:hAnsi="Verdana" w:cs="Arial"/>
          <w:sz w:val="18"/>
          <w:szCs w:val="18"/>
        </w:rPr>
        <w:t>1</w:t>
      </w:r>
      <w:r w:rsidR="00F345DF" w:rsidRPr="00290619">
        <w:rPr>
          <w:rFonts w:ascii="Verdana" w:hAnsi="Verdana" w:cs="Arial"/>
          <w:sz w:val="18"/>
          <w:szCs w:val="18"/>
        </w:rPr>
        <w:t>)</w:t>
      </w:r>
    </w:p>
    <w:p w14:paraId="29C2E383" w14:textId="77777777" w:rsidR="00F345DF" w:rsidRDefault="00F345DF" w:rsidP="00205772">
      <w:pPr>
        <w:jc w:val="both"/>
        <w:rPr>
          <w:rFonts w:ascii="Verdana" w:eastAsia="Malgun Gothic" w:hAnsi="Verdana" w:cs="Arial"/>
          <w:b/>
          <w:bCs/>
          <w:sz w:val="18"/>
          <w:szCs w:val="18"/>
          <w:u w:val="single"/>
        </w:rPr>
      </w:pPr>
    </w:p>
    <w:p w14:paraId="4D5D5EF3" w14:textId="4E22F456" w:rsidR="00F345DF" w:rsidRDefault="0022010C" w:rsidP="0022010C">
      <w:pPr>
        <w:jc w:val="center"/>
        <w:rPr>
          <w:rFonts w:ascii="Verdana" w:eastAsia="Malgun Gothic" w:hAnsi="Verdana" w:cs="Arial"/>
          <w:b/>
          <w:bCs/>
          <w:sz w:val="18"/>
          <w:szCs w:val="18"/>
          <w:u w:val="single"/>
        </w:rPr>
      </w:pPr>
      <w:r w:rsidRPr="0022010C">
        <w:rPr>
          <w:rFonts w:ascii="Verdana" w:eastAsia="Malgun Gothic" w:hAnsi="Verdana" w:cs="Arial"/>
          <w:b/>
          <w:bCs/>
          <w:noProof/>
          <w:sz w:val="18"/>
          <w:szCs w:val="18"/>
        </w:rPr>
        <w:drawing>
          <wp:inline distT="0" distB="0" distL="0" distR="0" wp14:anchorId="55F8FA29" wp14:editId="7DC01CEF">
            <wp:extent cx="6059805" cy="2999740"/>
            <wp:effectExtent l="0" t="0" r="0" b="0"/>
            <wp:docPr id="12234346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9805" cy="2999740"/>
                    </a:xfrm>
                    <a:prstGeom prst="rect">
                      <a:avLst/>
                    </a:prstGeom>
                    <a:noFill/>
                  </pic:spPr>
                </pic:pic>
              </a:graphicData>
            </a:graphic>
          </wp:inline>
        </w:drawing>
      </w:r>
    </w:p>
    <w:p w14:paraId="776F46EC" w14:textId="77777777" w:rsidR="0022010C" w:rsidRDefault="0022010C" w:rsidP="00205772">
      <w:pPr>
        <w:jc w:val="both"/>
        <w:rPr>
          <w:rFonts w:ascii="Verdana" w:eastAsia="Malgun Gothic" w:hAnsi="Verdana" w:cs="Arial"/>
          <w:b/>
          <w:bCs/>
          <w:smallCaps/>
          <w:sz w:val="18"/>
          <w:szCs w:val="18"/>
          <w:u w:val="single"/>
        </w:rPr>
      </w:pPr>
    </w:p>
    <w:p w14:paraId="6A7C34A7" w14:textId="5D020B5E" w:rsidR="00B448D3" w:rsidRPr="0022010C" w:rsidRDefault="00B448D3" w:rsidP="00205772">
      <w:pPr>
        <w:jc w:val="both"/>
        <w:rPr>
          <w:rFonts w:ascii="Verdana" w:hAnsi="Verdana" w:cs="Arial"/>
          <w:b/>
          <w:bCs/>
          <w:sz w:val="18"/>
          <w:szCs w:val="18"/>
          <w:u w:val="single"/>
        </w:rPr>
      </w:pPr>
      <w:r w:rsidRPr="0022010C">
        <w:rPr>
          <w:rFonts w:ascii="Verdana" w:hAnsi="Verdana" w:cs="Arial"/>
          <w:b/>
          <w:bCs/>
          <w:sz w:val="18"/>
          <w:szCs w:val="18"/>
          <w:u w:val="single"/>
        </w:rPr>
        <w:t>E-</w:t>
      </w:r>
      <w:r w:rsidR="0022010C">
        <w:rPr>
          <w:rFonts w:ascii="Verdana" w:hAnsi="Verdana" w:cs="Arial"/>
          <w:b/>
          <w:bCs/>
          <w:sz w:val="18"/>
          <w:szCs w:val="18"/>
          <w:u w:val="single"/>
        </w:rPr>
        <w:t>C</w:t>
      </w:r>
      <w:r w:rsidRPr="0022010C">
        <w:rPr>
          <w:rFonts w:ascii="Verdana" w:hAnsi="Verdana" w:cs="Arial"/>
          <w:b/>
          <w:bCs/>
          <w:sz w:val="18"/>
          <w:szCs w:val="18"/>
          <w:u w:val="single"/>
        </w:rPr>
        <w:t xml:space="preserve">ommerce </w:t>
      </w:r>
      <w:r w:rsidR="0022010C">
        <w:rPr>
          <w:rFonts w:ascii="Verdana" w:hAnsi="Verdana" w:cs="Arial"/>
          <w:b/>
          <w:bCs/>
          <w:sz w:val="18"/>
          <w:szCs w:val="18"/>
          <w:u w:val="single"/>
        </w:rPr>
        <w:t>S</w:t>
      </w:r>
      <w:r w:rsidRPr="0022010C">
        <w:rPr>
          <w:rFonts w:ascii="Verdana" w:hAnsi="Verdana" w:cs="Arial"/>
          <w:b/>
          <w:bCs/>
          <w:sz w:val="18"/>
          <w:szCs w:val="18"/>
          <w:u w:val="single"/>
        </w:rPr>
        <w:t>ales</w:t>
      </w:r>
    </w:p>
    <w:p w14:paraId="122CF859" w14:textId="77777777" w:rsidR="00205772" w:rsidRDefault="00205772" w:rsidP="00205772">
      <w:pPr>
        <w:jc w:val="both"/>
        <w:rPr>
          <w:rFonts w:ascii="Verdana" w:eastAsia="Malgun Gothic" w:hAnsi="Verdana" w:cs="Arial"/>
          <w:sz w:val="18"/>
          <w:szCs w:val="18"/>
        </w:rPr>
      </w:pPr>
    </w:p>
    <w:p w14:paraId="3C66E2BF" w14:textId="1DE5176B" w:rsidR="001F31B5" w:rsidRDefault="00D25A78" w:rsidP="00205772">
      <w:pPr>
        <w:jc w:val="both"/>
        <w:rPr>
          <w:rFonts w:ascii="Verdana" w:eastAsia="Malgun Gothic" w:hAnsi="Verdana" w:cs="Arial"/>
          <w:sz w:val="18"/>
          <w:szCs w:val="18"/>
        </w:rPr>
      </w:pPr>
      <w:r>
        <w:rPr>
          <w:rFonts w:ascii="Verdana" w:eastAsia="Malgun Gothic" w:hAnsi="Verdana" w:cs="Arial"/>
          <w:sz w:val="18"/>
          <w:szCs w:val="18"/>
        </w:rPr>
        <w:t>During 2</w:t>
      </w:r>
      <w:r w:rsidR="00B448D3">
        <w:rPr>
          <w:rFonts w:ascii="Verdana" w:eastAsia="Malgun Gothic" w:hAnsi="Verdana" w:cs="Arial"/>
          <w:sz w:val="18"/>
          <w:szCs w:val="18"/>
        </w:rPr>
        <w:t>02</w:t>
      </w:r>
      <w:r w:rsidR="00571FBA">
        <w:rPr>
          <w:rFonts w:ascii="Verdana" w:eastAsia="Malgun Gothic" w:hAnsi="Verdana" w:cs="Arial"/>
          <w:sz w:val="18"/>
          <w:szCs w:val="18"/>
        </w:rPr>
        <w:t>4</w:t>
      </w:r>
      <w:r w:rsidR="00B448D3">
        <w:rPr>
          <w:rFonts w:ascii="Verdana" w:eastAsia="Malgun Gothic" w:hAnsi="Verdana" w:cs="Arial"/>
          <w:sz w:val="18"/>
          <w:szCs w:val="18"/>
        </w:rPr>
        <w:t xml:space="preserve">, </w:t>
      </w:r>
      <w:r w:rsidR="00846C20">
        <w:rPr>
          <w:rFonts w:ascii="Verdana" w:eastAsia="Malgun Gothic" w:hAnsi="Verdana" w:cs="Arial"/>
          <w:sz w:val="18"/>
          <w:szCs w:val="18"/>
        </w:rPr>
        <w:t xml:space="preserve">almost </w:t>
      </w:r>
      <w:r>
        <w:rPr>
          <w:rFonts w:ascii="Verdana" w:eastAsia="Malgun Gothic" w:hAnsi="Verdana" w:cs="Arial"/>
          <w:sz w:val="18"/>
          <w:szCs w:val="18"/>
        </w:rPr>
        <w:t xml:space="preserve">one out of </w:t>
      </w:r>
      <w:r w:rsidR="00846C20">
        <w:rPr>
          <w:rFonts w:ascii="Verdana" w:eastAsia="Malgun Gothic" w:hAnsi="Verdana" w:cs="Arial"/>
          <w:sz w:val="18"/>
          <w:szCs w:val="18"/>
        </w:rPr>
        <w:t>four</w:t>
      </w:r>
      <w:r>
        <w:rPr>
          <w:rFonts w:ascii="Verdana" w:eastAsia="Malgun Gothic" w:hAnsi="Verdana" w:cs="Arial"/>
          <w:sz w:val="18"/>
          <w:szCs w:val="18"/>
        </w:rPr>
        <w:t xml:space="preserve"> enterprises (2</w:t>
      </w:r>
      <w:r w:rsidR="00846C20">
        <w:rPr>
          <w:rFonts w:ascii="Verdana" w:eastAsia="Malgun Gothic" w:hAnsi="Verdana" w:cs="Arial"/>
          <w:sz w:val="18"/>
          <w:szCs w:val="18"/>
        </w:rPr>
        <w:t>3</w:t>
      </w:r>
      <w:r>
        <w:rPr>
          <w:rFonts w:ascii="Verdana" w:eastAsia="Malgun Gothic" w:hAnsi="Verdana" w:cs="Arial"/>
          <w:sz w:val="18"/>
          <w:szCs w:val="18"/>
        </w:rPr>
        <w:t>,</w:t>
      </w:r>
      <w:r w:rsidR="00571FBA">
        <w:rPr>
          <w:rFonts w:ascii="Verdana" w:eastAsia="Malgun Gothic" w:hAnsi="Verdana" w:cs="Arial"/>
          <w:sz w:val="18"/>
          <w:szCs w:val="18"/>
        </w:rPr>
        <w:t>9</w:t>
      </w:r>
      <w:r>
        <w:rPr>
          <w:rFonts w:ascii="Verdana" w:eastAsia="Malgun Gothic" w:hAnsi="Verdana" w:cs="Arial"/>
          <w:sz w:val="18"/>
          <w:szCs w:val="18"/>
        </w:rPr>
        <w:t xml:space="preserve">%) </w:t>
      </w:r>
      <w:r w:rsidR="00B448D3">
        <w:rPr>
          <w:rFonts w:ascii="Verdana" w:eastAsia="Malgun Gothic" w:hAnsi="Verdana" w:cs="Arial"/>
          <w:sz w:val="18"/>
          <w:szCs w:val="18"/>
        </w:rPr>
        <w:t>received orders for goods and services via computer networks</w:t>
      </w:r>
      <w:r w:rsidR="006A1D11">
        <w:rPr>
          <w:rFonts w:ascii="Verdana" w:eastAsia="Malgun Gothic" w:hAnsi="Verdana" w:cs="Arial"/>
          <w:sz w:val="18"/>
          <w:szCs w:val="18"/>
        </w:rPr>
        <w:t>,</w:t>
      </w:r>
      <w:r w:rsidR="00B448D3">
        <w:rPr>
          <w:rFonts w:ascii="Verdana" w:eastAsia="Malgun Gothic" w:hAnsi="Verdana" w:cs="Arial"/>
          <w:sz w:val="18"/>
          <w:szCs w:val="18"/>
        </w:rPr>
        <w:t xml:space="preserve"> </w:t>
      </w:r>
      <w:r w:rsidR="00E106F1">
        <w:rPr>
          <w:rFonts w:ascii="Verdana" w:eastAsia="Malgun Gothic" w:hAnsi="Verdana" w:cs="Arial"/>
          <w:sz w:val="18"/>
          <w:szCs w:val="18"/>
        </w:rPr>
        <w:t>2</w:t>
      </w:r>
      <w:r w:rsidR="00571FBA">
        <w:rPr>
          <w:rFonts w:ascii="Verdana" w:eastAsia="Malgun Gothic" w:hAnsi="Verdana" w:cs="Arial"/>
          <w:sz w:val="18"/>
          <w:szCs w:val="18"/>
        </w:rPr>
        <w:t>3</w:t>
      </w:r>
      <w:r w:rsidR="00B448D3">
        <w:rPr>
          <w:rFonts w:ascii="Verdana" w:eastAsia="Malgun Gothic" w:hAnsi="Verdana" w:cs="Arial"/>
          <w:sz w:val="18"/>
          <w:szCs w:val="18"/>
        </w:rPr>
        <w:t>,</w:t>
      </w:r>
      <w:r w:rsidR="00571FBA">
        <w:rPr>
          <w:rFonts w:ascii="Verdana" w:eastAsia="Malgun Gothic" w:hAnsi="Verdana" w:cs="Arial"/>
          <w:sz w:val="18"/>
          <w:szCs w:val="18"/>
        </w:rPr>
        <w:t>0</w:t>
      </w:r>
      <w:r w:rsidR="00B448D3">
        <w:rPr>
          <w:rFonts w:ascii="Verdana" w:eastAsia="Malgun Gothic" w:hAnsi="Verdana" w:cs="Arial"/>
          <w:sz w:val="18"/>
          <w:szCs w:val="18"/>
        </w:rPr>
        <w:t xml:space="preserve">% via websites or “apps” and </w:t>
      </w:r>
      <w:r w:rsidR="00571FBA">
        <w:rPr>
          <w:rFonts w:ascii="Verdana" w:eastAsia="Malgun Gothic" w:hAnsi="Verdana" w:cs="Arial"/>
          <w:sz w:val="18"/>
          <w:szCs w:val="18"/>
        </w:rPr>
        <w:t>1</w:t>
      </w:r>
      <w:r w:rsidR="00B448D3">
        <w:rPr>
          <w:rFonts w:ascii="Verdana" w:eastAsia="Malgun Gothic" w:hAnsi="Verdana" w:cs="Arial"/>
          <w:sz w:val="18"/>
          <w:szCs w:val="18"/>
        </w:rPr>
        <w:t>,</w:t>
      </w:r>
      <w:r w:rsidR="00571FBA">
        <w:rPr>
          <w:rFonts w:ascii="Verdana" w:eastAsia="Malgun Gothic" w:hAnsi="Verdana" w:cs="Arial"/>
          <w:sz w:val="18"/>
          <w:szCs w:val="18"/>
        </w:rPr>
        <w:t>9</w:t>
      </w:r>
      <w:r w:rsidR="00B448D3">
        <w:rPr>
          <w:rFonts w:ascii="Verdana" w:eastAsia="Malgun Gothic" w:hAnsi="Verdana" w:cs="Arial"/>
          <w:sz w:val="18"/>
          <w:szCs w:val="18"/>
        </w:rPr>
        <w:t xml:space="preserve">% via EDI–type messages. </w:t>
      </w:r>
      <w:r w:rsidR="00846C20">
        <w:rPr>
          <w:rFonts w:ascii="Verdana" w:eastAsia="Malgun Gothic" w:hAnsi="Verdana" w:cs="Arial"/>
          <w:sz w:val="18"/>
          <w:szCs w:val="18"/>
        </w:rPr>
        <w:t>1</w:t>
      </w:r>
      <w:r w:rsidR="001F31B5">
        <w:rPr>
          <w:rFonts w:ascii="Verdana" w:eastAsia="Malgun Gothic" w:hAnsi="Verdana" w:cs="Arial"/>
          <w:sz w:val="18"/>
          <w:szCs w:val="18"/>
        </w:rPr>
        <w:t>7</w:t>
      </w:r>
      <w:r w:rsidR="00B448D3" w:rsidRPr="00106CB7">
        <w:rPr>
          <w:rFonts w:ascii="Verdana" w:eastAsia="Malgun Gothic" w:hAnsi="Verdana" w:cs="Arial"/>
          <w:sz w:val="18"/>
          <w:szCs w:val="18"/>
        </w:rPr>
        <w:t>,</w:t>
      </w:r>
      <w:r w:rsidR="001F31B5">
        <w:rPr>
          <w:rFonts w:ascii="Verdana" w:eastAsia="Malgun Gothic" w:hAnsi="Verdana" w:cs="Arial"/>
          <w:sz w:val="18"/>
          <w:szCs w:val="18"/>
        </w:rPr>
        <w:t>1</w:t>
      </w:r>
      <w:r w:rsidR="00B448D3" w:rsidRPr="00106CB7">
        <w:rPr>
          <w:rFonts w:ascii="Verdana" w:eastAsia="Malgun Gothic" w:hAnsi="Verdana" w:cs="Arial"/>
          <w:sz w:val="18"/>
          <w:szCs w:val="18"/>
        </w:rPr>
        <w:t xml:space="preserve">% of </w:t>
      </w:r>
      <w:r w:rsidR="00B448D3">
        <w:rPr>
          <w:rFonts w:ascii="Verdana" w:eastAsia="Malgun Gothic" w:hAnsi="Verdana" w:cs="Arial"/>
          <w:sz w:val="18"/>
          <w:szCs w:val="18"/>
        </w:rPr>
        <w:t xml:space="preserve">all </w:t>
      </w:r>
      <w:r w:rsidR="00B448D3" w:rsidRPr="00106CB7">
        <w:rPr>
          <w:rFonts w:ascii="Verdana" w:eastAsia="Malgun Gothic" w:hAnsi="Verdana" w:cs="Arial"/>
          <w:sz w:val="18"/>
          <w:szCs w:val="18"/>
        </w:rPr>
        <w:t>enterprises received orders for goods and services via the enterprises</w:t>
      </w:r>
      <w:r w:rsidR="00617740">
        <w:rPr>
          <w:rFonts w:ascii="Verdana" w:eastAsia="Malgun Gothic" w:hAnsi="Verdana" w:cs="Arial"/>
          <w:sz w:val="18"/>
          <w:szCs w:val="18"/>
        </w:rPr>
        <w:t>’</w:t>
      </w:r>
      <w:r w:rsidR="00B448D3" w:rsidRPr="00106CB7">
        <w:rPr>
          <w:rFonts w:ascii="Verdana" w:eastAsia="Malgun Gothic" w:hAnsi="Verdana" w:cs="Arial"/>
          <w:sz w:val="18"/>
          <w:szCs w:val="18"/>
        </w:rPr>
        <w:t xml:space="preserve"> </w:t>
      </w:r>
      <w:r w:rsidR="001F31B5">
        <w:rPr>
          <w:rFonts w:ascii="Verdana" w:eastAsia="Malgun Gothic" w:hAnsi="Verdana" w:cs="Arial"/>
          <w:sz w:val="18"/>
          <w:szCs w:val="18"/>
        </w:rPr>
        <w:t>own</w:t>
      </w:r>
      <w:r w:rsidR="00B448D3" w:rsidRPr="00106CB7">
        <w:rPr>
          <w:rFonts w:ascii="Verdana" w:eastAsia="Malgun Gothic" w:hAnsi="Verdana" w:cs="Arial"/>
          <w:sz w:val="18"/>
          <w:szCs w:val="18"/>
        </w:rPr>
        <w:t xml:space="preserve"> websites or “apps”</w:t>
      </w:r>
      <w:r w:rsidR="000D05AE">
        <w:rPr>
          <w:rFonts w:ascii="Verdana" w:eastAsia="Malgun Gothic" w:hAnsi="Verdana" w:cs="Arial"/>
          <w:sz w:val="18"/>
          <w:szCs w:val="18"/>
        </w:rPr>
        <w:t>,</w:t>
      </w:r>
      <w:r w:rsidR="00B448D3" w:rsidRPr="00106CB7">
        <w:rPr>
          <w:rFonts w:ascii="Verdana" w:eastAsia="Malgun Gothic" w:hAnsi="Verdana" w:cs="Arial"/>
          <w:sz w:val="18"/>
          <w:szCs w:val="18"/>
        </w:rPr>
        <w:t xml:space="preserve"> while </w:t>
      </w:r>
      <w:r w:rsidR="00E106F1">
        <w:rPr>
          <w:rFonts w:ascii="Verdana" w:eastAsia="Malgun Gothic" w:hAnsi="Verdana" w:cs="Arial"/>
          <w:sz w:val="18"/>
          <w:szCs w:val="18"/>
        </w:rPr>
        <w:t>1</w:t>
      </w:r>
      <w:r w:rsidR="001F31B5">
        <w:rPr>
          <w:rFonts w:ascii="Verdana" w:eastAsia="Malgun Gothic" w:hAnsi="Verdana" w:cs="Arial"/>
          <w:sz w:val="18"/>
          <w:szCs w:val="18"/>
        </w:rPr>
        <w:t>4</w:t>
      </w:r>
      <w:r w:rsidR="00E106F1">
        <w:rPr>
          <w:rFonts w:ascii="Verdana" w:eastAsia="Malgun Gothic" w:hAnsi="Verdana" w:cs="Arial"/>
          <w:sz w:val="18"/>
          <w:szCs w:val="18"/>
        </w:rPr>
        <w:t>,</w:t>
      </w:r>
      <w:r w:rsidR="00571FBA">
        <w:rPr>
          <w:rFonts w:ascii="Verdana" w:eastAsia="Malgun Gothic" w:hAnsi="Verdana" w:cs="Arial"/>
          <w:sz w:val="18"/>
          <w:szCs w:val="18"/>
        </w:rPr>
        <w:t>1</w:t>
      </w:r>
      <w:r w:rsidR="00B448D3" w:rsidRPr="00106CB7">
        <w:rPr>
          <w:rFonts w:ascii="Verdana" w:eastAsia="Malgun Gothic" w:hAnsi="Verdana" w:cs="Arial"/>
          <w:sz w:val="18"/>
          <w:szCs w:val="18"/>
        </w:rPr>
        <w:t>% received orders via e-commerce marketplace websites or “apps” used by several enterprises for trading products</w:t>
      </w:r>
      <w:r w:rsidR="00B448D3">
        <w:rPr>
          <w:rFonts w:ascii="Verdana" w:eastAsia="Malgun Gothic" w:hAnsi="Verdana" w:cs="Arial"/>
          <w:sz w:val="18"/>
          <w:szCs w:val="18"/>
        </w:rPr>
        <w:t xml:space="preserve">. </w:t>
      </w:r>
      <w:r w:rsidR="00846C20">
        <w:rPr>
          <w:rFonts w:ascii="Verdana" w:eastAsia="Malgun Gothic" w:hAnsi="Verdana" w:cs="Arial"/>
          <w:sz w:val="18"/>
          <w:szCs w:val="18"/>
        </w:rPr>
        <w:t>2</w:t>
      </w:r>
      <w:r w:rsidR="001F31B5">
        <w:rPr>
          <w:rFonts w:ascii="Verdana" w:eastAsia="Malgun Gothic" w:hAnsi="Verdana" w:cs="Arial"/>
          <w:sz w:val="18"/>
          <w:szCs w:val="18"/>
        </w:rPr>
        <w:t>1</w:t>
      </w:r>
      <w:r w:rsidR="008A6E36" w:rsidRPr="008A6E36">
        <w:rPr>
          <w:rFonts w:ascii="Verdana" w:eastAsia="Malgun Gothic" w:hAnsi="Verdana" w:cs="Arial"/>
          <w:sz w:val="18"/>
          <w:szCs w:val="18"/>
        </w:rPr>
        <w:t>,</w:t>
      </w:r>
      <w:r w:rsidR="00571FBA">
        <w:rPr>
          <w:rFonts w:ascii="Verdana" w:eastAsia="Malgun Gothic" w:hAnsi="Verdana" w:cs="Arial"/>
          <w:sz w:val="18"/>
          <w:szCs w:val="18"/>
        </w:rPr>
        <w:t>9</w:t>
      </w:r>
      <w:r w:rsidR="008A6E36" w:rsidRPr="008A6E36">
        <w:rPr>
          <w:rFonts w:ascii="Verdana" w:eastAsia="Malgun Gothic" w:hAnsi="Verdana" w:cs="Arial"/>
          <w:sz w:val="18"/>
          <w:szCs w:val="18"/>
        </w:rPr>
        <w:t>% of enterprises received orders via websites or “apps” from private customers compared to 1</w:t>
      </w:r>
      <w:r w:rsidR="00571FBA">
        <w:rPr>
          <w:rFonts w:ascii="Verdana" w:eastAsia="Malgun Gothic" w:hAnsi="Verdana" w:cs="Arial"/>
          <w:sz w:val="18"/>
          <w:szCs w:val="18"/>
        </w:rPr>
        <w:t>0</w:t>
      </w:r>
      <w:r w:rsidR="008A6E36" w:rsidRPr="008A6E36">
        <w:rPr>
          <w:rFonts w:ascii="Verdana" w:eastAsia="Malgun Gothic" w:hAnsi="Verdana" w:cs="Arial"/>
          <w:sz w:val="18"/>
          <w:szCs w:val="18"/>
        </w:rPr>
        <w:t>,</w:t>
      </w:r>
      <w:r w:rsidR="00571FBA">
        <w:rPr>
          <w:rFonts w:ascii="Verdana" w:eastAsia="Malgun Gothic" w:hAnsi="Verdana" w:cs="Arial"/>
          <w:sz w:val="18"/>
          <w:szCs w:val="18"/>
        </w:rPr>
        <w:t>0</w:t>
      </w:r>
      <w:r w:rsidR="008A6E36" w:rsidRPr="008A6E36">
        <w:rPr>
          <w:rFonts w:ascii="Verdana" w:eastAsia="Malgun Gothic" w:hAnsi="Verdana" w:cs="Arial"/>
          <w:sz w:val="18"/>
          <w:szCs w:val="18"/>
        </w:rPr>
        <w:t>% of enterprises which received orders from other businesses and/or from the</w:t>
      </w:r>
      <w:r w:rsidR="000D05AE">
        <w:rPr>
          <w:rFonts w:ascii="Verdana" w:eastAsia="Malgun Gothic" w:hAnsi="Verdana" w:cs="Arial"/>
          <w:sz w:val="18"/>
          <w:szCs w:val="18"/>
        </w:rPr>
        <w:t xml:space="preserve"> </w:t>
      </w:r>
      <w:r w:rsidR="008A6E36" w:rsidRPr="008A6E36">
        <w:rPr>
          <w:rFonts w:ascii="Verdana" w:eastAsia="Malgun Gothic" w:hAnsi="Verdana" w:cs="Arial"/>
          <w:sz w:val="18"/>
          <w:szCs w:val="18"/>
        </w:rPr>
        <w:t>government</w:t>
      </w:r>
      <w:r w:rsidR="00846C20">
        <w:rPr>
          <w:rFonts w:ascii="Verdana" w:eastAsia="Malgun Gothic" w:hAnsi="Verdana" w:cs="Arial"/>
          <w:sz w:val="18"/>
          <w:szCs w:val="18"/>
        </w:rPr>
        <w:t xml:space="preserve"> or public authorities</w:t>
      </w:r>
      <w:r w:rsidR="008A6E36" w:rsidRPr="008A6E36">
        <w:rPr>
          <w:rFonts w:ascii="Verdana" w:eastAsia="Malgun Gothic" w:hAnsi="Verdana" w:cs="Arial"/>
          <w:sz w:val="18"/>
          <w:szCs w:val="18"/>
        </w:rPr>
        <w:t xml:space="preserve">. </w:t>
      </w:r>
      <w:r w:rsidR="00B448D3">
        <w:rPr>
          <w:rFonts w:ascii="Verdana" w:eastAsia="Malgun Gothic" w:hAnsi="Verdana" w:cs="Arial"/>
          <w:sz w:val="18"/>
          <w:szCs w:val="18"/>
        </w:rPr>
        <w:t xml:space="preserve">(Figure </w:t>
      </w:r>
      <w:r w:rsidR="001F31B5">
        <w:rPr>
          <w:rFonts w:ascii="Verdana" w:eastAsia="Malgun Gothic" w:hAnsi="Verdana" w:cs="Arial"/>
          <w:sz w:val="18"/>
          <w:szCs w:val="18"/>
        </w:rPr>
        <w:t>2</w:t>
      </w:r>
      <w:r w:rsidR="00B448D3">
        <w:rPr>
          <w:rFonts w:ascii="Verdana" w:eastAsia="Malgun Gothic" w:hAnsi="Verdana" w:cs="Arial"/>
          <w:sz w:val="18"/>
          <w:szCs w:val="18"/>
        </w:rPr>
        <w:t xml:space="preserve">) </w:t>
      </w:r>
      <w:r w:rsidR="008A6E36">
        <w:rPr>
          <w:rFonts w:ascii="Verdana" w:eastAsia="Malgun Gothic" w:hAnsi="Verdana" w:cs="Arial"/>
          <w:sz w:val="18"/>
          <w:szCs w:val="18"/>
        </w:rPr>
        <w:t xml:space="preserve"> </w:t>
      </w:r>
    </w:p>
    <w:p w14:paraId="1E4793D0" w14:textId="77777777" w:rsidR="00887379" w:rsidRDefault="00887379" w:rsidP="00205772">
      <w:pPr>
        <w:jc w:val="both"/>
        <w:rPr>
          <w:rFonts w:ascii="Verdana" w:eastAsia="Malgun Gothic" w:hAnsi="Verdana" w:cs="Arial"/>
          <w:sz w:val="18"/>
          <w:szCs w:val="18"/>
        </w:rPr>
      </w:pPr>
    </w:p>
    <w:p w14:paraId="08C4A019" w14:textId="26AFEBD7" w:rsidR="00571FBA" w:rsidRDefault="00571FBA" w:rsidP="00205772">
      <w:pPr>
        <w:jc w:val="both"/>
        <w:rPr>
          <w:rFonts w:ascii="Verdana" w:eastAsia="Malgun Gothic" w:hAnsi="Verdana" w:cs="Arial"/>
          <w:noProof/>
          <w:sz w:val="18"/>
          <w:szCs w:val="18"/>
        </w:rPr>
      </w:pPr>
    </w:p>
    <w:p w14:paraId="3BE95CCF" w14:textId="77777777" w:rsidR="0022010C" w:rsidRDefault="0022010C" w:rsidP="00205772">
      <w:pPr>
        <w:jc w:val="both"/>
        <w:rPr>
          <w:rFonts w:ascii="Verdana" w:eastAsia="Malgun Gothic" w:hAnsi="Verdana" w:cs="Arial"/>
          <w:noProof/>
          <w:sz w:val="18"/>
          <w:szCs w:val="18"/>
        </w:rPr>
      </w:pPr>
    </w:p>
    <w:p w14:paraId="5ECB397D" w14:textId="77777777" w:rsidR="0022010C" w:rsidRDefault="0022010C" w:rsidP="00205772">
      <w:pPr>
        <w:jc w:val="both"/>
        <w:rPr>
          <w:rFonts w:ascii="Verdana" w:eastAsia="Malgun Gothic" w:hAnsi="Verdana" w:cs="Arial"/>
          <w:sz w:val="18"/>
          <w:szCs w:val="18"/>
        </w:rPr>
      </w:pPr>
    </w:p>
    <w:p w14:paraId="2582D684" w14:textId="2CB32806" w:rsidR="005D0CEE" w:rsidRDefault="0022010C" w:rsidP="00DB114F">
      <w:pPr>
        <w:jc w:val="center"/>
        <w:rPr>
          <w:rFonts w:ascii="Verdana" w:eastAsia="Malgun Gothic" w:hAnsi="Verdana" w:cs="Arial"/>
          <w:sz w:val="18"/>
          <w:szCs w:val="18"/>
        </w:rPr>
      </w:pPr>
      <w:r>
        <w:rPr>
          <w:rFonts w:ascii="Verdana" w:eastAsia="Malgun Gothic" w:hAnsi="Verdana" w:cs="Arial"/>
          <w:noProof/>
          <w:sz w:val="18"/>
          <w:szCs w:val="18"/>
        </w:rPr>
        <w:lastRenderedPageBreak/>
        <w:drawing>
          <wp:inline distT="0" distB="0" distL="0" distR="0" wp14:anchorId="540B6B43" wp14:editId="093E0E31">
            <wp:extent cx="6066155" cy="4328795"/>
            <wp:effectExtent l="0" t="0" r="0" b="0"/>
            <wp:docPr id="14636774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66155" cy="4328795"/>
                    </a:xfrm>
                    <a:prstGeom prst="rect">
                      <a:avLst/>
                    </a:prstGeom>
                    <a:noFill/>
                  </pic:spPr>
                </pic:pic>
              </a:graphicData>
            </a:graphic>
          </wp:inline>
        </w:drawing>
      </w:r>
    </w:p>
    <w:p w14:paraId="263AC96E" w14:textId="77777777" w:rsidR="0022010C" w:rsidRDefault="0022010C" w:rsidP="00205772">
      <w:pPr>
        <w:jc w:val="both"/>
        <w:rPr>
          <w:rFonts w:ascii="Verdana" w:eastAsia="Malgun Gothic" w:hAnsi="Verdana" w:cs="Arial"/>
          <w:b/>
          <w:bCs/>
          <w:smallCaps/>
          <w:sz w:val="18"/>
          <w:szCs w:val="18"/>
          <w:u w:val="single"/>
        </w:rPr>
      </w:pPr>
    </w:p>
    <w:p w14:paraId="7CA94B05" w14:textId="6E87AFAB" w:rsidR="00E62313" w:rsidRPr="0022010C" w:rsidRDefault="00E62313" w:rsidP="0022010C">
      <w:pPr>
        <w:jc w:val="both"/>
        <w:rPr>
          <w:rFonts w:ascii="Verdana" w:hAnsi="Verdana" w:cs="Arial"/>
          <w:b/>
          <w:bCs/>
          <w:sz w:val="18"/>
          <w:szCs w:val="18"/>
          <w:u w:val="single"/>
        </w:rPr>
      </w:pPr>
      <w:r w:rsidRPr="0022010C">
        <w:rPr>
          <w:rFonts w:ascii="Verdana" w:hAnsi="Verdana" w:cs="Arial"/>
          <w:b/>
          <w:bCs/>
          <w:sz w:val="18"/>
          <w:szCs w:val="18"/>
          <w:u w:val="single"/>
        </w:rPr>
        <w:t xml:space="preserve">Artificial </w:t>
      </w:r>
      <w:r w:rsidR="0022010C">
        <w:rPr>
          <w:rFonts w:ascii="Verdana" w:hAnsi="Verdana" w:cs="Arial"/>
          <w:b/>
          <w:bCs/>
          <w:sz w:val="18"/>
          <w:szCs w:val="18"/>
          <w:u w:val="single"/>
        </w:rPr>
        <w:t>I</w:t>
      </w:r>
      <w:r w:rsidRPr="0022010C">
        <w:rPr>
          <w:rFonts w:ascii="Verdana" w:hAnsi="Verdana" w:cs="Arial"/>
          <w:b/>
          <w:bCs/>
          <w:sz w:val="18"/>
          <w:szCs w:val="18"/>
          <w:u w:val="single"/>
        </w:rPr>
        <w:t>ntelligence</w:t>
      </w:r>
    </w:p>
    <w:p w14:paraId="48617AAD" w14:textId="77777777" w:rsidR="00205772" w:rsidRPr="00571FBA" w:rsidRDefault="00205772" w:rsidP="00062B41">
      <w:pPr>
        <w:jc w:val="both"/>
        <w:rPr>
          <w:rFonts w:ascii="Verdana" w:hAnsi="Verdana"/>
          <w:sz w:val="18"/>
          <w:szCs w:val="18"/>
        </w:rPr>
      </w:pPr>
    </w:p>
    <w:p w14:paraId="5B7BE702" w14:textId="67B44D12" w:rsidR="00571FBA" w:rsidRDefault="007412DB" w:rsidP="00062B41">
      <w:pPr>
        <w:jc w:val="both"/>
      </w:pPr>
      <w:r>
        <w:rPr>
          <w:rFonts w:ascii="Verdana" w:hAnsi="Verdana"/>
          <w:sz w:val="18"/>
          <w:szCs w:val="18"/>
        </w:rPr>
        <w:t>In 202</w:t>
      </w:r>
      <w:r w:rsidR="00571FBA">
        <w:rPr>
          <w:rFonts w:ascii="Verdana" w:hAnsi="Verdana"/>
          <w:sz w:val="18"/>
          <w:szCs w:val="18"/>
        </w:rPr>
        <w:t>5</w:t>
      </w:r>
      <w:r>
        <w:rPr>
          <w:rFonts w:ascii="Verdana" w:hAnsi="Verdana"/>
          <w:sz w:val="18"/>
          <w:szCs w:val="18"/>
        </w:rPr>
        <w:t xml:space="preserve">, </w:t>
      </w:r>
      <w:r w:rsidR="00571FBA">
        <w:rPr>
          <w:rFonts w:ascii="Verdana" w:hAnsi="Verdana"/>
          <w:sz w:val="18"/>
          <w:szCs w:val="18"/>
        </w:rPr>
        <w:t>9</w:t>
      </w:r>
      <w:r w:rsidR="00E62313" w:rsidRPr="0045280A">
        <w:rPr>
          <w:rFonts w:ascii="Verdana" w:hAnsi="Verdana"/>
          <w:sz w:val="18"/>
          <w:szCs w:val="18"/>
        </w:rPr>
        <w:t>,</w:t>
      </w:r>
      <w:r w:rsidR="00571FBA">
        <w:rPr>
          <w:rFonts w:ascii="Verdana" w:hAnsi="Verdana"/>
          <w:sz w:val="18"/>
          <w:szCs w:val="18"/>
        </w:rPr>
        <w:t>3</w:t>
      </w:r>
      <w:r w:rsidR="00E62313" w:rsidRPr="0045280A">
        <w:rPr>
          <w:rFonts w:ascii="Verdana" w:hAnsi="Verdana"/>
          <w:sz w:val="18"/>
          <w:szCs w:val="18"/>
        </w:rPr>
        <w:t xml:space="preserve">% of </w:t>
      </w:r>
      <w:r w:rsidR="00E62313">
        <w:rPr>
          <w:rFonts w:ascii="Verdana" w:hAnsi="Verdana"/>
          <w:sz w:val="18"/>
          <w:szCs w:val="18"/>
        </w:rPr>
        <w:t xml:space="preserve">all </w:t>
      </w:r>
      <w:r w:rsidR="00E62313" w:rsidRPr="0045280A">
        <w:rPr>
          <w:rFonts w:ascii="Verdana" w:hAnsi="Verdana"/>
          <w:sz w:val="18"/>
          <w:szCs w:val="18"/>
        </w:rPr>
        <w:t xml:space="preserve">enterprises </w:t>
      </w:r>
      <w:r w:rsidR="00437127">
        <w:rPr>
          <w:rFonts w:ascii="Verdana" w:hAnsi="Verdana"/>
          <w:sz w:val="18"/>
          <w:szCs w:val="18"/>
        </w:rPr>
        <w:t xml:space="preserve">in Cyprus </w:t>
      </w:r>
      <w:r w:rsidR="00E62313" w:rsidRPr="0045280A">
        <w:rPr>
          <w:rFonts w:ascii="Verdana" w:hAnsi="Verdana"/>
          <w:sz w:val="18"/>
          <w:szCs w:val="18"/>
        </w:rPr>
        <w:t xml:space="preserve">used </w:t>
      </w:r>
      <w:r w:rsidR="002B1182">
        <w:rPr>
          <w:rFonts w:ascii="Verdana" w:hAnsi="Verdana"/>
          <w:sz w:val="18"/>
          <w:szCs w:val="18"/>
        </w:rPr>
        <w:t>a</w:t>
      </w:r>
      <w:r w:rsidR="00E62313" w:rsidRPr="0045280A">
        <w:rPr>
          <w:rFonts w:ascii="Verdana" w:hAnsi="Verdana"/>
          <w:sz w:val="18"/>
          <w:szCs w:val="18"/>
        </w:rPr>
        <w:t xml:space="preserve">rtificial </w:t>
      </w:r>
      <w:r w:rsidR="002B1182">
        <w:rPr>
          <w:rFonts w:ascii="Verdana" w:hAnsi="Verdana"/>
          <w:sz w:val="18"/>
          <w:szCs w:val="18"/>
        </w:rPr>
        <w:t>i</w:t>
      </w:r>
      <w:r w:rsidR="00E62313" w:rsidRPr="0045280A">
        <w:rPr>
          <w:rFonts w:ascii="Verdana" w:hAnsi="Verdana"/>
          <w:sz w:val="18"/>
          <w:szCs w:val="18"/>
        </w:rPr>
        <w:t>ntelligence</w:t>
      </w:r>
      <w:r w:rsidR="00437127">
        <w:rPr>
          <w:rFonts w:ascii="Verdana" w:hAnsi="Verdana"/>
          <w:sz w:val="18"/>
          <w:szCs w:val="18"/>
        </w:rPr>
        <w:t xml:space="preserve"> (AI)</w:t>
      </w:r>
      <w:r w:rsidR="00E62313" w:rsidRPr="0045280A">
        <w:rPr>
          <w:rFonts w:ascii="Verdana" w:hAnsi="Verdana"/>
          <w:sz w:val="18"/>
          <w:szCs w:val="18"/>
        </w:rPr>
        <w:t xml:space="preserve"> </w:t>
      </w:r>
      <w:r w:rsidR="00E62313">
        <w:rPr>
          <w:rFonts w:ascii="Verdana" w:hAnsi="Verdana"/>
          <w:sz w:val="18"/>
          <w:szCs w:val="18"/>
        </w:rPr>
        <w:t>technologies</w:t>
      </w:r>
      <w:r w:rsidR="00437127">
        <w:rPr>
          <w:rFonts w:ascii="Verdana" w:hAnsi="Verdana"/>
          <w:sz w:val="18"/>
          <w:szCs w:val="18"/>
        </w:rPr>
        <w:t xml:space="preserve"> </w:t>
      </w:r>
      <w:r w:rsidR="00DD3F5F">
        <w:rPr>
          <w:rFonts w:ascii="Verdana" w:hAnsi="Verdana"/>
          <w:sz w:val="18"/>
          <w:szCs w:val="18"/>
        </w:rPr>
        <w:t xml:space="preserve">compared to </w:t>
      </w:r>
      <w:r w:rsidR="00571FBA">
        <w:rPr>
          <w:rFonts w:ascii="Verdana" w:hAnsi="Verdana"/>
          <w:sz w:val="18"/>
          <w:szCs w:val="18"/>
        </w:rPr>
        <w:t>2</w:t>
      </w:r>
      <w:r w:rsidR="00DD3F5F">
        <w:rPr>
          <w:rFonts w:ascii="Verdana" w:hAnsi="Verdana"/>
          <w:sz w:val="18"/>
          <w:szCs w:val="18"/>
        </w:rPr>
        <w:t>,</w:t>
      </w:r>
      <w:r w:rsidR="00571FBA">
        <w:rPr>
          <w:rFonts w:ascii="Verdana" w:hAnsi="Verdana"/>
          <w:sz w:val="18"/>
          <w:szCs w:val="18"/>
        </w:rPr>
        <w:t>6</w:t>
      </w:r>
      <w:r w:rsidR="00DD3F5F">
        <w:rPr>
          <w:rFonts w:ascii="Verdana" w:hAnsi="Verdana"/>
          <w:sz w:val="18"/>
          <w:szCs w:val="18"/>
        </w:rPr>
        <w:t>% in 202</w:t>
      </w:r>
      <w:r w:rsidR="00571FBA">
        <w:rPr>
          <w:rFonts w:ascii="Verdana" w:hAnsi="Verdana"/>
          <w:sz w:val="18"/>
          <w:szCs w:val="18"/>
        </w:rPr>
        <w:t>1</w:t>
      </w:r>
      <w:r w:rsidR="00E62313" w:rsidRPr="0045280A">
        <w:rPr>
          <w:rFonts w:ascii="Verdana" w:hAnsi="Verdana"/>
          <w:sz w:val="18"/>
          <w:szCs w:val="18"/>
        </w:rPr>
        <w:t xml:space="preserve">. </w:t>
      </w:r>
      <w:r w:rsidR="00E62313">
        <w:rPr>
          <w:rFonts w:ascii="Verdana" w:hAnsi="Verdana"/>
          <w:sz w:val="18"/>
          <w:szCs w:val="18"/>
        </w:rPr>
        <w:t>3</w:t>
      </w:r>
      <w:r w:rsidR="00571FBA">
        <w:rPr>
          <w:rFonts w:ascii="Verdana" w:hAnsi="Verdana"/>
          <w:sz w:val="18"/>
          <w:szCs w:val="18"/>
        </w:rPr>
        <w:t>5</w:t>
      </w:r>
      <w:r w:rsidR="00E62313" w:rsidRPr="0045280A">
        <w:rPr>
          <w:rFonts w:ascii="Verdana" w:hAnsi="Verdana"/>
          <w:sz w:val="18"/>
          <w:szCs w:val="18"/>
        </w:rPr>
        <w:t>,</w:t>
      </w:r>
      <w:r w:rsidR="00571FBA">
        <w:rPr>
          <w:rFonts w:ascii="Verdana" w:hAnsi="Verdana"/>
          <w:sz w:val="18"/>
          <w:szCs w:val="18"/>
        </w:rPr>
        <w:t>1</w:t>
      </w:r>
      <w:r w:rsidR="00E62313" w:rsidRPr="0045280A">
        <w:rPr>
          <w:rFonts w:ascii="Verdana" w:hAnsi="Verdana"/>
          <w:sz w:val="18"/>
          <w:szCs w:val="18"/>
        </w:rPr>
        <w:t xml:space="preserve">% of large size enterprises use AI, </w:t>
      </w:r>
      <w:r w:rsidR="00E62313">
        <w:rPr>
          <w:rFonts w:ascii="Verdana" w:hAnsi="Verdana"/>
          <w:sz w:val="18"/>
          <w:szCs w:val="18"/>
        </w:rPr>
        <w:t>1</w:t>
      </w:r>
      <w:r w:rsidR="00571FBA">
        <w:rPr>
          <w:rFonts w:ascii="Verdana" w:hAnsi="Verdana"/>
          <w:sz w:val="18"/>
          <w:szCs w:val="18"/>
        </w:rPr>
        <w:t>5</w:t>
      </w:r>
      <w:r w:rsidR="00E62313" w:rsidRPr="0045280A">
        <w:rPr>
          <w:rFonts w:ascii="Verdana" w:hAnsi="Verdana"/>
          <w:sz w:val="18"/>
          <w:szCs w:val="18"/>
        </w:rPr>
        <w:t>,</w:t>
      </w:r>
      <w:r w:rsidR="00E62313">
        <w:rPr>
          <w:rFonts w:ascii="Verdana" w:hAnsi="Verdana"/>
          <w:sz w:val="18"/>
          <w:szCs w:val="18"/>
        </w:rPr>
        <w:t>3</w:t>
      </w:r>
      <w:r w:rsidR="00E62313" w:rsidRPr="0045280A">
        <w:rPr>
          <w:rFonts w:ascii="Verdana" w:hAnsi="Verdana"/>
          <w:sz w:val="18"/>
          <w:szCs w:val="18"/>
        </w:rPr>
        <w:t xml:space="preserve">% of medium and </w:t>
      </w:r>
      <w:r w:rsidR="00571FBA">
        <w:rPr>
          <w:rFonts w:ascii="Verdana" w:hAnsi="Verdana"/>
          <w:sz w:val="18"/>
          <w:szCs w:val="18"/>
        </w:rPr>
        <w:t>7</w:t>
      </w:r>
      <w:r w:rsidR="00E62313" w:rsidRPr="0045280A">
        <w:rPr>
          <w:rFonts w:ascii="Verdana" w:hAnsi="Verdana"/>
          <w:sz w:val="18"/>
          <w:szCs w:val="18"/>
        </w:rPr>
        <w:t>,</w:t>
      </w:r>
      <w:r w:rsidR="00571FBA">
        <w:rPr>
          <w:rFonts w:ascii="Verdana" w:hAnsi="Verdana"/>
          <w:sz w:val="18"/>
          <w:szCs w:val="18"/>
        </w:rPr>
        <w:t>7</w:t>
      </w:r>
      <w:r w:rsidR="00E62313" w:rsidRPr="0045280A">
        <w:rPr>
          <w:rFonts w:ascii="Verdana" w:hAnsi="Verdana"/>
          <w:sz w:val="18"/>
          <w:szCs w:val="18"/>
        </w:rPr>
        <w:t>% of small</w:t>
      </w:r>
      <w:r w:rsidR="00E62313">
        <w:rPr>
          <w:rFonts w:ascii="Verdana" w:hAnsi="Verdana"/>
          <w:sz w:val="18"/>
          <w:szCs w:val="18"/>
        </w:rPr>
        <w:t>.</w:t>
      </w:r>
      <w:r w:rsidR="00892B2B">
        <w:rPr>
          <w:rFonts w:ascii="Verdana" w:hAnsi="Verdana"/>
          <w:sz w:val="18"/>
          <w:szCs w:val="18"/>
        </w:rPr>
        <w:t xml:space="preserve"> (Figure </w:t>
      </w:r>
      <w:r w:rsidR="00AD2A20">
        <w:rPr>
          <w:rFonts w:ascii="Verdana" w:hAnsi="Verdana"/>
          <w:sz w:val="18"/>
          <w:szCs w:val="18"/>
        </w:rPr>
        <w:t>3</w:t>
      </w:r>
      <w:r w:rsidR="00892B2B">
        <w:rPr>
          <w:rFonts w:ascii="Verdana" w:hAnsi="Verdana"/>
          <w:sz w:val="18"/>
          <w:szCs w:val="18"/>
        </w:rPr>
        <w:t>)</w:t>
      </w:r>
      <w:r w:rsidR="00571FBA" w:rsidRPr="00571FBA">
        <w:t xml:space="preserve"> </w:t>
      </w:r>
    </w:p>
    <w:p w14:paraId="0FF1E0ED" w14:textId="77777777" w:rsidR="00062B41" w:rsidRDefault="00062B41" w:rsidP="00062B41">
      <w:pPr>
        <w:jc w:val="both"/>
        <w:rPr>
          <w:rFonts w:ascii="Verdana" w:hAnsi="Verdana"/>
          <w:sz w:val="18"/>
          <w:szCs w:val="18"/>
        </w:rPr>
      </w:pPr>
    </w:p>
    <w:p w14:paraId="061B4C9C" w14:textId="1B7FC694" w:rsidR="00E62313" w:rsidRPr="0045280A" w:rsidRDefault="00E62313" w:rsidP="00062B41">
      <w:pPr>
        <w:jc w:val="both"/>
        <w:rPr>
          <w:rFonts w:ascii="Verdana" w:hAnsi="Verdana"/>
          <w:sz w:val="18"/>
          <w:szCs w:val="18"/>
        </w:rPr>
      </w:pPr>
      <w:r w:rsidRPr="0045280A">
        <w:rPr>
          <w:rFonts w:ascii="Verdana" w:hAnsi="Verdana"/>
          <w:sz w:val="18"/>
          <w:szCs w:val="18"/>
        </w:rPr>
        <w:t xml:space="preserve">AI refers to systems that use technologies such as text mining, computer vision, speech recognition, natural language generation, machine learning, deep learning to gather and/or use data to predict, recommend or decide, with varying levels of autonomy, the best action to achieve specific goals. </w:t>
      </w:r>
      <w:r w:rsidR="00437127">
        <w:rPr>
          <w:rFonts w:ascii="Verdana" w:hAnsi="Verdana"/>
          <w:sz w:val="18"/>
          <w:szCs w:val="18"/>
        </w:rPr>
        <w:t xml:space="preserve"> </w:t>
      </w:r>
    </w:p>
    <w:p w14:paraId="5EDCA8C0" w14:textId="77777777" w:rsidR="00062B41" w:rsidRDefault="00062B41" w:rsidP="00062B41">
      <w:pPr>
        <w:jc w:val="both"/>
        <w:rPr>
          <w:rFonts w:ascii="Verdana" w:hAnsi="Verdana"/>
          <w:sz w:val="18"/>
          <w:szCs w:val="18"/>
        </w:rPr>
      </w:pPr>
    </w:p>
    <w:p w14:paraId="5AC61B9B" w14:textId="4D4EB0AD" w:rsidR="00C10F9E" w:rsidRDefault="00571FBA" w:rsidP="00062B41">
      <w:pPr>
        <w:jc w:val="both"/>
        <w:rPr>
          <w:rFonts w:ascii="Verdana" w:hAnsi="Verdana"/>
          <w:sz w:val="18"/>
          <w:szCs w:val="18"/>
        </w:rPr>
      </w:pPr>
      <w:r>
        <w:rPr>
          <w:rFonts w:ascii="Verdana" w:hAnsi="Verdana"/>
          <w:sz w:val="18"/>
          <w:szCs w:val="18"/>
        </w:rPr>
        <w:t xml:space="preserve">The adoption of </w:t>
      </w:r>
      <w:r w:rsidRPr="00D048EC">
        <w:rPr>
          <w:rFonts w:ascii="Verdana" w:hAnsi="Verdana"/>
          <w:sz w:val="18"/>
          <w:szCs w:val="18"/>
        </w:rPr>
        <w:t xml:space="preserve">AI </w:t>
      </w:r>
      <w:r>
        <w:rPr>
          <w:rFonts w:ascii="Verdana" w:hAnsi="Verdana"/>
          <w:sz w:val="18"/>
          <w:szCs w:val="18"/>
        </w:rPr>
        <w:t xml:space="preserve">technologies </w:t>
      </w:r>
      <w:r w:rsidRPr="00D048EC">
        <w:rPr>
          <w:rFonts w:ascii="Verdana" w:hAnsi="Verdana"/>
          <w:sz w:val="18"/>
          <w:szCs w:val="18"/>
        </w:rPr>
        <w:t xml:space="preserve">is growing steadily across </w:t>
      </w:r>
      <w:r>
        <w:rPr>
          <w:rFonts w:ascii="Verdana" w:hAnsi="Verdana"/>
          <w:sz w:val="18"/>
          <w:szCs w:val="18"/>
        </w:rPr>
        <w:t xml:space="preserve">enterprises </w:t>
      </w:r>
      <w:r w:rsidRPr="00D048EC">
        <w:rPr>
          <w:rFonts w:ascii="Verdana" w:hAnsi="Verdana"/>
          <w:sz w:val="18"/>
          <w:szCs w:val="18"/>
        </w:rPr>
        <w:t>of all sizes</w:t>
      </w:r>
      <w:r>
        <w:rPr>
          <w:rFonts w:ascii="Verdana" w:hAnsi="Verdana"/>
          <w:sz w:val="18"/>
          <w:szCs w:val="18"/>
        </w:rPr>
        <w:t>. Compared to 2021, when the use of AI technologies was first measured, the use of AI by l</w:t>
      </w:r>
      <w:r w:rsidRPr="00D048EC">
        <w:rPr>
          <w:rFonts w:ascii="Verdana" w:hAnsi="Verdana"/>
          <w:sz w:val="18"/>
          <w:szCs w:val="18"/>
        </w:rPr>
        <w:t>arge enterprises ha</w:t>
      </w:r>
      <w:r>
        <w:rPr>
          <w:rFonts w:ascii="Verdana" w:hAnsi="Verdana"/>
          <w:sz w:val="18"/>
          <w:szCs w:val="18"/>
        </w:rPr>
        <w:t>s</w:t>
      </w:r>
      <w:r w:rsidRPr="00D048EC">
        <w:rPr>
          <w:rFonts w:ascii="Verdana" w:hAnsi="Verdana"/>
          <w:sz w:val="18"/>
          <w:szCs w:val="18"/>
        </w:rPr>
        <w:t xml:space="preserve"> </w:t>
      </w:r>
      <w:r>
        <w:rPr>
          <w:rFonts w:ascii="Verdana" w:hAnsi="Verdana"/>
          <w:sz w:val="18"/>
          <w:szCs w:val="18"/>
        </w:rPr>
        <w:t xml:space="preserve">risen from </w:t>
      </w:r>
      <w:r w:rsidRPr="00D048EC">
        <w:rPr>
          <w:rFonts w:ascii="Verdana" w:hAnsi="Verdana"/>
          <w:sz w:val="18"/>
          <w:szCs w:val="18"/>
        </w:rPr>
        <w:t>13</w:t>
      </w:r>
      <w:r w:rsidR="000E1E87">
        <w:rPr>
          <w:rFonts w:ascii="Verdana" w:hAnsi="Verdana"/>
          <w:sz w:val="18"/>
          <w:szCs w:val="18"/>
        </w:rPr>
        <w:t>,0</w:t>
      </w:r>
      <w:r w:rsidRPr="00D048EC">
        <w:rPr>
          <w:rFonts w:ascii="Verdana" w:hAnsi="Verdana"/>
          <w:sz w:val="18"/>
          <w:szCs w:val="18"/>
        </w:rPr>
        <w:t xml:space="preserve">% to </w:t>
      </w:r>
      <w:r>
        <w:rPr>
          <w:rFonts w:ascii="Verdana" w:hAnsi="Verdana"/>
          <w:sz w:val="18"/>
          <w:szCs w:val="18"/>
        </w:rPr>
        <w:t>35,1</w:t>
      </w:r>
      <w:r w:rsidRPr="00D048EC">
        <w:rPr>
          <w:rFonts w:ascii="Verdana" w:hAnsi="Verdana"/>
          <w:sz w:val="18"/>
          <w:szCs w:val="18"/>
        </w:rPr>
        <w:t>% in 202</w:t>
      </w:r>
      <w:r>
        <w:rPr>
          <w:rFonts w:ascii="Verdana" w:hAnsi="Verdana"/>
          <w:sz w:val="18"/>
          <w:szCs w:val="18"/>
        </w:rPr>
        <w:t>5</w:t>
      </w:r>
      <w:r w:rsidRPr="00D048EC">
        <w:rPr>
          <w:rFonts w:ascii="Verdana" w:hAnsi="Verdana"/>
          <w:sz w:val="18"/>
          <w:szCs w:val="18"/>
        </w:rPr>
        <w:t>.</w:t>
      </w:r>
      <w:r>
        <w:rPr>
          <w:rFonts w:ascii="Verdana" w:hAnsi="Verdana"/>
          <w:sz w:val="18"/>
          <w:szCs w:val="18"/>
        </w:rPr>
        <w:t xml:space="preserve"> The use of AI technologies by m</w:t>
      </w:r>
      <w:r w:rsidRPr="00D048EC">
        <w:rPr>
          <w:rFonts w:ascii="Verdana" w:hAnsi="Verdana"/>
          <w:sz w:val="18"/>
          <w:szCs w:val="18"/>
        </w:rPr>
        <w:t xml:space="preserve">edium-sized enterprises </w:t>
      </w:r>
      <w:r>
        <w:rPr>
          <w:rFonts w:ascii="Verdana" w:hAnsi="Verdana"/>
          <w:sz w:val="18"/>
          <w:szCs w:val="18"/>
        </w:rPr>
        <w:t>has increased from</w:t>
      </w:r>
      <w:r w:rsidRPr="00D048EC">
        <w:rPr>
          <w:rFonts w:ascii="Verdana" w:hAnsi="Verdana"/>
          <w:sz w:val="18"/>
          <w:szCs w:val="18"/>
        </w:rPr>
        <w:t xml:space="preserve"> 5</w:t>
      </w:r>
      <w:r>
        <w:rPr>
          <w:rFonts w:ascii="Verdana" w:hAnsi="Verdana"/>
          <w:sz w:val="18"/>
          <w:szCs w:val="18"/>
        </w:rPr>
        <w:t>,</w:t>
      </w:r>
      <w:r w:rsidRPr="00D048EC">
        <w:rPr>
          <w:rFonts w:ascii="Verdana" w:hAnsi="Verdana"/>
          <w:sz w:val="18"/>
          <w:szCs w:val="18"/>
        </w:rPr>
        <w:t xml:space="preserve">4% </w:t>
      </w:r>
      <w:r>
        <w:rPr>
          <w:rFonts w:ascii="Verdana" w:hAnsi="Verdana"/>
          <w:sz w:val="18"/>
          <w:szCs w:val="18"/>
        </w:rPr>
        <w:t>in 2021 to 15,3</w:t>
      </w:r>
      <w:r w:rsidRPr="00D048EC">
        <w:rPr>
          <w:rFonts w:ascii="Verdana" w:hAnsi="Verdana"/>
          <w:sz w:val="18"/>
          <w:szCs w:val="18"/>
        </w:rPr>
        <w:t>% in</w:t>
      </w:r>
      <w:r>
        <w:rPr>
          <w:rFonts w:ascii="Verdana" w:hAnsi="Verdana"/>
          <w:sz w:val="18"/>
          <w:szCs w:val="18"/>
        </w:rPr>
        <w:t xml:space="preserve"> 2025</w:t>
      </w:r>
      <w:r w:rsidRPr="00D048EC">
        <w:rPr>
          <w:rFonts w:ascii="Verdana" w:hAnsi="Verdana"/>
          <w:sz w:val="18"/>
          <w:szCs w:val="18"/>
        </w:rPr>
        <w:t xml:space="preserve">. </w:t>
      </w:r>
      <w:r w:rsidRPr="00A66617">
        <w:rPr>
          <w:rFonts w:ascii="Verdana" w:hAnsi="Verdana"/>
          <w:sz w:val="18"/>
          <w:szCs w:val="18"/>
        </w:rPr>
        <w:t xml:space="preserve">In </w:t>
      </w:r>
      <w:r>
        <w:rPr>
          <w:rFonts w:ascii="Verdana" w:hAnsi="Verdana"/>
          <w:sz w:val="18"/>
          <w:szCs w:val="18"/>
        </w:rPr>
        <w:t xml:space="preserve">small enterprises that percentage rose from </w:t>
      </w:r>
      <w:r w:rsidRPr="00A66617">
        <w:rPr>
          <w:rFonts w:ascii="Verdana" w:hAnsi="Verdana"/>
          <w:sz w:val="18"/>
          <w:szCs w:val="18"/>
        </w:rPr>
        <w:t>1</w:t>
      </w:r>
      <w:r>
        <w:rPr>
          <w:rFonts w:ascii="Verdana" w:hAnsi="Verdana"/>
          <w:sz w:val="18"/>
          <w:szCs w:val="18"/>
        </w:rPr>
        <w:t>,</w:t>
      </w:r>
      <w:r w:rsidRPr="00A66617">
        <w:rPr>
          <w:rFonts w:ascii="Verdana" w:hAnsi="Verdana"/>
          <w:sz w:val="18"/>
          <w:szCs w:val="18"/>
        </w:rPr>
        <w:t xml:space="preserve">9% </w:t>
      </w:r>
      <w:r>
        <w:rPr>
          <w:rFonts w:ascii="Verdana" w:hAnsi="Verdana"/>
          <w:sz w:val="18"/>
          <w:szCs w:val="18"/>
        </w:rPr>
        <w:t>to 7,</w:t>
      </w:r>
      <w:r w:rsidRPr="00A66617">
        <w:rPr>
          <w:rFonts w:ascii="Verdana" w:hAnsi="Verdana"/>
          <w:sz w:val="18"/>
          <w:szCs w:val="18"/>
        </w:rPr>
        <w:t>7%</w:t>
      </w:r>
      <w:r w:rsidR="00814C97">
        <w:rPr>
          <w:rFonts w:ascii="Verdana" w:hAnsi="Verdana"/>
          <w:sz w:val="18"/>
          <w:szCs w:val="18"/>
        </w:rPr>
        <w:t xml:space="preserve">. </w:t>
      </w:r>
      <w:r w:rsidR="00E62313" w:rsidRPr="00B333B9">
        <w:rPr>
          <w:rFonts w:ascii="Verdana" w:hAnsi="Verdana"/>
          <w:sz w:val="18"/>
          <w:szCs w:val="18"/>
        </w:rPr>
        <w:t>(</w:t>
      </w:r>
      <w:r w:rsidR="00E62313">
        <w:rPr>
          <w:rFonts w:ascii="Verdana" w:hAnsi="Verdana"/>
          <w:sz w:val="18"/>
          <w:szCs w:val="18"/>
        </w:rPr>
        <w:t>Figure</w:t>
      </w:r>
      <w:r w:rsidR="00E62313" w:rsidRPr="00B333B9">
        <w:rPr>
          <w:rFonts w:ascii="Verdana" w:hAnsi="Verdana"/>
          <w:sz w:val="18"/>
          <w:szCs w:val="18"/>
        </w:rPr>
        <w:t xml:space="preserve"> </w:t>
      </w:r>
      <w:r w:rsidR="00AD2A20">
        <w:rPr>
          <w:rFonts w:ascii="Verdana" w:hAnsi="Verdana"/>
          <w:sz w:val="18"/>
          <w:szCs w:val="18"/>
        </w:rPr>
        <w:t>3</w:t>
      </w:r>
      <w:r w:rsidR="00E62313" w:rsidRPr="00B333B9">
        <w:rPr>
          <w:rFonts w:ascii="Verdana" w:hAnsi="Verdana"/>
          <w:sz w:val="18"/>
          <w:szCs w:val="18"/>
        </w:rPr>
        <w:t xml:space="preserve">) </w:t>
      </w:r>
    </w:p>
    <w:p w14:paraId="35D8C8E5" w14:textId="2674CBA6" w:rsidR="00571FBA" w:rsidRDefault="00370D35" w:rsidP="00370D35">
      <w:pPr>
        <w:spacing w:before="120"/>
        <w:jc w:val="center"/>
        <w:rPr>
          <w:rFonts w:ascii="Verdana" w:hAnsi="Verdana"/>
          <w:noProof/>
          <w:sz w:val="18"/>
          <w:szCs w:val="18"/>
        </w:rPr>
      </w:pPr>
      <w:r>
        <w:rPr>
          <w:rFonts w:ascii="Verdana" w:hAnsi="Verdana"/>
          <w:noProof/>
          <w:sz w:val="18"/>
          <w:szCs w:val="18"/>
        </w:rPr>
        <w:drawing>
          <wp:inline distT="0" distB="0" distL="0" distR="0" wp14:anchorId="74CD9428" wp14:editId="7448C32F">
            <wp:extent cx="6059805" cy="2962910"/>
            <wp:effectExtent l="0" t="0" r="0" b="8890"/>
            <wp:docPr id="80473998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9805" cy="2962910"/>
                    </a:xfrm>
                    <a:prstGeom prst="rect">
                      <a:avLst/>
                    </a:prstGeom>
                    <a:noFill/>
                  </pic:spPr>
                </pic:pic>
              </a:graphicData>
            </a:graphic>
          </wp:inline>
        </w:drawing>
      </w:r>
    </w:p>
    <w:p w14:paraId="6036563C" w14:textId="77777777" w:rsidR="000E1E87" w:rsidRPr="00B333B9" w:rsidRDefault="000E1E87" w:rsidP="00C10F9E">
      <w:pPr>
        <w:spacing w:before="120"/>
        <w:jc w:val="both"/>
        <w:rPr>
          <w:rFonts w:ascii="Verdana" w:hAnsi="Verdana"/>
          <w:sz w:val="18"/>
          <w:szCs w:val="18"/>
        </w:rPr>
      </w:pPr>
    </w:p>
    <w:p w14:paraId="31175BCB" w14:textId="2D0393B9" w:rsidR="00571FBA" w:rsidRPr="00370D35" w:rsidRDefault="00571FBA" w:rsidP="00370D35">
      <w:pPr>
        <w:jc w:val="both"/>
        <w:rPr>
          <w:rFonts w:ascii="Verdana" w:hAnsi="Verdana" w:cs="Arial"/>
          <w:b/>
          <w:bCs/>
          <w:sz w:val="18"/>
          <w:szCs w:val="18"/>
          <w:u w:val="single"/>
        </w:rPr>
      </w:pPr>
      <w:r w:rsidRPr="00370D35">
        <w:rPr>
          <w:rFonts w:ascii="Verdana" w:hAnsi="Verdana" w:cs="Arial"/>
          <w:b/>
          <w:bCs/>
          <w:sz w:val="18"/>
          <w:szCs w:val="18"/>
          <w:u w:val="single"/>
        </w:rPr>
        <w:t xml:space="preserve">Use of a </w:t>
      </w:r>
      <w:r w:rsidR="00370D35">
        <w:rPr>
          <w:rFonts w:ascii="Verdana" w:hAnsi="Verdana" w:cs="Arial"/>
          <w:b/>
          <w:bCs/>
          <w:sz w:val="18"/>
          <w:szCs w:val="18"/>
          <w:u w:val="single"/>
        </w:rPr>
        <w:t>B</w:t>
      </w:r>
      <w:r w:rsidRPr="00370D35">
        <w:rPr>
          <w:rFonts w:ascii="Verdana" w:hAnsi="Verdana" w:cs="Arial"/>
          <w:b/>
          <w:bCs/>
          <w:sz w:val="18"/>
          <w:szCs w:val="18"/>
          <w:u w:val="single"/>
        </w:rPr>
        <w:t xml:space="preserve">usiness </w:t>
      </w:r>
      <w:r w:rsidR="00370D35">
        <w:rPr>
          <w:rFonts w:ascii="Verdana" w:hAnsi="Verdana" w:cs="Arial"/>
          <w:b/>
          <w:bCs/>
          <w:sz w:val="18"/>
          <w:szCs w:val="18"/>
          <w:u w:val="single"/>
        </w:rPr>
        <w:t>S</w:t>
      </w:r>
      <w:r w:rsidRPr="00370D35">
        <w:rPr>
          <w:rFonts w:ascii="Verdana" w:hAnsi="Verdana" w:cs="Arial"/>
          <w:b/>
          <w:bCs/>
          <w:sz w:val="18"/>
          <w:szCs w:val="18"/>
          <w:u w:val="single"/>
        </w:rPr>
        <w:t xml:space="preserve">oftware and </w:t>
      </w:r>
      <w:r w:rsidR="00370D35">
        <w:rPr>
          <w:rFonts w:ascii="Verdana" w:hAnsi="Verdana" w:cs="Arial"/>
          <w:b/>
          <w:bCs/>
          <w:sz w:val="18"/>
          <w:szCs w:val="18"/>
          <w:u w:val="single"/>
        </w:rPr>
        <w:t>D</w:t>
      </w:r>
      <w:r w:rsidRPr="00370D35">
        <w:rPr>
          <w:rFonts w:ascii="Verdana" w:hAnsi="Verdana" w:cs="Arial"/>
          <w:b/>
          <w:bCs/>
          <w:sz w:val="18"/>
          <w:szCs w:val="18"/>
          <w:u w:val="single"/>
        </w:rPr>
        <w:t xml:space="preserve">ata </w:t>
      </w:r>
      <w:r w:rsidR="00370D35">
        <w:rPr>
          <w:rFonts w:ascii="Verdana" w:hAnsi="Verdana" w:cs="Arial"/>
          <w:b/>
          <w:bCs/>
          <w:sz w:val="18"/>
          <w:szCs w:val="18"/>
          <w:u w:val="single"/>
        </w:rPr>
        <w:t>A</w:t>
      </w:r>
      <w:r w:rsidRPr="00370D35">
        <w:rPr>
          <w:rFonts w:ascii="Verdana" w:hAnsi="Verdana" w:cs="Arial"/>
          <w:b/>
          <w:bCs/>
          <w:sz w:val="18"/>
          <w:szCs w:val="18"/>
          <w:u w:val="single"/>
        </w:rPr>
        <w:t>nalytics</w:t>
      </w:r>
    </w:p>
    <w:p w14:paraId="36292599" w14:textId="77777777" w:rsidR="00370D35" w:rsidRDefault="00370D35" w:rsidP="00370D35">
      <w:pPr>
        <w:jc w:val="both"/>
        <w:rPr>
          <w:rFonts w:ascii="Verdana" w:hAnsi="Verdana"/>
          <w:sz w:val="18"/>
          <w:szCs w:val="18"/>
        </w:rPr>
      </w:pPr>
    </w:p>
    <w:p w14:paraId="6829522F" w14:textId="39456464" w:rsidR="00571FBA" w:rsidRPr="00684157" w:rsidRDefault="00571FBA" w:rsidP="00370D35">
      <w:pPr>
        <w:jc w:val="both"/>
        <w:rPr>
          <w:rFonts w:ascii="Verdana" w:hAnsi="Verdana"/>
          <w:sz w:val="18"/>
          <w:szCs w:val="18"/>
        </w:rPr>
      </w:pPr>
      <w:r w:rsidRPr="00684157">
        <w:rPr>
          <w:rFonts w:ascii="Verdana" w:hAnsi="Verdana"/>
          <w:sz w:val="18"/>
          <w:szCs w:val="18"/>
        </w:rPr>
        <w:t xml:space="preserve">Enterprise Resource Planning (ERP) </w:t>
      </w:r>
      <w:r>
        <w:rPr>
          <w:rFonts w:ascii="Verdana" w:hAnsi="Verdana"/>
          <w:sz w:val="18"/>
          <w:szCs w:val="18"/>
        </w:rPr>
        <w:t xml:space="preserve">is the most popular business software used by enterprises in Cyprus. ERP </w:t>
      </w:r>
      <w:r w:rsidRPr="00684157">
        <w:rPr>
          <w:rFonts w:ascii="Verdana" w:hAnsi="Verdana"/>
          <w:sz w:val="18"/>
          <w:szCs w:val="18"/>
        </w:rPr>
        <w:t xml:space="preserve">consists of one or more sets of software applications that integrate information and processes across the several business functions within an enterprise (e.g. accounting, planning, production, marketing). </w:t>
      </w:r>
      <w:r>
        <w:rPr>
          <w:rFonts w:ascii="Verdana" w:hAnsi="Verdana"/>
          <w:sz w:val="18"/>
          <w:szCs w:val="18"/>
        </w:rPr>
        <w:t>In 202</w:t>
      </w:r>
      <w:r w:rsidR="007E19FC">
        <w:rPr>
          <w:rFonts w:ascii="Verdana" w:hAnsi="Verdana"/>
          <w:sz w:val="18"/>
          <w:szCs w:val="18"/>
        </w:rPr>
        <w:t>5</w:t>
      </w:r>
      <w:r>
        <w:rPr>
          <w:rFonts w:ascii="Verdana" w:hAnsi="Verdana"/>
          <w:sz w:val="18"/>
          <w:szCs w:val="18"/>
        </w:rPr>
        <w:t xml:space="preserve">, </w:t>
      </w:r>
      <w:r w:rsidRPr="00684157">
        <w:rPr>
          <w:rFonts w:ascii="Verdana" w:hAnsi="Verdana"/>
          <w:sz w:val="18"/>
          <w:szCs w:val="18"/>
        </w:rPr>
        <w:t>41,</w:t>
      </w:r>
      <w:r w:rsidR="007E19FC">
        <w:rPr>
          <w:rFonts w:ascii="Verdana" w:hAnsi="Verdana"/>
          <w:sz w:val="18"/>
          <w:szCs w:val="18"/>
        </w:rPr>
        <w:t>0</w:t>
      </w:r>
      <w:r w:rsidRPr="00684157">
        <w:rPr>
          <w:rFonts w:ascii="Verdana" w:hAnsi="Verdana"/>
          <w:sz w:val="18"/>
          <w:szCs w:val="18"/>
        </w:rPr>
        <w:t>% of enterprises use an ERP software.</w:t>
      </w:r>
      <w:r>
        <w:rPr>
          <w:rFonts w:ascii="Verdana" w:hAnsi="Verdana"/>
          <w:sz w:val="18"/>
          <w:szCs w:val="18"/>
        </w:rPr>
        <w:t xml:space="preserve"> (Figure 4)</w:t>
      </w:r>
    </w:p>
    <w:p w14:paraId="1442D44E" w14:textId="77777777" w:rsidR="00571FBA" w:rsidRPr="00684157" w:rsidRDefault="00571FBA" w:rsidP="00370D35">
      <w:pPr>
        <w:jc w:val="both"/>
        <w:rPr>
          <w:rFonts w:ascii="Verdana" w:hAnsi="Verdana"/>
          <w:sz w:val="18"/>
          <w:szCs w:val="18"/>
        </w:rPr>
      </w:pPr>
    </w:p>
    <w:p w14:paraId="62D77825" w14:textId="712D9E08" w:rsidR="00571FBA" w:rsidRPr="00684157" w:rsidRDefault="00571FBA" w:rsidP="00370D35">
      <w:pPr>
        <w:jc w:val="both"/>
        <w:rPr>
          <w:rFonts w:ascii="Verdana" w:hAnsi="Verdana"/>
          <w:sz w:val="18"/>
          <w:szCs w:val="18"/>
        </w:rPr>
      </w:pPr>
      <w:r>
        <w:rPr>
          <w:rFonts w:ascii="Verdana" w:hAnsi="Verdana"/>
          <w:sz w:val="18"/>
          <w:szCs w:val="18"/>
        </w:rPr>
        <w:t xml:space="preserve">The second most popular business software is the </w:t>
      </w:r>
      <w:r w:rsidRPr="00684157">
        <w:rPr>
          <w:rFonts w:ascii="Verdana" w:hAnsi="Verdana"/>
          <w:sz w:val="18"/>
          <w:szCs w:val="18"/>
        </w:rPr>
        <w:t>Customer Relationship Management (CRM)</w:t>
      </w:r>
      <w:r>
        <w:rPr>
          <w:rFonts w:ascii="Verdana" w:hAnsi="Verdana"/>
          <w:sz w:val="18"/>
          <w:szCs w:val="18"/>
        </w:rPr>
        <w:t xml:space="preserve"> software. It </w:t>
      </w:r>
      <w:r w:rsidRPr="00684157">
        <w:rPr>
          <w:rFonts w:ascii="Verdana" w:hAnsi="Verdana"/>
          <w:sz w:val="18"/>
          <w:szCs w:val="18"/>
        </w:rPr>
        <w:t xml:space="preserve">refers to any software application </w:t>
      </w:r>
      <w:r>
        <w:rPr>
          <w:rFonts w:ascii="Verdana" w:hAnsi="Verdana"/>
          <w:sz w:val="18"/>
          <w:szCs w:val="18"/>
        </w:rPr>
        <w:t xml:space="preserve">used </w:t>
      </w:r>
      <w:r w:rsidRPr="00684157">
        <w:rPr>
          <w:rFonts w:ascii="Verdana" w:hAnsi="Verdana"/>
          <w:sz w:val="18"/>
          <w:szCs w:val="18"/>
        </w:rPr>
        <w:t>for managing customer information. CRM collects customer information derived from different channels, integrates it in one database, processes and analyses information related to the customers. The customer is at the cent</w:t>
      </w:r>
      <w:r>
        <w:rPr>
          <w:rFonts w:ascii="Verdana" w:hAnsi="Verdana"/>
          <w:sz w:val="18"/>
          <w:szCs w:val="18"/>
        </w:rPr>
        <w:t>e</w:t>
      </w:r>
      <w:r w:rsidR="007E19FC">
        <w:rPr>
          <w:rFonts w:ascii="Verdana" w:hAnsi="Verdana"/>
          <w:sz w:val="18"/>
          <w:szCs w:val="18"/>
        </w:rPr>
        <w:t>r</w:t>
      </w:r>
      <w:r w:rsidRPr="00684157">
        <w:rPr>
          <w:rFonts w:ascii="Verdana" w:hAnsi="Verdana"/>
          <w:sz w:val="18"/>
          <w:szCs w:val="18"/>
        </w:rPr>
        <w:t xml:space="preserve"> of the business activity. </w:t>
      </w:r>
      <w:r w:rsidR="007E19FC">
        <w:rPr>
          <w:rFonts w:ascii="Verdana" w:hAnsi="Verdana"/>
          <w:sz w:val="18"/>
          <w:szCs w:val="18"/>
        </w:rPr>
        <w:t>33</w:t>
      </w:r>
      <w:r w:rsidRPr="00684157">
        <w:rPr>
          <w:rFonts w:ascii="Verdana" w:hAnsi="Verdana"/>
          <w:sz w:val="18"/>
          <w:szCs w:val="18"/>
        </w:rPr>
        <w:t>,</w:t>
      </w:r>
      <w:r w:rsidR="007E19FC">
        <w:rPr>
          <w:rFonts w:ascii="Verdana" w:hAnsi="Verdana"/>
          <w:sz w:val="18"/>
          <w:szCs w:val="18"/>
        </w:rPr>
        <w:t>1</w:t>
      </w:r>
      <w:r w:rsidRPr="00684157">
        <w:rPr>
          <w:rFonts w:ascii="Verdana" w:hAnsi="Verdana"/>
          <w:sz w:val="18"/>
          <w:szCs w:val="18"/>
        </w:rPr>
        <w:t>% of all enterprises in Cyprus use a CRM software.</w:t>
      </w:r>
      <w:r>
        <w:rPr>
          <w:rFonts w:ascii="Verdana" w:hAnsi="Verdana"/>
          <w:sz w:val="18"/>
          <w:szCs w:val="18"/>
        </w:rPr>
        <w:t xml:space="preserve"> (Figure 4)</w:t>
      </w:r>
    </w:p>
    <w:p w14:paraId="7F290C0A" w14:textId="77777777" w:rsidR="00571FBA" w:rsidRPr="00684157" w:rsidRDefault="00571FBA" w:rsidP="00370D35">
      <w:pPr>
        <w:jc w:val="both"/>
        <w:rPr>
          <w:rFonts w:ascii="Verdana" w:hAnsi="Verdana"/>
          <w:sz w:val="18"/>
          <w:szCs w:val="18"/>
        </w:rPr>
      </w:pPr>
    </w:p>
    <w:p w14:paraId="64BFCB59" w14:textId="198830AA" w:rsidR="00571FBA" w:rsidRDefault="00571FBA" w:rsidP="00370D35">
      <w:pPr>
        <w:jc w:val="both"/>
        <w:rPr>
          <w:rFonts w:ascii="Verdana" w:hAnsi="Verdana"/>
          <w:sz w:val="18"/>
          <w:szCs w:val="18"/>
        </w:rPr>
      </w:pPr>
      <w:r>
        <w:rPr>
          <w:rFonts w:ascii="Verdana" w:hAnsi="Verdana"/>
          <w:sz w:val="18"/>
          <w:szCs w:val="18"/>
        </w:rPr>
        <w:t xml:space="preserve">The third most popular software is the </w:t>
      </w:r>
      <w:r w:rsidRPr="00684157">
        <w:rPr>
          <w:rFonts w:ascii="Verdana" w:hAnsi="Verdana"/>
          <w:sz w:val="18"/>
          <w:szCs w:val="18"/>
        </w:rPr>
        <w:t>Business Intelligence (BI) software</w:t>
      </w:r>
      <w:r>
        <w:rPr>
          <w:rFonts w:ascii="Verdana" w:hAnsi="Verdana"/>
          <w:sz w:val="18"/>
          <w:szCs w:val="18"/>
        </w:rPr>
        <w:t xml:space="preserve">. It </w:t>
      </w:r>
      <w:r w:rsidRPr="00684157">
        <w:rPr>
          <w:rFonts w:ascii="Verdana" w:hAnsi="Verdana"/>
          <w:sz w:val="18"/>
          <w:szCs w:val="18"/>
        </w:rPr>
        <w:t>accesses and analyses data (e.g. from data warehouses, data lakes) from internal IT systems and external sources and presents analytical findings in reports</w:t>
      </w:r>
      <w:r>
        <w:rPr>
          <w:rFonts w:ascii="Verdana" w:hAnsi="Verdana"/>
          <w:sz w:val="18"/>
          <w:szCs w:val="18"/>
        </w:rPr>
        <w:t xml:space="preserve"> (</w:t>
      </w:r>
      <w:r w:rsidRPr="00684157">
        <w:rPr>
          <w:rFonts w:ascii="Verdana" w:hAnsi="Verdana"/>
          <w:sz w:val="18"/>
          <w:szCs w:val="18"/>
        </w:rPr>
        <w:t>summaries,</w:t>
      </w:r>
      <w:r>
        <w:rPr>
          <w:rFonts w:ascii="Verdana" w:hAnsi="Verdana"/>
          <w:sz w:val="18"/>
          <w:szCs w:val="18"/>
        </w:rPr>
        <w:t xml:space="preserve"> graphs,</w:t>
      </w:r>
      <w:r w:rsidRPr="00684157">
        <w:rPr>
          <w:rFonts w:ascii="Verdana" w:hAnsi="Verdana"/>
          <w:sz w:val="18"/>
          <w:szCs w:val="18"/>
        </w:rPr>
        <w:t xml:space="preserve"> charts</w:t>
      </w:r>
      <w:r w:rsidRPr="00F127CF">
        <w:rPr>
          <w:rFonts w:ascii="Verdana" w:hAnsi="Verdana"/>
          <w:sz w:val="18"/>
          <w:szCs w:val="18"/>
        </w:rPr>
        <w:t>,</w:t>
      </w:r>
      <w:r>
        <w:rPr>
          <w:rFonts w:ascii="Verdana" w:hAnsi="Verdana"/>
          <w:sz w:val="18"/>
          <w:szCs w:val="18"/>
        </w:rPr>
        <w:t xml:space="preserve"> etc.)</w:t>
      </w:r>
      <w:r w:rsidRPr="00684157">
        <w:rPr>
          <w:rFonts w:ascii="Verdana" w:hAnsi="Verdana"/>
          <w:sz w:val="18"/>
          <w:szCs w:val="18"/>
        </w:rPr>
        <w:t xml:space="preserve"> to provide users with detailed insights for decision-making and strategic planning. 2</w:t>
      </w:r>
      <w:r w:rsidR="007E19FC">
        <w:rPr>
          <w:rFonts w:ascii="Verdana" w:hAnsi="Verdana"/>
          <w:sz w:val="18"/>
          <w:szCs w:val="18"/>
        </w:rPr>
        <w:t>2</w:t>
      </w:r>
      <w:r w:rsidRPr="00684157">
        <w:rPr>
          <w:rFonts w:ascii="Verdana" w:hAnsi="Verdana"/>
          <w:sz w:val="18"/>
          <w:szCs w:val="18"/>
        </w:rPr>
        <w:t>,</w:t>
      </w:r>
      <w:r w:rsidR="007E19FC">
        <w:rPr>
          <w:rFonts w:ascii="Verdana" w:hAnsi="Verdana"/>
          <w:sz w:val="18"/>
          <w:szCs w:val="18"/>
        </w:rPr>
        <w:t>1</w:t>
      </w:r>
      <w:r w:rsidRPr="00684157">
        <w:rPr>
          <w:rFonts w:ascii="Verdana" w:hAnsi="Verdana"/>
          <w:sz w:val="18"/>
          <w:szCs w:val="18"/>
        </w:rPr>
        <w:t>% of all enterprises use BI software.</w:t>
      </w:r>
      <w:r>
        <w:rPr>
          <w:rFonts w:ascii="Verdana" w:hAnsi="Verdana"/>
          <w:sz w:val="18"/>
          <w:szCs w:val="18"/>
        </w:rPr>
        <w:t xml:space="preserve"> (Figure 4)</w:t>
      </w:r>
      <w:r w:rsidRPr="00684157">
        <w:rPr>
          <w:rFonts w:ascii="Verdana" w:hAnsi="Verdana"/>
          <w:sz w:val="18"/>
          <w:szCs w:val="18"/>
        </w:rPr>
        <w:t xml:space="preserve"> </w:t>
      </w:r>
      <w:r w:rsidRPr="00D00A13">
        <w:rPr>
          <w:rFonts w:ascii="Verdana" w:hAnsi="Verdana"/>
          <w:sz w:val="18"/>
          <w:szCs w:val="18"/>
        </w:rPr>
        <w:t xml:space="preserve"> </w:t>
      </w:r>
    </w:p>
    <w:p w14:paraId="6F696881" w14:textId="77777777" w:rsidR="000E1E87" w:rsidRDefault="000E1E87" w:rsidP="00370D35">
      <w:pPr>
        <w:jc w:val="both"/>
        <w:rPr>
          <w:rFonts w:ascii="Verdana" w:hAnsi="Verdana"/>
          <w:sz w:val="18"/>
          <w:szCs w:val="18"/>
        </w:rPr>
      </w:pPr>
    </w:p>
    <w:p w14:paraId="09D9C983" w14:textId="4432B9C5" w:rsidR="005E36C0" w:rsidRDefault="000E1E87" w:rsidP="00370D35">
      <w:pPr>
        <w:jc w:val="both"/>
        <w:rPr>
          <w:rFonts w:ascii="Verdana" w:hAnsi="Verdana"/>
          <w:sz w:val="18"/>
          <w:szCs w:val="18"/>
        </w:rPr>
      </w:pPr>
      <w:r>
        <w:rPr>
          <w:rFonts w:ascii="Verdana" w:hAnsi="Verdana"/>
          <w:sz w:val="18"/>
          <w:szCs w:val="18"/>
        </w:rPr>
        <w:t xml:space="preserve">There seems to be a connection between </w:t>
      </w:r>
      <w:r w:rsidR="005E36C0" w:rsidRPr="005E36C0">
        <w:rPr>
          <w:rFonts w:ascii="Verdana" w:hAnsi="Verdana"/>
          <w:sz w:val="18"/>
          <w:szCs w:val="18"/>
        </w:rPr>
        <w:t>the size of an enterprise and its likelihood of using business software such as ERP, CRM, or BI. Smaller enterprises ten</w:t>
      </w:r>
      <w:r w:rsidR="00AF033D">
        <w:rPr>
          <w:rFonts w:ascii="Verdana" w:hAnsi="Verdana"/>
          <w:sz w:val="18"/>
          <w:szCs w:val="18"/>
        </w:rPr>
        <w:t>d</w:t>
      </w:r>
      <w:r w:rsidR="005E36C0" w:rsidRPr="005E36C0">
        <w:rPr>
          <w:rFonts w:ascii="Verdana" w:hAnsi="Verdana"/>
          <w:sz w:val="18"/>
          <w:szCs w:val="18"/>
        </w:rPr>
        <w:t xml:space="preserve"> to adopt these tools less frequently, while </w:t>
      </w:r>
      <w:r w:rsidR="00E74DDA">
        <w:rPr>
          <w:rFonts w:ascii="Verdana" w:hAnsi="Verdana"/>
          <w:sz w:val="18"/>
          <w:szCs w:val="18"/>
        </w:rPr>
        <w:t xml:space="preserve">the use of such software by large </w:t>
      </w:r>
      <w:r w:rsidR="005E36C0" w:rsidRPr="005E36C0">
        <w:rPr>
          <w:rFonts w:ascii="Verdana" w:hAnsi="Verdana"/>
          <w:sz w:val="18"/>
          <w:szCs w:val="18"/>
        </w:rPr>
        <w:t>enterprises</w:t>
      </w:r>
      <w:r w:rsidR="00E74DDA">
        <w:rPr>
          <w:rFonts w:ascii="Verdana" w:hAnsi="Verdana"/>
          <w:sz w:val="18"/>
          <w:szCs w:val="18"/>
        </w:rPr>
        <w:t xml:space="preserve"> </w:t>
      </w:r>
      <w:r w:rsidR="00814C97">
        <w:rPr>
          <w:rFonts w:ascii="Verdana" w:hAnsi="Verdana"/>
          <w:sz w:val="18"/>
          <w:szCs w:val="18"/>
        </w:rPr>
        <w:t>more common</w:t>
      </w:r>
      <w:r w:rsidR="005E36C0" w:rsidRPr="005E36C0">
        <w:rPr>
          <w:rFonts w:ascii="Verdana" w:hAnsi="Verdana"/>
          <w:sz w:val="18"/>
          <w:szCs w:val="18"/>
        </w:rPr>
        <w:t>.</w:t>
      </w:r>
      <w:r w:rsidR="00814C97">
        <w:rPr>
          <w:rFonts w:ascii="Verdana" w:hAnsi="Verdana"/>
          <w:sz w:val="18"/>
          <w:szCs w:val="18"/>
        </w:rPr>
        <w:t xml:space="preserve"> </w:t>
      </w:r>
      <w:r w:rsidR="005E36C0" w:rsidRPr="005E36C0">
        <w:rPr>
          <w:rFonts w:ascii="Verdana" w:hAnsi="Verdana"/>
          <w:sz w:val="18"/>
          <w:szCs w:val="18"/>
        </w:rPr>
        <w:t xml:space="preserve">In general, the larger an </w:t>
      </w:r>
      <w:r w:rsidR="00E74DDA">
        <w:rPr>
          <w:rFonts w:ascii="Verdana" w:hAnsi="Verdana"/>
          <w:sz w:val="18"/>
          <w:szCs w:val="18"/>
        </w:rPr>
        <w:t>enterprise is</w:t>
      </w:r>
      <w:r w:rsidR="005E36C0" w:rsidRPr="005E36C0">
        <w:rPr>
          <w:rFonts w:ascii="Verdana" w:hAnsi="Verdana"/>
          <w:sz w:val="18"/>
          <w:szCs w:val="18"/>
        </w:rPr>
        <w:t>,</w:t>
      </w:r>
      <w:r w:rsidR="00E74DDA">
        <w:rPr>
          <w:rFonts w:ascii="Verdana" w:hAnsi="Verdana"/>
          <w:sz w:val="18"/>
          <w:szCs w:val="18"/>
        </w:rPr>
        <w:t xml:space="preserve"> </w:t>
      </w:r>
      <w:r w:rsidR="005E36C0" w:rsidRPr="005E36C0">
        <w:rPr>
          <w:rFonts w:ascii="Verdana" w:hAnsi="Verdana"/>
          <w:sz w:val="18"/>
          <w:szCs w:val="18"/>
        </w:rPr>
        <w:t>the more likely it is to utilize business software to support its operations.</w:t>
      </w:r>
      <w:r w:rsidR="00E74DDA">
        <w:rPr>
          <w:rFonts w:ascii="Verdana" w:hAnsi="Verdana"/>
          <w:sz w:val="18"/>
          <w:szCs w:val="18"/>
        </w:rPr>
        <w:t xml:space="preserve"> (Figure 4)</w:t>
      </w:r>
    </w:p>
    <w:p w14:paraId="5C05C854" w14:textId="77777777" w:rsidR="00DE2EDF" w:rsidRDefault="00DE2EDF" w:rsidP="005E36C0">
      <w:pPr>
        <w:jc w:val="both"/>
        <w:rPr>
          <w:rFonts w:ascii="Verdana" w:hAnsi="Verdana"/>
          <w:sz w:val="18"/>
          <w:szCs w:val="18"/>
        </w:rPr>
      </w:pPr>
    </w:p>
    <w:p w14:paraId="5D6023A1" w14:textId="6A506DD5" w:rsidR="005E36C0" w:rsidRDefault="009F579E" w:rsidP="001F2B33">
      <w:pPr>
        <w:jc w:val="center"/>
        <w:rPr>
          <w:rFonts w:ascii="Verdana" w:hAnsi="Verdana"/>
          <w:sz w:val="18"/>
          <w:szCs w:val="18"/>
        </w:rPr>
      </w:pPr>
      <w:r>
        <w:rPr>
          <w:rFonts w:ascii="Verdana" w:hAnsi="Verdana"/>
          <w:noProof/>
          <w:sz w:val="18"/>
          <w:szCs w:val="18"/>
        </w:rPr>
        <w:drawing>
          <wp:inline distT="0" distB="0" distL="0" distR="0" wp14:anchorId="43BF764D" wp14:editId="442F6C09">
            <wp:extent cx="6059805" cy="2962910"/>
            <wp:effectExtent l="0" t="0" r="0" b="8890"/>
            <wp:docPr id="94511195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59805" cy="2962910"/>
                    </a:xfrm>
                    <a:prstGeom prst="rect">
                      <a:avLst/>
                    </a:prstGeom>
                    <a:noFill/>
                  </pic:spPr>
                </pic:pic>
              </a:graphicData>
            </a:graphic>
          </wp:inline>
        </w:drawing>
      </w:r>
    </w:p>
    <w:p w14:paraId="3021572F" w14:textId="77777777" w:rsidR="001F2B33" w:rsidRDefault="001F2B33" w:rsidP="001F2B33">
      <w:pPr>
        <w:jc w:val="both"/>
        <w:rPr>
          <w:rFonts w:ascii="Verdana" w:hAnsi="Verdana"/>
          <w:noProof/>
          <w:sz w:val="18"/>
          <w:szCs w:val="18"/>
        </w:rPr>
      </w:pPr>
    </w:p>
    <w:p w14:paraId="387207F1" w14:textId="6A754693" w:rsidR="00571FBA" w:rsidRDefault="00B95B52" w:rsidP="001F2B33">
      <w:pPr>
        <w:jc w:val="both"/>
        <w:rPr>
          <w:rFonts w:ascii="Verdana" w:hAnsi="Verdana"/>
          <w:noProof/>
          <w:sz w:val="18"/>
          <w:szCs w:val="18"/>
        </w:rPr>
      </w:pPr>
      <w:r w:rsidRPr="00B95B52">
        <w:rPr>
          <w:rFonts w:ascii="Verdana" w:hAnsi="Verdana"/>
          <w:noProof/>
          <w:sz w:val="18"/>
          <w:szCs w:val="18"/>
        </w:rPr>
        <w:t xml:space="preserve">33,7% of all enterprises declared that the enterprise’s own employees perform data analytics on any data source, internal (from enterprises’ own information systems, sensors, smart meters, own websites or social media) or external data (from other enterprises, </w:t>
      </w:r>
      <w:r w:rsidR="00814C97">
        <w:rPr>
          <w:rFonts w:ascii="Verdana" w:hAnsi="Verdana"/>
          <w:noProof/>
          <w:sz w:val="18"/>
          <w:szCs w:val="18"/>
        </w:rPr>
        <w:t>public</w:t>
      </w:r>
      <w:r w:rsidRPr="00B95B52">
        <w:rPr>
          <w:rFonts w:ascii="Verdana" w:hAnsi="Verdana"/>
          <w:noProof/>
          <w:sz w:val="18"/>
          <w:szCs w:val="18"/>
        </w:rPr>
        <w:t xml:space="preserve"> authorities or publicly available data from websites or social media). 16,0% of enterprises choose to hire a service provider (external enterprise or organization) to perform data analytics on their behalf rather than doing so themselves</w:t>
      </w:r>
      <w:r w:rsidR="00571FBA">
        <w:rPr>
          <w:rFonts w:ascii="Verdana" w:hAnsi="Verdana"/>
          <w:noProof/>
          <w:sz w:val="18"/>
          <w:szCs w:val="18"/>
        </w:rPr>
        <w:t>. (Table 2)</w:t>
      </w:r>
    </w:p>
    <w:p w14:paraId="66121E07" w14:textId="77777777" w:rsidR="00224315" w:rsidRDefault="00224315" w:rsidP="00224315">
      <w:pPr>
        <w:rPr>
          <w:rFonts w:ascii="Verdana" w:hAnsi="Verdana"/>
          <w:b/>
          <w:smallCaps/>
          <w:sz w:val="18"/>
          <w:szCs w:val="18"/>
          <w:u w:val="single"/>
        </w:rPr>
      </w:pPr>
    </w:p>
    <w:p w14:paraId="6FA135C6" w14:textId="77777777" w:rsidR="001F2B33" w:rsidRDefault="001F2B33" w:rsidP="001F2B33">
      <w:pPr>
        <w:jc w:val="both"/>
        <w:rPr>
          <w:rFonts w:ascii="Verdana" w:hAnsi="Verdana" w:cs="Arial"/>
          <w:b/>
          <w:bCs/>
          <w:sz w:val="18"/>
          <w:szCs w:val="18"/>
          <w:u w:val="single"/>
        </w:rPr>
      </w:pPr>
    </w:p>
    <w:p w14:paraId="5E7087BB" w14:textId="10F0595E" w:rsidR="00224315" w:rsidRPr="001F2B33" w:rsidRDefault="008D31AE" w:rsidP="001F2B33">
      <w:pPr>
        <w:jc w:val="both"/>
        <w:rPr>
          <w:rFonts w:ascii="Verdana" w:hAnsi="Verdana" w:cs="Arial"/>
          <w:b/>
          <w:bCs/>
          <w:sz w:val="18"/>
          <w:szCs w:val="18"/>
          <w:u w:val="single"/>
        </w:rPr>
      </w:pPr>
      <w:r w:rsidRPr="001F2B33">
        <w:rPr>
          <w:rFonts w:ascii="Verdana" w:hAnsi="Verdana" w:cs="Arial"/>
          <w:b/>
          <w:bCs/>
          <w:sz w:val="18"/>
          <w:szCs w:val="18"/>
          <w:u w:val="single"/>
        </w:rPr>
        <w:t>E</w:t>
      </w:r>
      <w:r w:rsidR="00224315" w:rsidRPr="001F2B33">
        <w:rPr>
          <w:rFonts w:ascii="Verdana" w:hAnsi="Verdana" w:cs="Arial"/>
          <w:b/>
          <w:bCs/>
          <w:sz w:val="18"/>
          <w:szCs w:val="18"/>
          <w:u w:val="single"/>
        </w:rPr>
        <w:t xml:space="preserve">nterprises </w:t>
      </w:r>
      <w:r w:rsidR="001F2B33">
        <w:rPr>
          <w:rFonts w:ascii="Verdana" w:hAnsi="Verdana" w:cs="Arial"/>
          <w:b/>
          <w:bCs/>
          <w:sz w:val="18"/>
          <w:szCs w:val="18"/>
          <w:u w:val="single"/>
        </w:rPr>
        <w:t>U</w:t>
      </w:r>
      <w:r w:rsidR="00224315" w:rsidRPr="001F2B33">
        <w:rPr>
          <w:rFonts w:ascii="Verdana" w:hAnsi="Verdana" w:cs="Arial"/>
          <w:b/>
          <w:bCs/>
          <w:sz w:val="18"/>
          <w:szCs w:val="18"/>
          <w:u w:val="single"/>
        </w:rPr>
        <w:t xml:space="preserve">sing </w:t>
      </w:r>
      <w:r w:rsidR="001F2B33">
        <w:rPr>
          <w:rFonts w:ascii="Verdana" w:hAnsi="Verdana" w:cs="Arial"/>
          <w:b/>
          <w:bCs/>
          <w:sz w:val="18"/>
          <w:szCs w:val="18"/>
          <w:u w:val="single"/>
        </w:rPr>
        <w:t>E</w:t>
      </w:r>
      <w:r w:rsidR="00224315" w:rsidRPr="001F2B33">
        <w:rPr>
          <w:rFonts w:ascii="Verdana" w:hAnsi="Verdana" w:cs="Arial"/>
          <w:b/>
          <w:bCs/>
          <w:sz w:val="18"/>
          <w:szCs w:val="18"/>
          <w:u w:val="single"/>
        </w:rPr>
        <w:t xml:space="preserve">nvironmentally </w:t>
      </w:r>
      <w:r w:rsidR="001F2B33">
        <w:rPr>
          <w:rFonts w:ascii="Verdana" w:hAnsi="Verdana" w:cs="Arial"/>
          <w:b/>
          <w:bCs/>
          <w:sz w:val="18"/>
          <w:szCs w:val="18"/>
          <w:u w:val="single"/>
        </w:rPr>
        <w:t>F</w:t>
      </w:r>
      <w:r w:rsidR="00224315" w:rsidRPr="001F2B33">
        <w:rPr>
          <w:rFonts w:ascii="Verdana" w:hAnsi="Verdana" w:cs="Arial"/>
          <w:b/>
          <w:bCs/>
          <w:sz w:val="18"/>
          <w:szCs w:val="18"/>
          <w:u w:val="single"/>
        </w:rPr>
        <w:t xml:space="preserve">riendly </w:t>
      </w:r>
      <w:r w:rsidR="001F2B33">
        <w:rPr>
          <w:rFonts w:ascii="Verdana" w:hAnsi="Verdana" w:cs="Arial"/>
          <w:b/>
          <w:bCs/>
          <w:sz w:val="18"/>
          <w:szCs w:val="18"/>
          <w:u w:val="single"/>
        </w:rPr>
        <w:t>P</w:t>
      </w:r>
      <w:r w:rsidR="00224315" w:rsidRPr="001F2B33">
        <w:rPr>
          <w:rFonts w:ascii="Verdana" w:hAnsi="Verdana" w:cs="Arial"/>
          <w:b/>
          <w:bCs/>
          <w:sz w:val="18"/>
          <w:szCs w:val="18"/>
          <w:u w:val="single"/>
        </w:rPr>
        <w:t>rocedures (</w:t>
      </w:r>
      <w:r w:rsidR="001F2B33">
        <w:rPr>
          <w:rFonts w:ascii="Verdana" w:hAnsi="Verdana" w:cs="Arial"/>
          <w:b/>
          <w:bCs/>
          <w:sz w:val="18"/>
          <w:szCs w:val="18"/>
          <w:u w:val="single"/>
        </w:rPr>
        <w:t>ICT</w:t>
      </w:r>
      <w:r w:rsidR="00224315" w:rsidRPr="001F2B33">
        <w:rPr>
          <w:rFonts w:ascii="Verdana" w:hAnsi="Verdana" w:cs="Arial"/>
          <w:b/>
          <w:bCs/>
          <w:sz w:val="18"/>
          <w:szCs w:val="18"/>
          <w:u w:val="single"/>
        </w:rPr>
        <w:t xml:space="preserve"> and the </w:t>
      </w:r>
      <w:r w:rsidR="001F2B33">
        <w:rPr>
          <w:rFonts w:ascii="Verdana" w:hAnsi="Verdana" w:cs="Arial"/>
          <w:b/>
          <w:bCs/>
          <w:sz w:val="18"/>
          <w:szCs w:val="18"/>
          <w:u w:val="single"/>
        </w:rPr>
        <w:t>E</w:t>
      </w:r>
      <w:r w:rsidR="00224315" w:rsidRPr="001F2B33">
        <w:rPr>
          <w:rFonts w:ascii="Verdana" w:hAnsi="Verdana" w:cs="Arial"/>
          <w:b/>
          <w:bCs/>
          <w:sz w:val="18"/>
          <w:szCs w:val="18"/>
          <w:u w:val="single"/>
        </w:rPr>
        <w:t>nvironment)</w:t>
      </w:r>
    </w:p>
    <w:p w14:paraId="6CBF4820" w14:textId="77777777" w:rsidR="001F2B33" w:rsidRDefault="001F2B33" w:rsidP="001F2B33">
      <w:pPr>
        <w:jc w:val="both"/>
        <w:rPr>
          <w:rFonts w:ascii="Verdana" w:hAnsi="Verdana"/>
          <w:noProof/>
          <w:sz w:val="18"/>
          <w:szCs w:val="18"/>
        </w:rPr>
      </w:pPr>
    </w:p>
    <w:p w14:paraId="5B497E24" w14:textId="3E0F51BB" w:rsidR="00DE2EDF" w:rsidRPr="00224315" w:rsidRDefault="00DE2EDF" w:rsidP="001F2B33">
      <w:pPr>
        <w:jc w:val="both"/>
        <w:rPr>
          <w:rFonts w:ascii="Verdana" w:hAnsi="Verdana"/>
          <w:noProof/>
          <w:sz w:val="18"/>
          <w:szCs w:val="18"/>
        </w:rPr>
      </w:pPr>
      <w:r w:rsidRPr="00224315">
        <w:rPr>
          <w:rFonts w:ascii="Verdana" w:hAnsi="Verdana"/>
          <w:noProof/>
          <w:sz w:val="18"/>
          <w:szCs w:val="18"/>
        </w:rPr>
        <w:t xml:space="preserve">25,4% </w:t>
      </w:r>
      <w:r w:rsidR="00224315">
        <w:rPr>
          <w:rFonts w:ascii="Verdana" w:hAnsi="Verdana"/>
          <w:noProof/>
          <w:sz w:val="18"/>
          <w:szCs w:val="18"/>
        </w:rPr>
        <w:t xml:space="preserve">of all enterprises </w:t>
      </w:r>
      <w:r w:rsidRPr="00224315">
        <w:rPr>
          <w:rFonts w:ascii="Verdana" w:hAnsi="Verdana"/>
          <w:noProof/>
          <w:sz w:val="18"/>
          <w:szCs w:val="18"/>
        </w:rPr>
        <w:t xml:space="preserve">use ICT systems or solutions to reduce energy consumption and </w:t>
      </w:r>
      <w:r w:rsidR="00224315" w:rsidRPr="00224315">
        <w:rPr>
          <w:rFonts w:ascii="Verdana" w:hAnsi="Verdana"/>
          <w:noProof/>
          <w:sz w:val="18"/>
          <w:szCs w:val="18"/>
        </w:rPr>
        <w:t xml:space="preserve">22,3% </w:t>
      </w:r>
      <w:r w:rsidRPr="00224315">
        <w:rPr>
          <w:rFonts w:ascii="Verdana" w:hAnsi="Verdana"/>
          <w:noProof/>
          <w:sz w:val="18"/>
          <w:szCs w:val="18"/>
        </w:rPr>
        <w:t xml:space="preserve">use  </w:t>
      </w:r>
      <w:r w:rsidR="00224315">
        <w:rPr>
          <w:rFonts w:ascii="Verdana" w:hAnsi="Verdana"/>
          <w:noProof/>
          <w:sz w:val="18"/>
          <w:szCs w:val="18"/>
        </w:rPr>
        <w:t xml:space="preserve">ICT systems or sollutions to reduce the </w:t>
      </w:r>
      <w:r w:rsidRPr="00224315">
        <w:rPr>
          <w:rFonts w:ascii="Verdana" w:hAnsi="Verdana"/>
          <w:noProof/>
          <w:sz w:val="18"/>
          <w:szCs w:val="18"/>
        </w:rPr>
        <w:t>materials</w:t>
      </w:r>
      <w:r w:rsidR="00224315">
        <w:rPr>
          <w:rFonts w:ascii="Verdana" w:hAnsi="Verdana"/>
          <w:noProof/>
          <w:sz w:val="18"/>
          <w:szCs w:val="18"/>
        </w:rPr>
        <w:t xml:space="preserve"> used</w:t>
      </w:r>
      <w:r w:rsidRPr="00224315">
        <w:rPr>
          <w:rFonts w:ascii="Verdana" w:hAnsi="Verdana"/>
          <w:noProof/>
          <w:sz w:val="18"/>
          <w:szCs w:val="18"/>
        </w:rPr>
        <w:t xml:space="preserve"> </w:t>
      </w:r>
      <w:r w:rsidR="00224315">
        <w:rPr>
          <w:rFonts w:ascii="Verdana" w:hAnsi="Verdana"/>
          <w:noProof/>
          <w:sz w:val="18"/>
          <w:szCs w:val="18"/>
        </w:rPr>
        <w:t xml:space="preserve">or </w:t>
      </w:r>
      <w:r w:rsidRPr="00224315">
        <w:rPr>
          <w:rFonts w:ascii="Verdana" w:hAnsi="Verdana"/>
          <w:noProof/>
          <w:sz w:val="18"/>
          <w:szCs w:val="18"/>
        </w:rPr>
        <w:t xml:space="preserve">enhance </w:t>
      </w:r>
      <w:r w:rsidR="00572839">
        <w:rPr>
          <w:rFonts w:ascii="Verdana" w:hAnsi="Verdana"/>
          <w:noProof/>
          <w:sz w:val="18"/>
          <w:szCs w:val="18"/>
        </w:rPr>
        <w:t xml:space="preserve">the </w:t>
      </w:r>
      <w:r w:rsidRPr="00224315">
        <w:rPr>
          <w:rFonts w:ascii="Verdana" w:hAnsi="Verdana"/>
          <w:noProof/>
          <w:sz w:val="18"/>
          <w:szCs w:val="18"/>
        </w:rPr>
        <w:t>use of recycled materials - including consumables</w:t>
      </w:r>
      <w:r w:rsidR="00224315">
        <w:rPr>
          <w:rFonts w:ascii="Verdana" w:hAnsi="Verdana"/>
          <w:noProof/>
          <w:sz w:val="18"/>
          <w:szCs w:val="18"/>
        </w:rPr>
        <w:t>.</w:t>
      </w:r>
      <w:r w:rsidRPr="00224315">
        <w:rPr>
          <w:rFonts w:ascii="Verdana" w:hAnsi="Verdana"/>
          <w:noProof/>
          <w:sz w:val="18"/>
          <w:szCs w:val="18"/>
        </w:rPr>
        <w:t xml:space="preserve"> (</w:t>
      </w:r>
      <w:r w:rsidR="00224315">
        <w:rPr>
          <w:rFonts w:ascii="Verdana" w:hAnsi="Verdana"/>
          <w:noProof/>
          <w:sz w:val="18"/>
          <w:szCs w:val="18"/>
        </w:rPr>
        <w:t>Table 3</w:t>
      </w:r>
      <w:r w:rsidRPr="00224315">
        <w:rPr>
          <w:rFonts w:ascii="Verdana" w:hAnsi="Verdana"/>
          <w:noProof/>
          <w:sz w:val="18"/>
          <w:szCs w:val="18"/>
        </w:rPr>
        <w:t>)</w:t>
      </w:r>
    </w:p>
    <w:p w14:paraId="64625D1D" w14:textId="77777777" w:rsidR="001F2B33" w:rsidRDefault="001F2B33" w:rsidP="001F2B33">
      <w:pPr>
        <w:jc w:val="both"/>
        <w:rPr>
          <w:rFonts w:ascii="Verdana" w:hAnsi="Verdana"/>
          <w:noProof/>
          <w:sz w:val="18"/>
          <w:szCs w:val="18"/>
        </w:rPr>
      </w:pPr>
    </w:p>
    <w:p w14:paraId="4AD11C8C" w14:textId="013EE1A0" w:rsidR="00DE2EDF" w:rsidRPr="00224315" w:rsidRDefault="00DE2EDF" w:rsidP="001F2B33">
      <w:pPr>
        <w:jc w:val="both"/>
        <w:rPr>
          <w:rFonts w:ascii="Verdana" w:hAnsi="Verdana"/>
          <w:noProof/>
          <w:sz w:val="18"/>
          <w:szCs w:val="18"/>
        </w:rPr>
      </w:pPr>
      <w:r w:rsidRPr="00224315">
        <w:rPr>
          <w:rFonts w:ascii="Verdana" w:hAnsi="Verdana"/>
          <w:noProof/>
          <w:sz w:val="18"/>
          <w:szCs w:val="18"/>
        </w:rPr>
        <w:t xml:space="preserve">ICT equipment (e.g. computers, monitors) that is no longer used, is disposed in an electronic waste collection/recycling facility by 68,6% of enterprises, is kept in the enterprise (for spare parts) by 53,2% and is sold, </w:t>
      </w:r>
      <w:r w:rsidR="00814C97">
        <w:rPr>
          <w:rFonts w:ascii="Verdana" w:hAnsi="Verdana"/>
          <w:noProof/>
          <w:sz w:val="18"/>
          <w:szCs w:val="18"/>
        </w:rPr>
        <w:t xml:space="preserve">donated or </w:t>
      </w:r>
      <w:r w:rsidRPr="00224315">
        <w:rPr>
          <w:rFonts w:ascii="Verdana" w:hAnsi="Verdana"/>
          <w:noProof/>
          <w:sz w:val="18"/>
          <w:szCs w:val="18"/>
        </w:rPr>
        <w:t xml:space="preserve">returned to </w:t>
      </w:r>
      <w:r w:rsidR="00814C97">
        <w:rPr>
          <w:rFonts w:ascii="Verdana" w:hAnsi="Verdana"/>
          <w:noProof/>
          <w:sz w:val="18"/>
          <w:szCs w:val="18"/>
        </w:rPr>
        <w:t xml:space="preserve">the </w:t>
      </w:r>
      <w:r w:rsidRPr="00224315">
        <w:rPr>
          <w:rFonts w:ascii="Verdana" w:hAnsi="Verdana"/>
          <w:noProof/>
          <w:sz w:val="18"/>
          <w:szCs w:val="18"/>
        </w:rPr>
        <w:t>leasing enterprise by 32,6%</w:t>
      </w:r>
      <w:r w:rsidR="00224315">
        <w:rPr>
          <w:rFonts w:ascii="Verdana" w:hAnsi="Verdana"/>
          <w:noProof/>
          <w:sz w:val="18"/>
          <w:szCs w:val="18"/>
        </w:rPr>
        <w:t>.</w:t>
      </w:r>
      <w:r w:rsidRPr="00224315">
        <w:rPr>
          <w:rFonts w:ascii="Verdana" w:hAnsi="Verdana"/>
          <w:noProof/>
          <w:sz w:val="18"/>
          <w:szCs w:val="18"/>
        </w:rPr>
        <w:t xml:space="preserve"> (</w:t>
      </w:r>
      <w:r w:rsidR="00224315">
        <w:rPr>
          <w:rFonts w:ascii="Verdana" w:hAnsi="Verdana"/>
          <w:noProof/>
          <w:sz w:val="18"/>
          <w:szCs w:val="18"/>
        </w:rPr>
        <w:t>Table 3</w:t>
      </w:r>
      <w:r w:rsidRPr="00224315">
        <w:rPr>
          <w:rFonts w:ascii="Verdana" w:hAnsi="Verdana"/>
          <w:noProof/>
          <w:sz w:val="18"/>
          <w:szCs w:val="18"/>
        </w:rPr>
        <w:t>)</w:t>
      </w:r>
    </w:p>
    <w:p w14:paraId="3B304CD5" w14:textId="77777777" w:rsidR="00DE2EDF" w:rsidRDefault="00DE2EDF" w:rsidP="00F345DF">
      <w:pPr>
        <w:spacing w:after="120"/>
        <w:jc w:val="both"/>
        <w:rPr>
          <w:rFonts w:ascii="Verdana" w:hAnsi="Verdana"/>
          <w:b/>
          <w:smallCaps/>
          <w:sz w:val="18"/>
          <w:szCs w:val="18"/>
          <w:u w:val="single"/>
        </w:rPr>
      </w:pPr>
    </w:p>
    <w:p w14:paraId="131AC7A0" w14:textId="09EE9940" w:rsidR="00F345DF" w:rsidRDefault="00F345DF" w:rsidP="00F345DF">
      <w:pPr>
        <w:jc w:val="both"/>
        <w:rPr>
          <w:rFonts w:ascii="Verdana" w:hAnsi="Verdana"/>
          <w:sz w:val="18"/>
          <w:szCs w:val="18"/>
        </w:rPr>
      </w:pPr>
    </w:p>
    <w:p w14:paraId="1D3A1AED" w14:textId="77777777" w:rsidR="00814C97" w:rsidRDefault="00814C97" w:rsidP="00F345DF">
      <w:pPr>
        <w:jc w:val="both"/>
        <w:rPr>
          <w:rFonts w:ascii="Verdana" w:hAnsi="Verdana"/>
          <w:sz w:val="18"/>
          <w:szCs w:val="18"/>
        </w:rPr>
      </w:pPr>
    </w:p>
    <w:p w14:paraId="63E8C3D2" w14:textId="77777777" w:rsidR="00814C97" w:rsidRDefault="00814C97" w:rsidP="00F345DF">
      <w:pPr>
        <w:jc w:val="both"/>
        <w:rPr>
          <w:rFonts w:ascii="Verdana" w:hAnsi="Verdana"/>
          <w:sz w:val="18"/>
          <w:szCs w:val="18"/>
        </w:rPr>
      </w:pPr>
    </w:p>
    <w:p w14:paraId="561AFCA2" w14:textId="77777777" w:rsidR="00814C97" w:rsidRDefault="00814C97" w:rsidP="00F345DF">
      <w:pPr>
        <w:jc w:val="both"/>
        <w:rPr>
          <w:rFonts w:ascii="Verdana" w:hAnsi="Verdana"/>
          <w:sz w:val="18"/>
          <w:szCs w:val="18"/>
        </w:rPr>
      </w:pPr>
    </w:p>
    <w:tbl>
      <w:tblPr>
        <w:tblW w:w="5000" w:type="pct"/>
        <w:tblBorders>
          <w:top w:val="single" w:sz="4" w:space="0" w:color="548DD4"/>
          <w:left w:val="single" w:sz="4" w:space="0" w:color="548DD4"/>
          <w:bottom w:val="single" w:sz="4" w:space="0" w:color="548DD4"/>
          <w:right w:val="single" w:sz="4" w:space="0" w:color="548DD4"/>
          <w:insideV w:val="single" w:sz="4" w:space="0" w:color="548DD4"/>
        </w:tblBorders>
        <w:tblLook w:val="04A0" w:firstRow="1" w:lastRow="0" w:firstColumn="1" w:lastColumn="0" w:noHBand="0" w:noVBand="1"/>
      </w:tblPr>
      <w:tblGrid>
        <w:gridCol w:w="4583"/>
        <w:gridCol w:w="813"/>
        <w:gridCol w:w="836"/>
        <w:gridCol w:w="838"/>
        <w:gridCol w:w="844"/>
        <w:gridCol w:w="840"/>
        <w:gridCol w:w="834"/>
      </w:tblGrid>
      <w:tr w:rsidR="001F2B33" w:rsidRPr="001F2B33" w14:paraId="2B2CAB49" w14:textId="77777777" w:rsidTr="001F2B33">
        <w:trPr>
          <w:trHeight w:val="397"/>
        </w:trPr>
        <w:tc>
          <w:tcPr>
            <w:tcW w:w="2390" w:type="pct"/>
            <w:tcBorders>
              <w:top w:val="nil"/>
              <w:left w:val="nil"/>
              <w:bottom w:val="single" w:sz="4" w:space="0" w:color="366092"/>
              <w:right w:val="nil"/>
            </w:tcBorders>
            <w:vAlign w:val="center"/>
          </w:tcPr>
          <w:p w14:paraId="5528CD58" w14:textId="77777777" w:rsidR="007C3DBA" w:rsidRPr="001F2B33" w:rsidRDefault="007C3DBA" w:rsidP="00E66D62">
            <w:pPr>
              <w:rPr>
                <w:rFonts w:ascii="Verdana" w:eastAsia="Malgun Gothic" w:hAnsi="Verdana" w:cs="Arial"/>
                <w:b/>
                <w:color w:val="366092"/>
                <w:sz w:val="18"/>
                <w:szCs w:val="18"/>
              </w:rPr>
            </w:pPr>
            <w:r w:rsidRPr="001F2B33">
              <w:rPr>
                <w:rFonts w:ascii="Verdana" w:eastAsia="Malgun Gothic" w:hAnsi="Verdana" w:cs="Arial"/>
                <w:b/>
                <w:color w:val="366092"/>
                <w:sz w:val="18"/>
                <w:szCs w:val="18"/>
              </w:rPr>
              <w:lastRenderedPageBreak/>
              <w:t>Table 1</w:t>
            </w:r>
          </w:p>
        </w:tc>
        <w:tc>
          <w:tcPr>
            <w:tcW w:w="424" w:type="pct"/>
            <w:tcBorders>
              <w:top w:val="nil"/>
              <w:left w:val="nil"/>
              <w:bottom w:val="single" w:sz="4" w:space="0" w:color="1F4E79" w:themeColor="accent5" w:themeShade="80"/>
              <w:right w:val="nil"/>
            </w:tcBorders>
            <w:vAlign w:val="center"/>
          </w:tcPr>
          <w:p w14:paraId="195A93D2" w14:textId="77777777" w:rsidR="007C3DBA" w:rsidRPr="001F2B33" w:rsidRDefault="007C3DBA" w:rsidP="00E66D62">
            <w:pPr>
              <w:rPr>
                <w:rFonts w:ascii="Verdana" w:eastAsia="Malgun Gothic" w:hAnsi="Verdana" w:cs="Arial"/>
                <w:b/>
                <w:color w:val="366092"/>
                <w:sz w:val="18"/>
                <w:szCs w:val="18"/>
              </w:rPr>
            </w:pPr>
          </w:p>
        </w:tc>
        <w:tc>
          <w:tcPr>
            <w:tcW w:w="436" w:type="pct"/>
            <w:tcBorders>
              <w:top w:val="nil"/>
              <w:left w:val="nil"/>
              <w:bottom w:val="single" w:sz="4" w:space="0" w:color="1F4E79" w:themeColor="accent5" w:themeShade="80"/>
              <w:right w:val="nil"/>
            </w:tcBorders>
            <w:vAlign w:val="center"/>
          </w:tcPr>
          <w:p w14:paraId="42E59384" w14:textId="77777777" w:rsidR="007C3DBA" w:rsidRPr="001F2B33" w:rsidRDefault="007C3DBA" w:rsidP="00E66D62">
            <w:pPr>
              <w:rPr>
                <w:rFonts w:ascii="Verdana" w:eastAsia="Malgun Gothic" w:hAnsi="Verdana" w:cs="Arial"/>
                <w:b/>
                <w:color w:val="366092"/>
                <w:sz w:val="18"/>
                <w:szCs w:val="18"/>
              </w:rPr>
            </w:pPr>
          </w:p>
        </w:tc>
        <w:tc>
          <w:tcPr>
            <w:tcW w:w="437" w:type="pct"/>
            <w:tcBorders>
              <w:top w:val="nil"/>
              <w:left w:val="nil"/>
              <w:bottom w:val="single" w:sz="4" w:space="0" w:color="1F4E79" w:themeColor="accent5" w:themeShade="80"/>
              <w:right w:val="nil"/>
            </w:tcBorders>
            <w:vAlign w:val="center"/>
          </w:tcPr>
          <w:p w14:paraId="7C58F994" w14:textId="77777777" w:rsidR="007C3DBA" w:rsidRPr="001F2B33" w:rsidRDefault="007C3DBA" w:rsidP="00E66D62">
            <w:pPr>
              <w:rPr>
                <w:rFonts w:ascii="Verdana" w:eastAsia="Malgun Gothic" w:hAnsi="Verdana" w:cs="Arial"/>
                <w:b/>
                <w:color w:val="366092"/>
                <w:sz w:val="18"/>
                <w:szCs w:val="18"/>
              </w:rPr>
            </w:pPr>
          </w:p>
        </w:tc>
        <w:tc>
          <w:tcPr>
            <w:tcW w:w="440" w:type="pct"/>
            <w:tcBorders>
              <w:top w:val="nil"/>
              <w:left w:val="nil"/>
              <w:bottom w:val="single" w:sz="4" w:space="0" w:color="1F4E79" w:themeColor="accent5" w:themeShade="80"/>
              <w:right w:val="nil"/>
            </w:tcBorders>
            <w:vAlign w:val="center"/>
          </w:tcPr>
          <w:p w14:paraId="7C6B9FAB" w14:textId="77777777" w:rsidR="007C3DBA" w:rsidRPr="001F2B33" w:rsidRDefault="007C3DBA" w:rsidP="00E66D62">
            <w:pPr>
              <w:rPr>
                <w:rFonts w:ascii="Verdana" w:eastAsia="Malgun Gothic" w:hAnsi="Verdana" w:cs="Arial"/>
                <w:b/>
                <w:color w:val="366092"/>
                <w:sz w:val="18"/>
                <w:szCs w:val="18"/>
              </w:rPr>
            </w:pPr>
          </w:p>
        </w:tc>
        <w:tc>
          <w:tcPr>
            <w:tcW w:w="438" w:type="pct"/>
            <w:tcBorders>
              <w:top w:val="nil"/>
              <w:left w:val="nil"/>
              <w:bottom w:val="single" w:sz="4" w:space="0" w:color="1F4E79" w:themeColor="accent5" w:themeShade="80"/>
              <w:right w:val="nil"/>
            </w:tcBorders>
            <w:vAlign w:val="center"/>
          </w:tcPr>
          <w:p w14:paraId="47D95B88" w14:textId="77777777" w:rsidR="007C3DBA" w:rsidRPr="001F2B33" w:rsidRDefault="007C3DBA" w:rsidP="00E66D62">
            <w:pPr>
              <w:rPr>
                <w:rFonts w:ascii="Verdana" w:eastAsia="Malgun Gothic" w:hAnsi="Verdana" w:cs="Arial"/>
                <w:b/>
                <w:color w:val="366092"/>
                <w:sz w:val="18"/>
                <w:szCs w:val="18"/>
              </w:rPr>
            </w:pPr>
          </w:p>
        </w:tc>
        <w:tc>
          <w:tcPr>
            <w:tcW w:w="435" w:type="pct"/>
            <w:tcBorders>
              <w:top w:val="nil"/>
              <w:left w:val="nil"/>
              <w:bottom w:val="single" w:sz="4" w:space="0" w:color="1F4E79" w:themeColor="accent5" w:themeShade="80"/>
              <w:right w:val="nil"/>
            </w:tcBorders>
            <w:vAlign w:val="center"/>
          </w:tcPr>
          <w:p w14:paraId="78994659" w14:textId="77777777" w:rsidR="007C3DBA" w:rsidRPr="001F2B33" w:rsidRDefault="007C3DBA" w:rsidP="00E66D62">
            <w:pPr>
              <w:rPr>
                <w:rFonts w:ascii="Verdana" w:eastAsia="Malgun Gothic" w:hAnsi="Verdana" w:cs="Arial"/>
                <w:b/>
                <w:color w:val="366092"/>
                <w:sz w:val="18"/>
                <w:szCs w:val="18"/>
              </w:rPr>
            </w:pPr>
          </w:p>
        </w:tc>
      </w:tr>
      <w:tr w:rsidR="001F2B33" w:rsidRPr="001F2B33" w14:paraId="6C40062A" w14:textId="77777777" w:rsidTr="001F2B33">
        <w:trPr>
          <w:trHeight w:val="617"/>
        </w:trPr>
        <w:tc>
          <w:tcPr>
            <w:tcW w:w="2390" w:type="pct"/>
            <w:tcBorders>
              <w:top w:val="single" w:sz="4" w:space="0" w:color="366092"/>
              <w:left w:val="nil"/>
              <w:bottom w:val="single" w:sz="4" w:space="0" w:color="1F4E79" w:themeColor="accent5" w:themeShade="80"/>
              <w:right w:val="nil"/>
            </w:tcBorders>
            <w:vAlign w:val="center"/>
          </w:tcPr>
          <w:p w14:paraId="6BB3D92C" w14:textId="77777777" w:rsidR="007C3DBA" w:rsidRPr="001F2B33" w:rsidRDefault="007C3DBA" w:rsidP="00E66D62">
            <w:pPr>
              <w:rPr>
                <w:rFonts w:ascii="Verdana" w:eastAsia="Malgun Gothic" w:hAnsi="Verdana" w:cs="Arial"/>
                <w:b/>
                <w:color w:val="366092"/>
                <w:sz w:val="18"/>
                <w:szCs w:val="18"/>
              </w:rPr>
            </w:pPr>
            <w:r w:rsidRPr="001F2B33">
              <w:rPr>
                <w:rFonts w:ascii="Verdana" w:eastAsia="Malgun Gothic" w:hAnsi="Verdana" w:cs="Arial"/>
                <w:b/>
                <w:color w:val="366092"/>
                <w:sz w:val="18"/>
                <w:szCs w:val="18"/>
              </w:rPr>
              <w:t xml:space="preserve">Download Speed </w:t>
            </w:r>
          </w:p>
          <w:p w14:paraId="6D9F5C07" w14:textId="0A0F8CE1" w:rsidR="007C3DBA" w:rsidRPr="001F2B33" w:rsidRDefault="007C3DBA" w:rsidP="00E66D62">
            <w:pPr>
              <w:rPr>
                <w:rFonts w:ascii="Verdana" w:eastAsia="Malgun Gothic" w:hAnsi="Verdana" w:cs="Arial"/>
                <w:color w:val="366092"/>
                <w:sz w:val="18"/>
                <w:szCs w:val="18"/>
              </w:rPr>
            </w:pPr>
            <w:r w:rsidRPr="001F2B33">
              <w:rPr>
                <w:rFonts w:ascii="Verdana" w:eastAsia="Malgun Gothic" w:hAnsi="Verdana" w:cs="Arial"/>
                <w:color w:val="366092"/>
                <w:sz w:val="18"/>
                <w:szCs w:val="18"/>
              </w:rPr>
              <w:t>(% on total number of enterprises)</w:t>
            </w:r>
          </w:p>
        </w:tc>
        <w:tc>
          <w:tcPr>
            <w:tcW w:w="424" w:type="pct"/>
            <w:tcBorders>
              <w:top w:val="single" w:sz="4" w:space="0" w:color="1F4E79" w:themeColor="accent5" w:themeShade="80"/>
              <w:left w:val="nil"/>
              <w:bottom w:val="single" w:sz="4" w:space="0" w:color="1F4E79" w:themeColor="accent5" w:themeShade="80"/>
              <w:right w:val="nil"/>
            </w:tcBorders>
            <w:vAlign w:val="center"/>
          </w:tcPr>
          <w:p w14:paraId="159A59E1" w14:textId="77777777" w:rsidR="007C3DBA" w:rsidRPr="001F2B33" w:rsidRDefault="007C3DBA" w:rsidP="00E66D62">
            <w:pPr>
              <w:jc w:val="right"/>
              <w:rPr>
                <w:rFonts w:ascii="Verdana" w:eastAsia="Malgun Gothic" w:hAnsi="Verdana" w:cs="Arial"/>
                <w:b/>
                <w:color w:val="366092"/>
                <w:sz w:val="18"/>
                <w:szCs w:val="18"/>
              </w:rPr>
            </w:pPr>
          </w:p>
        </w:tc>
        <w:tc>
          <w:tcPr>
            <w:tcW w:w="436" w:type="pct"/>
            <w:tcBorders>
              <w:top w:val="single" w:sz="4" w:space="0" w:color="1F4E79" w:themeColor="accent5" w:themeShade="80"/>
              <w:left w:val="nil"/>
              <w:bottom w:val="single" w:sz="4" w:space="0" w:color="1F4E79" w:themeColor="accent5" w:themeShade="80"/>
              <w:right w:val="nil"/>
            </w:tcBorders>
            <w:vAlign w:val="center"/>
          </w:tcPr>
          <w:p w14:paraId="5D76BE6A" w14:textId="462CE8A6" w:rsidR="007C3DBA" w:rsidRPr="001F2B33" w:rsidRDefault="007C3DBA" w:rsidP="00E66D62">
            <w:pPr>
              <w:jc w:val="right"/>
              <w:rPr>
                <w:rFonts w:ascii="Verdana" w:eastAsia="Malgun Gothic" w:hAnsi="Verdana" w:cs="Arial"/>
                <w:b/>
                <w:color w:val="366092"/>
                <w:sz w:val="18"/>
                <w:szCs w:val="18"/>
                <w:lang w:val="el-GR"/>
              </w:rPr>
            </w:pPr>
            <w:r w:rsidRPr="001F2B33">
              <w:rPr>
                <w:rFonts w:ascii="Verdana" w:eastAsia="Malgun Gothic" w:hAnsi="Verdana" w:cs="Arial"/>
                <w:b/>
                <w:color w:val="366092"/>
                <w:sz w:val="18"/>
                <w:szCs w:val="18"/>
              </w:rPr>
              <w:t>20</w:t>
            </w:r>
            <w:r w:rsidR="00133CF4" w:rsidRPr="001F2B33">
              <w:rPr>
                <w:rFonts w:ascii="Verdana" w:eastAsia="Malgun Gothic" w:hAnsi="Verdana" w:cs="Arial"/>
                <w:b/>
                <w:color w:val="366092"/>
                <w:sz w:val="18"/>
                <w:szCs w:val="18"/>
              </w:rPr>
              <w:t>21</w:t>
            </w:r>
          </w:p>
        </w:tc>
        <w:tc>
          <w:tcPr>
            <w:tcW w:w="437" w:type="pct"/>
            <w:tcBorders>
              <w:top w:val="single" w:sz="4" w:space="0" w:color="1F4E79" w:themeColor="accent5" w:themeShade="80"/>
              <w:left w:val="nil"/>
              <w:bottom w:val="single" w:sz="4" w:space="0" w:color="1F4E79" w:themeColor="accent5" w:themeShade="80"/>
              <w:right w:val="nil"/>
            </w:tcBorders>
            <w:vAlign w:val="center"/>
          </w:tcPr>
          <w:p w14:paraId="2F73D2C2" w14:textId="6B740586" w:rsidR="007C3DBA" w:rsidRPr="001F2B33" w:rsidRDefault="007C3DBA" w:rsidP="00E66D62">
            <w:pPr>
              <w:jc w:val="right"/>
              <w:rPr>
                <w:rFonts w:ascii="Verdana" w:eastAsia="Malgun Gothic" w:hAnsi="Verdana" w:cs="Arial"/>
                <w:b/>
                <w:color w:val="366092"/>
                <w:sz w:val="18"/>
                <w:szCs w:val="18"/>
                <w:lang w:val="el-GR"/>
              </w:rPr>
            </w:pPr>
            <w:r w:rsidRPr="001F2B33">
              <w:rPr>
                <w:rFonts w:ascii="Verdana" w:eastAsia="Malgun Gothic" w:hAnsi="Verdana" w:cs="Arial"/>
                <w:b/>
                <w:color w:val="366092"/>
                <w:sz w:val="18"/>
                <w:szCs w:val="18"/>
              </w:rPr>
              <w:t>202</w:t>
            </w:r>
            <w:r w:rsidR="00133CF4" w:rsidRPr="001F2B33">
              <w:rPr>
                <w:rFonts w:ascii="Verdana" w:eastAsia="Malgun Gothic" w:hAnsi="Verdana" w:cs="Arial"/>
                <w:b/>
                <w:color w:val="366092"/>
                <w:sz w:val="18"/>
                <w:szCs w:val="18"/>
              </w:rPr>
              <w:t>2</w:t>
            </w:r>
          </w:p>
        </w:tc>
        <w:tc>
          <w:tcPr>
            <w:tcW w:w="440" w:type="pct"/>
            <w:tcBorders>
              <w:top w:val="single" w:sz="4" w:space="0" w:color="1F4E79" w:themeColor="accent5" w:themeShade="80"/>
              <w:left w:val="nil"/>
              <w:bottom w:val="single" w:sz="4" w:space="0" w:color="1F4E79" w:themeColor="accent5" w:themeShade="80"/>
              <w:right w:val="nil"/>
            </w:tcBorders>
            <w:vAlign w:val="center"/>
          </w:tcPr>
          <w:p w14:paraId="096925AF" w14:textId="1C61C9FA" w:rsidR="007C3DBA" w:rsidRPr="001F2B33" w:rsidRDefault="007C3DBA" w:rsidP="00E66D62">
            <w:pPr>
              <w:jc w:val="right"/>
              <w:rPr>
                <w:rFonts w:ascii="Verdana" w:eastAsia="Malgun Gothic" w:hAnsi="Verdana" w:cs="Arial"/>
                <w:b/>
                <w:color w:val="366092"/>
                <w:sz w:val="18"/>
                <w:szCs w:val="18"/>
                <w:lang w:val="el-GR"/>
              </w:rPr>
            </w:pPr>
            <w:r w:rsidRPr="001F2B33">
              <w:rPr>
                <w:rFonts w:ascii="Verdana" w:eastAsia="Malgun Gothic" w:hAnsi="Verdana" w:cs="Arial"/>
                <w:b/>
                <w:color w:val="366092"/>
                <w:sz w:val="18"/>
                <w:szCs w:val="18"/>
              </w:rPr>
              <w:t>202</w:t>
            </w:r>
            <w:r w:rsidR="00133CF4" w:rsidRPr="001F2B33">
              <w:rPr>
                <w:rFonts w:ascii="Verdana" w:eastAsia="Malgun Gothic" w:hAnsi="Verdana" w:cs="Arial"/>
                <w:b/>
                <w:color w:val="366092"/>
                <w:sz w:val="18"/>
                <w:szCs w:val="18"/>
              </w:rPr>
              <w:t>3</w:t>
            </w:r>
          </w:p>
        </w:tc>
        <w:tc>
          <w:tcPr>
            <w:tcW w:w="438" w:type="pct"/>
            <w:tcBorders>
              <w:top w:val="single" w:sz="4" w:space="0" w:color="1F4E79" w:themeColor="accent5" w:themeShade="80"/>
              <w:left w:val="nil"/>
              <w:bottom w:val="single" w:sz="4" w:space="0" w:color="1F4E79" w:themeColor="accent5" w:themeShade="80"/>
              <w:right w:val="nil"/>
            </w:tcBorders>
            <w:vAlign w:val="center"/>
          </w:tcPr>
          <w:p w14:paraId="21D76FCF" w14:textId="619F126C" w:rsidR="007C3DBA" w:rsidRPr="001F2B33" w:rsidRDefault="007C3DBA" w:rsidP="00E66D62">
            <w:pPr>
              <w:jc w:val="right"/>
              <w:rPr>
                <w:rFonts w:ascii="Verdana" w:eastAsia="Malgun Gothic" w:hAnsi="Verdana" w:cs="Arial"/>
                <w:b/>
                <w:color w:val="366092"/>
                <w:sz w:val="18"/>
                <w:szCs w:val="18"/>
              </w:rPr>
            </w:pPr>
            <w:r w:rsidRPr="001F2B33">
              <w:rPr>
                <w:rFonts w:ascii="Verdana" w:eastAsia="Malgun Gothic" w:hAnsi="Verdana" w:cs="Arial"/>
                <w:b/>
                <w:color w:val="366092"/>
                <w:sz w:val="18"/>
                <w:szCs w:val="18"/>
              </w:rPr>
              <w:t>202</w:t>
            </w:r>
            <w:r w:rsidR="00133CF4" w:rsidRPr="001F2B33">
              <w:rPr>
                <w:rFonts w:ascii="Verdana" w:eastAsia="Malgun Gothic" w:hAnsi="Verdana" w:cs="Arial"/>
                <w:b/>
                <w:color w:val="366092"/>
                <w:sz w:val="18"/>
                <w:szCs w:val="18"/>
              </w:rPr>
              <w:t>4</w:t>
            </w:r>
          </w:p>
        </w:tc>
        <w:tc>
          <w:tcPr>
            <w:tcW w:w="435" w:type="pct"/>
            <w:tcBorders>
              <w:top w:val="single" w:sz="4" w:space="0" w:color="1F4E79" w:themeColor="accent5" w:themeShade="80"/>
              <w:left w:val="nil"/>
              <w:bottom w:val="single" w:sz="4" w:space="0" w:color="1F4E79" w:themeColor="accent5" w:themeShade="80"/>
              <w:right w:val="nil"/>
            </w:tcBorders>
            <w:vAlign w:val="center"/>
          </w:tcPr>
          <w:p w14:paraId="60E92BBE" w14:textId="4CEF5A39" w:rsidR="007C3DBA" w:rsidRPr="001F2B33" w:rsidRDefault="007C3DBA" w:rsidP="00E66D62">
            <w:pPr>
              <w:jc w:val="right"/>
              <w:rPr>
                <w:rFonts w:ascii="Verdana" w:eastAsia="Malgun Gothic" w:hAnsi="Verdana" w:cs="Arial"/>
                <w:b/>
                <w:color w:val="366092"/>
                <w:sz w:val="18"/>
                <w:szCs w:val="18"/>
                <w:lang w:val="el-GR"/>
              </w:rPr>
            </w:pPr>
            <w:r w:rsidRPr="001F2B33">
              <w:rPr>
                <w:rFonts w:ascii="Verdana" w:eastAsia="Malgun Gothic" w:hAnsi="Verdana" w:cs="Arial"/>
                <w:b/>
                <w:color w:val="366092"/>
                <w:sz w:val="18"/>
                <w:szCs w:val="18"/>
              </w:rPr>
              <w:t>202</w:t>
            </w:r>
            <w:r w:rsidR="00133CF4" w:rsidRPr="001F2B33">
              <w:rPr>
                <w:rFonts w:ascii="Verdana" w:eastAsia="Malgun Gothic" w:hAnsi="Verdana" w:cs="Arial"/>
                <w:b/>
                <w:color w:val="366092"/>
                <w:sz w:val="18"/>
                <w:szCs w:val="18"/>
              </w:rPr>
              <w:t>5</w:t>
            </w:r>
          </w:p>
        </w:tc>
      </w:tr>
      <w:tr w:rsidR="001F2B33" w:rsidRPr="001F2B33" w14:paraId="70755A08" w14:textId="77777777" w:rsidTr="001F2B33">
        <w:trPr>
          <w:trHeight w:val="617"/>
        </w:trPr>
        <w:tc>
          <w:tcPr>
            <w:tcW w:w="2814" w:type="pct"/>
            <w:gridSpan w:val="2"/>
            <w:tcBorders>
              <w:top w:val="single" w:sz="4" w:space="0" w:color="1F4E79" w:themeColor="accent5" w:themeShade="80"/>
              <w:left w:val="nil"/>
              <w:bottom w:val="single" w:sz="4" w:space="0" w:color="366092"/>
              <w:right w:val="nil"/>
            </w:tcBorders>
            <w:vAlign w:val="center"/>
          </w:tcPr>
          <w:p w14:paraId="054FB7BF" w14:textId="32F9D904" w:rsidR="001C470D" w:rsidRPr="001F2B33" w:rsidRDefault="001C470D" w:rsidP="0090779D">
            <w:pPr>
              <w:rPr>
                <w:rFonts w:ascii="Verdana" w:eastAsia="Malgun Gothic" w:hAnsi="Verdana" w:cs="Arial"/>
                <w:bCs/>
                <w:color w:val="366092"/>
                <w:sz w:val="18"/>
                <w:szCs w:val="18"/>
              </w:rPr>
            </w:pPr>
            <w:r w:rsidRPr="001F2B33">
              <w:rPr>
                <w:rFonts w:ascii="Verdana" w:eastAsia="Malgun Gothic" w:hAnsi="Verdana" w:cs="Arial"/>
                <w:bCs/>
                <w:color w:val="366092"/>
                <w:sz w:val="18"/>
                <w:szCs w:val="18"/>
              </w:rPr>
              <w:t xml:space="preserve">Enterprises with fixed broadband connection to the internet </w:t>
            </w:r>
          </w:p>
        </w:tc>
        <w:tc>
          <w:tcPr>
            <w:tcW w:w="436" w:type="pct"/>
            <w:tcBorders>
              <w:top w:val="single" w:sz="4" w:space="0" w:color="1F4E79" w:themeColor="accent5" w:themeShade="80"/>
              <w:left w:val="nil"/>
              <w:bottom w:val="single" w:sz="4" w:space="0" w:color="1F4E79" w:themeColor="accent5" w:themeShade="80"/>
              <w:right w:val="nil"/>
            </w:tcBorders>
            <w:vAlign w:val="center"/>
          </w:tcPr>
          <w:p w14:paraId="5E48BF1A" w14:textId="7002AE1A" w:rsidR="001C470D" w:rsidRPr="001F2B33" w:rsidRDefault="001C470D" w:rsidP="00814C97">
            <w:pPr>
              <w:jc w:val="right"/>
              <w:rPr>
                <w:rFonts w:ascii="Verdana" w:eastAsia="Malgun Gothic" w:hAnsi="Verdana" w:cs="Arial"/>
                <w:b/>
                <w:color w:val="366092"/>
                <w:sz w:val="18"/>
                <w:szCs w:val="18"/>
              </w:rPr>
            </w:pPr>
            <w:r w:rsidRPr="001F2B33">
              <w:rPr>
                <w:rFonts w:ascii="Verdana" w:eastAsia="Malgun Gothic" w:hAnsi="Verdana" w:cs="Arial"/>
                <w:bCs/>
                <w:color w:val="366092"/>
                <w:sz w:val="18"/>
                <w:szCs w:val="18"/>
              </w:rPr>
              <w:t>96,6</w:t>
            </w:r>
          </w:p>
        </w:tc>
        <w:tc>
          <w:tcPr>
            <w:tcW w:w="437" w:type="pct"/>
            <w:tcBorders>
              <w:top w:val="single" w:sz="4" w:space="0" w:color="1F4E79" w:themeColor="accent5" w:themeShade="80"/>
              <w:left w:val="nil"/>
              <w:bottom w:val="single" w:sz="4" w:space="0" w:color="1F4E79" w:themeColor="accent5" w:themeShade="80"/>
              <w:right w:val="nil"/>
            </w:tcBorders>
            <w:vAlign w:val="center"/>
          </w:tcPr>
          <w:p w14:paraId="27D82270" w14:textId="31DE198D" w:rsidR="001C470D" w:rsidRPr="001F2B33" w:rsidRDefault="001C470D" w:rsidP="00814C97">
            <w:pPr>
              <w:jc w:val="right"/>
              <w:rPr>
                <w:rFonts w:ascii="Verdana" w:eastAsia="Malgun Gothic" w:hAnsi="Verdana" w:cs="Arial"/>
                <w:b/>
                <w:color w:val="366092"/>
                <w:sz w:val="18"/>
                <w:szCs w:val="18"/>
              </w:rPr>
            </w:pPr>
            <w:r w:rsidRPr="001F2B33">
              <w:rPr>
                <w:rFonts w:ascii="Verdana" w:eastAsia="Malgun Gothic" w:hAnsi="Verdana" w:cs="Arial"/>
                <w:bCs/>
                <w:color w:val="366092"/>
                <w:sz w:val="18"/>
                <w:szCs w:val="18"/>
              </w:rPr>
              <w:t>91,9</w:t>
            </w:r>
          </w:p>
        </w:tc>
        <w:tc>
          <w:tcPr>
            <w:tcW w:w="440" w:type="pct"/>
            <w:tcBorders>
              <w:top w:val="single" w:sz="4" w:space="0" w:color="1F4E79" w:themeColor="accent5" w:themeShade="80"/>
              <w:left w:val="nil"/>
              <w:bottom w:val="single" w:sz="4" w:space="0" w:color="1F4E79" w:themeColor="accent5" w:themeShade="80"/>
              <w:right w:val="nil"/>
            </w:tcBorders>
            <w:vAlign w:val="center"/>
          </w:tcPr>
          <w:p w14:paraId="29ADDBEF" w14:textId="308704AD" w:rsidR="001C470D" w:rsidRPr="001F2B33" w:rsidRDefault="001C470D" w:rsidP="00814C97">
            <w:pPr>
              <w:jc w:val="right"/>
              <w:rPr>
                <w:rFonts w:ascii="Verdana" w:eastAsia="Malgun Gothic" w:hAnsi="Verdana" w:cs="Arial"/>
                <w:b/>
                <w:color w:val="366092"/>
                <w:sz w:val="18"/>
                <w:szCs w:val="18"/>
              </w:rPr>
            </w:pPr>
            <w:r w:rsidRPr="001F2B33">
              <w:rPr>
                <w:rFonts w:ascii="Verdana" w:eastAsia="Malgun Gothic" w:hAnsi="Verdana" w:cs="Arial"/>
                <w:bCs/>
                <w:color w:val="366092"/>
                <w:sz w:val="18"/>
                <w:szCs w:val="18"/>
              </w:rPr>
              <w:t>96,4</w:t>
            </w:r>
          </w:p>
        </w:tc>
        <w:tc>
          <w:tcPr>
            <w:tcW w:w="438" w:type="pct"/>
            <w:tcBorders>
              <w:top w:val="single" w:sz="4" w:space="0" w:color="1F4E79" w:themeColor="accent5" w:themeShade="80"/>
              <w:left w:val="nil"/>
              <w:bottom w:val="single" w:sz="4" w:space="0" w:color="1F4E79" w:themeColor="accent5" w:themeShade="80"/>
              <w:right w:val="nil"/>
            </w:tcBorders>
            <w:vAlign w:val="center"/>
          </w:tcPr>
          <w:p w14:paraId="0DDB30FA" w14:textId="46CB1B24" w:rsidR="001C470D" w:rsidRPr="001F2B33" w:rsidRDefault="001C470D" w:rsidP="00814C97">
            <w:pPr>
              <w:jc w:val="right"/>
              <w:rPr>
                <w:rFonts w:ascii="Verdana" w:eastAsia="Malgun Gothic" w:hAnsi="Verdana" w:cs="Arial"/>
                <w:b/>
                <w:color w:val="366092"/>
                <w:sz w:val="18"/>
                <w:szCs w:val="18"/>
              </w:rPr>
            </w:pPr>
            <w:r w:rsidRPr="001F2B33">
              <w:rPr>
                <w:rFonts w:ascii="Verdana" w:eastAsia="Malgun Gothic" w:hAnsi="Verdana" w:cs="Arial"/>
                <w:bCs/>
                <w:color w:val="366092"/>
                <w:sz w:val="18"/>
                <w:szCs w:val="18"/>
              </w:rPr>
              <w:t>98,1</w:t>
            </w:r>
          </w:p>
        </w:tc>
        <w:tc>
          <w:tcPr>
            <w:tcW w:w="435" w:type="pct"/>
            <w:tcBorders>
              <w:top w:val="single" w:sz="4" w:space="0" w:color="1F4E79" w:themeColor="accent5" w:themeShade="80"/>
              <w:left w:val="nil"/>
              <w:bottom w:val="single" w:sz="4" w:space="0" w:color="1F4E79" w:themeColor="accent5" w:themeShade="80"/>
              <w:right w:val="nil"/>
            </w:tcBorders>
            <w:vAlign w:val="center"/>
          </w:tcPr>
          <w:p w14:paraId="2CF28F6F" w14:textId="78DD1A0D" w:rsidR="001C470D" w:rsidRPr="001F2B33" w:rsidRDefault="001C470D" w:rsidP="00814C97">
            <w:pPr>
              <w:jc w:val="right"/>
              <w:rPr>
                <w:rFonts w:ascii="Verdana" w:eastAsia="Malgun Gothic" w:hAnsi="Verdana" w:cs="Arial"/>
                <w:b/>
                <w:color w:val="366092"/>
                <w:sz w:val="18"/>
                <w:szCs w:val="18"/>
              </w:rPr>
            </w:pPr>
            <w:r w:rsidRPr="001F2B33">
              <w:rPr>
                <w:rFonts w:ascii="Verdana" w:eastAsia="Malgun Gothic" w:hAnsi="Verdana" w:cs="Arial"/>
                <w:bCs/>
                <w:color w:val="366092"/>
                <w:sz w:val="18"/>
                <w:szCs w:val="18"/>
              </w:rPr>
              <w:t>98,2</w:t>
            </w:r>
          </w:p>
        </w:tc>
      </w:tr>
      <w:tr w:rsidR="001F2B33" w:rsidRPr="001F2B33" w14:paraId="5CFB9EAF" w14:textId="77777777" w:rsidTr="001F2B33">
        <w:trPr>
          <w:trHeight w:val="510"/>
        </w:trPr>
        <w:tc>
          <w:tcPr>
            <w:tcW w:w="2390" w:type="pct"/>
            <w:tcBorders>
              <w:top w:val="single" w:sz="4" w:space="0" w:color="366092"/>
              <w:left w:val="nil"/>
              <w:bottom w:val="nil"/>
              <w:right w:val="nil"/>
            </w:tcBorders>
            <w:vAlign w:val="center"/>
          </w:tcPr>
          <w:p w14:paraId="6F3979E8" w14:textId="77777777" w:rsidR="00814C97" w:rsidRPr="001F2B33" w:rsidRDefault="00814C97" w:rsidP="00814C97">
            <w:pPr>
              <w:tabs>
                <w:tab w:val="left" w:pos="252"/>
              </w:tabs>
              <w:rPr>
                <w:rFonts w:ascii="Verdana" w:eastAsia="Malgun Gothic" w:hAnsi="Verdana" w:cs="Arial"/>
                <w:color w:val="366092"/>
                <w:sz w:val="18"/>
                <w:szCs w:val="18"/>
                <w:lang w:val="el-GR"/>
              </w:rPr>
            </w:pPr>
            <w:r w:rsidRPr="001F2B33">
              <w:rPr>
                <w:rFonts w:ascii="Verdana" w:eastAsia="Malgun Gothic" w:hAnsi="Verdana" w:cs="Arial"/>
                <w:color w:val="366092"/>
                <w:sz w:val="18"/>
                <w:szCs w:val="18"/>
              </w:rPr>
              <w:t>Less than</w:t>
            </w:r>
            <w:r w:rsidRPr="001F2B33">
              <w:rPr>
                <w:rFonts w:ascii="Verdana" w:eastAsia="Malgun Gothic" w:hAnsi="Verdana" w:cs="Arial"/>
                <w:color w:val="366092"/>
                <w:sz w:val="18"/>
                <w:szCs w:val="18"/>
                <w:lang w:val="el-GR"/>
              </w:rPr>
              <w:t xml:space="preserve"> </w:t>
            </w:r>
            <w:r w:rsidRPr="001F2B33">
              <w:rPr>
                <w:rFonts w:ascii="Verdana" w:eastAsia="Malgun Gothic" w:hAnsi="Verdana" w:cs="Arial"/>
                <w:color w:val="366092"/>
                <w:sz w:val="18"/>
                <w:szCs w:val="18"/>
              </w:rPr>
              <w:t>30</w:t>
            </w:r>
            <w:r w:rsidRPr="001F2B33">
              <w:rPr>
                <w:rFonts w:ascii="Verdana" w:eastAsia="Malgun Gothic" w:hAnsi="Verdana" w:cs="Arial"/>
                <w:color w:val="366092"/>
                <w:sz w:val="18"/>
                <w:szCs w:val="18"/>
                <w:lang w:val="el-GR"/>
              </w:rPr>
              <w:t xml:space="preserve"> </w:t>
            </w:r>
            <w:r w:rsidRPr="001F2B33">
              <w:rPr>
                <w:rFonts w:ascii="Verdana" w:eastAsia="Malgun Gothic" w:hAnsi="Verdana" w:cs="Arial"/>
                <w:color w:val="366092"/>
                <w:sz w:val="18"/>
                <w:szCs w:val="18"/>
              </w:rPr>
              <w:t>Mbit/s</w:t>
            </w:r>
          </w:p>
        </w:tc>
        <w:tc>
          <w:tcPr>
            <w:tcW w:w="424" w:type="pct"/>
            <w:tcBorders>
              <w:top w:val="single" w:sz="4" w:space="0" w:color="366092"/>
              <w:left w:val="nil"/>
              <w:bottom w:val="nil"/>
              <w:right w:val="nil"/>
            </w:tcBorders>
            <w:vAlign w:val="center"/>
          </w:tcPr>
          <w:p w14:paraId="0B06B4D7" w14:textId="77777777" w:rsidR="00814C97" w:rsidRPr="001F2B33" w:rsidRDefault="00814C97" w:rsidP="00814C97">
            <w:pPr>
              <w:jc w:val="right"/>
              <w:rPr>
                <w:rFonts w:ascii="Verdana" w:hAnsi="Verdana" w:cs="Arial"/>
                <w:color w:val="366092"/>
                <w:sz w:val="18"/>
                <w:szCs w:val="18"/>
              </w:rPr>
            </w:pPr>
          </w:p>
        </w:tc>
        <w:tc>
          <w:tcPr>
            <w:tcW w:w="436" w:type="pct"/>
            <w:tcBorders>
              <w:top w:val="single" w:sz="4" w:space="0" w:color="1F4E79" w:themeColor="accent5" w:themeShade="80"/>
              <w:left w:val="nil"/>
              <w:bottom w:val="nil"/>
              <w:right w:val="nil"/>
            </w:tcBorders>
            <w:vAlign w:val="center"/>
          </w:tcPr>
          <w:p w14:paraId="1B5463D0" w14:textId="7191343A" w:rsidR="00814C97" w:rsidRPr="001F2B33" w:rsidRDefault="00814C97" w:rsidP="00814C97">
            <w:pPr>
              <w:jc w:val="right"/>
              <w:rPr>
                <w:rFonts w:ascii="Verdana" w:hAnsi="Verdana" w:cs="Arial"/>
                <w:color w:val="366092"/>
                <w:sz w:val="18"/>
                <w:szCs w:val="18"/>
              </w:rPr>
            </w:pPr>
            <w:r w:rsidRPr="001F2B33">
              <w:rPr>
                <w:rFonts w:ascii="Verdana" w:hAnsi="Verdana" w:cs="Arial"/>
                <w:color w:val="366092"/>
                <w:sz w:val="18"/>
                <w:szCs w:val="18"/>
              </w:rPr>
              <w:t>15,5</w:t>
            </w:r>
          </w:p>
        </w:tc>
        <w:tc>
          <w:tcPr>
            <w:tcW w:w="437" w:type="pct"/>
            <w:tcBorders>
              <w:top w:val="single" w:sz="4" w:space="0" w:color="1F4E79" w:themeColor="accent5" w:themeShade="80"/>
              <w:left w:val="nil"/>
              <w:bottom w:val="nil"/>
              <w:right w:val="nil"/>
            </w:tcBorders>
            <w:vAlign w:val="center"/>
          </w:tcPr>
          <w:p w14:paraId="0F85F5E3" w14:textId="01323FCD" w:rsidR="00814C97" w:rsidRPr="001F2B33" w:rsidRDefault="00814C97" w:rsidP="00814C97">
            <w:pPr>
              <w:jc w:val="right"/>
              <w:rPr>
                <w:rFonts w:ascii="Verdana" w:hAnsi="Verdana" w:cs="Arial"/>
                <w:color w:val="366092"/>
                <w:sz w:val="18"/>
                <w:szCs w:val="18"/>
              </w:rPr>
            </w:pPr>
            <w:r w:rsidRPr="001F2B33">
              <w:rPr>
                <w:rFonts w:ascii="Verdana" w:hAnsi="Verdana" w:cs="Arial"/>
                <w:color w:val="366092"/>
                <w:sz w:val="18"/>
                <w:szCs w:val="18"/>
              </w:rPr>
              <w:t>8,0</w:t>
            </w:r>
          </w:p>
        </w:tc>
        <w:tc>
          <w:tcPr>
            <w:tcW w:w="440" w:type="pct"/>
            <w:tcBorders>
              <w:top w:val="single" w:sz="4" w:space="0" w:color="1F4E79" w:themeColor="accent5" w:themeShade="80"/>
              <w:left w:val="nil"/>
              <w:bottom w:val="nil"/>
              <w:right w:val="nil"/>
            </w:tcBorders>
            <w:vAlign w:val="center"/>
          </w:tcPr>
          <w:p w14:paraId="2136B858" w14:textId="531EF1BF" w:rsidR="00814C97" w:rsidRPr="001F2B33" w:rsidRDefault="00814C97" w:rsidP="00814C97">
            <w:pPr>
              <w:jc w:val="right"/>
              <w:rPr>
                <w:rFonts w:ascii="Verdana" w:hAnsi="Verdana" w:cs="Arial"/>
                <w:color w:val="366092"/>
                <w:sz w:val="18"/>
                <w:szCs w:val="18"/>
              </w:rPr>
            </w:pPr>
            <w:r w:rsidRPr="001F2B33">
              <w:rPr>
                <w:rFonts w:ascii="Verdana" w:hAnsi="Verdana" w:cs="Arial"/>
                <w:color w:val="366092"/>
                <w:sz w:val="18"/>
                <w:szCs w:val="18"/>
              </w:rPr>
              <w:t>4,9</w:t>
            </w:r>
          </w:p>
        </w:tc>
        <w:tc>
          <w:tcPr>
            <w:tcW w:w="438" w:type="pct"/>
            <w:tcBorders>
              <w:top w:val="single" w:sz="4" w:space="0" w:color="1F4E79" w:themeColor="accent5" w:themeShade="80"/>
              <w:left w:val="nil"/>
              <w:bottom w:val="nil"/>
              <w:right w:val="nil"/>
            </w:tcBorders>
            <w:vAlign w:val="center"/>
          </w:tcPr>
          <w:p w14:paraId="4B4AC842" w14:textId="6A838BF3" w:rsidR="00814C97" w:rsidRPr="001F2B33" w:rsidRDefault="00814C97" w:rsidP="00814C97">
            <w:pPr>
              <w:jc w:val="right"/>
              <w:rPr>
                <w:rFonts w:ascii="Verdana" w:hAnsi="Verdana" w:cs="Arial"/>
                <w:color w:val="366092"/>
                <w:sz w:val="18"/>
                <w:szCs w:val="18"/>
              </w:rPr>
            </w:pPr>
            <w:r w:rsidRPr="001F2B33">
              <w:rPr>
                <w:rFonts w:ascii="Verdana" w:hAnsi="Verdana" w:cs="Arial"/>
                <w:color w:val="366092"/>
                <w:sz w:val="18"/>
                <w:szCs w:val="18"/>
              </w:rPr>
              <w:t>2,3</w:t>
            </w:r>
          </w:p>
        </w:tc>
        <w:tc>
          <w:tcPr>
            <w:tcW w:w="435" w:type="pct"/>
            <w:tcBorders>
              <w:top w:val="single" w:sz="4" w:space="0" w:color="1F4E79" w:themeColor="accent5" w:themeShade="80"/>
              <w:left w:val="nil"/>
              <w:bottom w:val="nil"/>
              <w:right w:val="nil"/>
            </w:tcBorders>
            <w:vAlign w:val="center"/>
          </w:tcPr>
          <w:p w14:paraId="0EF15FF9" w14:textId="01F75998" w:rsidR="00814C97" w:rsidRPr="001F2B33" w:rsidRDefault="00814C97" w:rsidP="00814C97">
            <w:pPr>
              <w:jc w:val="right"/>
              <w:rPr>
                <w:rFonts w:ascii="Verdana" w:hAnsi="Verdana" w:cs="Arial"/>
                <w:color w:val="366092"/>
                <w:sz w:val="18"/>
                <w:szCs w:val="18"/>
                <w:lang w:val="el-GR"/>
              </w:rPr>
            </w:pPr>
            <w:r w:rsidRPr="001F2B33">
              <w:rPr>
                <w:rFonts w:ascii="Verdana" w:hAnsi="Verdana" w:cs="Arial"/>
                <w:color w:val="366092"/>
                <w:sz w:val="18"/>
                <w:szCs w:val="18"/>
              </w:rPr>
              <w:t>2,0</w:t>
            </w:r>
          </w:p>
        </w:tc>
      </w:tr>
      <w:tr w:rsidR="001F2B33" w:rsidRPr="001F2B33" w14:paraId="2DD4AE04" w14:textId="77777777" w:rsidTr="001F2B33">
        <w:trPr>
          <w:trHeight w:val="510"/>
        </w:trPr>
        <w:tc>
          <w:tcPr>
            <w:tcW w:w="2390" w:type="pct"/>
            <w:tcBorders>
              <w:top w:val="nil"/>
              <w:left w:val="nil"/>
              <w:bottom w:val="nil"/>
              <w:right w:val="nil"/>
            </w:tcBorders>
            <w:vAlign w:val="center"/>
          </w:tcPr>
          <w:p w14:paraId="3C038780" w14:textId="77777777" w:rsidR="00814C97" w:rsidRPr="001F2B33" w:rsidRDefault="00814C97" w:rsidP="00814C97">
            <w:pPr>
              <w:tabs>
                <w:tab w:val="left" w:pos="252"/>
              </w:tabs>
              <w:rPr>
                <w:rFonts w:ascii="Verdana" w:eastAsia="Malgun Gothic" w:hAnsi="Verdana" w:cs="Arial"/>
                <w:color w:val="366092"/>
                <w:sz w:val="18"/>
                <w:szCs w:val="18"/>
              </w:rPr>
            </w:pPr>
            <w:r w:rsidRPr="001F2B33">
              <w:rPr>
                <w:rFonts w:ascii="Verdana" w:eastAsia="Malgun Gothic" w:hAnsi="Verdana" w:cs="Arial"/>
                <w:color w:val="366092"/>
                <w:sz w:val="18"/>
                <w:szCs w:val="18"/>
              </w:rPr>
              <w:t>At least 30 Mbit/s but less than 100 Mbit/s</w:t>
            </w:r>
          </w:p>
        </w:tc>
        <w:tc>
          <w:tcPr>
            <w:tcW w:w="424" w:type="pct"/>
            <w:tcBorders>
              <w:top w:val="nil"/>
              <w:left w:val="nil"/>
              <w:bottom w:val="nil"/>
              <w:right w:val="nil"/>
            </w:tcBorders>
            <w:vAlign w:val="center"/>
          </w:tcPr>
          <w:p w14:paraId="6E7210DD" w14:textId="77777777" w:rsidR="00814C97" w:rsidRPr="001F2B33" w:rsidRDefault="00814C97" w:rsidP="00814C97">
            <w:pPr>
              <w:jc w:val="right"/>
              <w:rPr>
                <w:rFonts w:ascii="Verdana" w:hAnsi="Verdana" w:cs="Arial"/>
                <w:color w:val="366092"/>
                <w:sz w:val="18"/>
                <w:szCs w:val="18"/>
              </w:rPr>
            </w:pPr>
          </w:p>
        </w:tc>
        <w:tc>
          <w:tcPr>
            <w:tcW w:w="436" w:type="pct"/>
            <w:tcBorders>
              <w:top w:val="nil"/>
              <w:left w:val="nil"/>
              <w:bottom w:val="nil"/>
              <w:right w:val="nil"/>
            </w:tcBorders>
            <w:vAlign w:val="center"/>
          </w:tcPr>
          <w:p w14:paraId="28FDE68C" w14:textId="4A2D700B" w:rsidR="00814C97" w:rsidRPr="001F2B33" w:rsidRDefault="00814C97" w:rsidP="00814C97">
            <w:pPr>
              <w:jc w:val="right"/>
              <w:rPr>
                <w:rFonts w:ascii="Verdana" w:hAnsi="Verdana" w:cs="Arial"/>
                <w:color w:val="366092"/>
                <w:sz w:val="18"/>
                <w:szCs w:val="18"/>
              </w:rPr>
            </w:pPr>
            <w:r w:rsidRPr="001F2B33">
              <w:rPr>
                <w:rFonts w:ascii="Verdana" w:hAnsi="Verdana" w:cs="Arial"/>
                <w:color w:val="366092"/>
                <w:sz w:val="18"/>
                <w:szCs w:val="18"/>
              </w:rPr>
              <w:t>36,2</w:t>
            </w:r>
          </w:p>
        </w:tc>
        <w:tc>
          <w:tcPr>
            <w:tcW w:w="437" w:type="pct"/>
            <w:tcBorders>
              <w:top w:val="nil"/>
              <w:left w:val="nil"/>
              <w:bottom w:val="nil"/>
              <w:right w:val="nil"/>
            </w:tcBorders>
            <w:vAlign w:val="center"/>
          </w:tcPr>
          <w:p w14:paraId="2F8250DE" w14:textId="38130964" w:rsidR="00814C97" w:rsidRPr="001F2B33" w:rsidRDefault="00814C97" w:rsidP="00814C97">
            <w:pPr>
              <w:jc w:val="right"/>
              <w:rPr>
                <w:rFonts w:ascii="Verdana" w:hAnsi="Verdana" w:cs="Arial"/>
                <w:color w:val="366092"/>
                <w:sz w:val="18"/>
                <w:szCs w:val="18"/>
              </w:rPr>
            </w:pPr>
            <w:r w:rsidRPr="001F2B33">
              <w:rPr>
                <w:rFonts w:ascii="Verdana" w:hAnsi="Verdana" w:cs="Arial"/>
                <w:color w:val="366092"/>
                <w:sz w:val="18"/>
                <w:szCs w:val="18"/>
              </w:rPr>
              <w:t>22,7</w:t>
            </w:r>
          </w:p>
        </w:tc>
        <w:tc>
          <w:tcPr>
            <w:tcW w:w="440" w:type="pct"/>
            <w:tcBorders>
              <w:top w:val="nil"/>
              <w:left w:val="nil"/>
              <w:bottom w:val="nil"/>
              <w:right w:val="nil"/>
            </w:tcBorders>
            <w:vAlign w:val="center"/>
          </w:tcPr>
          <w:p w14:paraId="35651D7B" w14:textId="771E962D" w:rsidR="00814C97" w:rsidRPr="001F2B33" w:rsidRDefault="00814C97" w:rsidP="00814C97">
            <w:pPr>
              <w:jc w:val="right"/>
              <w:rPr>
                <w:rFonts w:ascii="Verdana" w:hAnsi="Verdana" w:cs="Arial"/>
                <w:color w:val="366092"/>
                <w:sz w:val="18"/>
                <w:szCs w:val="18"/>
              </w:rPr>
            </w:pPr>
            <w:r w:rsidRPr="001F2B33">
              <w:rPr>
                <w:rFonts w:ascii="Verdana" w:hAnsi="Verdana" w:cs="Arial"/>
                <w:color w:val="366092"/>
                <w:sz w:val="18"/>
                <w:szCs w:val="18"/>
              </w:rPr>
              <w:t>19,3</w:t>
            </w:r>
          </w:p>
        </w:tc>
        <w:tc>
          <w:tcPr>
            <w:tcW w:w="438" w:type="pct"/>
            <w:tcBorders>
              <w:top w:val="nil"/>
              <w:left w:val="nil"/>
              <w:bottom w:val="nil"/>
              <w:right w:val="nil"/>
            </w:tcBorders>
            <w:vAlign w:val="center"/>
          </w:tcPr>
          <w:p w14:paraId="0328C071" w14:textId="352D643A" w:rsidR="00814C97" w:rsidRPr="001F2B33" w:rsidRDefault="00814C97" w:rsidP="00814C97">
            <w:pPr>
              <w:jc w:val="right"/>
              <w:rPr>
                <w:rFonts w:ascii="Verdana" w:hAnsi="Verdana" w:cs="Arial"/>
                <w:color w:val="366092"/>
                <w:sz w:val="18"/>
                <w:szCs w:val="18"/>
              </w:rPr>
            </w:pPr>
            <w:r w:rsidRPr="001F2B33">
              <w:rPr>
                <w:rFonts w:ascii="Verdana" w:hAnsi="Verdana" w:cs="Arial"/>
                <w:color w:val="366092"/>
                <w:sz w:val="18"/>
                <w:szCs w:val="18"/>
              </w:rPr>
              <w:t>12,3</w:t>
            </w:r>
          </w:p>
        </w:tc>
        <w:tc>
          <w:tcPr>
            <w:tcW w:w="435" w:type="pct"/>
            <w:tcBorders>
              <w:top w:val="nil"/>
              <w:left w:val="nil"/>
              <w:bottom w:val="nil"/>
              <w:right w:val="nil"/>
            </w:tcBorders>
            <w:vAlign w:val="center"/>
          </w:tcPr>
          <w:p w14:paraId="4D6B70D6" w14:textId="49E93D2B" w:rsidR="00814C97" w:rsidRPr="001F2B33" w:rsidRDefault="00814C97" w:rsidP="00814C97">
            <w:pPr>
              <w:jc w:val="right"/>
              <w:rPr>
                <w:rFonts w:ascii="Verdana" w:hAnsi="Verdana" w:cs="Arial"/>
                <w:color w:val="366092"/>
                <w:sz w:val="18"/>
                <w:szCs w:val="18"/>
                <w:lang w:val="el-GR"/>
              </w:rPr>
            </w:pPr>
            <w:r w:rsidRPr="001F2B33">
              <w:rPr>
                <w:rFonts w:ascii="Verdana" w:hAnsi="Verdana" w:cs="Arial"/>
                <w:color w:val="366092"/>
                <w:sz w:val="18"/>
                <w:szCs w:val="18"/>
              </w:rPr>
              <w:t>8,9</w:t>
            </w:r>
          </w:p>
        </w:tc>
      </w:tr>
      <w:tr w:rsidR="001F2B33" w:rsidRPr="001F2B33" w14:paraId="32E486CB" w14:textId="77777777" w:rsidTr="001F2B33">
        <w:trPr>
          <w:trHeight w:val="510"/>
        </w:trPr>
        <w:tc>
          <w:tcPr>
            <w:tcW w:w="2390" w:type="pct"/>
            <w:tcBorders>
              <w:top w:val="nil"/>
              <w:left w:val="nil"/>
              <w:bottom w:val="single" w:sz="4" w:space="0" w:color="366092"/>
              <w:right w:val="nil"/>
            </w:tcBorders>
            <w:vAlign w:val="center"/>
          </w:tcPr>
          <w:p w14:paraId="5324ABFD" w14:textId="2649843A" w:rsidR="00814C97" w:rsidRPr="001F2B33" w:rsidRDefault="00814C97" w:rsidP="00814C97">
            <w:pPr>
              <w:rPr>
                <w:rFonts w:ascii="Verdana" w:eastAsia="Malgun Gothic" w:hAnsi="Verdana" w:cs="Arial"/>
                <w:color w:val="366092"/>
                <w:sz w:val="18"/>
                <w:szCs w:val="18"/>
              </w:rPr>
            </w:pPr>
            <w:r w:rsidRPr="001F2B33">
              <w:rPr>
                <w:rFonts w:ascii="Verdana" w:eastAsia="Malgun Gothic" w:hAnsi="Verdana" w:cs="Arial"/>
                <w:color w:val="366092"/>
                <w:sz w:val="18"/>
                <w:szCs w:val="18"/>
              </w:rPr>
              <w:t xml:space="preserve">100 Mbit/s or more </w:t>
            </w:r>
          </w:p>
        </w:tc>
        <w:tc>
          <w:tcPr>
            <w:tcW w:w="424" w:type="pct"/>
            <w:tcBorders>
              <w:top w:val="nil"/>
              <w:left w:val="nil"/>
              <w:bottom w:val="single" w:sz="4" w:space="0" w:color="1F4E79" w:themeColor="accent5" w:themeShade="80"/>
              <w:right w:val="nil"/>
            </w:tcBorders>
            <w:vAlign w:val="center"/>
          </w:tcPr>
          <w:p w14:paraId="40E6EF43" w14:textId="77777777" w:rsidR="00814C97" w:rsidRPr="001F2B33" w:rsidRDefault="00814C97" w:rsidP="00814C97">
            <w:pPr>
              <w:jc w:val="right"/>
              <w:rPr>
                <w:rFonts w:ascii="Verdana" w:hAnsi="Verdana" w:cs="Arial"/>
                <w:color w:val="366092"/>
                <w:sz w:val="18"/>
                <w:szCs w:val="18"/>
              </w:rPr>
            </w:pPr>
          </w:p>
        </w:tc>
        <w:tc>
          <w:tcPr>
            <w:tcW w:w="436" w:type="pct"/>
            <w:tcBorders>
              <w:top w:val="nil"/>
              <w:left w:val="nil"/>
              <w:bottom w:val="single" w:sz="4" w:space="0" w:color="1F4E79" w:themeColor="accent5" w:themeShade="80"/>
              <w:right w:val="nil"/>
            </w:tcBorders>
            <w:vAlign w:val="center"/>
          </w:tcPr>
          <w:p w14:paraId="7675BBD2" w14:textId="15CEE639" w:rsidR="00814C97" w:rsidRPr="001F2B33" w:rsidRDefault="00814C97" w:rsidP="00814C97">
            <w:pPr>
              <w:jc w:val="right"/>
              <w:rPr>
                <w:rFonts w:ascii="Verdana" w:hAnsi="Verdana" w:cs="Arial"/>
                <w:color w:val="366092"/>
                <w:sz w:val="18"/>
                <w:szCs w:val="18"/>
              </w:rPr>
            </w:pPr>
            <w:r w:rsidRPr="001F2B33">
              <w:rPr>
                <w:rFonts w:ascii="Verdana" w:hAnsi="Verdana" w:cs="Arial"/>
                <w:color w:val="366092"/>
                <w:sz w:val="18"/>
                <w:szCs w:val="18"/>
              </w:rPr>
              <w:t>44,8</w:t>
            </w:r>
          </w:p>
        </w:tc>
        <w:tc>
          <w:tcPr>
            <w:tcW w:w="437" w:type="pct"/>
            <w:tcBorders>
              <w:top w:val="nil"/>
              <w:left w:val="nil"/>
              <w:bottom w:val="single" w:sz="4" w:space="0" w:color="1F4E79" w:themeColor="accent5" w:themeShade="80"/>
              <w:right w:val="nil"/>
            </w:tcBorders>
            <w:vAlign w:val="center"/>
          </w:tcPr>
          <w:p w14:paraId="1DB3695E" w14:textId="749F3D4A" w:rsidR="00814C97" w:rsidRPr="001F2B33" w:rsidRDefault="00814C97" w:rsidP="00814C97">
            <w:pPr>
              <w:jc w:val="right"/>
              <w:rPr>
                <w:rFonts w:ascii="Verdana" w:hAnsi="Verdana" w:cs="Arial"/>
                <w:color w:val="366092"/>
                <w:sz w:val="18"/>
                <w:szCs w:val="18"/>
              </w:rPr>
            </w:pPr>
            <w:r w:rsidRPr="001F2B33">
              <w:rPr>
                <w:rFonts w:ascii="Verdana" w:hAnsi="Verdana" w:cs="Arial"/>
                <w:color w:val="366092"/>
                <w:sz w:val="18"/>
                <w:szCs w:val="18"/>
              </w:rPr>
              <w:t>61,2</w:t>
            </w:r>
          </w:p>
        </w:tc>
        <w:tc>
          <w:tcPr>
            <w:tcW w:w="440" w:type="pct"/>
            <w:tcBorders>
              <w:top w:val="nil"/>
              <w:left w:val="nil"/>
              <w:bottom w:val="single" w:sz="4" w:space="0" w:color="1F4E79" w:themeColor="accent5" w:themeShade="80"/>
              <w:right w:val="nil"/>
            </w:tcBorders>
            <w:vAlign w:val="center"/>
          </w:tcPr>
          <w:p w14:paraId="06DDFB37" w14:textId="38B668B7" w:rsidR="00814C97" w:rsidRPr="001F2B33" w:rsidRDefault="00814C97" w:rsidP="00814C97">
            <w:pPr>
              <w:jc w:val="right"/>
              <w:rPr>
                <w:rFonts w:ascii="Verdana" w:hAnsi="Verdana" w:cs="Arial"/>
                <w:color w:val="366092"/>
                <w:sz w:val="18"/>
                <w:szCs w:val="18"/>
              </w:rPr>
            </w:pPr>
            <w:r w:rsidRPr="001F2B33">
              <w:rPr>
                <w:rFonts w:ascii="Verdana" w:hAnsi="Verdana" w:cs="Arial"/>
                <w:color w:val="366092"/>
                <w:sz w:val="18"/>
                <w:szCs w:val="18"/>
              </w:rPr>
              <w:t>72,1</w:t>
            </w:r>
          </w:p>
        </w:tc>
        <w:tc>
          <w:tcPr>
            <w:tcW w:w="438" w:type="pct"/>
            <w:tcBorders>
              <w:top w:val="nil"/>
              <w:left w:val="nil"/>
              <w:bottom w:val="single" w:sz="4" w:space="0" w:color="1F4E79" w:themeColor="accent5" w:themeShade="80"/>
              <w:right w:val="nil"/>
            </w:tcBorders>
            <w:vAlign w:val="center"/>
          </w:tcPr>
          <w:p w14:paraId="0CFB2C13" w14:textId="377FB875" w:rsidR="00814C97" w:rsidRPr="001F2B33" w:rsidRDefault="00814C97" w:rsidP="00814C97">
            <w:pPr>
              <w:jc w:val="right"/>
              <w:rPr>
                <w:rFonts w:ascii="Verdana" w:hAnsi="Verdana" w:cs="Arial"/>
                <w:color w:val="366092"/>
                <w:sz w:val="18"/>
                <w:szCs w:val="18"/>
              </w:rPr>
            </w:pPr>
            <w:r w:rsidRPr="001F2B33">
              <w:rPr>
                <w:rFonts w:ascii="Verdana" w:hAnsi="Verdana" w:cs="Arial"/>
                <w:color w:val="366092"/>
                <w:sz w:val="18"/>
                <w:szCs w:val="18"/>
              </w:rPr>
              <w:t>83,5</w:t>
            </w:r>
          </w:p>
        </w:tc>
        <w:tc>
          <w:tcPr>
            <w:tcW w:w="435" w:type="pct"/>
            <w:tcBorders>
              <w:top w:val="nil"/>
              <w:left w:val="nil"/>
              <w:bottom w:val="single" w:sz="4" w:space="0" w:color="1F4E79" w:themeColor="accent5" w:themeShade="80"/>
              <w:right w:val="nil"/>
            </w:tcBorders>
            <w:vAlign w:val="center"/>
          </w:tcPr>
          <w:p w14:paraId="1AD68622" w14:textId="187DB970" w:rsidR="00814C97" w:rsidRPr="001F2B33" w:rsidRDefault="00814C97" w:rsidP="00814C97">
            <w:pPr>
              <w:jc w:val="right"/>
              <w:rPr>
                <w:rFonts w:ascii="Verdana" w:hAnsi="Verdana" w:cs="Arial"/>
                <w:color w:val="366092"/>
                <w:sz w:val="18"/>
                <w:szCs w:val="18"/>
                <w:lang w:val="el-GR"/>
              </w:rPr>
            </w:pPr>
            <w:r w:rsidRPr="001F2B33">
              <w:rPr>
                <w:rFonts w:ascii="Verdana" w:hAnsi="Verdana" w:cs="Arial"/>
                <w:color w:val="366092"/>
                <w:sz w:val="18"/>
                <w:szCs w:val="18"/>
              </w:rPr>
              <w:t>87,3</w:t>
            </w:r>
          </w:p>
        </w:tc>
      </w:tr>
    </w:tbl>
    <w:p w14:paraId="75AAB7AA" w14:textId="77777777" w:rsidR="00496415" w:rsidRDefault="00496415"/>
    <w:p w14:paraId="50ABDAEE" w14:textId="77777777" w:rsidR="00211D44" w:rsidRDefault="00211D44"/>
    <w:p w14:paraId="271FF322" w14:textId="77777777" w:rsidR="00616F7E" w:rsidRDefault="00616F7E"/>
    <w:tbl>
      <w:tblPr>
        <w:tblW w:w="5000" w:type="pct"/>
        <w:tblBorders>
          <w:bottom w:val="single" w:sz="4" w:space="0" w:color="548DD4"/>
        </w:tblBorders>
        <w:tblLook w:val="04A0" w:firstRow="1" w:lastRow="0" w:firstColumn="1" w:lastColumn="0" w:noHBand="0" w:noVBand="1"/>
      </w:tblPr>
      <w:tblGrid>
        <w:gridCol w:w="5268"/>
        <w:gridCol w:w="545"/>
        <w:gridCol w:w="851"/>
        <w:gridCol w:w="991"/>
        <w:gridCol w:w="1055"/>
        <w:gridCol w:w="878"/>
      </w:tblGrid>
      <w:tr w:rsidR="001F2B33" w:rsidRPr="001F2B33" w14:paraId="76288348" w14:textId="77777777" w:rsidTr="001451D5">
        <w:trPr>
          <w:trHeight w:val="298"/>
        </w:trPr>
        <w:tc>
          <w:tcPr>
            <w:tcW w:w="5000" w:type="pct"/>
            <w:gridSpan w:val="6"/>
            <w:tcBorders>
              <w:bottom w:val="single" w:sz="4" w:space="0" w:color="365F91"/>
            </w:tcBorders>
            <w:vAlign w:val="center"/>
          </w:tcPr>
          <w:p w14:paraId="1C013A5B" w14:textId="77777777" w:rsidR="007C3DBA" w:rsidRPr="001F2B33" w:rsidRDefault="007C3DBA" w:rsidP="00E66D62">
            <w:pPr>
              <w:rPr>
                <w:rFonts w:ascii="Verdana" w:eastAsia="Malgun Gothic" w:hAnsi="Verdana" w:cs="Arial"/>
                <w:b/>
                <w:color w:val="366092"/>
                <w:sz w:val="18"/>
                <w:szCs w:val="18"/>
                <w:lang w:val="el-GR"/>
              </w:rPr>
            </w:pPr>
            <w:bookmarkStart w:id="0" w:name="_Hlk212726708"/>
            <w:bookmarkStart w:id="1" w:name="_Hlk119399595"/>
            <w:r w:rsidRPr="001F2B33">
              <w:rPr>
                <w:rFonts w:ascii="Verdana" w:eastAsia="Malgun Gothic" w:hAnsi="Verdana" w:cs="Arial"/>
                <w:b/>
                <w:color w:val="366092"/>
                <w:sz w:val="18"/>
                <w:szCs w:val="18"/>
              </w:rPr>
              <w:t xml:space="preserve">Table </w:t>
            </w:r>
            <w:r w:rsidRPr="001F2B33">
              <w:rPr>
                <w:rFonts w:ascii="Verdana" w:eastAsia="Malgun Gothic" w:hAnsi="Verdana" w:cs="Arial"/>
                <w:b/>
                <w:color w:val="366092"/>
                <w:sz w:val="18"/>
                <w:szCs w:val="18"/>
                <w:lang w:val="el-GR"/>
              </w:rPr>
              <w:t>2</w:t>
            </w:r>
          </w:p>
        </w:tc>
      </w:tr>
      <w:tr w:rsidR="001F2B33" w:rsidRPr="001F2B33" w14:paraId="71C03B04" w14:textId="77777777" w:rsidTr="001F2B33">
        <w:trPr>
          <w:trHeight w:val="964"/>
        </w:trPr>
        <w:tc>
          <w:tcPr>
            <w:tcW w:w="2747" w:type="pct"/>
            <w:tcBorders>
              <w:top w:val="single" w:sz="4" w:space="0" w:color="366092"/>
              <w:bottom w:val="single" w:sz="4" w:space="0" w:color="366092"/>
            </w:tcBorders>
            <w:vAlign w:val="center"/>
          </w:tcPr>
          <w:p w14:paraId="17ADC2D7" w14:textId="77777777" w:rsidR="005A3BC2" w:rsidRPr="001F2B33" w:rsidRDefault="005A3BC2" w:rsidP="005A3BC2">
            <w:pPr>
              <w:rPr>
                <w:rFonts w:ascii="Verdana" w:eastAsia="Malgun Gothic" w:hAnsi="Verdana" w:cs="Arial"/>
                <w:b/>
                <w:color w:val="366092"/>
                <w:sz w:val="18"/>
                <w:szCs w:val="18"/>
              </w:rPr>
            </w:pPr>
            <w:r w:rsidRPr="001F2B33">
              <w:rPr>
                <w:rFonts w:ascii="Verdana" w:eastAsia="Malgun Gothic" w:hAnsi="Verdana" w:cs="Arial"/>
                <w:b/>
                <w:color w:val="366092"/>
                <w:sz w:val="18"/>
                <w:szCs w:val="18"/>
              </w:rPr>
              <w:t>Use of Business Software and Data Analytics</w:t>
            </w:r>
          </w:p>
          <w:p w14:paraId="3393862B" w14:textId="19E5E2D1" w:rsidR="005A3BC2" w:rsidRPr="001F2B33" w:rsidRDefault="005A3BC2" w:rsidP="005A3BC2">
            <w:pPr>
              <w:rPr>
                <w:rFonts w:ascii="Verdana" w:eastAsia="Malgun Gothic" w:hAnsi="Verdana" w:cs="Arial"/>
                <w:b/>
                <w:color w:val="366092"/>
                <w:sz w:val="18"/>
                <w:szCs w:val="18"/>
              </w:rPr>
            </w:pPr>
            <w:r w:rsidRPr="001F2B33">
              <w:rPr>
                <w:rFonts w:ascii="Verdana" w:eastAsia="Malgun Gothic" w:hAnsi="Verdana" w:cs="Arial"/>
                <w:color w:val="366092"/>
                <w:sz w:val="18"/>
                <w:szCs w:val="18"/>
              </w:rPr>
              <w:t>(% on total number of enterprises)</w:t>
            </w:r>
          </w:p>
        </w:tc>
        <w:tc>
          <w:tcPr>
            <w:tcW w:w="284" w:type="pct"/>
            <w:tcBorders>
              <w:top w:val="single" w:sz="4" w:space="0" w:color="365F91"/>
              <w:bottom w:val="single" w:sz="4" w:space="0" w:color="365F91"/>
            </w:tcBorders>
            <w:vAlign w:val="center"/>
          </w:tcPr>
          <w:p w14:paraId="3D8EF5A4" w14:textId="77777777" w:rsidR="005A3BC2" w:rsidRPr="001F2B33" w:rsidRDefault="005A3BC2" w:rsidP="005A3BC2">
            <w:pPr>
              <w:jc w:val="right"/>
              <w:rPr>
                <w:rFonts w:ascii="Verdana" w:eastAsia="Malgun Gothic" w:hAnsi="Verdana" w:cs="Arial"/>
                <w:b/>
                <w:color w:val="366092"/>
                <w:sz w:val="18"/>
                <w:szCs w:val="18"/>
              </w:rPr>
            </w:pPr>
          </w:p>
        </w:tc>
        <w:tc>
          <w:tcPr>
            <w:tcW w:w="444" w:type="pct"/>
            <w:tcBorders>
              <w:top w:val="single" w:sz="4" w:space="0" w:color="4472C4" w:themeColor="accent1"/>
              <w:bottom w:val="single" w:sz="4" w:space="0" w:color="4472C4" w:themeColor="accent1"/>
            </w:tcBorders>
            <w:vAlign w:val="center"/>
          </w:tcPr>
          <w:p w14:paraId="30725C23" w14:textId="193FFD43" w:rsidR="005A3BC2" w:rsidRPr="001F2B33" w:rsidRDefault="005A3BC2" w:rsidP="005A3BC2">
            <w:pPr>
              <w:jc w:val="right"/>
              <w:rPr>
                <w:rFonts w:ascii="Verdana" w:eastAsia="Malgun Gothic" w:hAnsi="Verdana" w:cs="Arial"/>
                <w:b/>
                <w:color w:val="366092"/>
                <w:sz w:val="18"/>
                <w:szCs w:val="18"/>
              </w:rPr>
            </w:pPr>
            <w:r w:rsidRPr="001F2B33">
              <w:rPr>
                <w:rFonts w:ascii="Verdana" w:eastAsia="Malgun Gothic" w:hAnsi="Verdana" w:cs="Arial"/>
                <w:b/>
                <w:color w:val="366092"/>
                <w:sz w:val="18"/>
                <w:szCs w:val="18"/>
              </w:rPr>
              <w:t>Total</w:t>
            </w:r>
          </w:p>
        </w:tc>
        <w:tc>
          <w:tcPr>
            <w:tcW w:w="517" w:type="pct"/>
            <w:tcBorders>
              <w:top w:val="single" w:sz="4" w:space="0" w:color="4472C4" w:themeColor="accent1"/>
              <w:bottom w:val="single" w:sz="4" w:space="0" w:color="4472C4" w:themeColor="accent1"/>
            </w:tcBorders>
            <w:vAlign w:val="center"/>
          </w:tcPr>
          <w:p w14:paraId="2940D20B" w14:textId="77777777" w:rsidR="005A3BC2" w:rsidRPr="001F2B33" w:rsidRDefault="005A3BC2" w:rsidP="005A3BC2">
            <w:pPr>
              <w:jc w:val="center"/>
              <w:rPr>
                <w:rFonts w:ascii="Verdana" w:eastAsia="Malgun Gothic" w:hAnsi="Verdana" w:cs="Arial"/>
                <w:b/>
                <w:color w:val="366092"/>
                <w:sz w:val="18"/>
                <w:szCs w:val="18"/>
              </w:rPr>
            </w:pPr>
          </w:p>
          <w:p w14:paraId="36C6C14B" w14:textId="77777777" w:rsidR="005A3BC2" w:rsidRPr="001F2B33" w:rsidRDefault="005A3BC2" w:rsidP="005A3BC2">
            <w:pPr>
              <w:jc w:val="center"/>
              <w:rPr>
                <w:rFonts w:ascii="Verdana" w:eastAsia="Malgun Gothic" w:hAnsi="Verdana" w:cs="Arial"/>
                <w:b/>
                <w:color w:val="366092"/>
                <w:sz w:val="18"/>
                <w:szCs w:val="18"/>
              </w:rPr>
            </w:pPr>
            <w:r w:rsidRPr="001F2B33">
              <w:rPr>
                <w:rFonts w:ascii="Verdana" w:eastAsia="Malgun Gothic" w:hAnsi="Verdana" w:cs="Arial"/>
                <w:b/>
                <w:color w:val="366092"/>
                <w:sz w:val="18"/>
                <w:szCs w:val="18"/>
              </w:rPr>
              <w:t>Small</w:t>
            </w:r>
          </w:p>
          <w:p w14:paraId="01F23729" w14:textId="77777777" w:rsidR="005A3BC2" w:rsidRPr="001F2B33" w:rsidRDefault="005A3BC2" w:rsidP="005A3BC2">
            <w:pPr>
              <w:jc w:val="center"/>
              <w:rPr>
                <w:rFonts w:ascii="Verdana" w:eastAsia="Malgun Gothic" w:hAnsi="Verdana" w:cs="Arial"/>
                <w:b/>
                <w:color w:val="366092"/>
                <w:sz w:val="18"/>
                <w:szCs w:val="18"/>
              </w:rPr>
            </w:pPr>
            <w:r w:rsidRPr="001F2B33">
              <w:rPr>
                <w:rFonts w:ascii="Verdana" w:eastAsia="Malgun Gothic" w:hAnsi="Verdana" w:cs="Arial"/>
                <w:b/>
                <w:color w:val="366092"/>
                <w:sz w:val="18"/>
                <w:szCs w:val="18"/>
              </w:rPr>
              <w:t xml:space="preserve">(10-49 </w:t>
            </w:r>
            <w:proofErr w:type="spellStart"/>
            <w:r w:rsidRPr="001F2B33">
              <w:rPr>
                <w:rFonts w:ascii="Verdana" w:eastAsia="Malgun Gothic" w:hAnsi="Verdana" w:cs="Arial"/>
                <w:b/>
                <w:color w:val="366092"/>
                <w:sz w:val="18"/>
                <w:szCs w:val="18"/>
              </w:rPr>
              <w:t>empl</w:t>
            </w:r>
            <w:proofErr w:type="spellEnd"/>
            <w:r w:rsidRPr="001F2B33">
              <w:rPr>
                <w:rFonts w:ascii="Verdana" w:eastAsia="Malgun Gothic" w:hAnsi="Verdana" w:cs="Arial"/>
                <w:b/>
                <w:color w:val="366092"/>
                <w:sz w:val="18"/>
                <w:szCs w:val="18"/>
              </w:rPr>
              <w:t>.)</w:t>
            </w:r>
          </w:p>
          <w:p w14:paraId="2E45701A" w14:textId="46E3B919" w:rsidR="005A3BC2" w:rsidRPr="001F2B33" w:rsidRDefault="005A3BC2" w:rsidP="005A3BC2">
            <w:pPr>
              <w:jc w:val="right"/>
              <w:rPr>
                <w:rFonts w:ascii="Verdana" w:eastAsia="Malgun Gothic" w:hAnsi="Verdana" w:cs="Arial"/>
                <w:b/>
                <w:color w:val="366092"/>
                <w:sz w:val="18"/>
                <w:szCs w:val="18"/>
              </w:rPr>
            </w:pPr>
          </w:p>
        </w:tc>
        <w:tc>
          <w:tcPr>
            <w:tcW w:w="550" w:type="pct"/>
            <w:tcBorders>
              <w:top w:val="single" w:sz="4" w:space="0" w:color="4472C4" w:themeColor="accent1"/>
              <w:bottom w:val="single" w:sz="4" w:space="0" w:color="4472C4" w:themeColor="accent1"/>
            </w:tcBorders>
            <w:vAlign w:val="center"/>
          </w:tcPr>
          <w:p w14:paraId="38EA5091" w14:textId="2124A5AB" w:rsidR="005A3BC2" w:rsidRPr="001F2B33" w:rsidRDefault="005A3BC2" w:rsidP="005A3BC2">
            <w:pPr>
              <w:jc w:val="right"/>
              <w:rPr>
                <w:rFonts w:ascii="Verdana" w:eastAsia="Malgun Gothic" w:hAnsi="Verdana" w:cs="Arial"/>
                <w:b/>
                <w:color w:val="366092"/>
                <w:sz w:val="18"/>
                <w:szCs w:val="18"/>
              </w:rPr>
            </w:pPr>
            <w:r w:rsidRPr="001F2B33">
              <w:rPr>
                <w:rFonts w:ascii="Verdana" w:eastAsia="Malgun Gothic" w:hAnsi="Verdana" w:cs="Arial"/>
                <w:b/>
                <w:color w:val="366092"/>
                <w:sz w:val="18"/>
                <w:szCs w:val="18"/>
              </w:rPr>
              <w:t xml:space="preserve">Medium (50-249 </w:t>
            </w:r>
            <w:proofErr w:type="spellStart"/>
            <w:r w:rsidRPr="001F2B33">
              <w:rPr>
                <w:rFonts w:ascii="Verdana" w:eastAsia="Malgun Gothic" w:hAnsi="Verdana" w:cs="Arial"/>
                <w:b/>
                <w:color w:val="366092"/>
                <w:sz w:val="18"/>
                <w:szCs w:val="18"/>
              </w:rPr>
              <w:t>empl</w:t>
            </w:r>
            <w:proofErr w:type="spellEnd"/>
            <w:r w:rsidRPr="001F2B33">
              <w:rPr>
                <w:rFonts w:ascii="Verdana" w:eastAsia="Malgun Gothic" w:hAnsi="Verdana" w:cs="Arial"/>
                <w:b/>
                <w:color w:val="366092"/>
                <w:sz w:val="18"/>
                <w:szCs w:val="18"/>
              </w:rPr>
              <w:t>.)</w:t>
            </w:r>
          </w:p>
        </w:tc>
        <w:tc>
          <w:tcPr>
            <w:tcW w:w="458" w:type="pct"/>
            <w:tcBorders>
              <w:top w:val="single" w:sz="4" w:space="0" w:color="4472C4" w:themeColor="accent1"/>
              <w:bottom w:val="single" w:sz="4" w:space="0" w:color="4472C4" w:themeColor="accent1"/>
            </w:tcBorders>
            <w:vAlign w:val="center"/>
          </w:tcPr>
          <w:p w14:paraId="10218A38" w14:textId="5AFAA515" w:rsidR="005A3BC2" w:rsidRPr="001F2B33" w:rsidRDefault="005A3BC2" w:rsidP="005A3BC2">
            <w:pPr>
              <w:jc w:val="center"/>
              <w:rPr>
                <w:rFonts w:ascii="Verdana" w:eastAsia="Malgun Gothic" w:hAnsi="Verdana" w:cs="Arial"/>
                <w:b/>
                <w:color w:val="366092"/>
                <w:sz w:val="18"/>
                <w:szCs w:val="18"/>
              </w:rPr>
            </w:pPr>
            <w:r w:rsidRPr="001F2B33">
              <w:rPr>
                <w:rFonts w:ascii="Verdana" w:eastAsia="Malgun Gothic" w:hAnsi="Verdana" w:cs="Arial"/>
                <w:b/>
                <w:color w:val="366092"/>
                <w:sz w:val="18"/>
                <w:szCs w:val="18"/>
              </w:rPr>
              <w:t xml:space="preserve">Large (250+ </w:t>
            </w:r>
            <w:proofErr w:type="spellStart"/>
            <w:r w:rsidRPr="001F2B33">
              <w:rPr>
                <w:rFonts w:ascii="Verdana" w:eastAsia="Malgun Gothic" w:hAnsi="Verdana" w:cs="Arial"/>
                <w:b/>
                <w:color w:val="366092"/>
                <w:sz w:val="18"/>
                <w:szCs w:val="18"/>
              </w:rPr>
              <w:t>empl</w:t>
            </w:r>
            <w:proofErr w:type="spellEnd"/>
            <w:r w:rsidRPr="001F2B33">
              <w:rPr>
                <w:rFonts w:ascii="Verdana" w:eastAsia="Malgun Gothic" w:hAnsi="Verdana" w:cs="Arial"/>
                <w:b/>
                <w:color w:val="366092"/>
                <w:sz w:val="18"/>
                <w:szCs w:val="18"/>
              </w:rPr>
              <w:t>.)</w:t>
            </w:r>
          </w:p>
        </w:tc>
      </w:tr>
      <w:tr w:rsidR="001F2B33" w:rsidRPr="001F2B33" w14:paraId="1A8D0EFC" w14:textId="77777777" w:rsidTr="005A3BC2">
        <w:trPr>
          <w:trHeight w:val="624"/>
        </w:trPr>
        <w:tc>
          <w:tcPr>
            <w:tcW w:w="3031" w:type="pct"/>
            <w:gridSpan w:val="2"/>
            <w:tcBorders>
              <w:top w:val="single" w:sz="4" w:space="0" w:color="365F91"/>
              <w:right w:val="nil"/>
            </w:tcBorders>
            <w:vAlign w:val="center"/>
          </w:tcPr>
          <w:p w14:paraId="76A4FCE4" w14:textId="215D78DF" w:rsidR="008C2263" w:rsidRPr="001F2B33" w:rsidRDefault="008C2263" w:rsidP="008C2263">
            <w:pPr>
              <w:rPr>
                <w:rFonts w:ascii="Verdana" w:hAnsi="Verdana" w:cs="Arial"/>
                <w:color w:val="366092"/>
                <w:sz w:val="18"/>
                <w:szCs w:val="18"/>
              </w:rPr>
            </w:pPr>
            <w:r w:rsidRPr="001F2B33">
              <w:rPr>
                <w:rFonts w:ascii="Verdana" w:eastAsia="Malgun Gothic" w:hAnsi="Verdana" w:cs="Arial"/>
                <w:color w:val="366092"/>
                <w:sz w:val="18"/>
                <w:szCs w:val="18"/>
              </w:rPr>
              <w:t>Enterprises using an Enterprise Resource Planning</w:t>
            </w:r>
            <w:r w:rsidR="00AA6799" w:rsidRPr="001F2B33">
              <w:rPr>
                <w:rFonts w:ascii="Verdana" w:eastAsia="Malgun Gothic" w:hAnsi="Verdana" w:cs="Arial"/>
                <w:color w:val="366092"/>
                <w:sz w:val="18"/>
                <w:szCs w:val="18"/>
              </w:rPr>
              <w:t xml:space="preserve"> (ERP</w:t>
            </w:r>
            <w:r w:rsidRPr="001F2B33">
              <w:rPr>
                <w:rFonts w:ascii="Verdana" w:eastAsia="Malgun Gothic" w:hAnsi="Verdana" w:cs="Arial"/>
                <w:color w:val="366092"/>
                <w:sz w:val="18"/>
                <w:szCs w:val="18"/>
              </w:rPr>
              <w:t xml:space="preserve">) software </w:t>
            </w:r>
          </w:p>
        </w:tc>
        <w:tc>
          <w:tcPr>
            <w:tcW w:w="444" w:type="pct"/>
            <w:tcBorders>
              <w:top w:val="single" w:sz="4" w:space="0" w:color="365F91"/>
              <w:left w:val="nil"/>
              <w:bottom w:val="nil"/>
              <w:right w:val="nil"/>
            </w:tcBorders>
            <w:vAlign w:val="center"/>
          </w:tcPr>
          <w:p w14:paraId="32869B29" w14:textId="1B683CEA" w:rsidR="008C2263" w:rsidRPr="001F2B33" w:rsidRDefault="008C2263" w:rsidP="008C2263">
            <w:pPr>
              <w:jc w:val="right"/>
              <w:rPr>
                <w:rFonts w:ascii="Verdana" w:hAnsi="Verdana" w:cs="Arial"/>
                <w:color w:val="366092"/>
                <w:sz w:val="18"/>
                <w:szCs w:val="18"/>
              </w:rPr>
            </w:pPr>
            <w:r w:rsidRPr="001F2B33">
              <w:rPr>
                <w:rFonts w:ascii="Verdana" w:hAnsi="Verdana" w:cs="Arial"/>
                <w:color w:val="366092"/>
                <w:sz w:val="18"/>
                <w:szCs w:val="18"/>
              </w:rPr>
              <w:t>41,0</w:t>
            </w:r>
          </w:p>
        </w:tc>
        <w:tc>
          <w:tcPr>
            <w:tcW w:w="517" w:type="pct"/>
            <w:tcBorders>
              <w:top w:val="single" w:sz="4" w:space="0" w:color="365F91"/>
              <w:left w:val="nil"/>
              <w:bottom w:val="nil"/>
              <w:right w:val="nil"/>
            </w:tcBorders>
            <w:vAlign w:val="center"/>
          </w:tcPr>
          <w:p w14:paraId="70FB2FC2" w14:textId="4FB79697" w:rsidR="008C2263" w:rsidRPr="001F2B33" w:rsidRDefault="008C2263" w:rsidP="008C2263">
            <w:pPr>
              <w:jc w:val="right"/>
              <w:rPr>
                <w:rFonts w:ascii="Verdana" w:hAnsi="Verdana" w:cs="Arial"/>
                <w:color w:val="366092"/>
                <w:sz w:val="18"/>
                <w:szCs w:val="18"/>
              </w:rPr>
            </w:pPr>
            <w:r w:rsidRPr="001F2B33">
              <w:rPr>
                <w:rFonts w:ascii="Verdana" w:hAnsi="Verdana" w:cs="Arial"/>
                <w:color w:val="366092"/>
                <w:sz w:val="18"/>
                <w:szCs w:val="18"/>
              </w:rPr>
              <w:t>37,2</w:t>
            </w:r>
          </w:p>
        </w:tc>
        <w:tc>
          <w:tcPr>
            <w:tcW w:w="550" w:type="pct"/>
            <w:tcBorders>
              <w:top w:val="single" w:sz="4" w:space="0" w:color="365F91"/>
              <w:left w:val="nil"/>
              <w:bottom w:val="nil"/>
              <w:right w:val="nil"/>
            </w:tcBorders>
            <w:vAlign w:val="center"/>
          </w:tcPr>
          <w:p w14:paraId="6F642AB2" w14:textId="455A3E3A" w:rsidR="008C2263" w:rsidRPr="001F2B33" w:rsidRDefault="008C2263" w:rsidP="008C2263">
            <w:pPr>
              <w:jc w:val="right"/>
              <w:rPr>
                <w:rFonts w:ascii="Verdana" w:hAnsi="Verdana" w:cs="Arial"/>
                <w:color w:val="366092"/>
                <w:sz w:val="18"/>
                <w:szCs w:val="18"/>
              </w:rPr>
            </w:pPr>
            <w:r w:rsidRPr="001F2B33">
              <w:rPr>
                <w:rFonts w:ascii="Verdana" w:hAnsi="Verdana" w:cs="Arial"/>
                <w:color w:val="366092"/>
                <w:sz w:val="18"/>
                <w:szCs w:val="18"/>
              </w:rPr>
              <w:t>59,8</w:t>
            </w:r>
          </w:p>
        </w:tc>
        <w:tc>
          <w:tcPr>
            <w:tcW w:w="458" w:type="pct"/>
            <w:tcBorders>
              <w:top w:val="single" w:sz="4" w:space="0" w:color="365F91"/>
              <w:left w:val="nil"/>
              <w:bottom w:val="nil"/>
              <w:right w:val="nil"/>
            </w:tcBorders>
            <w:vAlign w:val="center"/>
          </w:tcPr>
          <w:p w14:paraId="70C6ED5D" w14:textId="777C0AB4" w:rsidR="008C2263" w:rsidRPr="001F2B33" w:rsidRDefault="008C2263" w:rsidP="008C2263">
            <w:pPr>
              <w:jc w:val="right"/>
              <w:rPr>
                <w:rFonts w:ascii="Verdana" w:hAnsi="Verdana" w:cs="Arial"/>
                <w:color w:val="366092"/>
                <w:sz w:val="18"/>
                <w:szCs w:val="18"/>
              </w:rPr>
            </w:pPr>
            <w:r w:rsidRPr="001F2B33">
              <w:rPr>
                <w:rFonts w:ascii="Verdana" w:hAnsi="Verdana" w:cs="Arial"/>
                <w:color w:val="366092"/>
                <w:sz w:val="18"/>
                <w:szCs w:val="18"/>
              </w:rPr>
              <w:t>82,4</w:t>
            </w:r>
          </w:p>
        </w:tc>
      </w:tr>
      <w:tr w:rsidR="001F2B33" w:rsidRPr="001F2B33" w14:paraId="6139C84A" w14:textId="77777777" w:rsidTr="005A3BC2">
        <w:trPr>
          <w:trHeight w:val="624"/>
        </w:trPr>
        <w:tc>
          <w:tcPr>
            <w:tcW w:w="3031" w:type="pct"/>
            <w:gridSpan w:val="2"/>
            <w:tcBorders>
              <w:right w:val="nil"/>
            </w:tcBorders>
            <w:vAlign w:val="center"/>
          </w:tcPr>
          <w:p w14:paraId="30849950" w14:textId="77777777" w:rsidR="008C2263" w:rsidRPr="001F2B33" w:rsidRDefault="008C2263" w:rsidP="008C2263">
            <w:pPr>
              <w:rPr>
                <w:rFonts w:ascii="Verdana" w:hAnsi="Verdana" w:cs="Arial"/>
                <w:color w:val="366092"/>
                <w:sz w:val="18"/>
                <w:szCs w:val="18"/>
              </w:rPr>
            </w:pPr>
            <w:r w:rsidRPr="001F2B33">
              <w:rPr>
                <w:rFonts w:ascii="Verdana" w:eastAsia="Malgun Gothic" w:hAnsi="Verdana" w:cs="Arial"/>
                <w:color w:val="366092"/>
                <w:sz w:val="18"/>
                <w:szCs w:val="18"/>
              </w:rPr>
              <w:t>Enterprises using Customer Relationship Management (CRM) software</w:t>
            </w:r>
          </w:p>
        </w:tc>
        <w:tc>
          <w:tcPr>
            <w:tcW w:w="444" w:type="pct"/>
            <w:tcBorders>
              <w:top w:val="nil"/>
              <w:left w:val="nil"/>
              <w:bottom w:val="nil"/>
              <w:right w:val="nil"/>
            </w:tcBorders>
            <w:vAlign w:val="center"/>
          </w:tcPr>
          <w:p w14:paraId="69FA5BA4" w14:textId="42BAF8A7" w:rsidR="008C2263" w:rsidRPr="001F2B33" w:rsidRDefault="008C2263" w:rsidP="008C2263">
            <w:pPr>
              <w:jc w:val="right"/>
              <w:rPr>
                <w:rFonts w:ascii="Verdana" w:hAnsi="Verdana" w:cs="Arial"/>
                <w:color w:val="366092"/>
                <w:sz w:val="18"/>
                <w:szCs w:val="18"/>
              </w:rPr>
            </w:pPr>
            <w:r w:rsidRPr="001F2B33">
              <w:rPr>
                <w:rFonts w:ascii="Verdana" w:hAnsi="Verdana" w:cs="Arial"/>
                <w:color w:val="366092"/>
                <w:sz w:val="18"/>
                <w:szCs w:val="18"/>
              </w:rPr>
              <w:t>33,1</w:t>
            </w:r>
          </w:p>
        </w:tc>
        <w:tc>
          <w:tcPr>
            <w:tcW w:w="517" w:type="pct"/>
            <w:tcBorders>
              <w:top w:val="nil"/>
              <w:left w:val="nil"/>
              <w:bottom w:val="nil"/>
              <w:right w:val="nil"/>
            </w:tcBorders>
            <w:vAlign w:val="center"/>
          </w:tcPr>
          <w:p w14:paraId="449A8AA7" w14:textId="0A8F015B" w:rsidR="008C2263" w:rsidRPr="001F2B33" w:rsidRDefault="008C2263" w:rsidP="008C2263">
            <w:pPr>
              <w:jc w:val="right"/>
              <w:rPr>
                <w:rFonts w:ascii="Verdana" w:hAnsi="Verdana" w:cs="Arial"/>
                <w:color w:val="366092"/>
                <w:sz w:val="18"/>
                <w:szCs w:val="18"/>
              </w:rPr>
            </w:pPr>
            <w:r w:rsidRPr="001F2B33">
              <w:rPr>
                <w:rFonts w:ascii="Verdana" w:hAnsi="Verdana" w:cs="Arial"/>
                <w:color w:val="366092"/>
                <w:sz w:val="18"/>
                <w:szCs w:val="18"/>
              </w:rPr>
              <w:t>30,2</w:t>
            </w:r>
          </w:p>
        </w:tc>
        <w:tc>
          <w:tcPr>
            <w:tcW w:w="550" w:type="pct"/>
            <w:tcBorders>
              <w:top w:val="nil"/>
              <w:left w:val="nil"/>
              <w:bottom w:val="nil"/>
              <w:right w:val="nil"/>
            </w:tcBorders>
            <w:vAlign w:val="center"/>
          </w:tcPr>
          <w:p w14:paraId="77C60DF8" w14:textId="774DB987" w:rsidR="008C2263" w:rsidRPr="001F2B33" w:rsidRDefault="008C2263" w:rsidP="008C2263">
            <w:pPr>
              <w:jc w:val="right"/>
              <w:rPr>
                <w:rFonts w:ascii="Verdana" w:hAnsi="Verdana" w:cs="Arial"/>
                <w:color w:val="366092"/>
                <w:sz w:val="18"/>
                <w:szCs w:val="18"/>
              </w:rPr>
            </w:pPr>
            <w:r w:rsidRPr="001F2B33">
              <w:rPr>
                <w:rFonts w:ascii="Verdana" w:hAnsi="Verdana" w:cs="Arial"/>
                <w:color w:val="366092"/>
                <w:sz w:val="18"/>
                <w:szCs w:val="18"/>
              </w:rPr>
              <w:t>47,9</w:t>
            </w:r>
          </w:p>
        </w:tc>
        <w:tc>
          <w:tcPr>
            <w:tcW w:w="458" w:type="pct"/>
            <w:tcBorders>
              <w:top w:val="nil"/>
              <w:left w:val="nil"/>
              <w:bottom w:val="nil"/>
              <w:right w:val="nil"/>
            </w:tcBorders>
            <w:vAlign w:val="center"/>
          </w:tcPr>
          <w:p w14:paraId="0412D31E" w14:textId="7888FE03" w:rsidR="008C2263" w:rsidRPr="001F2B33" w:rsidRDefault="008C2263" w:rsidP="008C2263">
            <w:pPr>
              <w:jc w:val="right"/>
              <w:rPr>
                <w:rFonts w:ascii="Verdana" w:hAnsi="Verdana" w:cs="Arial"/>
                <w:color w:val="366092"/>
                <w:sz w:val="18"/>
                <w:szCs w:val="18"/>
              </w:rPr>
            </w:pPr>
            <w:r w:rsidRPr="001F2B33">
              <w:rPr>
                <w:rFonts w:ascii="Verdana" w:hAnsi="Verdana" w:cs="Arial"/>
                <w:color w:val="366092"/>
                <w:sz w:val="18"/>
                <w:szCs w:val="18"/>
              </w:rPr>
              <w:t>58,1</w:t>
            </w:r>
          </w:p>
        </w:tc>
      </w:tr>
      <w:tr w:rsidR="001F2B33" w:rsidRPr="001F2B33" w14:paraId="639168AD" w14:textId="77777777" w:rsidTr="005A3BC2">
        <w:trPr>
          <w:trHeight w:val="624"/>
        </w:trPr>
        <w:tc>
          <w:tcPr>
            <w:tcW w:w="3031" w:type="pct"/>
            <w:gridSpan w:val="2"/>
            <w:tcBorders>
              <w:right w:val="nil"/>
            </w:tcBorders>
            <w:vAlign w:val="center"/>
          </w:tcPr>
          <w:p w14:paraId="00C5A70A" w14:textId="77777777" w:rsidR="008C2263" w:rsidRPr="001F2B33" w:rsidRDefault="008C2263" w:rsidP="008C2263">
            <w:pPr>
              <w:rPr>
                <w:rFonts w:ascii="Verdana" w:hAnsi="Verdana" w:cs="Arial"/>
                <w:color w:val="366092"/>
                <w:sz w:val="18"/>
                <w:szCs w:val="18"/>
              </w:rPr>
            </w:pPr>
            <w:r w:rsidRPr="001F2B33">
              <w:rPr>
                <w:rFonts w:ascii="Verdana" w:eastAsia="Malgun Gothic" w:hAnsi="Verdana" w:cs="Arial"/>
                <w:color w:val="366092"/>
                <w:sz w:val="18"/>
                <w:szCs w:val="18"/>
              </w:rPr>
              <w:t>Enterprises using Business Intelligence (BI) software</w:t>
            </w:r>
          </w:p>
        </w:tc>
        <w:tc>
          <w:tcPr>
            <w:tcW w:w="444" w:type="pct"/>
            <w:tcBorders>
              <w:top w:val="nil"/>
              <w:left w:val="nil"/>
              <w:bottom w:val="nil"/>
              <w:right w:val="nil"/>
            </w:tcBorders>
            <w:vAlign w:val="center"/>
          </w:tcPr>
          <w:p w14:paraId="39A5CA2E" w14:textId="34FA5CD3" w:rsidR="008C2263" w:rsidRPr="001F2B33" w:rsidRDefault="008C2263" w:rsidP="008C2263">
            <w:pPr>
              <w:jc w:val="right"/>
              <w:rPr>
                <w:rFonts w:ascii="Verdana" w:hAnsi="Verdana" w:cs="Arial"/>
                <w:color w:val="366092"/>
                <w:sz w:val="18"/>
                <w:szCs w:val="18"/>
              </w:rPr>
            </w:pPr>
            <w:r w:rsidRPr="001F2B33">
              <w:rPr>
                <w:rFonts w:ascii="Verdana" w:hAnsi="Verdana" w:cs="Arial"/>
                <w:color w:val="366092"/>
                <w:sz w:val="18"/>
                <w:szCs w:val="18"/>
              </w:rPr>
              <w:t>22,1</w:t>
            </w:r>
          </w:p>
        </w:tc>
        <w:tc>
          <w:tcPr>
            <w:tcW w:w="517" w:type="pct"/>
            <w:tcBorders>
              <w:top w:val="nil"/>
              <w:left w:val="nil"/>
              <w:bottom w:val="nil"/>
              <w:right w:val="nil"/>
            </w:tcBorders>
            <w:vAlign w:val="center"/>
          </w:tcPr>
          <w:p w14:paraId="284A0C3F" w14:textId="2567B507" w:rsidR="008C2263" w:rsidRPr="001F2B33" w:rsidRDefault="008C2263" w:rsidP="008C2263">
            <w:pPr>
              <w:jc w:val="right"/>
              <w:rPr>
                <w:rFonts w:ascii="Verdana" w:hAnsi="Verdana" w:cs="Arial"/>
                <w:color w:val="366092"/>
                <w:sz w:val="18"/>
                <w:szCs w:val="18"/>
              </w:rPr>
            </w:pPr>
            <w:r w:rsidRPr="001F2B33">
              <w:rPr>
                <w:rFonts w:ascii="Verdana" w:hAnsi="Verdana" w:cs="Arial"/>
                <w:color w:val="366092"/>
                <w:sz w:val="18"/>
                <w:szCs w:val="18"/>
              </w:rPr>
              <w:t>17,9</w:t>
            </w:r>
          </w:p>
        </w:tc>
        <w:tc>
          <w:tcPr>
            <w:tcW w:w="550" w:type="pct"/>
            <w:tcBorders>
              <w:top w:val="nil"/>
              <w:left w:val="nil"/>
              <w:bottom w:val="nil"/>
              <w:right w:val="nil"/>
            </w:tcBorders>
            <w:vAlign w:val="center"/>
          </w:tcPr>
          <w:p w14:paraId="3BC4A168" w14:textId="75243CC5" w:rsidR="008C2263" w:rsidRPr="001F2B33" w:rsidRDefault="008C2263" w:rsidP="008C2263">
            <w:pPr>
              <w:jc w:val="right"/>
              <w:rPr>
                <w:rFonts w:ascii="Verdana" w:hAnsi="Verdana" w:cs="Arial"/>
                <w:color w:val="366092"/>
                <w:sz w:val="18"/>
                <w:szCs w:val="18"/>
              </w:rPr>
            </w:pPr>
            <w:r w:rsidRPr="001F2B33">
              <w:rPr>
                <w:rFonts w:ascii="Verdana" w:hAnsi="Verdana" w:cs="Arial"/>
                <w:color w:val="366092"/>
                <w:sz w:val="18"/>
                <w:szCs w:val="18"/>
              </w:rPr>
              <w:t>41,1</w:t>
            </w:r>
          </w:p>
        </w:tc>
        <w:tc>
          <w:tcPr>
            <w:tcW w:w="458" w:type="pct"/>
            <w:tcBorders>
              <w:top w:val="nil"/>
              <w:left w:val="nil"/>
              <w:bottom w:val="nil"/>
              <w:right w:val="nil"/>
            </w:tcBorders>
            <w:vAlign w:val="center"/>
          </w:tcPr>
          <w:p w14:paraId="0170E86E" w14:textId="42E994A0" w:rsidR="008C2263" w:rsidRPr="001F2B33" w:rsidRDefault="008C2263" w:rsidP="008C2263">
            <w:pPr>
              <w:jc w:val="right"/>
              <w:rPr>
                <w:rFonts w:ascii="Verdana" w:hAnsi="Verdana" w:cs="Arial"/>
                <w:color w:val="366092"/>
                <w:sz w:val="18"/>
                <w:szCs w:val="18"/>
              </w:rPr>
            </w:pPr>
            <w:r w:rsidRPr="001F2B33">
              <w:rPr>
                <w:rFonts w:ascii="Verdana" w:hAnsi="Verdana" w:cs="Arial"/>
                <w:color w:val="366092"/>
                <w:sz w:val="18"/>
                <w:szCs w:val="18"/>
              </w:rPr>
              <w:t>75,3</w:t>
            </w:r>
          </w:p>
        </w:tc>
      </w:tr>
      <w:tr w:rsidR="001F2B33" w:rsidRPr="001F2B33" w14:paraId="226B8B37" w14:textId="77777777" w:rsidTr="001F2B33">
        <w:trPr>
          <w:trHeight w:val="624"/>
        </w:trPr>
        <w:tc>
          <w:tcPr>
            <w:tcW w:w="3031" w:type="pct"/>
            <w:gridSpan w:val="2"/>
            <w:tcBorders>
              <w:bottom w:val="nil"/>
              <w:right w:val="nil"/>
            </w:tcBorders>
            <w:vAlign w:val="center"/>
          </w:tcPr>
          <w:p w14:paraId="5C698ED6" w14:textId="77777777" w:rsidR="008C2263" w:rsidRPr="001F2B33" w:rsidRDefault="008C2263" w:rsidP="008C2263">
            <w:pPr>
              <w:rPr>
                <w:rFonts w:ascii="Verdana" w:hAnsi="Verdana" w:cs="Arial"/>
                <w:color w:val="366092"/>
                <w:sz w:val="18"/>
                <w:szCs w:val="18"/>
              </w:rPr>
            </w:pPr>
            <w:r w:rsidRPr="001F2B33">
              <w:rPr>
                <w:rFonts w:ascii="Verdana" w:eastAsia="Malgun Gothic" w:hAnsi="Verdana" w:cs="Arial"/>
                <w:color w:val="366092"/>
                <w:sz w:val="18"/>
                <w:szCs w:val="18"/>
              </w:rPr>
              <w:t>Enterprises (own employees) performing data analytics</w:t>
            </w:r>
          </w:p>
        </w:tc>
        <w:tc>
          <w:tcPr>
            <w:tcW w:w="444" w:type="pct"/>
            <w:tcBorders>
              <w:top w:val="nil"/>
              <w:left w:val="nil"/>
              <w:bottom w:val="nil"/>
              <w:right w:val="nil"/>
            </w:tcBorders>
            <w:vAlign w:val="center"/>
          </w:tcPr>
          <w:p w14:paraId="589992D0" w14:textId="16BE6A83" w:rsidR="008C2263" w:rsidRPr="001F2B33" w:rsidRDefault="008C2263" w:rsidP="008C2263">
            <w:pPr>
              <w:jc w:val="right"/>
              <w:rPr>
                <w:rFonts w:ascii="Verdana" w:hAnsi="Verdana" w:cs="Arial"/>
                <w:color w:val="366092"/>
                <w:sz w:val="18"/>
                <w:szCs w:val="18"/>
              </w:rPr>
            </w:pPr>
            <w:r w:rsidRPr="001F2B33">
              <w:rPr>
                <w:rFonts w:ascii="Verdana" w:hAnsi="Verdana" w:cs="Arial"/>
                <w:color w:val="366092"/>
                <w:sz w:val="18"/>
                <w:szCs w:val="18"/>
              </w:rPr>
              <w:t>33,7</w:t>
            </w:r>
          </w:p>
        </w:tc>
        <w:tc>
          <w:tcPr>
            <w:tcW w:w="517" w:type="pct"/>
            <w:tcBorders>
              <w:top w:val="nil"/>
              <w:left w:val="nil"/>
              <w:bottom w:val="nil"/>
              <w:right w:val="nil"/>
            </w:tcBorders>
            <w:vAlign w:val="center"/>
          </w:tcPr>
          <w:p w14:paraId="16A2250F" w14:textId="4AAD9C23" w:rsidR="008C2263" w:rsidRPr="001F2B33" w:rsidRDefault="008C2263" w:rsidP="008C2263">
            <w:pPr>
              <w:jc w:val="right"/>
              <w:rPr>
                <w:rFonts w:ascii="Verdana" w:hAnsi="Verdana" w:cs="Arial"/>
                <w:color w:val="366092"/>
                <w:sz w:val="18"/>
                <w:szCs w:val="18"/>
              </w:rPr>
            </w:pPr>
            <w:r w:rsidRPr="001F2B33">
              <w:rPr>
                <w:rFonts w:ascii="Verdana" w:hAnsi="Verdana" w:cs="Arial"/>
                <w:color w:val="366092"/>
                <w:sz w:val="18"/>
                <w:szCs w:val="18"/>
              </w:rPr>
              <w:t>29,9</w:t>
            </w:r>
          </w:p>
        </w:tc>
        <w:tc>
          <w:tcPr>
            <w:tcW w:w="550" w:type="pct"/>
            <w:tcBorders>
              <w:top w:val="nil"/>
              <w:left w:val="nil"/>
              <w:bottom w:val="nil"/>
              <w:right w:val="nil"/>
            </w:tcBorders>
            <w:vAlign w:val="center"/>
          </w:tcPr>
          <w:p w14:paraId="65746EB6" w14:textId="538F43F2" w:rsidR="008C2263" w:rsidRPr="001F2B33" w:rsidRDefault="008C2263" w:rsidP="008C2263">
            <w:pPr>
              <w:jc w:val="right"/>
              <w:rPr>
                <w:rFonts w:ascii="Verdana" w:hAnsi="Verdana" w:cs="Arial"/>
                <w:color w:val="366092"/>
                <w:sz w:val="18"/>
                <w:szCs w:val="18"/>
              </w:rPr>
            </w:pPr>
            <w:r w:rsidRPr="001F2B33">
              <w:rPr>
                <w:rFonts w:ascii="Verdana" w:hAnsi="Verdana" w:cs="Arial"/>
                <w:color w:val="366092"/>
                <w:sz w:val="18"/>
                <w:szCs w:val="18"/>
              </w:rPr>
              <w:t>51,7</w:t>
            </w:r>
          </w:p>
        </w:tc>
        <w:tc>
          <w:tcPr>
            <w:tcW w:w="458" w:type="pct"/>
            <w:tcBorders>
              <w:top w:val="nil"/>
              <w:left w:val="nil"/>
              <w:bottom w:val="nil"/>
              <w:right w:val="nil"/>
            </w:tcBorders>
            <w:vAlign w:val="center"/>
          </w:tcPr>
          <w:p w14:paraId="3EC83A26" w14:textId="24B79C70" w:rsidR="008C2263" w:rsidRPr="001F2B33" w:rsidRDefault="008C2263" w:rsidP="008C2263">
            <w:pPr>
              <w:jc w:val="right"/>
              <w:rPr>
                <w:rFonts w:ascii="Verdana" w:hAnsi="Verdana" w:cs="Arial"/>
                <w:color w:val="366092"/>
                <w:sz w:val="18"/>
                <w:szCs w:val="18"/>
              </w:rPr>
            </w:pPr>
            <w:r w:rsidRPr="001F2B33">
              <w:rPr>
                <w:rFonts w:ascii="Verdana" w:hAnsi="Verdana" w:cs="Arial"/>
                <w:color w:val="366092"/>
                <w:sz w:val="18"/>
                <w:szCs w:val="18"/>
              </w:rPr>
              <w:t>77,8</w:t>
            </w:r>
          </w:p>
        </w:tc>
      </w:tr>
      <w:tr w:rsidR="001F2B33" w:rsidRPr="001F2B33" w14:paraId="1533D75E" w14:textId="77777777" w:rsidTr="001F2B33">
        <w:trPr>
          <w:trHeight w:val="624"/>
        </w:trPr>
        <w:tc>
          <w:tcPr>
            <w:tcW w:w="3031" w:type="pct"/>
            <w:gridSpan w:val="2"/>
            <w:tcBorders>
              <w:bottom w:val="single" w:sz="4" w:space="0" w:color="366092"/>
              <w:right w:val="nil"/>
            </w:tcBorders>
            <w:vAlign w:val="center"/>
          </w:tcPr>
          <w:p w14:paraId="12C8746E" w14:textId="30855701" w:rsidR="008C2263" w:rsidRPr="001F2B33" w:rsidRDefault="008C2263" w:rsidP="008C2263">
            <w:pPr>
              <w:rPr>
                <w:rFonts w:ascii="Verdana" w:eastAsia="Malgun Gothic" w:hAnsi="Verdana" w:cs="Arial"/>
                <w:color w:val="366092"/>
                <w:sz w:val="18"/>
                <w:szCs w:val="18"/>
              </w:rPr>
            </w:pPr>
            <w:r w:rsidRPr="001F2B33">
              <w:rPr>
                <w:rFonts w:ascii="Verdana" w:eastAsia="Malgun Gothic" w:hAnsi="Verdana" w:cs="Arial"/>
                <w:color w:val="366092"/>
                <w:sz w:val="18"/>
                <w:szCs w:val="18"/>
              </w:rPr>
              <w:t xml:space="preserve">Enterprises using an external enterprise or </w:t>
            </w:r>
            <w:r w:rsidR="00B2203E" w:rsidRPr="001F2B33">
              <w:rPr>
                <w:rFonts w:ascii="Verdana" w:eastAsia="Malgun Gothic" w:hAnsi="Verdana" w:cs="Arial"/>
                <w:color w:val="366092"/>
                <w:sz w:val="18"/>
                <w:szCs w:val="18"/>
              </w:rPr>
              <w:t>organization</w:t>
            </w:r>
            <w:r w:rsidRPr="001F2B33">
              <w:rPr>
                <w:rFonts w:ascii="Verdana" w:eastAsia="Malgun Gothic" w:hAnsi="Verdana" w:cs="Arial"/>
                <w:color w:val="366092"/>
                <w:sz w:val="18"/>
                <w:szCs w:val="18"/>
              </w:rPr>
              <w:t xml:space="preserve"> to perform data analytics</w:t>
            </w:r>
          </w:p>
        </w:tc>
        <w:tc>
          <w:tcPr>
            <w:tcW w:w="444" w:type="pct"/>
            <w:tcBorders>
              <w:top w:val="nil"/>
              <w:left w:val="nil"/>
              <w:bottom w:val="single" w:sz="4" w:space="0" w:color="0070C0"/>
              <w:right w:val="nil"/>
            </w:tcBorders>
            <w:vAlign w:val="center"/>
          </w:tcPr>
          <w:p w14:paraId="2F276353" w14:textId="20354F01" w:rsidR="008C2263" w:rsidRPr="001F2B33" w:rsidRDefault="008C2263" w:rsidP="008C2263">
            <w:pPr>
              <w:jc w:val="right"/>
              <w:rPr>
                <w:rFonts w:ascii="Verdana" w:hAnsi="Verdana" w:cs="Arial"/>
                <w:color w:val="366092"/>
                <w:sz w:val="18"/>
                <w:szCs w:val="18"/>
              </w:rPr>
            </w:pPr>
            <w:r w:rsidRPr="001F2B33">
              <w:rPr>
                <w:rFonts w:ascii="Verdana" w:hAnsi="Verdana" w:cs="Arial"/>
                <w:color w:val="366092"/>
                <w:sz w:val="18"/>
                <w:szCs w:val="18"/>
              </w:rPr>
              <w:t>16,0</w:t>
            </w:r>
          </w:p>
        </w:tc>
        <w:tc>
          <w:tcPr>
            <w:tcW w:w="517" w:type="pct"/>
            <w:tcBorders>
              <w:top w:val="nil"/>
              <w:left w:val="nil"/>
              <w:bottom w:val="single" w:sz="4" w:space="0" w:color="0070C0"/>
              <w:right w:val="nil"/>
            </w:tcBorders>
            <w:vAlign w:val="center"/>
          </w:tcPr>
          <w:p w14:paraId="151A25F2" w14:textId="6E5878F9" w:rsidR="008C2263" w:rsidRPr="001F2B33" w:rsidRDefault="008C2263" w:rsidP="008C2263">
            <w:pPr>
              <w:jc w:val="right"/>
              <w:rPr>
                <w:rFonts w:ascii="Verdana" w:hAnsi="Verdana" w:cs="Arial"/>
                <w:color w:val="366092"/>
                <w:sz w:val="18"/>
                <w:szCs w:val="18"/>
              </w:rPr>
            </w:pPr>
            <w:r w:rsidRPr="001F2B33">
              <w:rPr>
                <w:rFonts w:ascii="Verdana" w:hAnsi="Verdana" w:cs="Arial"/>
                <w:color w:val="366092"/>
                <w:sz w:val="18"/>
                <w:szCs w:val="18"/>
              </w:rPr>
              <w:t>14,9</w:t>
            </w:r>
          </w:p>
        </w:tc>
        <w:tc>
          <w:tcPr>
            <w:tcW w:w="550" w:type="pct"/>
            <w:tcBorders>
              <w:top w:val="nil"/>
              <w:left w:val="nil"/>
              <w:bottom w:val="single" w:sz="4" w:space="0" w:color="0070C0"/>
              <w:right w:val="nil"/>
            </w:tcBorders>
            <w:vAlign w:val="center"/>
          </w:tcPr>
          <w:p w14:paraId="272E70A2" w14:textId="6CA3F7DF" w:rsidR="008C2263" w:rsidRPr="001F2B33" w:rsidRDefault="008C2263" w:rsidP="008C2263">
            <w:pPr>
              <w:jc w:val="right"/>
              <w:rPr>
                <w:rFonts w:ascii="Verdana" w:hAnsi="Verdana" w:cs="Arial"/>
                <w:color w:val="366092"/>
                <w:sz w:val="18"/>
                <w:szCs w:val="18"/>
              </w:rPr>
            </w:pPr>
            <w:r w:rsidRPr="001F2B33">
              <w:rPr>
                <w:rFonts w:ascii="Verdana" w:hAnsi="Verdana" w:cs="Arial"/>
                <w:color w:val="366092"/>
                <w:sz w:val="18"/>
                <w:szCs w:val="18"/>
              </w:rPr>
              <w:t>22,4</w:t>
            </w:r>
          </w:p>
        </w:tc>
        <w:tc>
          <w:tcPr>
            <w:tcW w:w="458" w:type="pct"/>
            <w:tcBorders>
              <w:top w:val="nil"/>
              <w:left w:val="nil"/>
              <w:bottom w:val="single" w:sz="4" w:space="0" w:color="0070C0"/>
              <w:right w:val="nil"/>
            </w:tcBorders>
            <w:vAlign w:val="center"/>
          </w:tcPr>
          <w:p w14:paraId="3BA3C7C6" w14:textId="7F4E1BEE" w:rsidR="008C2263" w:rsidRPr="001F2B33" w:rsidRDefault="008C2263" w:rsidP="008C2263">
            <w:pPr>
              <w:jc w:val="right"/>
              <w:rPr>
                <w:rFonts w:ascii="Verdana" w:hAnsi="Verdana" w:cs="Arial"/>
                <w:color w:val="366092"/>
                <w:sz w:val="18"/>
                <w:szCs w:val="18"/>
              </w:rPr>
            </w:pPr>
            <w:r w:rsidRPr="001F2B33">
              <w:rPr>
                <w:rFonts w:ascii="Verdana" w:hAnsi="Verdana" w:cs="Arial"/>
                <w:color w:val="366092"/>
                <w:sz w:val="18"/>
                <w:szCs w:val="18"/>
              </w:rPr>
              <w:t>22,0</w:t>
            </w:r>
          </w:p>
        </w:tc>
      </w:tr>
      <w:bookmarkEnd w:id="0"/>
    </w:tbl>
    <w:p w14:paraId="1CCFDA59" w14:textId="77777777" w:rsidR="00496415" w:rsidRDefault="00496415"/>
    <w:p w14:paraId="0B840168" w14:textId="77777777" w:rsidR="00211D44" w:rsidRDefault="00211D44"/>
    <w:tbl>
      <w:tblPr>
        <w:tblW w:w="5000" w:type="pct"/>
        <w:tblBorders>
          <w:bottom w:val="single" w:sz="4" w:space="0" w:color="548DD4"/>
        </w:tblBorders>
        <w:tblLook w:val="04A0" w:firstRow="1" w:lastRow="0" w:firstColumn="1" w:lastColumn="0" w:noHBand="0" w:noVBand="1"/>
      </w:tblPr>
      <w:tblGrid>
        <w:gridCol w:w="4480"/>
        <w:gridCol w:w="606"/>
        <w:gridCol w:w="313"/>
        <w:gridCol w:w="688"/>
        <w:gridCol w:w="734"/>
        <w:gridCol w:w="924"/>
        <w:gridCol w:w="924"/>
        <w:gridCol w:w="919"/>
      </w:tblGrid>
      <w:tr w:rsidR="001F2B33" w:rsidRPr="001F2B33" w14:paraId="530FCA6A" w14:textId="77777777" w:rsidTr="005A3BC2">
        <w:trPr>
          <w:trHeight w:val="389"/>
        </w:trPr>
        <w:tc>
          <w:tcPr>
            <w:tcW w:w="5000" w:type="pct"/>
            <w:gridSpan w:val="8"/>
            <w:tcBorders>
              <w:bottom w:val="single" w:sz="4" w:space="0" w:color="365F91"/>
            </w:tcBorders>
            <w:vAlign w:val="center"/>
          </w:tcPr>
          <w:p w14:paraId="26EF7718" w14:textId="77777777" w:rsidR="00116A5B" w:rsidRPr="001F2B33" w:rsidRDefault="00116A5B" w:rsidP="00E66D62">
            <w:pPr>
              <w:rPr>
                <w:rFonts w:ascii="Verdana" w:eastAsia="Malgun Gothic" w:hAnsi="Verdana" w:cs="Arial"/>
                <w:b/>
                <w:color w:val="366092"/>
                <w:sz w:val="18"/>
                <w:szCs w:val="18"/>
              </w:rPr>
            </w:pPr>
            <w:bookmarkStart w:id="2" w:name="_Hlk149137001"/>
            <w:bookmarkEnd w:id="1"/>
          </w:p>
          <w:p w14:paraId="2DB34FF9" w14:textId="77777777" w:rsidR="007C3DBA" w:rsidRPr="001F2B33" w:rsidRDefault="007C3DBA" w:rsidP="00E66D62">
            <w:pPr>
              <w:rPr>
                <w:rFonts w:ascii="Verdana" w:eastAsia="Malgun Gothic" w:hAnsi="Verdana" w:cs="Arial"/>
                <w:b/>
                <w:color w:val="366092"/>
                <w:sz w:val="18"/>
                <w:szCs w:val="18"/>
                <w:lang w:val="el-GR"/>
              </w:rPr>
            </w:pPr>
            <w:r w:rsidRPr="001F2B33">
              <w:rPr>
                <w:rFonts w:ascii="Verdana" w:eastAsia="Malgun Gothic" w:hAnsi="Verdana" w:cs="Arial"/>
                <w:b/>
                <w:color w:val="366092"/>
                <w:sz w:val="18"/>
                <w:szCs w:val="18"/>
              </w:rPr>
              <w:t xml:space="preserve">Table </w:t>
            </w:r>
            <w:r w:rsidRPr="001F2B33">
              <w:rPr>
                <w:rFonts w:ascii="Verdana" w:eastAsia="Malgun Gothic" w:hAnsi="Verdana" w:cs="Arial"/>
                <w:b/>
                <w:color w:val="366092"/>
                <w:sz w:val="18"/>
                <w:szCs w:val="18"/>
                <w:lang w:val="el-GR"/>
              </w:rPr>
              <w:t>3</w:t>
            </w:r>
          </w:p>
        </w:tc>
      </w:tr>
      <w:tr w:rsidR="001F2B33" w:rsidRPr="001F2B33" w14:paraId="1FCB7555" w14:textId="77777777" w:rsidTr="001F2B33">
        <w:trPr>
          <w:trHeight w:val="630"/>
        </w:trPr>
        <w:tc>
          <w:tcPr>
            <w:tcW w:w="2336" w:type="pct"/>
            <w:tcBorders>
              <w:top w:val="single" w:sz="4" w:space="0" w:color="366092"/>
              <w:bottom w:val="single" w:sz="4" w:space="0" w:color="366092"/>
            </w:tcBorders>
            <w:vAlign w:val="center"/>
          </w:tcPr>
          <w:p w14:paraId="1FD51EE0" w14:textId="402562CE" w:rsidR="007C3DBA" w:rsidRPr="001F2B33" w:rsidRDefault="00224315" w:rsidP="00E66D62">
            <w:pPr>
              <w:rPr>
                <w:rFonts w:ascii="Verdana" w:eastAsia="Malgun Gothic" w:hAnsi="Verdana" w:cs="Arial"/>
                <w:b/>
                <w:color w:val="366092"/>
                <w:sz w:val="18"/>
                <w:szCs w:val="18"/>
              </w:rPr>
            </w:pPr>
            <w:r w:rsidRPr="001F2B33">
              <w:rPr>
                <w:rFonts w:ascii="Verdana" w:eastAsia="Malgun Gothic" w:hAnsi="Verdana" w:cs="Arial"/>
                <w:b/>
                <w:color w:val="366092"/>
                <w:sz w:val="18"/>
                <w:szCs w:val="18"/>
              </w:rPr>
              <w:t xml:space="preserve">ICT and the </w:t>
            </w:r>
            <w:r w:rsidR="0031588D">
              <w:rPr>
                <w:rFonts w:ascii="Verdana" w:eastAsia="Malgun Gothic" w:hAnsi="Verdana" w:cs="Arial"/>
                <w:b/>
                <w:color w:val="366092"/>
                <w:sz w:val="18"/>
                <w:szCs w:val="18"/>
              </w:rPr>
              <w:t>E</w:t>
            </w:r>
            <w:r w:rsidRPr="001F2B33">
              <w:rPr>
                <w:rFonts w:ascii="Verdana" w:eastAsia="Malgun Gothic" w:hAnsi="Verdana" w:cs="Arial"/>
                <w:b/>
                <w:color w:val="366092"/>
                <w:sz w:val="18"/>
                <w:szCs w:val="18"/>
              </w:rPr>
              <w:t>nvironment</w:t>
            </w:r>
            <w:r w:rsidR="007C3DBA" w:rsidRPr="001F2B33">
              <w:rPr>
                <w:rFonts w:ascii="Verdana" w:eastAsia="Malgun Gothic" w:hAnsi="Verdana" w:cs="Arial"/>
                <w:b/>
                <w:color w:val="366092"/>
                <w:sz w:val="18"/>
                <w:szCs w:val="18"/>
              </w:rPr>
              <w:t xml:space="preserve"> </w:t>
            </w:r>
          </w:p>
          <w:p w14:paraId="4E0E2D19" w14:textId="04E4D766" w:rsidR="007C3DBA" w:rsidRPr="001F2B33" w:rsidRDefault="007C3DBA" w:rsidP="00E66D62">
            <w:pPr>
              <w:rPr>
                <w:rFonts w:ascii="Verdana" w:eastAsia="Malgun Gothic" w:hAnsi="Verdana" w:cs="Arial"/>
                <w:b/>
                <w:color w:val="366092"/>
                <w:sz w:val="18"/>
                <w:szCs w:val="18"/>
              </w:rPr>
            </w:pPr>
            <w:r w:rsidRPr="001F2B33">
              <w:rPr>
                <w:rFonts w:ascii="Verdana" w:eastAsia="Malgun Gothic" w:hAnsi="Verdana" w:cs="Arial"/>
                <w:color w:val="366092"/>
                <w:sz w:val="18"/>
                <w:szCs w:val="18"/>
              </w:rPr>
              <w:t>(% on total number of enterprises)</w:t>
            </w:r>
          </w:p>
        </w:tc>
        <w:tc>
          <w:tcPr>
            <w:tcW w:w="316" w:type="pct"/>
            <w:tcBorders>
              <w:top w:val="single" w:sz="4" w:space="0" w:color="365F91"/>
              <w:bottom w:val="single" w:sz="4" w:space="0" w:color="365F91"/>
            </w:tcBorders>
            <w:vAlign w:val="center"/>
          </w:tcPr>
          <w:p w14:paraId="10E4FAFE" w14:textId="77777777" w:rsidR="007C3DBA" w:rsidRPr="001F2B33" w:rsidRDefault="007C3DBA" w:rsidP="00E66D62">
            <w:pPr>
              <w:jc w:val="right"/>
              <w:rPr>
                <w:rFonts w:ascii="Verdana" w:eastAsia="Malgun Gothic" w:hAnsi="Verdana" w:cs="Arial"/>
                <w:b/>
                <w:color w:val="366092"/>
                <w:sz w:val="18"/>
                <w:szCs w:val="18"/>
              </w:rPr>
            </w:pPr>
          </w:p>
        </w:tc>
        <w:tc>
          <w:tcPr>
            <w:tcW w:w="163" w:type="pct"/>
            <w:tcBorders>
              <w:top w:val="single" w:sz="4" w:space="0" w:color="365F91"/>
              <w:bottom w:val="single" w:sz="4" w:space="0" w:color="365F91"/>
            </w:tcBorders>
            <w:vAlign w:val="center"/>
          </w:tcPr>
          <w:p w14:paraId="3B7D8CC2" w14:textId="77777777" w:rsidR="007C3DBA" w:rsidRPr="001F2B33" w:rsidRDefault="007C3DBA" w:rsidP="00E66D62">
            <w:pPr>
              <w:jc w:val="right"/>
              <w:rPr>
                <w:rFonts w:ascii="Verdana" w:eastAsia="Malgun Gothic" w:hAnsi="Verdana" w:cs="Arial"/>
                <w:b/>
                <w:color w:val="366092"/>
                <w:sz w:val="18"/>
                <w:szCs w:val="18"/>
              </w:rPr>
            </w:pPr>
          </w:p>
        </w:tc>
        <w:tc>
          <w:tcPr>
            <w:tcW w:w="359" w:type="pct"/>
            <w:tcBorders>
              <w:top w:val="single" w:sz="4" w:space="0" w:color="365F91"/>
              <w:bottom w:val="single" w:sz="4" w:space="0" w:color="365F91"/>
            </w:tcBorders>
            <w:vAlign w:val="center"/>
          </w:tcPr>
          <w:p w14:paraId="5A8DC7F1" w14:textId="77777777" w:rsidR="007C3DBA" w:rsidRPr="001F2B33" w:rsidRDefault="007C3DBA" w:rsidP="00E66D62">
            <w:pPr>
              <w:jc w:val="right"/>
              <w:rPr>
                <w:rFonts w:ascii="Verdana" w:eastAsia="Malgun Gothic" w:hAnsi="Verdana" w:cs="Arial"/>
                <w:b/>
                <w:color w:val="366092"/>
                <w:sz w:val="18"/>
                <w:szCs w:val="18"/>
              </w:rPr>
            </w:pPr>
          </w:p>
        </w:tc>
        <w:tc>
          <w:tcPr>
            <w:tcW w:w="383" w:type="pct"/>
            <w:tcBorders>
              <w:top w:val="single" w:sz="4" w:space="0" w:color="365F91"/>
              <w:bottom w:val="single" w:sz="4" w:space="0" w:color="365F91"/>
            </w:tcBorders>
            <w:vAlign w:val="center"/>
          </w:tcPr>
          <w:p w14:paraId="0C3C3DBF" w14:textId="77777777" w:rsidR="007C3DBA" w:rsidRPr="001F2B33" w:rsidRDefault="007C3DBA" w:rsidP="00E66D62">
            <w:pPr>
              <w:jc w:val="right"/>
              <w:rPr>
                <w:rFonts w:ascii="Verdana" w:eastAsia="Malgun Gothic" w:hAnsi="Verdana" w:cs="Arial"/>
                <w:b/>
                <w:color w:val="366092"/>
                <w:sz w:val="18"/>
                <w:szCs w:val="18"/>
              </w:rPr>
            </w:pPr>
          </w:p>
        </w:tc>
        <w:tc>
          <w:tcPr>
            <w:tcW w:w="482" w:type="pct"/>
            <w:tcBorders>
              <w:top w:val="single" w:sz="4" w:space="0" w:color="365F91"/>
              <w:bottom w:val="single" w:sz="4" w:space="0" w:color="365F91"/>
            </w:tcBorders>
            <w:vAlign w:val="center"/>
          </w:tcPr>
          <w:p w14:paraId="7E199004" w14:textId="1494F7E0" w:rsidR="007C3DBA" w:rsidRPr="001F2B33" w:rsidRDefault="007C3DBA" w:rsidP="00E66D62">
            <w:pPr>
              <w:jc w:val="center"/>
              <w:rPr>
                <w:rFonts w:ascii="Verdana" w:eastAsia="Malgun Gothic" w:hAnsi="Verdana" w:cs="Arial"/>
                <w:b/>
                <w:color w:val="366092"/>
                <w:sz w:val="18"/>
                <w:szCs w:val="18"/>
              </w:rPr>
            </w:pPr>
          </w:p>
        </w:tc>
        <w:tc>
          <w:tcPr>
            <w:tcW w:w="482" w:type="pct"/>
            <w:tcBorders>
              <w:top w:val="single" w:sz="4" w:space="0" w:color="365F91"/>
              <w:bottom w:val="single" w:sz="4" w:space="0" w:color="365F91"/>
            </w:tcBorders>
            <w:vAlign w:val="center"/>
          </w:tcPr>
          <w:p w14:paraId="35B6DC2B" w14:textId="38FB1D04" w:rsidR="007C3DBA" w:rsidRPr="001F2B33" w:rsidRDefault="007C3DBA" w:rsidP="00E66D62">
            <w:pPr>
              <w:jc w:val="center"/>
              <w:rPr>
                <w:rFonts w:ascii="Verdana" w:eastAsia="Malgun Gothic" w:hAnsi="Verdana" w:cs="Arial"/>
                <w:b/>
                <w:color w:val="366092"/>
                <w:sz w:val="18"/>
                <w:szCs w:val="18"/>
              </w:rPr>
            </w:pPr>
          </w:p>
        </w:tc>
        <w:tc>
          <w:tcPr>
            <w:tcW w:w="479" w:type="pct"/>
            <w:tcBorders>
              <w:top w:val="single" w:sz="4" w:space="0" w:color="365F91"/>
              <w:bottom w:val="single" w:sz="4" w:space="0" w:color="365F91"/>
            </w:tcBorders>
            <w:vAlign w:val="center"/>
          </w:tcPr>
          <w:p w14:paraId="43293B0F" w14:textId="16DA9CD7" w:rsidR="007C3DBA" w:rsidRPr="001F2B33" w:rsidRDefault="007C3DBA" w:rsidP="00E66D62">
            <w:pPr>
              <w:jc w:val="center"/>
              <w:rPr>
                <w:rFonts w:ascii="Verdana" w:eastAsia="Malgun Gothic" w:hAnsi="Verdana" w:cs="Arial"/>
                <w:b/>
                <w:color w:val="366092"/>
                <w:sz w:val="18"/>
                <w:szCs w:val="18"/>
              </w:rPr>
            </w:pPr>
            <w:r w:rsidRPr="001F2B33">
              <w:rPr>
                <w:rFonts w:ascii="Verdana" w:eastAsia="Malgun Gothic" w:hAnsi="Verdana" w:cs="Arial"/>
                <w:b/>
                <w:color w:val="366092"/>
                <w:sz w:val="18"/>
                <w:szCs w:val="18"/>
              </w:rPr>
              <w:t>202</w:t>
            </w:r>
            <w:r w:rsidR="00224315" w:rsidRPr="001F2B33">
              <w:rPr>
                <w:rFonts w:ascii="Verdana" w:eastAsia="Malgun Gothic" w:hAnsi="Verdana" w:cs="Arial"/>
                <w:b/>
                <w:color w:val="366092"/>
                <w:sz w:val="18"/>
                <w:szCs w:val="18"/>
              </w:rPr>
              <w:t>5</w:t>
            </w:r>
          </w:p>
        </w:tc>
      </w:tr>
      <w:tr w:rsidR="001F2B33" w:rsidRPr="001F2B33" w14:paraId="5BC59DED" w14:textId="77777777" w:rsidTr="005A3BC2">
        <w:trPr>
          <w:trHeight w:val="397"/>
        </w:trPr>
        <w:tc>
          <w:tcPr>
            <w:tcW w:w="3557" w:type="pct"/>
            <w:gridSpan w:val="5"/>
            <w:tcBorders>
              <w:top w:val="single" w:sz="4" w:space="0" w:color="365F91"/>
              <w:bottom w:val="nil"/>
            </w:tcBorders>
            <w:vAlign w:val="center"/>
          </w:tcPr>
          <w:p w14:paraId="241B5A30" w14:textId="0603622D" w:rsidR="00116A5B" w:rsidRPr="001F2B33" w:rsidRDefault="00116A5B" w:rsidP="00116A5B">
            <w:pPr>
              <w:rPr>
                <w:rFonts w:ascii="Verdana" w:hAnsi="Verdana" w:cs="Arial"/>
                <w:color w:val="366092"/>
                <w:sz w:val="18"/>
                <w:szCs w:val="18"/>
              </w:rPr>
            </w:pPr>
            <w:r w:rsidRPr="001F2B33">
              <w:rPr>
                <w:rFonts w:ascii="Verdana" w:eastAsia="Malgun Gothic" w:hAnsi="Verdana" w:cs="Arial"/>
                <w:color w:val="366092"/>
                <w:sz w:val="18"/>
                <w:szCs w:val="18"/>
              </w:rPr>
              <w:t>Use of ICT systems or solutions to reduce the energy consumption</w:t>
            </w:r>
          </w:p>
        </w:tc>
        <w:tc>
          <w:tcPr>
            <w:tcW w:w="482" w:type="pct"/>
            <w:tcBorders>
              <w:top w:val="single" w:sz="4" w:space="0" w:color="365F91"/>
              <w:bottom w:val="nil"/>
            </w:tcBorders>
            <w:vAlign w:val="center"/>
          </w:tcPr>
          <w:p w14:paraId="485FA763" w14:textId="45CC9B36" w:rsidR="00116A5B" w:rsidRPr="001F2B33" w:rsidRDefault="00116A5B" w:rsidP="00116A5B">
            <w:pPr>
              <w:rPr>
                <w:rFonts w:ascii="Verdana" w:hAnsi="Verdana" w:cs="Arial"/>
                <w:color w:val="366092"/>
                <w:sz w:val="18"/>
                <w:szCs w:val="18"/>
              </w:rPr>
            </w:pPr>
          </w:p>
        </w:tc>
        <w:tc>
          <w:tcPr>
            <w:tcW w:w="482" w:type="pct"/>
            <w:tcBorders>
              <w:top w:val="single" w:sz="4" w:space="0" w:color="365F91"/>
              <w:bottom w:val="nil"/>
            </w:tcBorders>
            <w:vAlign w:val="center"/>
          </w:tcPr>
          <w:p w14:paraId="18A56842" w14:textId="31F6028D" w:rsidR="00116A5B" w:rsidRPr="001F2B33" w:rsidRDefault="00116A5B" w:rsidP="00116A5B">
            <w:pPr>
              <w:rPr>
                <w:rFonts w:ascii="Verdana" w:hAnsi="Verdana" w:cs="Arial"/>
                <w:color w:val="366092"/>
                <w:sz w:val="18"/>
                <w:szCs w:val="18"/>
              </w:rPr>
            </w:pPr>
          </w:p>
        </w:tc>
        <w:tc>
          <w:tcPr>
            <w:tcW w:w="479" w:type="pct"/>
            <w:tcBorders>
              <w:top w:val="single" w:sz="4" w:space="0" w:color="365F91"/>
              <w:bottom w:val="nil"/>
            </w:tcBorders>
            <w:vAlign w:val="center"/>
          </w:tcPr>
          <w:p w14:paraId="1C9D5B55" w14:textId="332C430D" w:rsidR="00116A5B" w:rsidRPr="001F2B33" w:rsidRDefault="00116A5B" w:rsidP="00E66D62">
            <w:pPr>
              <w:jc w:val="center"/>
              <w:rPr>
                <w:rFonts w:ascii="Verdana" w:hAnsi="Verdana" w:cs="Arial"/>
                <w:color w:val="366092"/>
                <w:sz w:val="18"/>
                <w:szCs w:val="18"/>
              </w:rPr>
            </w:pPr>
            <w:r w:rsidRPr="001F2B33">
              <w:rPr>
                <w:rFonts w:ascii="Verdana" w:hAnsi="Verdana" w:cs="Arial"/>
                <w:color w:val="366092"/>
                <w:sz w:val="18"/>
                <w:szCs w:val="18"/>
              </w:rPr>
              <w:t>25,4</w:t>
            </w:r>
          </w:p>
        </w:tc>
      </w:tr>
      <w:tr w:rsidR="001F2B33" w:rsidRPr="001F2B33" w14:paraId="27A26E14" w14:textId="77777777" w:rsidTr="005A3BC2">
        <w:trPr>
          <w:trHeight w:val="397"/>
        </w:trPr>
        <w:tc>
          <w:tcPr>
            <w:tcW w:w="3174" w:type="pct"/>
            <w:gridSpan w:val="4"/>
            <w:tcBorders>
              <w:top w:val="nil"/>
            </w:tcBorders>
            <w:vAlign w:val="center"/>
          </w:tcPr>
          <w:p w14:paraId="3406238B" w14:textId="430DA4EF" w:rsidR="00116A5B" w:rsidRPr="001F2B33" w:rsidRDefault="00116A5B" w:rsidP="00116A5B">
            <w:pPr>
              <w:rPr>
                <w:rFonts w:ascii="Verdana" w:hAnsi="Verdana" w:cs="Arial"/>
                <w:color w:val="366092"/>
                <w:sz w:val="18"/>
                <w:szCs w:val="18"/>
              </w:rPr>
            </w:pPr>
            <w:r w:rsidRPr="001F2B33">
              <w:rPr>
                <w:rFonts w:ascii="Verdana" w:eastAsia="Malgun Gothic" w:hAnsi="Verdana" w:cs="Arial"/>
                <w:color w:val="366092"/>
                <w:sz w:val="18"/>
                <w:szCs w:val="18"/>
              </w:rPr>
              <w:t>Use of ICT systems or solutions to reduce the materials used</w:t>
            </w:r>
          </w:p>
        </w:tc>
        <w:tc>
          <w:tcPr>
            <w:tcW w:w="383" w:type="pct"/>
            <w:tcBorders>
              <w:top w:val="nil"/>
            </w:tcBorders>
            <w:vAlign w:val="center"/>
          </w:tcPr>
          <w:p w14:paraId="6A8E5214" w14:textId="77777777" w:rsidR="00116A5B" w:rsidRPr="001F2B33" w:rsidRDefault="00116A5B" w:rsidP="00116A5B">
            <w:pPr>
              <w:rPr>
                <w:rFonts w:ascii="Verdana" w:hAnsi="Verdana" w:cs="Arial"/>
                <w:color w:val="366092"/>
                <w:sz w:val="18"/>
                <w:szCs w:val="18"/>
              </w:rPr>
            </w:pPr>
          </w:p>
        </w:tc>
        <w:tc>
          <w:tcPr>
            <w:tcW w:w="482" w:type="pct"/>
            <w:tcBorders>
              <w:top w:val="nil"/>
            </w:tcBorders>
            <w:vAlign w:val="center"/>
          </w:tcPr>
          <w:p w14:paraId="70EFA726" w14:textId="0F46D229" w:rsidR="00116A5B" w:rsidRPr="001F2B33" w:rsidRDefault="00116A5B" w:rsidP="00116A5B">
            <w:pPr>
              <w:rPr>
                <w:rFonts w:ascii="Verdana" w:hAnsi="Verdana" w:cs="Arial"/>
                <w:color w:val="366092"/>
                <w:sz w:val="18"/>
                <w:szCs w:val="18"/>
              </w:rPr>
            </w:pPr>
          </w:p>
        </w:tc>
        <w:tc>
          <w:tcPr>
            <w:tcW w:w="482" w:type="pct"/>
            <w:tcBorders>
              <w:top w:val="nil"/>
            </w:tcBorders>
            <w:vAlign w:val="center"/>
          </w:tcPr>
          <w:p w14:paraId="34EC4D7F" w14:textId="556B451A" w:rsidR="00116A5B" w:rsidRPr="001F2B33" w:rsidRDefault="00116A5B" w:rsidP="00116A5B">
            <w:pPr>
              <w:rPr>
                <w:rFonts w:ascii="Verdana" w:hAnsi="Verdana" w:cs="Arial"/>
                <w:color w:val="366092"/>
                <w:sz w:val="18"/>
                <w:szCs w:val="18"/>
              </w:rPr>
            </w:pPr>
          </w:p>
        </w:tc>
        <w:tc>
          <w:tcPr>
            <w:tcW w:w="479" w:type="pct"/>
            <w:tcBorders>
              <w:top w:val="nil"/>
            </w:tcBorders>
            <w:vAlign w:val="center"/>
          </w:tcPr>
          <w:p w14:paraId="6865E22B" w14:textId="72C19200" w:rsidR="00116A5B" w:rsidRPr="001F2B33" w:rsidRDefault="00116A5B" w:rsidP="00E66D62">
            <w:pPr>
              <w:jc w:val="center"/>
              <w:rPr>
                <w:rFonts w:ascii="Verdana" w:hAnsi="Verdana" w:cs="Arial"/>
                <w:color w:val="366092"/>
                <w:sz w:val="18"/>
                <w:szCs w:val="18"/>
              </w:rPr>
            </w:pPr>
            <w:r w:rsidRPr="001F2B33">
              <w:rPr>
                <w:rFonts w:ascii="Verdana" w:hAnsi="Verdana" w:cs="Arial"/>
                <w:color w:val="366092"/>
                <w:sz w:val="18"/>
                <w:szCs w:val="18"/>
              </w:rPr>
              <w:t>22,3</w:t>
            </w:r>
          </w:p>
        </w:tc>
      </w:tr>
      <w:tr w:rsidR="001F2B33" w:rsidRPr="001F2B33" w14:paraId="4AF6C9F7" w14:textId="77777777" w:rsidTr="005A3BC2">
        <w:trPr>
          <w:trHeight w:val="397"/>
        </w:trPr>
        <w:tc>
          <w:tcPr>
            <w:tcW w:w="3174" w:type="pct"/>
            <w:gridSpan w:val="4"/>
            <w:vAlign w:val="center"/>
          </w:tcPr>
          <w:p w14:paraId="46BC5D78" w14:textId="785D90B2" w:rsidR="00116A5B" w:rsidRPr="001F2B33" w:rsidRDefault="00116A5B" w:rsidP="00116A5B">
            <w:pPr>
              <w:rPr>
                <w:rFonts w:ascii="Verdana" w:hAnsi="Verdana" w:cs="Arial"/>
                <w:color w:val="366092"/>
                <w:sz w:val="18"/>
                <w:szCs w:val="18"/>
              </w:rPr>
            </w:pPr>
            <w:r w:rsidRPr="001F2B33">
              <w:rPr>
                <w:rFonts w:ascii="Verdana" w:eastAsia="Malgun Gothic" w:hAnsi="Verdana" w:cs="Arial"/>
                <w:color w:val="366092"/>
                <w:sz w:val="18"/>
                <w:szCs w:val="18"/>
              </w:rPr>
              <w:t>Disposal of ICT equipment (recycle)</w:t>
            </w:r>
          </w:p>
        </w:tc>
        <w:tc>
          <w:tcPr>
            <w:tcW w:w="383" w:type="pct"/>
            <w:vAlign w:val="center"/>
          </w:tcPr>
          <w:p w14:paraId="435A997D" w14:textId="77777777" w:rsidR="00116A5B" w:rsidRPr="001F2B33" w:rsidRDefault="00116A5B" w:rsidP="00116A5B">
            <w:pPr>
              <w:rPr>
                <w:rFonts w:ascii="Verdana" w:hAnsi="Verdana" w:cs="Arial"/>
                <w:color w:val="366092"/>
                <w:sz w:val="18"/>
                <w:szCs w:val="18"/>
              </w:rPr>
            </w:pPr>
          </w:p>
        </w:tc>
        <w:tc>
          <w:tcPr>
            <w:tcW w:w="482" w:type="pct"/>
            <w:vAlign w:val="center"/>
          </w:tcPr>
          <w:p w14:paraId="05BF2289" w14:textId="348B5275" w:rsidR="00116A5B" w:rsidRPr="001F2B33" w:rsidRDefault="00116A5B" w:rsidP="00116A5B">
            <w:pPr>
              <w:rPr>
                <w:rFonts w:ascii="Verdana" w:hAnsi="Verdana" w:cs="Arial"/>
                <w:color w:val="366092"/>
                <w:sz w:val="18"/>
                <w:szCs w:val="18"/>
              </w:rPr>
            </w:pPr>
          </w:p>
        </w:tc>
        <w:tc>
          <w:tcPr>
            <w:tcW w:w="482" w:type="pct"/>
            <w:vAlign w:val="center"/>
          </w:tcPr>
          <w:p w14:paraId="109C983F" w14:textId="2AF92EF6" w:rsidR="00116A5B" w:rsidRPr="001F2B33" w:rsidRDefault="00116A5B" w:rsidP="00116A5B">
            <w:pPr>
              <w:rPr>
                <w:rFonts w:ascii="Verdana" w:hAnsi="Verdana" w:cs="Arial"/>
                <w:color w:val="366092"/>
                <w:sz w:val="18"/>
                <w:szCs w:val="18"/>
              </w:rPr>
            </w:pPr>
          </w:p>
        </w:tc>
        <w:tc>
          <w:tcPr>
            <w:tcW w:w="479" w:type="pct"/>
            <w:vAlign w:val="center"/>
          </w:tcPr>
          <w:p w14:paraId="62895E62" w14:textId="1C57830E" w:rsidR="00116A5B" w:rsidRPr="001F2B33" w:rsidRDefault="00116A5B" w:rsidP="00E66D62">
            <w:pPr>
              <w:jc w:val="center"/>
              <w:rPr>
                <w:rFonts w:ascii="Verdana" w:hAnsi="Verdana" w:cs="Arial"/>
                <w:color w:val="366092"/>
                <w:sz w:val="18"/>
                <w:szCs w:val="18"/>
              </w:rPr>
            </w:pPr>
            <w:r w:rsidRPr="001F2B33">
              <w:rPr>
                <w:rFonts w:ascii="Verdana" w:hAnsi="Verdana" w:cs="Arial"/>
                <w:color w:val="366092"/>
                <w:sz w:val="18"/>
                <w:szCs w:val="18"/>
              </w:rPr>
              <w:t>68,6</w:t>
            </w:r>
          </w:p>
        </w:tc>
      </w:tr>
      <w:tr w:rsidR="001F2B33" w:rsidRPr="001F2B33" w14:paraId="29EB963E" w14:textId="77777777" w:rsidTr="001F2B33">
        <w:trPr>
          <w:trHeight w:val="397"/>
        </w:trPr>
        <w:tc>
          <w:tcPr>
            <w:tcW w:w="3174" w:type="pct"/>
            <w:gridSpan w:val="4"/>
            <w:tcBorders>
              <w:bottom w:val="nil"/>
            </w:tcBorders>
            <w:vAlign w:val="center"/>
          </w:tcPr>
          <w:p w14:paraId="7D5CB172" w14:textId="1B9F8B0D" w:rsidR="00116A5B" w:rsidRPr="001F2B33" w:rsidRDefault="00116A5B" w:rsidP="00116A5B">
            <w:pPr>
              <w:rPr>
                <w:rFonts w:ascii="Verdana" w:hAnsi="Verdana" w:cs="Arial"/>
                <w:color w:val="366092"/>
                <w:sz w:val="18"/>
                <w:szCs w:val="18"/>
              </w:rPr>
            </w:pPr>
            <w:r w:rsidRPr="001F2B33">
              <w:rPr>
                <w:rFonts w:ascii="Verdana" w:eastAsia="Malgun Gothic" w:hAnsi="Verdana" w:cs="Arial"/>
                <w:color w:val="366092"/>
                <w:sz w:val="18"/>
                <w:szCs w:val="18"/>
              </w:rPr>
              <w:t>Keep the ICT equipment that is no longer used (spare parts)</w:t>
            </w:r>
          </w:p>
        </w:tc>
        <w:tc>
          <w:tcPr>
            <w:tcW w:w="383" w:type="pct"/>
            <w:tcBorders>
              <w:bottom w:val="nil"/>
            </w:tcBorders>
            <w:vAlign w:val="center"/>
          </w:tcPr>
          <w:p w14:paraId="68104B89" w14:textId="77777777" w:rsidR="00116A5B" w:rsidRPr="001F2B33" w:rsidRDefault="00116A5B" w:rsidP="00116A5B">
            <w:pPr>
              <w:rPr>
                <w:rFonts w:ascii="Verdana" w:hAnsi="Verdana" w:cs="Arial"/>
                <w:color w:val="366092"/>
                <w:sz w:val="18"/>
                <w:szCs w:val="18"/>
              </w:rPr>
            </w:pPr>
          </w:p>
        </w:tc>
        <w:tc>
          <w:tcPr>
            <w:tcW w:w="482" w:type="pct"/>
            <w:tcBorders>
              <w:bottom w:val="nil"/>
            </w:tcBorders>
            <w:vAlign w:val="center"/>
          </w:tcPr>
          <w:p w14:paraId="542EC0FA" w14:textId="4246C185" w:rsidR="00116A5B" w:rsidRPr="001F2B33" w:rsidRDefault="00116A5B" w:rsidP="00116A5B">
            <w:pPr>
              <w:rPr>
                <w:rFonts w:ascii="Verdana" w:hAnsi="Verdana" w:cs="Arial"/>
                <w:color w:val="366092"/>
                <w:sz w:val="18"/>
                <w:szCs w:val="18"/>
              </w:rPr>
            </w:pPr>
          </w:p>
        </w:tc>
        <w:tc>
          <w:tcPr>
            <w:tcW w:w="482" w:type="pct"/>
            <w:tcBorders>
              <w:bottom w:val="nil"/>
            </w:tcBorders>
            <w:vAlign w:val="center"/>
          </w:tcPr>
          <w:p w14:paraId="20AE1A7A" w14:textId="5FE72A18" w:rsidR="00116A5B" w:rsidRPr="001F2B33" w:rsidRDefault="00116A5B" w:rsidP="00116A5B">
            <w:pPr>
              <w:rPr>
                <w:rFonts w:ascii="Verdana" w:hAnsi="Verdana" w:cs="Arial"/>
                <w:color w:val="366092"/>
                <w:sz w:val="18"/>
                <w:szCs w:val="18"/>
              </w:rPr>
            </w:pPr>
          </w:p>
        </w:tc>
        <w:tc>
          <w:tcPr>
            <w:tcW w:w="479" w:type="pct"/>
            <w:tcBorders>
              <w:bottom w:val="nil"/>
            </w:tcBorders>
            <w:vAlign w:val="center"/>
          </w:tcPr>
          <w:p w14:paraId="523A8420" w14:textId="2C39696C" w:rsidR="00116A5B" w:rsidRPr="001F2B33" w:rsidRDefault="00116A5B" w:rsidP="00E66D62">
            <w:pPr>
              <w:jc w:val="center"/>
              <w:rPr>
                <w:rFonts w:ascii="Verdana" w:hAnsi="Verdana" w:cs="Arial"/>
                <w:color w:val="366092"/>
                <w:sz w:val="18"/>
                <w:szCs w:val="18"/>
              </w:rPr>
            </w:pPr>
            <w:r w:rsidRPr="001F2B33">
              <w:rPr>
                <w:rFonts w:ascii="Verdana" w:hAnsi="Verdana" w:cs="Arial"/>
                <w:color w:val="366092"/>
                <w:sz w:val="18"/>
                <w:szCs w:val="18"/>
              </w:rPr>
              <w:t>53,2</w:t>
            </w:r>
          </w:p>
        </w:tc>
      </w:tr>
      <w:tr w:rsidR="001F2B33" w:rsidRPr="001F2B33" w14:paraId="7C1EE1BE" w14:textId="77777777" w:rsidTr="001F2B33">
        <w:trPr>
          <w:trHeight w:val="397"/>
        </w:trPr>
        <w:tc>
          <w:tcPr>
            <w:tcW w:w="4521" w:type="pct"/>
            <w:gridSpan w:val="7"/>
            <w:tcBorders>
              <w:bottom w:val="single" w:sz="4" w:space="0" w:color="366092"/>
            </w:tcBorders>
            <w:vAlign w:val="center"/>
          </w:tcPr>
          <w:p w14:paraId="30C9C1AE" w14:textId="6848DA3C" w:rsidR="00116A5B" w:rsidRPr="001F2B33" w:rsidRDefault="00116A5B" w:rsidP="00116A5B">
            <w:pPr>
              <w:rPr>
                <w:rFonts w:ascii="Verdana" w:hAnsi="Verdana" w:cs="Arial"/>
                <w:color w:val="366092"/>
                <w:sz w:val="18"/>
                <w:szCs w:val="18"/>
              </w:rPr>
            </w:pPr>
            <w:r w:rsidRPr="001F2B33">
              <w:rPr>
                <w:rFonts w:ascii="Verdana" w:eastAsia="Malgun Gothic" w:hAnsi="Verdana" w:cs="Arial"/>
                <w:color w:val="366092"/>
                <w:sz w:val="18"/>
                <w:szCs w:val="18"/>
              </w:rPr>
              <w:t>Sale, donate or return to the leasing company of the ICT equipment that is no longer used</w:t>
            </w:r>
          </w:p>
        </w:tc>
        <w:tc>
          <w:tcPr>
            <w:tcW w:w="479" w:type="pct"/>
            <w:tcBorders>
              <w:bottom w:val="single" w:sz="4" w:space="0" w:color="0070C0"/>
            </w:tcBorders>
            <w:vAlign w:val="center"/>
          </w:tcPr>
          <w:p w14:paraId="4717EE54" w14:textId="23CD8F02" w:rsidR="00116A5B" w:rsidRPr="001F2B33" w:rsidRDefault="00116A5B" w:rsidP="00E66D62">
            <w:pPr>
              <w:jc w:val="center"/>
              <w:rPr>
                <w:rFonts w:ascii="Verdana" w:hAnsi="Verdana" w:cs="Arial"/>
                <w:color w:val="366092"/>
                <w:sz w:val="18"/>
                <w:szCs w:val="18"/>
              </w:rPr>
            </w:pPr>
            <w:r w:rsidRPr="001F2B33">
              <w:rPr>
                <w:rFonts w:ascii="Verdana" w:hAnsi="Verdana" w:cs="Arial"/>
                <w:color w:val="366092"/>
                <w:sz w:val="18"/>
                <w:szCs w:val="18"/>
              </w:rPr>
              <w:t>32,6</w:t>
            </w:r>
          </w:p>
        </w:tc>
      </w:tr>
      <w:bookmarkEnd w:id="2"/>
    </w:tbl>
    <w:p w14:paraId="1E6818E6" w14:textId="77777777" w:rsidR="007C3DBA" w:rsidRDefault="007C3DBA" w:rsidP="008F4BDC">
      <w:pPr>
        <w:spacing w:before="120"/>
        <w:jc w:val="both"/>
        <w:rPr>
          <w:rFonts w:ascii="Verdana" w:eastAsia="Malgun Gothic" w:hAnsi="Verdana" w:cs="Arial"/>
          <w:sz w:val="18"/>
          <w:szCs w:val="18"/>
        </w:rPr>
      </w:pPr>
    </w:p>
    <w:p w14:paraId="5883BF62" w14:textId="77777777" w:rsidR="00A25184" w:rsidRDefault="00A25184" w:rsidP="00F61699">
      <w:pPr>
        <w:jc w:val="center"/>
        <w:rPr>
          <w:rFonts w:ascii="Verdana" w:eastAsia="Malgun Gothic" w:hAnsi="Verdana" w:cs="Arial"/>
          <w:b/>
          <w:u w:val="single"/>
        </w:rPr>
      </w:pPr>
    </w:p>
    <w:p w14:paraId="1950995D" w14:textId="77777777" w:rsidR="00956588" w:rsidRDefault="00956588" w:rsidP="00F61699">
      <w:pPr>
        <w:jc w:val="center"/>
        <w:rPr>
          <w:rFonts w:ascii="Verdana" w:eastAsia="Malgun Gothic" w:hAnsi="Verdana" w:cs="Arial"/>
          <w:b/>
          <w:u w:val="single"/>
        </w:rPr>
      </w:pPr>
    </w:p>
    <w:p w14:paraId="734110D5" w14:textId="77777777" w:rsidR="00956588" w:rsidRDefault="00956588" w:rsidP="00F61699">
      <w:pPr>
        <w:jc w:val="center"/>
        <w:rPr>
          <w:rFonts w:ascii="Verdana" w:eastAsia="Malgun Gothic" w:hAnsi="Verdana" w:cs="Arial"/>
          <w:b/>
          <w:u w:val="single"/>
        </w:rPr>
      </w:pPr>
    </w:p>
    <w:p w14:paraId="1AE8E424" w14:textId="77777777" w:rsidR="00956588" w:rsidRDefault="00956588" w:rsidP="00F61699">
      <w:pPr>
        <w:jc w:val="center"/>
        <w:rPr>
          <w:rFonts w:ascii="Verdana" w:eastAsia="Malgun Gothic" w:hAnsi="Verdana" w:cs="Arial"/>
          <w:b/>
          <w:u w:val="single"/>
        </w:rPr>
      </w:pPr>
    </w:p>
    <w:p w14:paraId="4C90BF79" w14:textId="77777777" w:rsidR="00956588" w:rsidRDefault="00956588" w:rsidP="00F61699">
      <w:pPr>
        <w:jc w:val="center"/>
        <w:rPr>
          <w:rFonts w:ascii="Verdana" w:eastAsia="Malgun Gothic" w:hAnsi="Verdana" w:cs="Arial"/>
          <w:b/>
          <w:u w:val="single"/>
        </w:rPr>
      </w:pPr>
    </w:p>
    <w:p w14:paraId="0D14EA3B" w14:textId="77777777" w:rsidR="00956588" w:rsidRDefault="00956588" w:rsidP="00F61699">
      <w:pPr>
        <w:jc w:val="center"/>
        <w:rPr>
          <w:rFonts w:ascii="Verdana" w:eastAsia="Malgun Gothic" w:hAnsi="Verdana" w:cs="Arial"/>
          <w:b/>
          <w:u w:val="single"/>
        </w:rPr>
      </w:pPr>
    </w:p>
    <w:p w14:paraId="6F64E70F" w14:textId="77777777" w:rsidR="00956588" w:rsidRDefault="00956588" w:rsidP="00F61699">
      <w:pPr>
        <w:jc w:val="center"/>
        <w:rPr>
          <w:rFonts w:ascii="Verdana" w:eastAsia="Malgun Gothic" w:hAnsi="Verdana" w:cs="Arial"/>
          <w:b/>
          <w:u w:val="single"/>
        </w:rPr>
      </w:pPr>
    </w:p>
    <w:p w14:paraId="7C674D1B" w14:textId="77777777" w:rsidR="00956588" w:rsidRDefault="00956588" w:rsidP="00F61699">
      <w:pPr>
        <w:jc w:val="center"/>
        <w:rPr>
          <w:rFonts w:ascii="Verdana" w:eastAsia="Malgun Gothic" w:hAnsi="Verdana" w:cs="Arial"/>
          <w:b/>
          <w:u w:val="single"/>
        </w:rPr>
      </w:pPr>
    </w:p>
    <w:p w14:paraId="5D96236B" w14:textId="77777777" w:rsidR="00956588" w:rsidRDefault="00956588" w:rsidP="00F61699">
      <w:pPr>
        <w:jc w:val="center"/>
        <w:rPr>
          <w:rFonts w:ascii="Verdana" w:eastAsia="Malgun Gothic" w:hAnsi="Verdana" w:cs="Arial"/>
          <w:b/>
          <w:u w:val="single"/>
        </w:rPr>
      </w:pPr>
    </w:p>
    <w:p w14:paraId="6D201871" w14:textId="1B7A14C6" w:rsidR="00F61699" w:rsidRPr="004E2A21" w:rsidRDefault="00F61699" w:rsidP="00F61699">
      <w:pPr>
        <w:jc w:val="center"/>
        <w:rPr>
          <w:rFonts w:ascii="Verdana" w:eastAsia="Malgun Gothic" w:hAnsi="Verdana" w:cs="Arial"/>
          <w:b/>
          <w:u w:val="single"/>
        </w:rPr>
      </w:pPr>
      <w:r w:rsidRPr="004E2A21">
        <w:rPr>
          <w:rFonts w:ascii="Verdana" w:eastAsia="Malgun Gothic" w:hAnsi="Verdana" w:cs="Arial"/>
          <w:b/>
          <w:u w:val="single"/>
        </w:rPr>
        <w:lastRenderedPageBreak/>
        <w:t>METHODOLOGICAL NOTES</w:t>
      </w:r>
    </w:p>
    <w:p w14:paraId="03568FB1" w14:textId="77777777" w:rsidR="00F61699" w:rsidRPr="004E2A21" w:rsidRDefault="00F61699" w:rsidP="00F61699">
      <w:pPr>
        <w:jc w:val="both"/>
        <w:rPr>
          <w:rFonts w:ascii="Verdana" w:eastAsia="Malgun Gothic" w:hAnsi="Verdana" w:cs="Arial"/>
          <w:sz w:val="18"/>
          <w:szCs w:val="18"/>
        </w:rPr>
      </w:pPr>
    </w:p>
    <w:p w14:paraId="035B151B" w14:textId="77777777" w:rsidR="00F61699" w:rsidRPr="004E2A21" w:rsidRDefault="00F61699" w:rsidP="00616F7E">
      <w:pPr>
        <w:jc w:val="both"/>
        <w:rPr>
          <w:rFonts w:ascii="Verdana" w:eastAsia="Malgun Gothic" w:hAnsi="Verdana" w:cs="Arial"/>
          <w:b/>
          <w:sz w:val="18"/>
          <w:szCs w:val="18"/>
          <w:u w:val="single"/>
        </w:rPr>
      </w:pPr>
      <w:r w:rsidRPr="004E2A21">
        <w:rPr>
          <w:rFonts w:ascii="Verdana" w:eastAsia="Malgun Gothic" w:hAnsi="Verdana" w:cs="Arial"/>
          <w:b/>
          <w:sz w:val="18"/>
          <w:szCs w:val="18"/>
          <w:u w:val="single"/>
        </w:rPr>
        <w:t>Aim</w:t>
      </w:r>
    </w:p>
    <w:p w14:paraId="58455EEF" w14:textId="77777777" w:rsidR="00F61699" w:rsidRPr="004E2A21" w:rsidRDefault="00F61699" w:rsidP="00616F7E">
      <w:pPr>
        <w:jc w:val="both"/>
        <w:rPr>
          <w:rFonts w:ascii="Verdana" w:eastAsia="Malgun Gothic" w:hAnsi="Verdana" w:cs="Arial"/>
          <w:sz w:val="18"/>
          <w:szCs w:val="18"/>
        </w:rPr>
      </w:pPr>
    </w:p>
    <w:p w14:paraId="5EE69928" w14:textId="1FA8A690" w:rsidR="00F61699" w:rsidRPr="004E2A21" w:rsidRDefault="00F61699" w:rsidP="00616F7E">
      <w:pPr>
        <w:jc w:val="both"/>
        <w:rPr>
          <w:rFonts w:ascii="Verdana" w:eastAsia="Malgun Gothic" w:hAnsi="Verdana" w:cs="Arial"/>
          <w:sz w:val="18"/>
          <w:szCs w:val="18"/>
        </w:rPr>
      </w:pPr>
      <w:r w:rsidRPr="00F61699">
        <w:rPr>
          <w:rFonts w:ascii="Verdana" w:eastAsia="Malgun Gothic" w:hAnsi="Verdana" w:cs="Arial"/>
          <w:sz w:val="18"/>
          <w:szCs w:val="18"/>
        </w:rPr>
        <w:t xml:space="preserve">The aim of the survey is to collect data about the use of information and communication technologies by enterprises, the access and use of the internet, e-commerce, </w:t>
      </w:r>
      <w:r w:rsidR="00DC0638" w:rsidRPr="00DC0638">
        <w:rPr>
          <w:rFonts w:ascii="Verdana" w:eastAsia="Malgun Gothic" w:hAnsi="Verdana" w:cs="Arial"/>
          <w:sz w:val="18"/>
          <w:szCs w:val="18"/>
        </w:rPr>
        <w:t xml:space="preserve">data </w:t>
      </w:r>
      <w:proofErr w:type="spellStart"/>
      <w:r w:rsidR="00DC0638" w:rsidRPr="00DC0638">
        <w:rPr>
          <w:rFonts w:ascii="Verdana" w:eastAsia="Malgun Gothic" w:hAnsi="Verdana" w:cs="Arial"/>
          <w:sz w:val="18"/>
          <w:szCs w:val="18"/>
        </w:rPr>
        <w:t>utilisation</w:t>
      </w:r>
      <w:proofErr w:type="spellEnd"/>
      <w:r w:rsidR="00DC0638" w:rsidRPr="00DC0638">
        <w:rPr>
          <w:rFonts w:ascii="Verdana" w:eastAsia="Malgun Gothic" w:hAnsi="Verdana" w:cs="Arial"/>
          <w:sz w:val="18"/>
          <w:szCs w:val="18"/>
        </w:rPr>
        <w:t xml:space="preserve"> and analytics, the use of cloud computing services, artificial intelligence and </w:t>
      </w:r>
      <w:r w:rsidR="008C3DDA" w:rsidRPr="008C3DDA">
        <w:rPr>
          <w:rFonts w:ascii="Verdana" w:eastAsia="Malgun Gothic" w:hAnsi="Verdana" w:cs="Arial"/>
          <w:sz w:val="18"/>
          <w:szCs w:val="18"/>
        </w:rPr>
        <w:t>the environmental impact of ICT usage</w:t>
      </w:r>
      <w:r w:rsidR="00DC0638" w:rsidRPr="00DC0638">
        <w:rPr>
          <w:rFonts w:ascii="Verdana" w:eastAsia="Malgun Gothic" w:hAnsi="Verdana" w:cs="Arial"/>
          <w:sz w:val="18"/>
          <w:szCs w:val="18"/>
        </w:rPr>
        <w:t>.</w:t>
      </w:r>
      <w:r w:rsidR="00602CB3">
        <w:rPr>
          <w:rFonts w:ascii="Verdana" w:eastAsia="Malgun Gothic" w:hAnsi="Verdana" w:cs="Arial"/>
          <w:sz w:val="18"/>
          <w:szCs w:val="18"/>
        </w:rPr>
        <w:t xml:space="preserve"> </w:t>
      </w:r>
      <w:r w:rsidRPr="00F61699">
        <w:rPr>
          <w:rFonts w:ascii="Verdana" w:eastAsia="Malgun Gothic" w:hAnsi="Verdana" w:cs="Arial"/>
          <w:sz w:val="18"/>
          <w:szCs w:val="18"/>
        </w:rPr>
        <w:t>The</w:t>
      </w:r>
      <w:r w:rsidR="00617740">
        <w:rPr>
          <w:rFonts w:ascii="Verdana" w:eastAsia="Malgun Gothic" w:hAnsi="Verdana" w:cs="Arial"/>
          <w:sz w:val="18"/>
          <w:szCs w:val="18"/>
        </w:rPr>
        <w:t>se</w:t>
      </w:r>
      <w:r w:rsidRPr="00F61699">
        <w:rPr>
          <w:rFonts w:ascii="Verdana" w:eastAsia="Malgun Gothic" w:hAnsi="Verdana" w:cs="Arial"/>
          <w:sz w:val="18"/>
          <w:szCs w:val="18"/>
        </w:rPr>
        <w:t xml:space="preserve"> data are necessary for the implementation of policy </w:t>
      </w:r>
      <w:proofErr w:type="spellStart"/>
      <w:r w:rsidRPr="00F61699">
        <w:rPr>
          <w:rFonts w:ascii="Verdana" w:eastAsia="Malgun Gothic" w:hAnsi="Verdana" w:cs="Arial"/>
          <w:sz w:val="18"/>
          <w:szCs w:val="18"/>
        </w:rPr>
        <w:t>program</w:t>
      </w:r>
      <w:r w:rsidR="00B10363">
        <w:rPr>
          <w:rFonts w:ascii="Verdana" w:eastAsia="Malgun Gothic" w:hAnsi="Verdana" w:cs="Arial"/>
          <w:sz w:val="18"/>
          <w:szCs w:val="18"/>
        </w:rPr>
        <w:t>me</w:t>
      </w:r>
      <w:r w:rsidRPr="00F61699">
        <w:rPr>
          <w:rFonts w:ascii="Verdana" w:eastAsia="Malgun Gothic" w:hAnsi="Verdana" w:cs="Arial"/>
          <w:sz w:val="18"/>
          <w:szCs w:val="18"/>
        </w:rPr>
        <w:t>s</w:t>
      </w:r>
      <w:proofErr w:type="spellEnd"/>
      <w:r w:rsidR="00617740">
        <w:rPr>
          <w:rFonts w:ascii="Verdana" w:eastAsia="Malgun Gothic" w:hAnsi="Verdana" w:cs="Arial"/>
          <w:sz w:val="18"/>
          <w:szCs w:val="18"/>
        </w:rPr>
        <w:t>,</w:t>
      </w:r>
      <w:r w:rsidRPr="00F61699">
        <w:rPr>
          <w:rFonts w:ascii="Verdana" w:eastAsia="Malgun Gothic" w:hAnsi="Verdana" w:cs="Arial"/>
          <w:sz w:val="18"/>
          <w:szCs w:val="18"/>
        </w:rPr>
        <w:t xml:space="preserve"> both</w:t>
      </w:r>
      <w:r w:rsidR="00617740">
        <w:rPr>
          <w:rFonts w:ascii="Verdana" w:eastAsia="Malgun Gothic" w:hAnsi="Verdana" w:cs="Arial"/>
          <w:sz w:val="18"/>
          <w:szCs w:val="18"/>
        </w:rPr>
        <w:t xml:space="preserve"> for</w:t>
      </w:r>
      <w:r w:rsidRPr="00F61699">
        <w:rPr>
          <w:rFonts w:ascii="Verdana" w:eastAsia="Malgun Gothic" w:hAnsi="Verdana" w:cs="Arial"/>
          <w:sz w:val="18"/>
          <w:szCs w:val="18"/>
        </w:rPr>
        <w:t xml:space="preserve"> the </w:t>
      </w:r>
      <w:r w:rsidR="00B10363">
        <w:rPr>
          <w:rFonts w:ascii="Verdana" w:eastAsia="Malgun Gothic" w:hAnsi="Verdana" w:cs="Arial"/>
          <w:sz w:val="18"/>
          <w:szCs w:val="18"/>
        </w:rPr>
        <w:t>g</w:t>
      </w:r>
      <w:r w:rsidRPr="00F61699">
        <w:rPr>
          <w:rFonts w:ascii="Verdana" w:eastAsia="Malgun Gothic" w:hAnsi="Verdana" w:cs="Arial"/>
          <w:sz w:val="18"/>
          <w:szCs w:val="18"/>
        </w:rPr>
        <w:t xml:space="preserve">overnment and the </w:t>
      </w:r>
      <w:r w:rsidR="00617740">
        <w:rPr>
          <w:rFonts w:ascii="Verdana" w:eastAsia="Malgun Gothic" w:hAnsi="Verdana" w:cs="Arial"/>
          <w:sz w:val="18"/>
          <w:szCs w:val="18"/>
        </w:rPr>
        <w:t>p</w:t>
      </w:r>
      <w:r w:rsidRPr="00F61699">
        <w:rPr>
          <w:rFonts w:ascii="Verdana" w:eastAsia="Malgun Gothic" w:hAnsi="Verdana" w:cs="Arial"/>
          <w:sz w:val="18"/>
          <w:szCs w:val="18"/>
        </w:rPr>
        <w:t xml:space="preserve">rivate </w:t>
      </w:r>
      <w:r w:rsidR="00617740">
        <w:rPr>
          <w:rFonts w:ascii="Verdana" w:eastAsia="Malgun Gothic" w:hAnsi="Verdana" w:cs="Arial"/>
          <w:sz w:val="18"/>
          <w:szCs w:val="18"/>
        </w:rPr>
        <w:t>s</w:t>
      </w:r>
      <w:r w:rsidRPr="00F61699">
        <w:rPr>
          <w:rFonts w:ascii="Verdana" w:eastAsia="Malgun Gothic" w:hAnsi="Verdana" w:cs="Arial"/>
          <w:sz w:val="18"/>
          <w:szCs w:val="18"/>
        </w:rPr>
        <w:t>ector.</w:t>
      </w:r>
      <w:r w:rsidR="000D3194">
        <w:rPr>
          <w:rFonts w:ascii="Verdana" w:eastAsia="Malgun Gothic" w:hAnsi="Verdana" w:cs="Arial"/>
          <w:sz w:val="18"/>
          <w:szCs w:val="18"/>
        </w:rPr>
        <w:t xml:space="preserve"> </w:t>
      </w:r>
      <w:r w:rsidR="000D3194" w:rsidRPr="00602CB3">
        <w:rPr>
          <w:rFonts w:ascii="Verdana" w:eastAsia="Malgun Gothic" w:hAnsi="Verdana" w:cs="Arial"/>
          <w:sz w:val="18"/>
          <w:szCs w:val="18"/>
        </w:rPr>
        <w:t xml:space="preserve">The </w:t>
      </w:r>
      <w:r w:rsidR="00617740">
        <w:rPr>
          <w:rFonts w:ascii="Verdana" w:eastAsia="Malgun Gothic" w:hAnsi="Verdana" w:cs="Arial"/>
          <w:sz w:val="18"/>
          <w:szCs w:val="18"/>
        </w:rPr>
        <w:t xml:space="preserve">survey </w:t>
      </w:r>
      <w:r w:rsidR="000D3194" w:rsidRPr="00602CB3">
        <w:rPr>
          <w:rFonts w:ascii="Verdana" w:eastAsia="Malgun Gothic" w:hAnsi="Verdana" w:cs="Arial"/>
          <w:sz w:val="18"/>
          <w:szCs w:val="18"/>
        </w:rPr>
        <w:t>is co-funded by the European Union</w:t>
      </w:r>
      <w:r w:rsidR="00DD3F5F">
        <w:rPr>
          <w:rFonts w:ascii="Verdana" w:eastAsia="Malgun Gothic" w:hAnsi="Verdana" w:cs="Arial"/>
          <w:sz w:val="18"/>
          <w:szCs w:val="18"/>
        </w:rPr>
        <w:t xml:space="preserve"> </w:t>
      </w:r>
      <w:r w:rsidR="005E3154">
        <w:rPr>
          <w:rFonts w:ascii="Verdana" w:eastAsia="Malgun Gothic" w:hAnsi="Verdana" w:cs="Arial"/>
          <w:sz w:val="18"/>
          <w:szCs w:val="18"/>
        </w:rPr>
        <w:t>and is</w:t>
      </w:r>
      <w:r w:rsidR="00DD3F5F">
        <w:rPr>
          <w:rFonts w:ascii="Verdana" w:eastAsia="Malgun Gothic" w:hAnsi="Verdana" w:cs="Arial"/>
          <w:sz w:val="18"/>
          <w:szCs w:val="18"/>
        </w:rPr>
        <w:t xml:space="preserve"> carried out simultaneously in all EU Member States</w:t>
      </w:r>
      <w:r w:rsidR="000D3194" w:rsidRPr="00602CB3">
        <w:rPr>
          <w:rFonts w:ascii="Verdana" w:eastAsia="Malgun Gothic" w:hAnsi="Verdana" w:cs="Arial"/>
          <w:sz w:val="18"/>
          <w:szCs w:val="18"/>
        </w:rPr>
        <w:t>.</w:t>
      </w:r>
      <w:r w:rsidR="000D3194">
        <w:rPr>
          <w:rFonts w:ascii="Verdana" w:eastAsia="Malgun Gothic" w:hAnsi="Verdana" w:cs="Arial"/>
          <w:sz w:val="18"/>
          <w:szCs w:val="18"/>
        </w:rPr>
        <w:t xml:space="preserve"> </w:t>
      </w:r>
    </w:p>
    <w:p w14:paraId="4F8E8173" w14:textId="77777777" w:rsidR="00F61699" w:rsidRPr="004E2A21" w:rsidRDefault="00F61699" w:rsidP="00616F7E">
      <w:pPr>
        <w:jc w:val="both"/>
        <w:rPr>
          <w:rFonts w:ascii="Verdana" w:eastAsia="Malgun Gothic" w:hAnsi="Verdana" w:cs="Arial"/>
          <w:sz w:val="18"/>
          <w:szCs w:val="18"/>
        </w:rPr>
      </w:pPr>
    </w:p>
    <w:p w14:paraId="29090487" w14:textId="77777777" w:rsidR="00F61699" w:rsidRPr="004E2A21" w:rsidRDefault="00F61699" w:rsidP="00616F7E">
      <w:pPr>
        <w:jc w:val="both"/>
        <w:rPr>
          <w:rFonts w:ascii="Verdana" w:eastAsia="Malgun Gothic" w:hAnsi="Verdana" w:cs="Arial"/>
          <w:b/>
          <w:sz w:val="18"/>
          <w:szCs w:val="18"/>
          <w:u w:val="single"/>
        </w:rPr>
      </w:pPr>
      <w:r w:rsidRPr="004E2A21">
        <w:rPr>
          <w:rFonts w:ascii="Verdana" w:eastAsia="Malgun Gothic" w:hAnsi="Verdana" w:cs="Arial"/>
          <w:b/>
          <w:sz w:val="18"/>
          <w:szCs w:val="18"/>
          <w:u w:val="single"/>
        </w:rPr>
        <w:t>Coverage</w:t>
      </w:r>
    </w:p>
    <w:p w14:paraId="59FF6A29" w14:textId="77777777" w:rsidR="00F61699" w:rsidRPr="004E2A21" w:rsidRDefault="00F61699" w:rsidP="00616F7E">
      <w:pPr>
        <w:jc w:val="both"/>
        <w:rPr>
          <w:rFonts w:ascii="Verdana" w:eastAsia="Malgun Gothic" w:hAnsi="Verdana" w:cs="Arial"/>
          <w:sz w:val="18"/>
          <w:szCs w:val="18"/>
        </w:rPr>
      </w:pPr>
    </w:p>
    <w:p w14:paraId="36988CCC" w14:textId="79DA509D" w:rsidR="00F61699" w:rsidRPr="004E2A21" w:rsidRDefault="00F61699" w:rsidP="00616F7E">
      <w:pPr>
        <w:jc w:val="both"/>
        <w:rPr>
          <w:rFonts w:ascii="Verdana" w:hAnsi="Verdana"/>
          <w:sz w:val="18"/>
          <w:szCs w:val="18"/>
        </w:rPr>
      </w:pPr>
      <w:r w:rsidRPr="004E2A21">
        <w:rPr>
          <w:rFonts w:ascii="Verdana" w:hAnsi="Verdana"/>
          <w:sz w:val="18"/>
          <w:szCs w:val="18"/>
        </w:rPr>
        <w:t xml:space="preserve">The survey </w:t>
      </w:r>
      <w:r w:rsidR="00B10363">
        <w:rPr>
          <w:rFonts w:ascii="Verdana" w:hAnsi="Verdana"/>
          <w:sz w:val="18"/>
          <w:szCs w:val="18"/>
        </w:rPr>
        <w:t>was carried out</w:t>
      </w:r>
      <w:r w:rsidRPr="004E2A21">
        <w:rPr>
          <w:rFonts w:ascii="Verdana" w:hAnsi="Verdana"/>
          <w:sz w:val="18"/>
          <w:szCs w:val="18"/>
        </w:rPr>
        <w:t xml:space="preserve"> during </w:t>
      </w:r>
      <w:r>
        <w:rPr>
          <w:rFonts w:ascii="Verdana" w:hAnsi="Verdana"/>
          <w:sz w:val="18"/>
          <w:szCs w:val="18"/>
        </w:rPr>
        <w:t>February</w:t>
      </w:r>
      <w:r w:rsidRPr="004E2A21">
        <w:rPr>
          <w:rFonts w:ascii="Verdana" w:hAnsi="Verdana"/>
          <w:sz w:val="18"/>
          <w:szCs w:val="18"/>
        </w:rPr>
        <w:t>-</w:t>
      </w:r>
      <w:r>
        <w:rPr>
          <w:rFonts w:ascii="Verdana" w:hAnsi="Verdana"/>
          <w:sz w:val="18"/>
          <w:szCs w:val="18"/>
        </w:rPr>
        <w:t>June</w:t>
      </w:r>
      <w:r w:rsidRPr="004E2A21">
        <w:rPr>
          <w:rFonts w:ascii="Verdana" w:hAnsi="Verdana"/>
          <w:sz w:val="18"/>
          <w:szCs w:val="18"/>
        </w:rPr>
        <w:t xml:space="preserve"> 202</w:t>
      </w:r>
      <w:r w:rsidR="00DC0638">
        <w:rPr>
          <w:rFonts w:ascii="Verdana" w:hAnsi="Verdana"/>
          <w:sz w:val="18"/>
          <w:szCs w:val="18"/>
        </w:rPr>
        <w:t>5</w:t>
      </w:r>
      <w:r w:rsidRPr="004E2A21">
        <w:rPr>
          <w:rFonts w:ascii="Verdana" w:hAnsi="Verdana"/>
          <w:sz w:val="18"/>
          <w:szCs w:val="18"/>
        </w:rPr>
        <w:t xml:space="preserve"> and covered </w:t>
      </w:r>
      <w:r w:rsidR="00DC0638">
        <w:rPr>
          <w:rFonts w:ascii="Verdana" w:hAnsi="Verdana"/>
          <w:sz w:val="18"/>
          <w:szCs w:val="18"/>
        </w:rPr>
        <w:t>5</w:t>
      </w:r>
      <w:r>
        <w:rPr>
          <w:rFonts w:ascii="Verdana" w:hAnsi="Verdana"/>
          <w:sz w:val="18"/>
          <w:szCs w:val="18"/>
        </w:rPr>
        <w:t>.</w:t>
      </w:r>
      <w:r w:rsidR="00DC0638">
        <w:rPr>
          <w:rFonts w:ascii="Verdana" w:hAnsi="Verdana"/>
          <w:sz w:val="18"/>
          <w:szCs w:val="18"/>
        </w:rPr>
        <w:t>232</w:t>
      </w:r>
      <w:r w:rsidRPr="004E2A21">
        <w:rPr>
          <w:rFonts w:ascii="Verdana" w:hAnsi="Verdana"/>
          <w:sz w:val="18"/>
          <w:szCs w:val="18"/>
        </w:rPr>
        <w:t xml:space="preserve"> enterprises with 10 or more </w:t>
      </w:r>
      <w:r>
        <w:rPr>
          <w:rFonts w:ascii="Verdana" w:hAnsi="Verdana"/>
          <w:sz w:val="18"/>
          <w:szCs w:val="18"/>
        </w:rPr>
        <w:t>persons</w:t>
      </w:r>
      <w:r w:rsidRPr="004E2A21">
        <w:rPr>
          <w:rFonts w:ascii="Verdana" w:hAnsi="Verdana"/>
          <w:sz w:val="18"/>
          <w:szCs w:val="18"/>
        </w:rPr>
        <w:t xml:space="preserve"> </w:t>
      </w:r>
      <w:r w:rsidR="00B10363">
        <w:rPr>
          <w:rFonts w:ascii="Verdana" w:hAnsi="Verdana"/>
          <w:sz w:val="18"/>
          <w:szCs w:val="18"/>
        </w:rPr>
        <w:t xml:space="preserve">employed </w:t>
      </w:r>
      <w:r w:rsidRPr="004E2A21">
        <w:rPr>
          <w:rFonts w:ascii="Verdana" w:hAnsi="Verdana"/>
          <w:sz w:val="18"/>
          <w:szCs w:val="18"/>
        </w:rPr>
        <w:t xml:space="preserve">in the following economic activities: </w:t>
      </w:r>
    </w:p>
    <w:tbl>
      <w:tblPr>
        <w:tblW w:w="8647" w:type="dxa"/>
        <w:tblInd w:w="675" w:type="dxa"/>
        <w:tblLook w:val="01E0" w:firstRow="1" w:lastRow="1" w:firstColumn="1" w:lastColumn="1" w:noHBand="0" w:noVBand="0"/>
      </w:tblPr>
      <w:tblGrid>
        <w:gridCol w:w="1560"/>
        <w:gridCol w:w="7087"/>
      </w:tblGrid>
      <w:tr w:rsidR="00F61699" w:rsidRPr="004E2A21" w14:paraId="4F487E97" w14:textId="77777777" w:rsidTr="00BE73E2">
        <w:tc>
          <w:tcPr>
            <w:tcW w:w="1560" w:type="dxa"/>
          </w:tcPr>
          <w:p w14:paraId="21C96742" w14:textId="77777777" w:rsidR="00852317" w:rsidRDefault="00852317" w:rsidP="00BE73E2">
            <w:pPr>
              <w:spacing w:after="80"/>
              <w:jc w:val="both"/>
              <w:rPr>
                <w:rFonts w:ascii="Verdana" w:hAnsi="Verdana"/>
                <w:b/>
                <w:sz w:val="18"/>
                <w:szCs w:val="18"/>
              </w:rPr>
            </w:pPr>
          </w:p>
          <w:p w14:paraId="5D2904E1" w14:textId="6FB22F31" w:rsidR="00F61699" w:rsidRPr="004E2A21" w:rsidRDefault="00F61699" w:rsidP="00BE73E2">
            <w:pPr>
              <w:spacing w:after="80"/>
              <w:jc w:val="both"/>
              <w:rPr>
                <w:rFonts w:ascii="Verdana" w:hAnsi="Verdana"/>
                <w:b/>
                <w:sz w:val="18"/>
                <w:szCs w:val="18"/>
              </w:rPr>
            </w:pPr>
            <w:r w:rsidRPr="004E2A21">
              <w:rPr>
                <w:rFonts w:ascii="Verdana" w:hAnsi="Verdana"/>
                <w:b/>
                <w:sz w:val="18"/>
                <w:szCs w:val="18"/>
              </w:rPr>
              <w:t>NACE Rev.2</w:t>
            </w:r>
          </w:p>
        </w:tc>
        <w:tc>
          <w:tcPr>
            <w:tcW w:w="7087" w:type="dxa"/>
          </w:tcPr>
          <w:p w14:paraId="61FA7EFF" w14:textId="77777777" w:rsidR="00852317" w:rsidRDefault="00852317" w:rsidP="00BE73E2">
            <w:pPr>
              <w:spacing w:after="80"/>
              <w:jc w:val="both"/>
              <w:rPr>
                <w:rFonts w:ascii="Verdana" w:hAnsi="Verdana"/>
                <w:b/>
                <w:sz w:val="18"/>
                <w:szCs w:val="18"/>
              </w:rPr>
            </w:pPr>
          </w:p>
          <w:p w14:paraId="09AD0FEC" w14:textId="468B1D94" w:rsidR="00F61699" w:rsidRPr="004E2A21" w:rsidRDefault="00F61699" w:rsidP="00BE73E2">
            <w:pPr>
              <w:spacing w:after="80"/>
              <w:jc w:val="both"/>
              <w:rPr>
                <w:rFonts w:ascii="Verdana" w:hAnsi="Verdana"/>
                <w:b/>
                <w:sz w:val="18"/>
                <w:szCs w:val="18"/>
              </w:rPr>
            </w:pPr>
            <w:r w:rsidRPr="004E2A21">
              <w:rPr>
                <w:rFonts w:ascii="Verdana" w:hAnsi="Verdana"/>
                <w:b/>
                <w:sz w:val="18"/>
                <w:szCs w:val="18"/>
              </w:rPr>
              <w:t xml:space="preserve">Description </w:t>
            </w:r>
          </w:p>
        </w:tc>
      </w:tr>
      <w:tr w:rsidR="00F61699" w:rsidRPr="004E2A21" w14:paraId="13088173" w14:textId="77777777" w:rsidTr="00BE73E2">
        <w:tc>
          <w:tcPr>
            <w:tcW w:w="1560" w:type="dxa"/>
          </w:tcPr>
          <w:p w14:paraId="2B2D46FD" w14:textId="77777777" w:rsidR="00F61699" w:rsidRPr="004E2A21" w:rsidRDefault="00F61699" w:rsidP="00BE73E2">
            <w:pPr>
              <w:spacing w:after="80"/>
              <w:jc w:val="center"/>
              <w:rPr>
                <w:rFonts w:ascii="Verdana" w:hAnsi="Verdana"/>
                <w:sz w:val="18"/>
                <w:szCs w:val="18"/>
              </w:rPr>
            </w:pPr>
            <w:r w:rsidRPr="004E2A21">
              <w:rPr>
                <w:rFonts w:ascii="Verdana" w:hAnsi="Verdana"/>
                <w:sz w:val="18"/>
                <w:szCs w:val="18"/>
              </w:rPr>
              <w:t>C</w:t>
            </w:r>
          </w:p>
        </w:tc>
        <w:tc>
          <w:tcPr>
            <w:tcW w:w="7087" w:type="dxa"/>
          </w:tcPr>
          <w:p w14:paraId="0309337A" w14:textId="77777777" w:rsidR="00F61699" w:rsidRPr="004E2A21" w:rsidRDefault="00F61699" w:rsidP="00BE73E2">
            <w:pPr>
              <w:spacing w:after="80"/>
              <w:jc w:val="both"/>
              <w:rPr>
                <w:rFonts w:ascii="Verdana" w:hAnsi="Verdana"/>
                <w:sz w:val="18"/>
                <w:szCs w:val="18"/>
              </w:rPr>
            </w:pPr>
            <w:r w:rsidRPr="004E2A21">
              <w:rPr>
                <w:rFonts w:ascii="Verdana" w:hAnsi="Verdana"/>
                <w:sz w:val="18"/>
                <w:szCs w:val="18"/>
              </w:rPr>
              <w:t>Manufacturing</w:t>
            </w:r>
          </w:p>
        </w:tc>
      </w:tr>
      <w:tr w:rsidR="00F61699" w:rsidRPr="004E2A21" w14:paraId="01BFFE3C" w14:textId="77777777" w:rsidTr="00BE73E2">
        <w:tc>
          <w:tcPr>
            <w:tcW w:w="1560" w:type="dxa"/>
          </w:tcPr>
          <w:p w14:paraId="485AE01C" w14:textId="77777777" w:rsidR="00F61699" w:rsidRPr="004E2A21" w:rsidRDefault="00F61699" w:rsidP="00BE73E2">
            <w:pPr>
              <w:spacing w:after="80"/>
              <w:jc w:val="center"/>
              <w:rPr>
                <w:rFonts w:ascii="Verdana" w:hAnsi="Verdana"/>
                <w:sz w:val="18"/>
                <w:szCs w:val="18"/>
              </w:rPr>
            </w:pPr>
            <w:r w:rsidRPr="004E2A21">
              <w:rPr>
                <w:rFonts w:ascii="Verdana" w:hAnsi="Verdana"/>
                <w:sz w:val="18"/>
                <w:szCs w:val="18"/>
              </w:rPr>
              <w:t>D</w:t>
            </w:r>
          </w:p>
        </w:tc>
        <w:tc>
          <w:tcPr>
            <w:tcW w:w="7087" w:type="dxa"/>
          </w:tcPr>
          <w:p w14:paraId="61548004" w14:textId="77777777" w:rsidR="00F61699" w:rsidRPr="004E2A21" w:rsidRDefault="00F61699" w:rsidP="00BE73E2">
            <w:pPr>
              <w:spacing w:after="80"/>
              <w:jc w:val="both"/>
              <w:rPr>
                <w:rFonts w:ascii="Verdana" w:hAnsi="Verdana"/>
                <w:sz w:val="18"/>
                <w:szCs w:val="18"/>
              </w:rPr>
            </w:pPr>
            <w:r w:rsidRPr="004E2A21">
              <w:rPr>
                <w:rFonts w:ascii="Verdana" w:hAnsi="Verdana"/>
                <w:sz w:val="18"/>
                <w:szCs w:val="18"/>
              </w:rPr>
              <w:t>Electricity, Gas, Steam and Air Conditioning Supply</w:t>
            </w:r>
          </w:p>
        </w:tc>
      </w:tr>
      <w:tr w:rsidR="00F61699" w:rsidRPr="004E2A21" w14:paraId="415668AC" w14:textId="77777777" w:rsidTr="00BE73E2">
        <w:tc>
          <w:tcPr>
            <w:tcW w:w="1560" w:type="dxa"/>
          </w:tcPr>
          <w:p w14:paraId="3D890309" w14:textId="77777777" w:rsidR="00F61699" w:rsidRPr="004E2A21" w:rsidRDefault="00F61699" w:rsidP="00BE73E2">
            <w:pPr>
              <w:spacing w:after="80"/>
              <w:jc w:val="center"/>
              <w:rPr>
                <w:rFonts w:ascii="Verdana" w:hAnsi="Verdana"/>
                <w:sz w:val="18"/>
                <w:szCs w:val="18"/>
              </w:rPr>
            </w:pPr>
            <w:r w:rsidRPr="004E2A21">
              <w:rPr>
                <w:rFonts w:ascii="Verdana" w:hAnsi="Verdana"/>
                <w:sz w:val="18"/>
                <w:szCs w:val="18"/>
              </w:rPr>
              <w:t>E</w:t>
            </w:r>
          </w:p>
        </w:tc>
        <w:tc>
          <w:tcPr>
            <w:tcW w:w="7087" w:type="dxa"/>
          </w:tcPr>
          <w:p w14:paraId="4C4655CD" w14:textId="77777777" w:rsidR="00F61699" w:rsidRPr="004E2A21" w:rsidRDefault="00F61699" w:rsidP="00BE73E2">
            <w:pPr>
              <w:spacing w:after="80"/>
              <w:jc w:val="both"/>
              <w:rPr>
                <w:rFonts w:ascii="Verdana" w:hAnsi="Verdana"/>
                <w:sz w:val="18"/>
                <w:szCs w:val="18"/>
              </w:rPr>
            </w:pPr>
            <w:r w:rsidRPr="004E2A21">
              <w:rPr>
                <w:rFonts w:ascii="Verdana" w:hAnsi="Verdana"/>
                <w:sz w:val="18"/>
                <w:szCs w:val="18"/>
              </w:rPr>
              <w:t>Water Supply, Sewerage, Waste Management and Remediation Activities</w:t>
            </w:r>
          </w:p>
        </w:tc>
      </w:tr>
      <w:tr w:rsidR="00F61699" w:rsidRPr="004E2A21" w14:paraId="1D8F7F5F" w14:textId="77777777" w:rsidTr="00BE73E2">
        <w:tc>
          <w:tcPr>
            <w:tcW w:w="1560" w:type="dxa"/>
          </w:tcPr>
          <w:p w14:paraId="2AFA681A" w14:textId="77777777" w:rsidR="00F61699" w:rsidRPr="004E2A21" w:rsidRDefault="00F61699" w:rsidP="00BE73E2">
            <w:pPr>
              <w:spacing w:after="80"/>
              <w:jc w:val="center"/>
              <w:rPr>
                <w:rFonts w:ascii="Verdana" w:hAnsi="Verdana"/>
                <w:sz w:val="18"/>
                <w:szCs w:val="18"/>
              </w:rPr>
            </w:pPr>
            <w:r w:rsidRPr="004E2A21">
              <w:rPr>
                <w:rFonts w:ascii="Verdana" w:hAnsi="Verdana"/>
                <w:sz w:val="18"/>
                <w:szCs w:val="18"/>
              </w:rPr>
              <w:t>F</w:t>
            </w:r>
          </w:p>
        </w:tc>
        <w:tc>
          <w:tcPr>
            <w:tcW w:w="7087" w:type="dxa"/>
          </w:tcPr>
          <w:p w14:paraId="63786A36" w14:textId="77777777" w:rsidR="00F61699" w:rsidRPr="004E2A21" w:rsidRDefault="00F61699" w:rsidP="00BE73E2">
            <w:pPr>
              <w:spacing w:after="80"/>
              <w:jc w:val="both"/>
              <w:rPr>
                <w:rFonts w:ascii="Verdana" w:hAnsi="Verdana"/>
                <w:sz w:val="18"/>
                <w:szCs w:val="18"/>
              </w:rPr>
            </w:pPr>
            <w:r w:rsidRPr="004E2A21">
              <w:rPr>
                <w:rFonts w:ascii="Verdana" w:hAnsi="Verdana"/>
                <w:sz w:val="18"/>
                <w:szCs w:val="18"/>
              </w:rPr>
              <w:t>Construction</w:t>
            </w:r>
          </w:p>
        </w:tc>
      </w:tr>
      <w:tr w:rsidR="00F61699" w:rsidRPr="004E2A21" w14:paraId="38EB67E3" w14:textId="77777777" w:rsidTr="00BE73E2">
        <w:tc>
          <w:tcPr>
            <w:tcW w:w="1560" w:type="dxa"/>
          </w:tcPr>
          <w:p w14:paraId="25162C9D" w14:textId="77777777" w:rsidR="00F61699" w:rsidRPr="004E2A21" w:rsidRDefault="00F61699" w:rsidP="00BE73E2">
            <w:pPr>
              <w:spacing w:after="80"/>
              <w:jc w:val="center"/>
              <w:rPr>
                <w:rFonts w:ascii="Verdana" w:hAnsi="Verdana"/>
                <w:sz w:val="18"/>
                <w:szCs w:val="18"/>
              </w:rPr>
            </w:pPr>
            <w:r w:rsidRPr="004E2A21">
              <w:rPr>
                <w:rFonts w:ascii="Verdana" w:hAnsi="Verdana"/>
                <w:sz w:val="18"/>
                <w:szCs w:val="18"/>
              </w:rPr>
              <w:t>G</w:t>
            </w:r>
          </w:p>
        </w:tc>
        <w:tc>
          <w:tcPr>
            <w:tcW w:w="7087" w:type="dxa"/>
          </w:tcPr>
          <w:p w14:paraId="2E02B520" w14:textId="311FA1AD" w:rsidR="00F61699" w:rsidRPr="004E2A21" w:rsidRDefault="00F61699" w:rsidP="00CC2AED">
            <w:pPr>
              <w:jc w:val="both"/>
              <w:rPr>
                <w:rFonts w:ascii="Verdana" w:hAnsi="Verdana"/>
                <w:sz w:val="18"/>
                <w:szCs w:val="18"/>
              </w:rPr>
            </w:pPr>
            <w:r w:rsidRPr="004E2A21">
              <w:rPr>
                <w:rFonts w:ascii="Verdana" w:hAnsi="Verdana"/>
                <w:sz w:val="18"/>
                <w:szCs w:val="18"/>
              </w:rPr>
              <w:t>Wholesale and Retail Trade. Repair of motor vehicles, motorcycles</w:t>
            </w:r>
          </w:p>
        </w:tc>
      </w:tr>
      <w:tr w:rsidR="00F61699" w:rsidRPr="004E2A21" w14:paraId="219227C7" w14:textId="77777777" w:rsidTr="00BE73E2">
        <w:tc>
          <w:tcPr>
            <w:tcW w:w="1560" w:type="dxa"/>
          </w:tcPr>
          <w:p w14:paraId="39FD5272" w14:textId="77777777" w:rsidR="00F61699" w:rsidRPr="004E2A21" w:rsidRDefault="00F61699" w:rsidP="00BE73E2">
            <w:pPr>
              <w:spacing w:after="80"/>
              <w:jc w:val="center"/>
              <w:rPr>
                <w:rFonts w:ascii="Verdana" w:hAnsi="Verdana"/>
                <w:sz w:val="18"/>
                <w:szCs w:val="18"/>
              </w:rPr>
            </w:pPr>
            <w:r w:rsidRPr="004E2A21">
              <w:rPr>
                <w:rFonts w:ascii="Verdana" w:hAnsi="Verdana"/>
                <w:sz w:val="18"/>
                <w:szCs w:val="18"/>
                <w:lang w:val="el-GR"/>
              </w:rPr>
              <w:t>Η</w:t>
            </w:r>
          </w:p>
        </w:tc>
        <w:tc>
          <w:tcPr>
            <w:tcW w:w="7087" w:type="dxa"/>
          </w:tcPr>
          <w:p w14:paraId="4650B73B" w14:textId="77777777" w:rsidR="00F61699" w:rsidRPr="004E2A21" w:rsidRDefault="00F61699" w:rsidP="00BE73E2">
            <w:pPr>
              <w:spacing w:after="80"/>
              <w:jc w:val="both"/>
              <w:rPr>
                <w:rFonts w:ascii="Verdana" w:hAnsi="Verdana"/>
                <w:sz w:val="18"/>
                <w:szCs w:val="18"/>
                <w:lang w:val="el-GR"/>
              </w:rPr>
            </w:pPr>
            <w:r w:rsidRPr="004E2A21">
              <w:rPr>
                <w:rFonts w:ascii="Verdana" w:hAnsi="Verdana"/>
                <w:sz w:val="18"/>
                <w:szCs w:val="18"/>
              </w:rPr>
              <w:t>Transport and Storage</w:t>
            </w:r>
          </w:p>
        </w:tc>
      </w:tr>
      <w:tr w:rsidR="00F61699" w:rsidRPr="004E2A21" w14:paraId="306DFCE1" w14:textId="77777777" w:rsidTr="00BE73E2">
        <w:tc>
          <w:tcPr>
            <w:tcW w:w="1560" w:type="dxa"/>
          </w:tcPr>
          <w:p w14:paraId="7F0CD2DC" w14:textId="77777777" w:rsidR="00F61699" w:rsidRPr="004E2A21" w:rsidRDefault="00F61699" w:rsidP="00BE73E2">
            <w:pPr>
              <w:spacing w:after="80"/>
              <w:jc w:val="center"/>
              <w:rPr>
                <w:rFonts w:ascii="Verdana" w:hAnsi="Verdana"/>
                <w:sz w:val="18"/>
                <w:szCs w:val="18"/>
              </w:rPr>
            </w:pPr>
            <w:r w:rsidRPr="004E2A21">
              <w:rPr>
                <w:rFonts w:ascii="Verdana" w:hAnsi="Verdana"/>
                <w:sz w:val="18"/>
                <w:szCs w:val="18"/>
              </w:rPr>
              <w:t>I</w:t>
            </w:r>
          </w:p>
        </w:tc>
        <w:tc>
          <w:tcPr>
            <w:tcW w:w="7087" w:type="dxa"/>
          </w:tcPr>
          <w:p w14:paraId="2A022C66" w14:textId="77777777" w:rsidR="00F61699" w:rsidRPr="004E2A21" w:rsidRDefault="00F61699" w:rsidP="00BE73E2">
            <w:pPr>
              <w:spacing w:after="80"/>
              <w:jc w:val="both"/>
              <w:rPr>
                <w:rFonts w:ascii="Verdana" w:hAnsi="Verdana"/>
                <w:sz w:val="18"/>
                <w:szCs w:val="18"/>
              </w:rPr>
            </w:pPr>
            <w:r w:rsidRPr="004E2A21">
              <w:rPr>
                <w:rFonts w:ascii="Verdana" w:hAnsi="Verdana"/>
                <w:sz w:val="18"/>
                <w:szCs w:val="18"/>
              </w:rPr>
              <w:t>Accommodation and Food Service Activities</w:t>
            </w:r>
          </w:p>
        </w:tc>
      </w:tr>
      <w:tr w:rsidR="00F61699" w:rsidRPr="004E2A21" w14:paraId="29DF8205" w14:textId="77777777" w:rsidTr="00BE73E2">
        <w:tc>
          <w:tcPr>
            <w:tcW w:w="1560" w:type="dxa"/>
          </w:tcPr>
          <w:p w14:paraId="068B0395" w14:textId="77777777" w:rsidR="00F61699" w:rsidRPr="004E2A21" w:rsidRDefault="00F61699" w:rsidP="00BE73E2">
            <w:pPr>
              <w:spacing w:after="80"/>
              <w:jc w:val="center"/>
              <w:rPr>
                <w:rFonts w:ascii="Verdana" w:hAnsi="Verdana"/>
                <w:sz w:val="18"/>
                <w:szCs w:val="18"/>
              </w:rPr>
            </w:pPr>
            <w:r w:rsidRPr="004E2A21">
              <w:rPr>
                <w:rFonts w:ascii="Verdana" w:hAnsi="Verdana"/>
                <w:sz w:val="18"/>
                <w:szCs w:val="18"/>
              </w:rPr>
              <w:t>J</w:t>
            </w:r>
          </w:p>
        </w:tc>
        <w:tc>
          <w:tcPr>
            <w:tcW w:w="7087" w:type="dxa"/>
          </w:tcPr>
          <w:p w14:paraId="1E151551" w14:textId="77777777" w:rsidR="00F61699" w:rsidRPr="004E2A21" w:rsidRDefault="00F61699" w:rsidP="00BE73E2">
            <w:pPr>
              <w:spacing w:after="80"/>
              <w:jc w:val="both"/>
              <w:rPr>
                <w:rFonts w:ascii="Verdana" w:hAnsi="Verdana"/>
                <w:sz w:val="18"/>
                <w:szCs w:val="18"/>
              </w:rPr>
            </w:pPr>
            <w:r w:rsidRPr="004E2A21">
              <w:rPr>
                <w:rFonts w:ascii="Verdana" w:hAnsi="Verdana"/>
                <w:sz w:val="18"/>
                <w:szCs w:val="18"/>
              </w:rPr>
              <w:t>Information and Communication</w:t>
            </w:r>
          </w:p>
        </w:tc>
      </w:tr>
      <w:tr w:rsidR="00F61699" w:rsidRPr="004E2A21" w14:paraId="21DA567D" w14:textId="77777777" w:rsidTr="00BE73E2">
        <w:tc>
          <w:tcPr>
            <w:tcW w:w="1560" w:type="dxa"/>
          </w:tcPr>
          <w:p w14:paraId="7E8BB921" w14:textId="77777777" w:rsidR="00F61699" w:rsidRPr="004E2A21" w:rsidRDefault="00F61699" w:rsidP="00BE73E2">
            <w:pPr>
              <w:spacing w:after="80"/>
              <w:jc w:val="center"/>
              <w:rPr>
                <w:rFonts w:ascii="Verdana" w:hAnsi="Verdana"/>
                <w:sz w:val="18"/>
                <w:szCs w:val="18"/>
              </w:rPr>
            </w:pPr>
            <w:r w:rsidRPr="004E2A21">
              <w:rPr>
                <w:rFonts w:ascii="Verdana" w:hAnsi="Verdana"/>
                <w:sz w:val="18"/>
                <w:szCs w:val="18"/>
              </w:rPr>
              <w:t>L</w:t>
            </w:r>
          </w:p>
        </w:tc>
        <w:tc>
          <w:tcPr>
            <w:tcW w:w="7087" w:type="dxa"/>
          </w:tcPr>
          <w:p w14:paraId="514A137C" w14:textId="77777777" w:rsidR="00F61699" w:rsidRPr="004E2A21" w:rsidRDefault="00F61699" w:rsidP="00BE73E2">
            <w:pPr>
              <w:spacing w:after="80"/>
              <w:jc w:val="both"/>
              <w:rPr>
                <w:rFonts w:ascii="Verdana" w:hAnsi="Verdana"/>
                <w:sz w:val="18"/>
                <w:szCs w:val="18"/>
              </w:rPr>
            </w:pPr>
            <w:r w:rsidRPr="004E2A21">
              <w:rPr>
                <w:rFonts w:ascii="Verdana" w:hAnsi="Verdana"/>
                <w:sz w:val="18"/>
                <w:szCs w:val="18"/>
              </w:rPr>
              <w:t>Real Estate Activities</w:t>
            </w:r>
          </w:p>
        </w:tc>
      </w:tr>
      <w:tr w:rsidR="00F61699" w:rsidRPr="004E2A21" w14:paraId="1B05C2A9" w14:textId="77777777" w:rsidTr="00BE73E2">
        <w:tc>
          <w:tcPr>
            <w:tcW w:w="1560" w:type="dxa"/>
          </w:tcPr>
          <w:p w14:paraId="5034B61A" w14:textId="77777777" w:rsidR="00F61699" w:rsidRPr="004E2A21" w:rsidRDefault="00F61699" w:rsidP="00BE73E2">
            <w:pPr>
              <w:spacing w:after="80"/>
              <w:jc w:val="center"/>
              <w:rPr>
                <w:rFonts w:ascii="Verdana" w:hAnsi="Verdana"/>
                <w:sz w:val="18"/>
                <w:szCs w:val="18"/>
              </w:rPr>
            </w:pPr>
            <w:r w:rsidRPr="004E2A21">
              <w:rPr>
                <w:rFonts w:ascii="Verdana" w:hAnsi="Verdana"/>
                <w:sz w:val="18"/>
                <w:szCs w:val="18"/>
              </w:rPr>
              <w:t>M</w:t>
            </w:r>
          </w:p>
        </w:tc>
        <w:tc>
          <w:tcPr>
            <w:tcW w:w="7087" w:type="dxa"/>
          </w:tcPr>
          <w:p w14:paraId="113AE23C" w14:textId="77777777" w:rsidR="00F61699" w:rsidRPr="004E2A21" w:rsidRDefault="00F61699" w:rsidP="00BE73E2">
            <w:pPr>
              <w:spacing w:after="80"/>
              <w:jc w:val="both"/>
              <w:rPr>
                <w:rFonts w:ascii="Verdana" w:hAnsi="Verdana"/>
                <w:sz w:val="18"/>
                <w:szCs w:val="18"/>
              </w:rPr>
            </w:pPr>
            <w:r w:rsidRPr="004E2A21">
              <w:rPr>
                <w:rFonts w:ascii="Verdana" w:hAnsi="Verdana"/>
                <w:sz w:val="18"/>
                <w:szCs w:val="18"/>
              </w:rPr>
              <w:t>Professional, Scientific and Technical Activities</w:t>
            </w:r>
          </w:p>
        </w:tc>
      </w:tr>
      <w:tr w:rsidR="00F61699" w:rsidRPr="004E2A21" w14:paraId="3B82DCA6" w14:textId="77777777" w:rsidTr="00BE73E2">
        <w:tc>
          <w:tcPr>
            <w:tcW w:w="1560" w:type="dxa"/>
          </w:tcPr>
          <w:p w14:paraId="47097CF9" w14:textId="77777777" w:rsidR="00F61699" w:rsidRPr="004E2A21" w:rsidRDefault="00F61699" w:rsidP="00BE73E2">
            <w:pPr>
              <w:spacing w:after="80"/>
              <w:jc w:val="center"/>
              <w:rPr>
                <w:rFonts w:ascii="Verdana" w:hAnsi="Verdana"/>
                <w:sz w:val="18"/>
                <w:szCs w:val="18"/>
              </w:rPr>
            </w:pPr>
            <w:r w:rsidRPr="004E2A21">
              <w:rPr>
                <w:rFonts w:ascii="Verdana" w:hAnsi="Verdana"/>
                <w:sz w:val="18"/>
                <w:szCs w:val="18"/>
              </w:rPr>
              <w:t>N</w:t>
            </w:r>
          </w:p>
        </w:tc>
        <w:tc>
          <w:tcPr>
            <w:tcW w:w="7087" w:type="dxa"/>
          </w:tcPr>
          <w:p w14:paraId="520C4368" w14:textId="77777777" w:rsidR="00F61699" w:rsidRPr="004E2A21" w:rsidRDefault="00F61699" w:rsidP="00BE73E2">
            <w:pPr>
              <w:spacing w:after="80"/>
              <w:jc w:val="both"/>
              <w:rPr>
                <w:rFonts w:ascii="Verdana" w:hAnsi="Verdana"/>
                <w:sz w:val="18"/>
                <w:szCs w:val="18"/>
              </w:rPr>
            </w:pPr>
            <w:r w:rsidRPr="004E2A21">
              <w:rPr>
                <w:rFonts w:ascii="Verdana" w:hAnsi="Verdana"/>
                <w:sz w:val="18"/>
                <w:szCs w:val="18"/>
              </w:rPr>
              <w:t>Administrative and Support Service Activities</w:t>
            </w:r>
          </w:p>
        </w:tc>
      </w:tr>
      <w:tr w:rsidR="00F61699" w:rsidRPr="004E2A21" w14:paraId="1D987052" w14:textId="77777777" w:rsidTr="00BE73E2">
        <w:tc>
          <w:tcPr>
            <w:tcW w:w="1560" w:type="dxa"/>
          </w:tcPr>
          <w:p w14:paraId="2657AD6A" w14:textId="77777777" w:rsidR="00F61699" w:rsidRPr="004E2A21" w:rsidRDefault="00F61699" w:rsidP="00BE73E2">
            <w:pPr>
              <w:spacing w:after="80"/>
              <w:jc w:val="center"/>
              <w:rPr>
                <w:rFonts w:ascii="Verdana" w:hAnsi="Verdana"/>
                <w:sz w:val="18"/>
                <w:szCs w:val="18"/>
              </w:rPr>
            </w:pPr>
            <w:r w:rsidRPr="004E2A21">
              <w:rPr>
                <w:rFonts w:ascii="Verdana" w:hAnsi="Verdana"/>
                <w:sz w:val="18"/>
                <w:szCs w:val="18"/>
              </w:rPr>
              <w:t>S</w:t>
            </w:r>
          </w:p>
        </w:tc>
        <w:tc>
          <w:tcPr>
            <w:tcW w:w="7087" w:type="dxa"/>
          </w:tcPr>
          <w:p w14:paraId="0CA47E92" w14:textId="77777777" w:rsidR="00F61699" w:rsidRPr="004E2A21" w:rsidRDefault="00F61699" w:rsidP="00BE73E2">
            <w:pPr>
              <w:spacing w:after="80"/>
              <w:jc w:val="both"/>
              <w:rPr>
                <w:rFonts w:ascii="Verdana" w:hAnsi="Verdana"/>
                <w:sz w:val="18"/>
                <w:szCs w:val="18"/>
              </w:rPr>
            </w:pPr>
            <w:r w:rsidRPr="004E2A21">
              <w:rPr>
                <w:rFonts w:ascii="Verdana" w:hAnsi="Verdana"/>
                <w:sz w:val="18"/>
                <w:szCs w:val="18"/>
              </w:rPr>
              <w:t>Other Service Activities</w:t>
            </w:r>
          </w:p>
        </w:tc>
      </w:tr>
    </w:tbl>
    <w:p w14:paraId="7C19C5FD" w14:textId="77777777" w:rsidR="00F61699" w:rsidRDefault="00F61699" w:rsidP="00F61699">
      <w:pPr>
        <w:jc w:val="both"/>
        <w:rPr>
          <w:rFonts w:ascii="Verdana" w:eastAsia="Malgun Gothic" w:hAnsi="Verdana" w:cs="Arial"/>
          <w:sz w:val="18"/>
          <w:szCs w:val="18"/>
        </w:rPr>
      </w:pPr>
    </w:p>
    <w:p w14:paraId="7BD6BF21" w14:textId="615DC70B" w:rsidR="00F61699" w:rsidRPr="004E2A21" w:rsidRDefault="00F61699" w:rsidP="00F61699">
      <w:pPr>
        <w:jc w:val="both"/>
        <w:rPr>
          <w:rFonts w:ascii="Verdana" w:eastAsia="Malgun Gothic" w:hAnsi="Verdana" w:cs="Arial"/>
          <w:b/>
          <w:sz w:val="18"/>
          <w:szCs w:val="18"/>
          <w:u w:val="single"/>
        </w:rPr>
      </w:pPr>
      <w:r w:rsidRPr="004E2A21">
        <w:rPr>
          <w:rFonts w:ascii="Verdana" w:eastAsia="Malgun Gothic" w:hAnsi="Verdana" w:cs="Arial"/>
          <w:b/>
          <w:sz w:val="18"/>
          <w:szCs w:val="18"/>
          <w:u w:val="single"/>
        </w:rPr>
        <w:t>Sampling</w:t>
      </w:r>
    </w:p>
    <w:p w14:paraId="60BCBAC9" w14:textId="5149FAFE" w:rsidR="00F61699" w:rsidRPr="004E2A21" w:rsidRDefault="00F61699" w:rsidP="00F61699">
      <w:pPr>
        <w:jc w:val="both"/>
        <w:rPr>
          <w:rFonts w:ascii="Verdana" w:eastAsia="Malgun Gothic" w:hAnsi="Verdana" w:cs="Arial"/>
          <w:sz w:val="18"/>
          <w:szCs w:val="18"/>
        </w:rPr>
      </w:pPr>
      <w:r>
        <w:rPr>
          <w:rFonts w:ascii="Verdana" w:eastAsia="Malgun Gothic" w:hAnsi="Verdana" w:cs="Arial"/>
          <w:sz w:val="18"/>
          <w:szCs w:val="18"/>
        </w:rPr>
        <w:t>F</w:t>
      </w:r>
      <w:r w:rsidRPr="00883055">
        <w:rPr>
          <w:rFonts w:ascii="Verdana" w:eastAsia="Malgun Gothic" w:hAnsi="Verdana" w:cs="Arial"/>
          <w:sz w:val="18"/>
          <w:szCs w:val="18"/>
        </w:rPr>
        <w:t>or the year 202</w:t>
      </w:r>
      <w:r w:rsidR="00DC0638">
        <w:rPr>
          <w:rFonts w:ascii="Verdana" w:eastAsia="Malgun Gothic" w:hAnsi="Verdana" w:cs="Arial"/>
          <w:sz w:val="18"/>
          <w:szCs w:val="18"/>
        </w:rPr>
        <w:t>5</w:t>
      </w:r>
      <w:r w:rsidRPr="00883055">
        <w:rPr>
          <w:rFonts w:ascii="Verdana" w:eastAsia="Malgun Gothic" w:hAnsi="Verdana" w:cs="Arial"/>
          <w:sz w:val="18"/>
          <w:szCs w:val="18"/>
        </w:rPr>
        <w:t xml:space="preserve"> all small, medium and large enterprises with 10 or more </w:t>
      </w:r>
      <w:r>
        <w:rPr>
          <w:rFonts w:ascii="Verdana" w:eastAsia="Malgun Gothic" w:hAnsi="Verdana" w:cs="Arial"/>
          <w:sz w:val="18"/>
          <w:szCs w:val="18"/>
        </w:rPr>
        <w:t>employed persons</w:t>
      </w:r>
      <w:r w:rsidRPr="00883055">
        <w:rPr>
          <w:rFonts w:ascii="Verdana" w:eastAsia="Malgun Gothic" w:hAnsi="Verdana" w:cs="Arial"/>
          <w:sz w:val="18"/>
          <w:szCs w:val="18"/>
        </w:rPr>
        <w:t xml:space="preserve"> and self-employed persons</w:t>
      </w:r>
      <w:r>
        <w:rPr>
          <w:rFonts w:ascii="Verdana" w:eastAsia="Malgun Gothic" w:hAnsi="Verdana" w:cs="Arial"/>
          <w:sz w:val="18"/>
          <w:szCs w:val="18"/>
        </w:rPr>
        <w:t xml:space="preserve"> were covered</w:t>
      </w:r>
      <w:r w:rsidR="00617740">
        <w:rPr>
          <w:rFonts w:ascii="Verdana" w:eastAsia="Malgun Gothic" w:hAnsi="Verdana" w:cs="Arial"/>
          <w:sz w:val="18"/>
          <w:szCs w:val="18"/>
        </w:rPr>
        <w:t xml:space="preserve"> on a </w:t>
      </w:r>
      <w:r w:rsidR="001F7AD0" w:rsidRPr="00883055">
        <w:rPr>
          <w:rFonts w:ascii="Verdana" w:eastAsia="Malgun Gothic" w:hAnsi="Verdana" w:cs="Arial"/>
          <w:sz w:val="18"/>
          <w:szCs w:val="18"/>
        </w:rPr>
        <w:t>census</w:t>
      </w:r>
      <w:r w:rsidR="00617740">
        <w:rPr>
          <w:rFonts w:ascii="Verdana" w:eastAsia="Malgun Gothic" w:hAnsi="Verdana" w:cs="Arial"/>
          <w:sz w:val="18"/>
          <w:szCs w:val="18"/>
        </w:rPr>
        <w:t xml:space="preserve"> basis.</w:t>
      </w:r>
      <w:r w:rsidRPr="00883055">
        <w:rPr>
          <w:rFonts w:ascii="Verdana" w:eastAsia="Malgun Gothic" w:hAnsi="Verdana" w:cs="Arial"/>
          <w:sz w:val="18"/>
          <w:szCs w:val="18"/>
        </w:rPr>
        <w:t xml:space="preserve"> In the </w:t>
      </w:r>
      <w:r w:rsidR="00617740">
        <w:rPr>
          <w:rFonts w:ascii="Verdana" w:eastAsia="Malgun Gothic" w:hAnsi="Verdana" w:cs="Arial"/>
          <w:sz w:val="18"/>
          <w:szCs w:val="18"/>
        </w:rPr>
        <w:t xml:space="preserve">population </w:t>
      </w:r>
      <w:r w:rsidRPr="00883055">
        <w:rPr>
          <w:rFonts w:ascii="Verdana" w:eastAsia="Malgun Gothic" w:hAnsi="Verdana" w:cs="Arial"/>
          <w:sz w:val="18"/>
          <w:szCs w:val="18"/>
        </w:rPr>
        <w:t xml:space="preserve">there were </w:t>
      </w:r>
      <w:r>
        <w:rPr>
          <w:rFonts w:ascii="Verdana" w:eastAsia="Malgun Gothic" w:hAnsi="Verdana" w:cs="Arial"/>
          <w:sz w:val="18"/>
          <w:szCs w:val="18"/>
        </w:rPr>
        <w:t>32</w:t>
      </w:r>
      <w:r w:rsidRPr="00883055">
        <w:rPr>
          <w:rFonts w:ascii="Verdana" w:eastAsia="Malgun Gothic" w:hAnsi="Verdana" w:cs="Arial"/>
          <w:sz w:val="18"/>
          <w:szCs w:val="18"/>
        </w:rPr>
        <w:t xml:space="preserve"> </w:t>
      </w:r>
      <w:r w:rsidR="00B333B9">
        <w:rPr>
          <w:rFonts w:ascii="Verdana" w:eastAsia="Malgun Gothic" w:hAnsi="Verdana" w:cs="Arial"/>
          <w:sz w:val="18"/>
          <w:szCs w:val="18"/>
        </w:rPr>
        <w:t>economic activity</w:t>
      </w:r>
      <w:r w:rsidRPr="00883055">
        <w:rPr>
          <w:rFonts w:ascii="Verdana" w:eastAsia="Malgun Gothic" w:hAnsi="Verdana" w:cs="Arial"/>
          <w:sz w:val="18"/>
          <w:szCs w:val="18"/>
        </w:rPr>
        <w:t xml:space="preserve"> group</w:t>
      </w:r>
      <w:r w:rsidR="001F7AD0">
        <w:rPr>
          <w:rFonts w:ascii="Verdana" w:eastAsia="Malgun Gothic" w:hAnsi="Verdana" w:cs="Arial"/>
          <w:sz w:val="18"/>
          <w:szCs w:val="18"/>
        </w:rPr>
        <w:t>ings</w:t>
      </w:r>
      <w:r w:rsidRPr="00883055">
        <w:rPr>
          <w:rFonts w:ascii="Verdana" w:eastAsia="Malgun Gothic" w:hAnsi="Verdana" w:cs="Arial"/>
          <w:sz w:val="18"/>
          <w:szCs w:val="18"/>
        </w:rPr>
        <w:t xml:space="preserve"> and 3 </w:t>
      </w:r>
      <w:r w:rsidR="00063430">
        <w:rPr>
          <w:rFonts w:ascii="Verdana" w:eastAsia="Malgun Gothic" w:hAnsi="Verdana" w:cs="Arial"/>
          <w:sz w:val="18"/>
          <w:szCs w:val="18"/>
        </w:rPr>
        <w:t xml:space="preserve">enterprise </w:t>
      </w:r>
      <w:r w:rsidRPr="00883055">
        <w:rPr>
          <w:rFonts w:ascii="Verdana" w:eastAsia="Malgun Gothic" w:hAnsi="Verdana" w:cs="Arial"/>
          <w:sz w:val="18"/>
          <w:szCs w:val="18"/>
        </w:rPr>
        <w:t>size groups</w:t>
      </w:r>
      <w:r w:rsidR="00063430">
        <w:rPr>
          <w:rFonts w:ascii="Verdana" w:eastAsia="Malgun Gothic" w:hAnsi="Verdana" w:cs="Arial"/>
          <w:sz w:val="18"/>
          <w:szCs w:val="18"/>
        </w:rPr>
        <w:t xml:space="preserve"> based on the </w:t>
      </w:r>
      <w:r w:rsidR="00B333B9">
        <w:rPr>
          <w:rFonts w:ascii="Verdana" w:eastAsia="Malgun Gothic" w:hAnsi="Verdana" w:cs="Arial"/>
          <w:sz w:val="18"/>
          <w:szCs w:val="18"/>
        </w:rPr>
        <w:t xml:space="preserve">number of </w:t>
      </w:r>
      <w:r w:rsidR="00063430">
        <w:rPr>
          <w:rFonts w:ascii="Verdana" w:eastAsia="Malgun Gothic" w:hAnsi="Verdana" w:cs="Arial"/>
          <w:sz w:val="18"/>
          <w:szCs w:val="18"/>
        </w:rPr>
        <w:t>persons employed</w:t>
      </w:r>
      <w:r w:rsidR="00617740">
        <w:rPr>
          <w:rFonts w:ascii="Verdana" w:eastAsia="Malgun Gothic" w:hAnsi="Verdana" w:cs="Arial"/>
          <w:sz w:val="18"/>
          <w:szCs w:val="18"/>
        </w:rPr>
        <w:t>:</w:t>
      </w:r>
      <w:r>
        <w:rPr>
          <w:rFonts w:ascii="Verdana" w:eastAsia="Malgun Gothic" w:hAnsi="Verdana" w:cs="Arial"/>
          <w:sz w:val="18"/>
          <w:szCs w:val="18"/>
        </w:rPr>
        <w:t xml:space="preserve"> </w:t>
      </w:r>
      <w:r w:rsidR="001F7AD0">
        <w:rPr>
          <w:rFonts w:ascii="Verdana" w:eastAsia="Malgun Gothic" w:hAnsi="Verdana" w:cs="Arial"/>
          <w:sz w:val="18"/>
          <w:szCs w:val="18"/>
        </w:rPr>
        <w:t>s</w:t>
      </w:r>
      <w:r w:rsidRPr="004E2A21">
        <w:rPr>
          <w:rFonts w:ascii="Verdana" w:eastAsia="Malgun Gothic" w:hAnsi="Verdana" w:cs="Arial"/>
          <w:sz w:val="18"/>
          <w:szCs w:val="18"/>
        </w:rPr>
        <w:t xml:space="preserve">mall (10-49 </w:t>
      </w:r>
      <w:r>
        <w:rPr>
          <w:rFonts w:ascii="Verdana" w:eastAsia="Malgun Gothic" w:hAnsi="Verdana" w:cs="Arial"/>
          <w:sz w:val="18"/>
          <w:szCs w:val="18"/>
        </w:rPr>
        <w:t>persons</w:t>
      </w:r>
      <w:r w:rsidR="001F7AD0" w:rsidRPr="001F7AD0">
        <w:rPr>
          <w:rFonts w:ascii="Verdana" w:eastAsia="Malgun Gothic" w:hAnsi="Verdana" w:cs="Arial"/>
          <w:sz w:val="18"/>
          <w:szCs w:val="18"/>
        </w:rPr>
        <w:t xml:space="preserve"> </w:t>
      </w:r>
      <w:r w:rsidR="001F7AD0">
        <w:rPr>
          <w:rFonts w:ascii="Verdana" w:eastAsia="Malgun Gothic" w:hAnsi="Verdana" w:cs="Arial"/>
          <w:sz w:val="18"/>
          <w:szCs w:val="18"/>
        </w:rPr>
        <w:t>employed</w:t>
      </w:r>
      <w:r w:rsidRPr="004E2A21">
        <w:rPr>
          <w:rFonts w:ascii="Verdana" w:eastAsia="Malgun Gothic" w:hAnsi="Verdana" w:cs="Arial"/>
          <w:sz w:val="18"/>
          <w:szCs w:val="18"/>
        </w:rPr>
        <w:t xml:space="preserve">), </w:t>
      </w:r>
      <w:r w:rsidR="001F7AD0">
        <w:rPr>
          <w:rFonts w:ascii="Verdana" w:eastAsia="Malgun Gothic" w:hAnsi="Verdana" w:cs="Arial"/>
          <w:sz w:val="18"/>
          <w:szCs w:val="18"/>
        </w:rPr>
        <w:t>m</w:t>
      </w:r>
      <w:r w:rsidRPr="004E2A21">
        <w:rPr>
          <w:rFonts w:ascii="Verdana" w:eastAsia="Malgun Gothic" w:hAnsi="Verdana" w:cs="Arial"/>
          <w:sz w:val="18"/>
          <w:szCs w:val="18"/>
        </w:rPr>
        <w:t xml:space="preserve">edium (50-249 </w:t>
      </w:r>
      <w:r w:rsidR="001F7AD0">
        <w:rPr>
          <w:rFonts w:ascii="Verdana" w:eastAsia="Malgun Gothic" w:hAnsi="Verdana" w:cs="Arial"/>
          <w:sz w:val="18"/>
          <w:szCs w:val="18"/>
        </w:rPr>
        <w:t xml:space="preserve">persons </w:t>
      </w:r>
      <w:r>
        <w:rPr>
          <w:rFonts w:ascii="Verdana" w:eastAsia="Malgun Gothic" w:hAnsi="Verdana" w:cs="Arial"/>
          <w:sz w:val="18"/>
          <w:szCs w:val="18"/>
        </w:rPr>
        <w:t>employed</w:t>
      </w:r>
      <w:r w:rsidRPr="004E2A21">
        <w:rPr>
          <w:rFonts w:ascii="Verdana" w:eastAsia="Malgun Gothic" w:hAnsi="Verdana" w:cs="Arial"/>
          <w:sz w:val="18"/>
          <w:szCs w:val="18"/>
        </w:rPr>
        <w:t xml:space="preserve">) and </w:t>
      </w:r>
      <w:r w:rsidR="001F7AD0">
        <w:rPr>
          <w:rFonts w:ascii="Verdana" w:eastAsia="Malgun Gothic" w:hAnsi="Verdana" w:cs="Arial"/>
          <w:sz w:val="18"/>
          <w:szCs w:val="18"/>
        </w:rPr>
        <w:t>l</w:t>
      </w:r>
      <w:r w:rsidRPr="004E2A21">
        <w:rPr>
          <w:rFonts w:ascii="Verdana" w:eastAsia="Malgun Gothic" w:hAnsi="Verdana" w:cs="Arial"/>
          <w:sz w:val="18"/>
          <w:szCs w:val="18"/>
        </w:rPr>
        <w:t xml:space="preserve">arge (250+ </w:t>
      </w:r>
      <w:r>
        <w:rPr>
          <w:rFonts w:ascii="Verdana" w:eastAsia="Malgun Gothic" w:hAnsi="Verdana" w:cs="Arial"/>
          <w:sz w:val="18"/>
          <w:szCs w:val="18"/>
        </w:rPr>
        <w:t>persons</w:t>
      </w:r>
      <w:r w:rsidR="001F7AD0" w:rsidRPr="001F7AD0">
        <w:rPr>
          <w:rFonts w:ascii="Verdana" w:eastAsia="Malgun Gothic" w:hAnsi="Verdana" w:cs="Arial"/>
          <w:sz w:val="18"/>
          <w:szCs w:val="18"/>
        </w:rPr>
        <w:t xml:space="preserve"> </w:t>
      </w:r>
      <w:r w:rsidR="001F7AD0">
        <w:rPr>
          <w:rFonts w:ascii="Verdana" w:eastAsia="Malgun Gothic" w:hAnsi="Verdana" w:cs="Arial"/>
          <w:sz w:val="18"/>
          <w:szCs w:val="18"/>
        </w:rPr>
        <w:t>employed</w:t>
      </w:r>
      <w:r w:rsidRPr="004E2A21">
        <w:rPr>
          <w:rFonts w:ascii="Verdana" w:eastAsia="Malgun Gothic" w:hAnsi="Verdana" w:cs="Arial"/>
          <w:sz w:val="18"/>
          <w:szCs w:val="18"/>
        </w:rPr>
        <w:t>).</w:t>
      </w:r>
    </w:p>
    <w:p w14:paraId="4356A8D4" w14:textId="77777777" w:rsidR="00F61699" w:rsidRPr="004E2A21" w:rsidRDefault="00F61699" w:rsidP="00F61699">
      <w:pPr>
        <w:jc w:val="both"/>
        <w:rPr>
          <w:rFonts w:ascii="Verdana" w:eastAsia="Malgun Gothic" w:hAnsi="Verdana" w:cs="Arial"/>
          <w:sz w:val="18"/>
          <w:szCs w:val="18"/>
        </w:rPr>
      </w:pPr>
    </w:p>
    <w:p w14:paraId="4D7573DF" w14:textId="77777777" w:rsidR="00F61699" w:rsidRPr="004E2A21" w:rsidRDefault="00F61699" w:rsidP="00F61699">
      <w:pPr>
        <w:jc w:val="both"/>
        <w:rPr>
          <w:rFonts w:ascii="Verdana" w:eastAsia="Malgun Gothic" w:hAnsi="Verdana" w:cs="Arial"/>
          <w:b/>
          <w:sz w:val="18"/>
          <w:szCs w:val="18"/>
        </w:rPr>
      </w:pPr>
      <w:r w:rsidRPr="004E2A21">
        <w:rPr>
          <w:rFonts w:ascii="Verdana" w:eastAsia="Malgun Gothic" w:hAnsi="Verdana" w:cs="Arial"/>
          <w:b/>
          <w:sz w:val="18"/>
          <w:szCs w:val="18"/>
          <w:u w:val="single"/>
        </w:rPr>
        <w:t>Data Collection</w:t>
      </w:r>
    </w:p>
    <w:p w14:paraId="30AD93C7" w14:textId="434803C8" w:rsidR="00F61699" w:rsidRPr="004E2A21" w:rsidRDefault="00F61699" w:rsidP="00F61699">
      <w:pPr>
        <w:jc w:val="both"/>
        <w:rPr>
          <w:rFonts w:ascii="Verdana" w:eastAsia="Malgun Gothic" w:hAnsi="Verdana" w:cs="Arial"/>
          <w:sz w:val="18"/>
          <w:szCs w:val="18"/>
        </w:rPr>
      </w:pPr>
      <w:r w:rsidRPr="004E2A21">
        <w:rPr>
          <w:rFonts w:ascii="Verdana" w:eastAsia="Malgun Gothic" w:hAnsi="Verdana" w:cs="Arial"/>
          <w:sz w:val="18"/>
          <w:szCs w:val="18"/>
        </w:rPr>
        <w:t xml:space="preserve">The data collection was conducted with the use of a web-based questionnaire.  </w:t>
      </w:r>
    </w:p>
    <w:p w14:paraId="4BD3001D" w14:textId="77777777" w:rsidR="00211D44" w:rsidRPr="004E2A21" w:rsidRDefault="00211D44" w:rsidP="00F61699">
      <w:pPr>
        <w:jc w:val="both"/>
        <w:rPr>
          <w:rFonts w:ascii="Verdana" w:eastAsia="Malgun Gothic" w:hAnsi="Verdana" w:cs="Arial"/>
          <w:sz w:val="18"/>
          <w:szCs w:val="18"/>
        </w:rPr>
      </w:pPr>
    </w:p>
    <w:p w14:paraId="0E027E11" w14:textId="77777777" w:rsidR="00F61699" w:rsidRPr="004E2A21" w:rsidRDefault="00F61699" w:rsidP="00F61699">
      <w:pPr>
        <w:jc w:val="both"/>
        <w:rPr>
          <w:rFonts w:ascii="Verdana" w:eastAsia="Malgun Gothic" w:hAnsi="Verdana" w:cs="Arial"/>
          <w:b/>
          <w:sz w:val="18"/>
          <w:szCs w:val="18"/>
        </w:rPr>
      </w:pPr>
      <w:r w:rsidRPr="004E2A21">
        <w:rPr>
          <w:rFonts w:ascii="Verdana" w:eastAsia="Malgun Gothic" w:hAnsi="Verdana" w:cs="Arial"/>
          <w:b/>
          <w:sz w:val="18"/>
          <w:szCs w:val="18"/>
          <w:u w:val="single"/>
        </w:rPr>
        <w:t>Reference Period</w:t>
      </w:r>
    </w:p>
    <w:p w14:paraId="0CCB006B" w14:textId="2EDC2804" w:rsidR="00F61699" w:rsidRPr="004E2A21" w:rsidRDefault="00F61699" w:rsidP="00F61699">
      <w:pPr>
        <w:jc w:val="both"/>
        <w:rPr>
          <w:rFonts w:ascii="Verdana" w:eastAsia="Malgun Gothic" w:hAnsi="Verdana" w:cs="Arial"/>
          <w:sz w:val="18"/>
          <w:szCs w:val="18"/>
        </w:rPr>
      </w:pPr>
      <w:r w:rsidRPr="004E2A21">
        <w:rPr>
          <w:rFonts w:ascii="Verdana" w:eastAsia="Malgun Gothic" w:hAnsi="Verdana" w:cs="Arial"/>
          <w:sz w:val="18"/>
          <w:szCs w:val="18"/>
        </w:rPr>
        <w:t>The data refer to 20</w:t>
      </w:r>
      <w:r>
        <w:rPr>
          <w:rFonts w:ascii="Verdana" w:eastAsia="Malgun Gothic" w:hAnsi="Verdana" w:cs="Arial"/>
          <w:sz w:val="18"/>
          <w:szCs w:val="18"/>
        </w:rPr>
        <w:t>2</w:t>
      </w:r>
      <w:r w:rsidR="00150637">
        <w:rPr>
          <w:rFonts w:ascii="Verdana" w:eastAsia="Malgun Gothic" w:hAnsi="Verdana" w:cs="Arial"/>
          <w:sz w:val="18"/>
          <w:szCs w:val="18"/>
        </w:rPr>
        <w:t>5</w:t>
      </w:r>
      <w:r w:rsidR="00A24243">
        <w:rPr>
          <w:rFonts w:ascii="Verdana" w:eastAsia="Malgun Gothic" w:hAnsi="Verdana" w:cs="Arial"/>
          <w:sz w:val="18"/>
          <w:szCs w:val="18"/>
        </w:rPr>
        <w:t>,</w:t>
      </w:r>
      <w:r w:rsidRPr="004E2A21">
        <w:rPr>
          <w:rFonts w:ascii="Verdana" w:eastAsia="Malgun Gothic" w:hAnsi="Verdana" w:cs="Arial"/>
          <w:sz w:val="18"/>
          <w:szCs w:val="18"/>
        </w:rPr>
        <w:t xml:space="preserve"> unless otherwise stated. </w:t>
      </w:r>
    </w:p>
    <w:p w14:paraId="62DBD273" w14:textId="77777777" w:rsidR="00F61699" w:rsidRPr="004E2A21" w:rsidRDefault="00F61699" w:rsidP="00F61699">
      <w:pPr>
        <w:jc w:val="both"/>
        <w:rPr>
          <w:rFonts w:ascii="Verdana" w:eastAsia="Malgun Gothic" w:hAnsi="Verdana" w:cs="Arial"/>
          <w:sz w:val="18"/>
          <w:szCs w:val="18"/>
        </w:rPr>
      </w:pPr>
    </w:p>
    <w:p w14:paraId="04F42981" w14:textId="2FFB3002" w:rsidR="00F61699" w:rsidRPr="004E2A21" w:rsidRDefault="00F61699" w:rsidP="00616F7E">
      <w:pPr>
        <w:jc w:val="both"/>
        <w:rPr>
          <w:rFonts w:ascii="Verdana" w:eastAsia="Malgun Gothic" w:hAnsi="Verdana" w:cs="Arial"/>
          <w:b/>
          <w:sz w:val="18"/>
          <w:szCs w:val="18"/>
        </w:rPr>
      </w:pPr>
      <w:r w:rsidRPr="004E2A21">
        <w:rPr>
          <w:rFonts w:ascii="Verdana" w:eastAsia="Malgun Gothic" w:hAnsi="Verdana" w:cs="Arial"/>
          <w:b/>
          <w:sz w:val="18"/>
          <w:szCs w:val="18"/>
          <w:u w:val="single"/>
        </w:rPr>
        <w:t>Definitions</w:t>
      </w:r>
    </w:p>
    <w:p w14:paraId="72119B40" w14:textId="77777777" w:rsidR="003441D1" w:rsidRDefault="003441D1" w:rsidP="00616F7E">
      <w:pPr>
        <w:autoSpaceDE w:val="0"/>
        <w:autoSpaceDN w:val="0"/>
        <w:adjustRightInd w:val="0"/>
        <w:jc w:val="both"/>
        <w:rPr>
          <w:rFonts w:ascii="Verdana" w:hAnsi="Verdana" w:cs="Verdana"/>
          <w:b/>
          <w:bCs/>
          <w:color w:val="000000"/>
          <w:sz w:val="18"/>
          <w:szCs w:val="18"/>
        </w:rPr>
      </w:pPr>
    </w:p>
    <w:p w14:paraId="0773C65F" w14:textId="172E9B89" w:rsidR="00E72B58" w:rsidRPr="00EF12B3" w:rsidRDefault="00E72B58" w:rsidP="00616F7E">
      <w:pPr>
        <w:autoSpaceDE w:val="0"/>
        <w:autoSpaceDN w:val="0"/>
        <w:adjustRightInd w:val="0"/>
        <w:jc w:val="both"/>
        <w:rPr>
          <w:rFonts w:ascii="Verdana" w:hAnsi="Verdana" w:cs="Verdana"/>
          <w:color w:val="000000"/>
          <w:sz w:val="18"/>
          <w:szCs w:val="18"/>
        </w:rPr>
      </w:pPr>
      <w:r w:rsidRPr="00E72B58">
        <w:rPr>
          <w:rFonts w:ascii="Verdana" w:hAnsi="Verdana" w:cs="Verdana"/>
          <w:b/>
          <w:bCs/>
          <w:color w:val="000000"/>
          <w:sz w:val="18"/>
          <w:szCs w:val="18"/>
        </w:rPr>
        <w:t>Application (App):</w:t>
      </w:r>
      <w:r>
        <w:rPr>
          <w:rFonts w:ascii="Verdana" w:hAnsi="Verdana" w:cs="Verdana"/>
          <w:color w:val="000000"/>
          <w:sz w:val="18"/>
          <w:szCs w:val="18"/>
        </w:rPr>
        <w:t xml:space="preserve"> </w:t>
      </w:r>
      <w:r w:rsidRPr="00EF12B3">
        <w:rPr>
          <w:rFonts w:ascii="Verdana" w:hAnsi="Verdana" w:cs="Verdana"/>
          <w:color w:val="000000"/>
          <w:sz w:val="18"/>
          <w:szCs w:val="18"/>
        </w:rPr>
        <w:t xml:space="preserve">A mobile app, short for mobile application or just app, is application software designed for a specific purpose (e.g. entertainment, shopping, etc.), downloaded and used on computers depending on their operating system (e.g. portable devices such as </w:t>
      </w:r>
      <w:r w:rsidRPr="005F2DA5">
        <w:rPr>
          <w:rFonts w:ascii="Verdana" w:hAnsi="Verdana" w:cs="Verdana"/>
          <w:color w:val="000000"/>
          <w:sz w:val="18"/>
          <w:szCs w:val="18"/>
        </w:rPr>
        <w:t xml:space="preserve">tablets, </w:t>
      </w:r>
      <w:r w:rsidR="00A24243">
        <w:rPr>
          <w:rFonts w:ascii="Verdana" w:hAnsi="Verdana" w:cs="Verdana"/>
          <w:color w:val="000000"/>
          <w:sz w:val="18"/>
          <w:szCs w:val="18"/>
        </w:rPr>
        <w:t>s</w:t>
      </w:r>
      <w:r w:rsidRPr="005F2DA5">
        <w:rPr>
          <w:rFonts w:ascii="Verdana" w:hAnsi="Verdana" w:cs="Verdana"/>
          <w:color w:val="000000"/>
          <w:sz w:val="18"/>
          <w:szCs w:val="18"/>
        </w:rPr>
        <w:t>martphones, etc.)</w:t>
      </w:r>
      <w:r w:rsidRPr="00EF12B3">
        <w:rPr>
          <w:rFonts w:ascii="Verdana" w:hAnsi="Verdana" w:cs="Verdana"/>
          <w:color w:val="000000"/>
          <w:sz w:val="18"/>
          <w:szCs w:val="18"/>
        </w:rPr>
        <w:t xml:space="preserve"> </w:t>
      </w:r>
    </w:p>
    <w:p w14:paraId="7F659D5C" w14:textId="77777777" w:rsidR="00956588" w:rsidRDefault="00956588" w:rsidP="00616F7E">
      <w:pPr>
        <w:jc w:val="both"/>
        <w:rPr>
          <w:rFonts w:ascii="Verdana" w:eastAsia="Malgun Gothic" w:hAnsi="Verdana" w:cs="Arial"/>
          <w:b/>
          <w:sz w:val="18"/>
          <w:szCs w:val="18"/>
        </w:rPr>
      </w:pPr>
    </w:p>
    <w:p w14:paraId="6E385228" w14:textId="27519248" w:rsidR="00E72B58" w:rsidRDefault="00E72B58" w:rsidP="00616F7E">
      <w:pPr>
        <w:jc w:val="both"/>
        <w:rPr>
          <w:rFonts w:ascii="Verdana" w:eastAsia="Malgun Gothic" w:hAnsi="Verdana" w:cs="Arial"/>
          <w:sz w:val="18"/>
          <w:szCs w:val="18"/>
        </w:rPr>
      </w:pPr>
      <w:r w:rsidRPr="004E2A21">
        <w:rPr>
          <w:rFonts w:ascii="Verdana" w:eastAsia="Malgun Gothic" w:hAnsi="Verdana" w:cs="Arial"/>
          <w:b/>
          <w:sz w:val="18"/>
          <w:szCs w:val="18"/>
        </w:rPr>
        <w:t>Electronic commerce (e-</w:t>
      </w:r>
      <w:r w:rsidR="00A24243">
        <w:rPr>
          <w:rFonts w:ascii="Verdana" w:eastAsia="Malgun Gothic" w:hAnsi="Verdana" w:cs="Arial"/>
          <w:b/>
          <w:sz w:val="18"/>
          <w:szCs w:val="18"/>
        </w:rPr>
        <w:t>c</w:t>
      </w:r>
      <w:r w:rsidRPr="004E2A21">
        <w:rPr>
          <w:rFonts w:ascii="Verdana" w:eastAsia="Malgun Gothic" w:hAnsi="Verdana" w:cs="Arial"/>
          <w:b/>
          <w:sz w:val="18"/>
          <w:szCs w:val="18"/>
        </w:rPr>
        <w:t>ommerce):</w:t>
      </w:r>
      <w:r w:rsidRPr="004E2A21">
        <w:rPr>
          <w:rFonts w:ascii="Verdana" w:eastAsia="Malgun Gothic" w:hAnsi="Verdana" w:cs="Arial"/>
          <w:sz w:val="18"/>
          <w:szCs w:val="18"/>
        </w:rPr>
        <w:t xml:space="preserve"> An e-</w:t>
      </w:r>
      <w:r w:rsidR="00A24243">
        <w:rPr>
          <w:rFonts w:ascii="Verdana" w:eastAsia="Malgun Gothic" w:hAnsi="Verdana" w:cs="Arial"/>
          <w:sz w:val="18"/>
          <w:szCs w:val="18"/>
        </w:rPr>
        <w:t>c</w:t>
      </w:r>
      <w:r w:rsidRPr="004E2A21">
        <w:rPr>
          <w:rFonts w:ascii="Verdana" w:eastAsia="Malgun Gothic" w:hAnsi="Verdana" w:cs="Arial"/>
          <w:sz w:val="18"/>
          <w:szCs w:val="18"/>
        </w:rPr>
        <w:t>ommerce transaction is the sale or purchase of goods or services, conducted over computer networks by methods specifically designed for the purpose of receiving or placing</w:t>
      </w:r>
      <w:r w:rsidR="00A24243">
        <w:rPr>
          <w:rFonts w:ascii="Verdana" w:eastAsia="Malgun Gothic" w:hAnsi="Verdana" w:cs="Arial"/>
          <w:sz w:val="18"/>
          <w:szCs w:val="18"/>
        </w:rPr>
        <w:t xml:space="preserve"> </w:t>
      </w:r>
      <w:r w:rsidRPr="004E2A21">
        <w:rPr>
          <w:rFonts w:ascii="Verdana" w:eastAsia="Malgun Gothic" w:hAnsi="Verdana" w:cs="Arial"/>
          <w:sz w:val="18"/>
          <w:szCs w:val="18"/>
        </w:rPr>
        <w:t>orders.</w:t>
      </w:r>
    </w:p>
    <w:p w14:paraId="49CBB7A8" w14:textId="77777777" w:rsidR="00956588" w:rsidRDefault="00956588" w:rsidP="00616F7E">
      <w:pPr>
        <w:jc w:val="both"/>
        <w:rPr>
          <w:rFonts w:ascii="Verdana" w:eastAsia="Malgun Gothic" w:hAnsi="Verdana" w:cs="Arial"/>
          <w:b/>
          <w:sz w:val="18"/>
          <w:szCs w:val="18"/>
        </w:rPr>
      </w:pPr>
    </w:p>
    <w:p w14:paraId="5D218818" w14:textId="47956836" w:rsidR="00DC0638" w:rsidRDefault="00DC0638" w:rsidP="00616F7E">
      <w:pPr>
        <w:jc w:val="both"/>
        <w:rPr>
          <w:rFonts w:ascii="Verdana" w:eastAsia="Malgun Gothic" w:hAnsi="Verdana" w:cs="Arial"/>
          <w:sz w:val="18"/>
          <w:szCs w:val="18"/>
        </w:rPr>
      </w:pPr>
      <w:r w:rsidRPr="00DC0638">
        <w:rPr>
          <w:rFonts w:ascii="Verdana" w:eastAsia="Malgun Gothic" w:hAnsi="Verdana" w:cs="Arial"/>
          <w:b/>
          <w:sz w:val="18"/>
          <w:szCs w:val="18"/>
        </w:rPr>
        <w:t>EDI e-commerce:</w:t>
      </w:r>
      <w:r>
        <w:rPr>
          <w:rFonts w:ascii="Verdana" w:eastAsia="Malgun Gothic" w:hAnsi="Verdana" w:cs="Arial"/>
          <w:sz w:val="18"/>
          <w:szCs w:val="18"/>
        </w:rPr>
        <w:t xml:space="preserve"> </w:t>
      </w:r>
      <w:r w:rsidRPr="00DC0638">
        <w:rPr>
          <w:rFonts w:ascii="Verdana" w:eastAsia="Malgun Gothic" w:hAnsi="Verdana" w:cs="Arial"/>
          <w:sz w:val="18"/>
          <w:szCs w:val="18"/>
        </w:rPr>
        <w:t>EDI (electronic data interchange) is an e-business tool for exchanging different kinds of business messages</w:t>
      </w:r>
      <w:r>
        <w:rPr>
          <w:rFonts w:ascii="Verdana" w:eastAsia="Malgun Gothic" w:hAnsi="Verdana" w:cs="Arial"/>
          <w:sz w:val="18"/>
          <w:szCs w:val="18"/>
        </w:rPr>
        <w:t xml:space="preserve"> (</w:t>
      </w:r>
      <w:r w:rsidRPr="00DC0638">
        <w:rPr>
          <w:rFonts w:ascii="Verdana" w:eastAsia="Malgun Gothic" w:hAnsi="Verdana" w:cs="Arial"/>
          <w:sz w:val="18"/>
          <w:szCs w:val="18"/>
        </w:rPr>
        <w:t>without the individual message being manually typed</w:t>
      </w:r>
      <w:r>
        <w:rPr>
          <w:rFonts w:ascii="Verdana" w:eastAsia="Malgun Gothic" w:hAnsi="Verdana" w:cs="Arial"/>
          <w:sz w:val="18"/>
          <w:szCs w:val="18"/>
        </w:rPr>
        <w:t>)</w:t>
      </w:r>
      <w:r w:rsidRPr="00DC0638">
        <w:rPr>
          <w:rFonts w:ascii="Verdana" w:eastAsia="Malgun Gothic" w:hAnsi="Verdana" w:cs="Arial"/>
          <w:sz w:val="18"/>
          <w:szCs w:val="18"/>
        </w:rPr>
        <w:t>. “EDI e-commerce” is limited to EDI messages placing an order</w:t>
      </w:r>
      <w:r>
        <w:rPr>
          <w:rFonts w:ascii="Verdana" w:eastAsia="Malgun Gothic" w:hAnsi="Verdana" w:cs="Arial"/>
          <w:sz w:val="18"/>
          <w:szCs w:val="18"/>
        </w:rPr>
        <w:t>.</w:t>
      </w:r>
    </w:p>
    <w:p w14:paraId="1D044345" w14:textId="77777777" w:rsidR="00956588" w:rsidRPr="00AA6799" w:rsidRDefault="00956588" w:rsidP="00616F7E">
      <w:pPr>
        <w:pStyle w:val="Normal13pt"/>
        <w:spacing w:line="240" w:lineRule="auto"/>
        <w:ind w:left="0"/>
        <w:rPr>
          <w:rFonts w:ascii="Verdana" w:eastAsia="Malgun Gothic" w:hAnsi="Verdana" w:cs="Arial"/>
          <w:sz w:val="18"/>
          <w:szCs w:val="18"/>
          <w:u w:val="none"/>
          <w:lang w:val="en-US"/>
        </w:rPr>
      </w:pPr>
    </w:p>
    <w:p w14:paraId="0C56E3D2" w14:textId="77777777" w:rsidR="00E260BC" w:rsidRDefault="00E260BC" w:rsidP="00616F7E">
      <w:pPr>
        <w:jc w:val="both"/>
        <w:rPr>
          <w:rFonts w:ascii="Verdana" w:eastAsia="Malgun Gothic" w:hAnsi="Verdana" w:cs="Arial"/>
          <w:sz w:val="18"/>
          <w:szCs w:val="18"/>
        </w:rPr>
      </w:pPr>
      <w:r>
        <w:rPr>
          <w:rFonts w:ascii="Verdana" w:eastAsia="Malgun Gothic" w:hAnsi="Verdana" w:cs="Arial"/>
          <w:b/>
          <w:bCs/>
          <w:sz w:val="18"/>
          <w:szCs w:val="18"/>
        </w:rPr>
        <w:t xml:space="preserve">Marketplace (e-commerce marketplace): </w:t>
      </w:r>
      <w:r>
        <w:rPr>
          <w:rFonts w:ascii="Verdana" w:eastAsia="Malgun Gothic" w:hAnsi="Verdana" w:cs="Arial"/>
          <w:sz w:val="18"/>
          <w:szCs w:val="18"/>
        </w:rPr>
        <w:t>t</w:t>
      </w:r>
      <w:r w:rsidRPr="007A7C0E">
        <w:rPr>
          <w:rFonts w:ascii="Verdana" w:eastAsia="Malgun Gothic" w:hAnsi="Verdana" w:cs="Arial"/>
          <w:sz w:val="18"/>
          <w:szCs w:val="18"/>
        </w:rPr>
        <w:t xml:space="preserve">he term "e-commerce marketplace" refers to websites or apps used by several enterprises for trading products e.g. Booking, eBay, Amazon, Amazon Business, Alibaba, Rakuten, etc.  </w:t>
      </w:r>
    </w:p>
    <w:p w14:paraId="7C6E9460" w14:textId="77777777" w:rsidR="00E260BC" w:rsidRDefault="00E260BC" w:rsidP="00616F7E">
      <w:pPr>
        <w:jc w:val="both"/>
        <w:rPr>
          <w:rFonts w:ascii="Verdana" w:eastAsia="Malgun Gothic" w:hAnsi="Verdana" w:cs="Arial"/>
          <w:b/>
          <w:bCs/>
          <w:sz w:val="18"/>
          <w:szCs w:val="18"/>
        </w:rPr>
      </w:pPr>
    </w:p>
    <w:p w14:paraId="393F23B5" w14:textId="77777777" w:rsidR="00E260BC" w:rsidRPr="004E2A21" w:rsidRDefault="00E260BC" w:rsidP="00616F7E">
      <w:pPr>
        <w:jc w:val="both"/>
        <w:rPr>
          <w:rFonts w:ascii="Verdana" w:eastAsia="Malgun Gothic" w:hAnsi="Verdana" w:cs="Arial"/>
          <w:sz w:val="18"/>
          <w:szCs w:val="18"/>
        </w:rPr>
      </w:pPr>
      <w:r>
        <w:rPr>
          <w:rFonts w:ascii="Verdana" w:eastAsia="Malgun Gothic" w:hAnsi="Verdana" w:cs="Arial"/>
          <w:b/>
          <w:bCs/>
          <w:sz w:val="18"/>
          <w:szCs w:val="18"/>
        </w:rPr>
        <w:t xml:space="preserve">Sales via website (web sales): </w:t>
      </w:r>
      <w:r>
        <w:rPr>
          <w:rFonts w:ascii="Verdana" w:eastAsia="Malgun Gothic" w:hAnsi="Verdana" w:cs="Arial"/>
          <w:sz w:val="18"/>
          <w:szCs w:val="18"/>
        </w:rPr>
        <w:t>w</w:t>
      </w:r>
      <w:r w:rsidRPr="007A7C0E">
        <w:rPr>
          <w:rFonts w:ascii="Verdana" w:eastAsia="Malgun Gothic" w:hAnsi="Verdana" w:cs="Arial"/>
          <w:sz w:val="18"/>
          <w:szCs w:val="18"/>
        </w:rPr>
        <w:t xml:space="preserve">eb sales are sales made via an online store (web shop), via web forms on a website or extranet, or apps. </w:t>
      </w:r>
    </w:p>
    <w:p w14:paraId="429940C7" w14:textId="77777777" w:rsidR="00E260BC" w:rsidRPr="00E260BC" w:rsidRDefault="00E260BC" w:rsidP="007E436B">
      <w:pPr>
        <w:pStyle w:val="Normal13pt"/>
        <w:spacing w:line="240" w:lineRule="auto"/>
        <w:ind w:left="0"/>
        <w:rPr>
          <w:rFonts w:ascii="Verdana" w:eastAsia="Malgun Gothic" w:hAnsi="Verdana" w:cs="Arial"/>
          <w:sz w:val="18"/>
          <w:szCs w:val="18"/>
          <w:u w:val="none"/>
          <w:lang w:val="en-US"/>
        </w:rPr>
      </w:pPr>
    </w:p>
    <w:p w14:paraId="741A2207" w14:textId="2A085727" w:rsidR="007E436B" w:rsidRPr="00E260BC" w:rsidRDefault="007E436B" w:rsidP="00616F7E">
      <w:pPr>
        <w:pStyle w:val="Normal13pt"/>
        <w:spacing w:line="240" w:lineRule="auto"/>
        <w:ind w:left="0"/>
        <w:rPr>
          <w:rFonts w:ascii="Verdana" w:eastAsia="Malgun Gothic" w:hAnsi="Verdana" w:cs="Arial"/>
          <w:b w:val="0"/>
          <w:sz w:val="18"/>
          <w:szCs w:val="18"/>
          <w:u w:val="none"/>
          <w:lang w:val="en-US"/>
        </w:rPr>
      </w:pPr>
      <w:r w:rsidRPr="003441D1">
        <w:rPr>
          <w:rFonts w:ascii="Verdana" w:eastAsia="Malgun Gothic" w:hAnsi="Verdana" w:cs="Arial"/>
          <w:sz w:val="18"/>
          <w:szCs w:val="18"/>
          <w:u w:val="none"/>
          <w:lang w:val="en-US"/>
        </w:rPr>
        <w:lastRenderedPageBreak/>
        <w:t>Internet:</w:t>
      </w:r>
      <w:r>
        <w:rPr>
          <w:rFonts w:ascii="Verdana" w:eastAsia="Malgun Gothic" w:hAnsi="Verdana" w:cs="Arial"/>
          <w:b w:val="0"/>
          <w:sz w:val="18"/>
          <w:szCs w:val="18"/>
          <w:u w:val="none"/>
          <w:lang w:val="en-US"/>
        </w:rPr>
        <w:t xml:space="preserve"> t</w:t>
      </w:r>
      <w:r w:rsidRPr="003441D1">
        <w:rPr>
          <w:rFonts w:ascii="Verdana" w:eastAsia="Malgun Gothic" w:hAnsi="Verdana" w:cs="Arial"/>
          <w:b w:val="0"/>
          <w:sz w:val="18"/>
          <w:szCs w:val="18"/>
          <w:u w:val="none"/>
          <w:lang w:val="en-US"/>
        </w:rPr>
        <w:t xml:space="preserve">he internet is a global system of interconnected computer networks that use the standard internet Protocol Suite (TCP/IP) to serve billions of users worldwide. </w:t>
      </w:r>
    </w:p>
    <w:p w14:paraId="63249E11" w14:textId="77777777" w:rsidR="00E260BC" w:rsidRPr="00E260BC" w:rsidRDefault="00E260BC" w:rsidP="00616F7E">
      <w:pPr>
        <w:pStyle w:val="Normal13pt"/>
        <w:spacing w:line="240" w:lineRule="auto"/>
        <w:ind w:left="0"/>
        <w:rPr>
          <w:rFonts w:ascii="Verdana" w:eastAsia="Malgun Gothic" w:hAnsi="Verdana" w:cs="Arial"/>
          <w:b w:val="0"/>
          <w:sz w:val="18"/>
          <w:szCs w:val="18"/>
          <w:u w:val="none"/>
          <w:lang w:val="en-US"/>
        </w:rPr>
      </w:pPr>
    </w:p>
    <w:p w14:paraId="1A807001" w14:textId="77777777" w:rsidR="00E260BC" w:rsidRPr="004E2A21" w:rsidRDefault="00E260BC" w:rsidP="00616F7E">
      <w:pPr>
        <w:jc w:val="both"/>
        <w:rPr>
          <w:rFonts w:ascii="Verdana" w:eastAsia="Malgun Gothic" w:hAnsi="Verdana" w:cs="Arial"/>
          <w:sz w:val="18"/>
          <w:szCs w:val="18"/>
        </w:rPr>
      </w:pPr>
      <w:r>
        <w:rPr>
          <w:rFonts w:ascii="Verdana" w:eastAsia="Malgun Gothic" w:hAnsi="Verdana" w:cs="Arial"/>
          <w:b/>
          <w:bCs/>
          <w:sz w:val="18"/>
          <w:szCs w:val="18"/>
        </w:rPr>
        <w:t xml:space="preserve">Internet connection speed: </w:t>
      </w:r>
      <w:r w:rsidRPr="00150637">
        <w:rPr>
          <w:rFonts w:ascii="Verdana" w:eastAsia="Malgun Gothic" w:hAnsi="Verdana" w:cs="Arial"/>
          <w:sz w:val="18"/>
          <w:szCs w:val="18"/>
        </w:rPr>
        <w:t>the term internet connection speed refers</w:t>
      </w:r>
      <w:r>
        <w:rPr>
          <w:rFonts w:ascii="Verdana" w:eastAsia="Malgun Gothic" w:hAnsi="Verdana" w:cs="Arial"/>
          <w:b/>
          <w:bCs/>
          <w:sz w:val="18"/>
          <w:szCs w:val="18"/>
        </w:rPr>
        <w:t xml:space="preserve"> </w:t>
      </w:r>
      <w:r>
        <w:rPr>
          <w:rFonts w:ascii="Verdana" w:eastAsia="Malgun Gothic" w:hAnsi="Verdana" w:cs="Arial"/>
          <w:sz w:val="18"/>
          <w:szCs w:val="18"/>
        </w:rPr>
        <w:t>to the maximum contracted download speed of the fastest fixed internet connection of the enterprise.</w:t>
      </w:r>
      <w:r w:rsidRPr="007A7C0E">
        <w:rPr>
          <w:rFonts w:ascii="Verdana" w:eastAsia="Malgun Gothic" w:hAnsi="Verdana" w:cs="Arial"/>
          <w:sz w:val="18"/>
          <w:szCs w:val="18"/>
        </w:rPr>
        <w:t xml:space="preserve"> </w:t>
      </w:r>
    </w:p>
    <w:p w14:paraId="22BC39F6" w14:textId="77777777" w:rsidR="00956588" w:rsidRDefault="00956588" w:rsidP="00616F7E">
      <w:pPr>
        <w:jc w:val="both"/>
        <w:rPr>
          <w:rFonts w:ascii="Verdana" w:eastAsia="Malgun Gothic" w:hAnsi="Verdana" w:cs="Arial"/>
          <w:b/>
          <w:bCs/>
          <w:sz w:val="18"/>
          <w:szCs w:val="18"/>
        </w:rPr>
      </w:pPr>
    </w:p>
    <w:p w14:paraId="5F3012C8" w14:textId="78CB6198" w:rsidR="00211D44" w:rsidRDefault="00211D44" w:rsidP="00616F7E">
      <w:pPr>
        <w:jc w:val="both"/>
        <w:rPr>
          <w:rFonts w:ascii="Verdana" w:hAnsi="Verdana" w:cs="Verdana"/>
          <w:color w:val="000000"/>
          <w:sz w:val="18"/>
          <w:szCs w:val="18"/>
        </w:rPr>
      </w:pPr>
      <w:r w:rsidRPr="007F0549">
        <w:rPr>
          <w:rFonts w:ascii="Verdana" w:hAnsi="Verdana" w:cs="Verdana"/>
          <w:b/>
          <w:bCs/>
          <w:color w:val="000000"/>
          <w:sz w:val="18"/>
          <w:szCs w:val="18"/>
        </w:rPr>
        <w:t>Text mining</w:t>
      </w:r>
      <w:r>
        <w:rPr>
          <w:rFonts w:ascii="Verdana" w:hAnsi="Verdana" w:cs="Verdana"/>
          <w:b/>
          <w:bCs/>
          <w:color w:val="000000"/>
          <w:sz w:val="18"/>
          <w:szCs w:val="18"/>
        </w:rPr>
        <w:t>:</w:t>
      </w:r>
      <w:r w:rsidRPr="00211D44">
        <w:t xml:space="preserve"> </w:t>
      </w:r>
      <w:r w:rsidRPr="00211D44">
        <w:rPr>
          <w:rFonts w:ascii="Verdana" w:hAnsi="Verdana" w:cs="Verdana"/>
          <w:color w:val="000000"/>
          <w:sz w:val="18"/>
          <w:szCs w:val="18"/>
        </w:rPr>
        <w:t>Text mining refers to the use of advanced techniques for automated detection of patterns in (large) texts.</w:t>
      </w:r>
    </w:p>
    <w:p w14:paraId="0E8413A1" w14:textId="77777777" w:rsidR="00211D44" w:rsidRDefault="00211D44" w:rsidP="00616F7E">
      <w:pPr>
        <w:jc w:val="both"/>
        <w:rPr>
          <w:rFonts w:ascii="Verdana" w:hAnsi="Verdana" w:cs="Verdana"/>
          <w:color w:val="000000"/>
          <w:sz w:val="18"/>
          <w:szCs w:val="18"/>
        </w:rPr>
      </w:pPr>
    </w:p>
    <w:p w14:paraId="0727DEAB" w14:textId="08E4D757" w:rsidR="00211D44" w:rsidRPr="00211D44" w:rsidRDefault="00211D44" w:rsidP="00616F7E">
      <w:pPr>
        <w:jc w:val="both"/>
        <w:rPr>
          <w:rFonts w:ascii="Verdana" w:eastAsia="Malgun Gothic" w:hAnsi="Verdana" w:cs="Arial"/>
          <w:bCs/>
          <w:sz w:val="18"/>
          <w:szCs w:val="18"/>
        </w:rPr>
      </w:pPr>
      <w:r w:rsidRPr="00211D44">
        <w:rPr>
          <w:rFonts w:ascii="Verdana" w:eastAsia="Malgun Gothic" w:hAnsi="Verdana" w:cs="Arial"/>
          <w:b/>
          <w:sz w:val="18"/>
          <w:szCs w:val="18"/>
        </w:rPr>
        <w:t>Computer Vision</w:t>
      </w:r>
      <w:r>
        <w:rPr>
          <w:rFonts w:ascii="Verdana" w:eastAsia="Malgun Gothic" w:hAnsi="Verdana" w:cs="Arial"/>
          <w:b/>
          <w:sz w:val="18"/>
          <w:szCs w:val="18"/>
        </w:rPr>
        <w:t xml:space="preserve">: </w:t>
      </w:r>
      <w:r w:rsidRPr="00211D44">
        <w:rPr>
          <w:rFonts w:ascii="Verdana" w:eastAsia="Malgun Gothic" w:hAnsi="Verdana" w:cs="Arial"/>
          <w:bCs/>
          <w:sz w:val="18"/>
          <w:szCs w:val="18"/>
        </w:rPr>
        <w:t xml:space="preserve">Computer vision tasks include methods for acquiring, processing, </w:t>
      </w:r>
      <w:proofErr w:type="spellStart"/>
      <w:r w:rsidRPr="00211D44">
        <w:rPr>
          <w:rFonts w:ascii="Verdana" w:eastAsia="Malgun Gothic" w:hAnsi="Verdana" w:cs="Arial"/>
          <w:bCs/>
          <w:sz w:val="18"/>
          <w:szCs w:val="18"/>
        </w:rPr>
        <w:t>analysing</w:t>
      </w:r>
      <w:proofErr w:type="spellEnd"/>
      <w:r w:rsidRPr="00211D44">
        <w:rPr>
          <w:rFonts w:ascii="Verdana" w:eastAsia="Malgun Gothic" w:hAnsi="Verdana" w:cs="Arial"/>
          <w:bCs/>
          <w:sz w:val="18"/>
          <w:szCs w:val="18"/>
        </w:rPr>
        <w:t xml:space="preserve"> and understanding digital images, and extraction of high-dimensional data.</w:t>
      </w:r>
    </w:p>
    <w:p w14:paraId="7270FC51" w14:textId="77777777" w:rsidR="00956588" w:rsidRDefault="00956588" w:rsidP="00616F7E">
      <w:pPr>
        <w:jc w:val="both"/>
        <w:rPr>
          <w:rFonts w:ascii="Verdana" w:eastAsia="Malgun Gothic" w:hAnsi="Verdana" w:cs="Arial"/>
          <w:b/>
          <w:sz w:val="18"/>
          <w:szCs w:val="18"/>
        </w:rPr>
      </w:pPr>
    </w:p>
    <w:p w14:paraId="6352CA7E" w14:textId="23403D00" w:rsidR="00211D44" w:rsidRDefault="00211D44" w:rsidP="00616F7E">
      <w:pPr>
        <w:jc w:val="both"/>
        <w:rPr>
          <w:rFonts w:ascii="Verdana" w:eastAsia="Malgun Gothic" w:hAnsi="Verdana" w:cs="Arial"/>
          <w:bCs/>
          <w:sz w:val="18"/>
          <w:szCs w:val="18"/>
        </w:rPr>
      </w:pPr>
      <w:r w:rsidRPr="007A7C0E">
        <w:rPr>
          <w:rFonts w:ascii="Verdana" w:eastAsia="Malgun Gothic" w:hAnsi="Verdana" w:cs="Arial"/>
          <w:b/>
          <w:sz w:val="18"/>
          <w:szCs w:val="18"/>
        </w:rPr>
        <w:t>Machine learning (incl. deep learning)</w:t>
      </w:r>
      <w:r>
        <w:rPr>
          <w:rFonts w:ascii="Verdana" w:eastAsia="Malgun Gothic" w:hAnsi="Verdana" w:cs="Arial"/>
          <w:b/>
          <w:sz w:val="18"/>
          <w:szCs w:val="18"/>
        </w:rPr>
        <w:t xml:space="preserve">: </w:t>
      </w:r>
      <w:r w:rsidRPr="007A7C0E">
        <w:rPr>
          <w:rFonts w:ascii="Verdana" w:eastAsia="Malgun Gothic" w:hAnsi="Verdana" w:cs="Arial"/>
          <w:bCs/>
          <w:sz w:val="18"/>
          <w:szCs w:val="18"/>
        </w:rPr>
        <w:t>Machine learning involves ‘training’ a computer model to better perform an automated task, e.g. pattern recognition.</w:t>
      </w:r>
    </w:p>
    <w:p w14:paraId="6F84E7B2" w14:textId="77777777" w:rsidR="00956588" w:rsidRDefault="00956588" w:rsidP="00616F7E">
      <w:pPr>
        <w:jc w:val="both"/>
        <w:rPr>
          <w:rFonts w:ascii="Verdana" w:eastAsia="Malgun Gothic" w:hAnsi="Verdana" w:cs="Arial"/>
          <w:b/>
          <w:sz w:val="18"/>
          <w:szCs w:val="18"/>
        </w:rPr>
      </w:pPr>
    </w:p>
    <w:p w14:paraId="006CB539" w14:textId="43D22291" w:rsidR="00211D44" w:rsidRDefault="00211D44" w:rsidP="00616F7E">
      <w:pPr>
        <w:jc w:val="both"/>
        <w:rPr>
          <w:rFonts w:ascii="Verdana" w:eastAsia="Malgun Gothic" w:hAnsi="Verdana" w:cs="Arial"/>
          <w:bCs/>
          <w:sz w:val="18"/>
          <w:szCs w:val="18"/>
        </w:rPr>
      </w:pPr>
      <w:r w:rsidRPr="007A7C0E">
        <w:rPr>
          <w:rFonts w:ascii="Verdana" w:eastAsia="Malgun Gothic" w:hAnsi="Verdana" w:cs="Arial"/>
          <w:b/>
          <w:sz w:val="18"/>
          <w:szCs w:val="18"/>
        </w:rPr>
        <w:t>Natural language generation (NLG)</w:t>
      </w:r>
      <w:r>
        <w:rPr>
          <w:rFonts w:ascii="Verdana" w:eastAsia="Malgun Gothic" w:hAnsi="Verdana" w:cs="Arial"/>
          <w:b/>
          <w:sz w:val="18"/>
          <w:szCs w:val="18"/>
        </w:rPr>
        <w:t xml:space="preserve">: </w:t>
      </w:r>
      <w:r w:rsidRPr="007A7C0E">
        <w:rPr>
          <w:rFonts w:ascii="Verdana" w:eastAsia="Malgun Gothic" w:hAnsi="Verdana" w:cs="Arial"/>
          <w:bCs/>
          <w:sz w:val="18"/>
          <w:szCs w:val="18"/>
        </w:rPr>
        <w:t>Natural language generation is the ability for a computer program to convert data into natural language representation.</w:t>
      </w:r>
    </w:p>
    <w:p w14:paraId="07041CD1" w14:textId="77777777" w:rsidR="00956588" w:rsidRDefault="00956588" w:rsidP="00616F7E">
      <w:pPr>
        <w:jc w:val="both"/>
        <w:rPr>
          <w:rFonts w:ascii="Verdana" w:eastAsia="Malgun Gothic" w:hAnsi="Verdana" w:cs="Arial"/>
          <w:b/>
          <w:sz w:val="18"/>
          <w:szCs w:val="18"/>
        </w:rPr>
      </w:pPr>
    </w:p>
    <w:p w14:paraId="3B33FD29" w14:textId="26B84A38" w:rsidR="00211D44" w:rsidRDefault="00211D44" w:rsidP="00616F7E">
      <w:pPr>
        <w:jc w:val="both"/>
        <w:rPr>
          <w:rFonts w:ascii="Verdana" w:eastAsia="Malgun Gothic" w:hAnsi="Verdana" w:cs="Arial"/>
          <w:bCs/>
          <w:sz w:val="18"/>
          <w:szCs w:val="18"/>
        </w:rPr>
      </w:pPr>
      <w:r w:rsidRPr="007A7C0E">
        <w:rPr>
          <w:rFonts w:ascii="Verdana" w:eastAsia="Malgun Gothic" w:hAnsi="Verdana" w:cs="Arial"/>
          <w:b/>
          <w:sz w:val="18"/>
          <w:szCs w:val="18"/>
        </w:rPr>
        <w:t>Natural language processing (NLP)</w:t>
      </w:r>
      <w:r>
        <w:rPr>
          <w:rFonts w:ascii="Verdana" w:eastAsia="Malgun Gothic" w:hAnsi="Verdana" w:cs="Arial"/>
          <w:b/>
          <w:sz w:val="18"/>
          <w:szCs w:val="18"/>
        </w:rPr>
        <w:t xml:space="preserve">: </w:t>
      </w:r>
      <w:r w:rsidRPr="007A7C0E">
        <w:rPr>
          <w:rFonts w:ascii="Verdana" w:eastAsia="Malgun Gothic" w:hAnsi="Verdana" w:cs="Arial"/>
          <w:bCs/>
          <w:sz w:val="18"/>
          <w:szCs w:val="18"/>
        </w:rPr>
        <w:t>Natural language processing is the ability for a computer program to understand human language as it is spoken.</w:t>
      </w:r>
    </w:p>
    <w:p w14:paraId="5EBFA28A" w14:textId="77777777" w:rsidR="00956588" w:rsidRDefault="00956588" w:rsidP="00616F7E">
      <w:pPr>
        <w:jc w:val="both"/>
        <w:rPr>
          <w:rFonts w:ascii="Verdana" w:eastAsia="Malgun Gothic" w:hAnsi="Verdana" w:cs="Arial"/>
          <w:b/>
          <w:sz w:val="18"/>
          <w:szCs w:val="18"/>
        </w:rPr>
      </w:pPr>
    </w:p>
    <w:p w14:paraId="1C1D12FA" w14:textId="4818ECC7" w:rsidR="00211D44" w:rsidRDefault="00211D44" w:rsidP="00616F7E">
      <w:pPr>
        <w:jc w:val="both"/>
        <w:rPr>
          <w:rFonts w:ascii="Verdana" w:eastAsia="Malgun Gothic" w:hAnsi="Verdana" w:cs="Arial"/>
          <w:bCs/>
          <w:sz w:val="18"/>
          <w:szCs w:val="18"/>
        </w:rPr>
      </w:pPr>
      <w:r w:rsidRPr="007A7C0E">
        <w:rPr>
          <w:rFonts w:ascii="Verdana" w:eastAsia="Malgun Gothic" w:hAnsi="Verdana" w:cs="Arial"/>
          <w:b/>
          <w:sz w:val="18"/>
          <w:szCs w:val="18"/>
        </w:rPr>
        <w:t xml:space="preserve">Speech </w:t>
      </w:r>
      <w:r>
        <w:rPr>
          <w:rFonts w:ascii="Verdana" w:eastAsia="Malgun Gothic" w:hAnsi="Verdana" w:cs="Arial"/>
          <w:b/>
          <w:sz w:val="18"/>
          <w:szCs w:val="18"/>
        </w:rPr>
        <w:t>r</w:t>
      </w:r>
      <w:r w:rsidRPr="007A7C0E">
        <w:rPr>
          <w:rFonts w:ascii="Verdana" w:eastAsia="Malgun Gothic" w:hAnsi="Verdana" w:cs="Arial"/>
          <w:b/>
          <w:sz w:val="18"/>
          <w:szCs w:val="18"/>
        </w:rPr>
        <w:t>ecognition</w:t>
      </w:r>
      <w:r>
        <w:rPr>
          <w:rFonts w:ascii="Verdana" w:eastAsia="Malgun Gothic" w:hAnsi="Verdana" w:cs="Arial"/>
          <w:b/>
          <w:sz w:val="18"/>
          <w:szCs w:val="18"/>
        </w:rPr>
        <w:t>:</w:t>
      </w:r>
      <w:r w:rsidRPr="007A7C0E">
        <w:rPr>
          <w:rFonts w:ascii="Verdana" w:eastAsia="Malgun Gothic" w:hAnsi="Verdana" w:cs="Arial"/>
          <w:b/>
          <w:sz w:val="18"/>
          <w:szCs w:val="18"/>
        </w:rPr>
        <w:tab/>
      </w:r>
      <w:r w:rsidRPr="007A7C0E">
        <w:rPr>
          <w:rFonts w:ascii="Verdana" w:eastAsia="Malgun Gothic" w:hAnsi="Verdana" w:cs="Arial"/>
          <w:bCs/>
          <w:sz w:val="18"/>
          <w:szCs w:val="18"/>
        </w:rPr>
        <w:t>Speech recognition is the ability of a machine or program to identify words and phrases in spoken language and convert them to a machine-readable format</w:t>
      </w:r>
      <w:r>
        <w:rPr>
          <w:rFonts w:ascii="Verdana" w:eastAsia="Malgun Gothic" w:hAnsi="Verdana" w:cs="Arial"/>
          <w:bCs/>
          <w:sz w:val="18"/>
          <w:szCs w:val="18"/>
        </w:rPr>
        <w:t>.</w:t>
      </w:r>
    </w:p>
    <w:p w14:paraId="7A76B971" w14:textId="77777777" w:rsidR="00211D44" w:rsidRDefault="00211D44" w:rsidP="007A7C0E">
      <w:pPr>
        <w:jc w:val="both"/>
        <w:rPr>
          <w:rFonts w:ascii="Verdana" w:eastAsia="Malgun Gothic" w:hAnsi="Verdana" w:cs="Arial"/>
          <w:b/>
          <w:sz w:val="18"/>
          <w:szCs w:val="18"/>
        </w:rPr>
      </w:pPr>
    </w:p>
    <w:p w14:paraId="34A98A0C" w14:textId="77777777" w:rsidR="007A7C0E" w:rsidRDefault="007A7C0E" w:rsidP="00F61699">
      <w:pPr>
        <w:jc w:val="both"/>
        <w:rPr>
          <w:rFonts w:ascii="Verdana" w:eastAsia="Malgun Gothic" w:hAnsi="Verdana" w:cs="Arial"/>
          <w:b/>
          <w:sz w:val="18"/>
          <w:szCs w:val="18"/>
        </w:rPr>
      </w:pPr>
    </w:p>
    <w:p w14:paraId="5EFA4291" w14:textId="77777777" w:rsidR="00F61699" w:rsidRPr="00D16ABC" w:rsidRDefault="00F61699" w:rsidP="00F61699">
      <w:pPr>
        <w:rPr>
          <w:rFonts w:ascii="Verdana" w:hAnsi="Verdana"/>
          <w:b/>
          <w:i/>
          <w:sz w:val="18"/>
          <w:szCs w:val="18"/>
          <w:lang w:val="en-GB"/>
        </w:rPr>
      </w:pPr>
      <w:r w:rsidRPr="00D16ABC">
        <w:rPr>
          <w:rFonts w:ascii="Verdana" w:hAnsi="Verdana"/>
          <w:b/>
          <w:i/>
          <w:sz w:val="18"/>
          <w:szCs w:val="18"/>
          <w:lang w:val="en-GB"/>
        </w:rPr>
        <w:t xml:space="preserve">For more information: </w:t>
      </w:r>
    </w:p>
    <w:p w14:paraId="41D8A9A4" w14:textId="77777777" w:rsidR="00F61699" w:rsidRPr="00D16ABC" w:rsidRDefault="00F61699" w:rsidP="00F61699">
      <w:pPr>
        <w:rPr>
          <w:rFonts w:ascii="Verdana" w:hAnsi="Verdana"/>
          <w:sz w:val="18"/>
          <w:szCs w:val="18"/>
        </w:rPr>
      </w:pPr>
      <w:r w:rsidRPr="00D16ABC">
        <w:rPr>
          <w:rFonts w:ascii="Verdana" w:hAnsi="Verdana"/>
          <w:sz w:val="18"/>
          <w:szCs w:val="18"/>
          <w:lang w:val="en-GB"/>
        </w:rPr>
        <w:t xml:space="preserve">CYSTAT Portal, subtheme </w:t>
      </w:r>
      <w:hyperlink r:id="rId12" w:history="1">
        <w:r w:rsidRPr="00600011">
          <w:rPr>
            <w:rFonts w:ascii="Verdana" w:hAnsi="Verdana"/>
            <w:color w:val="0000FF"/>
            <w:sz w:val="18"/>
            <w:szCs w:val="18"/>
            <w:u w:val="single"/>
            <w:lang w:val="en-GB"/>
          </w:rPr>
          <w:t>Information Society</w:t>
        </w:r>
      </w:hyperlink>
    </w:p>
    <w:p w14:paraId="2FF0CC46" w14:textId="49442C48" w:rsidR="00F61699" w:rsidRPr="00D16ABC" w:rsidRDefault="00F61699" w:rsidP="00F61699">
      <w:pPr>
        <w:rPr>
          <w:rFonts w:ascii="Verdana" w:hAnsi="Verdana"/>
          <w:sz w:val="18"/>
          <w:szCs w:val="18"/>
        </w:rPr>
      </w:pPr>
      <w:hyperlink r:id="rId13" w:history="1">
        <w:r w:rsidRPr="00600011">
          <w:rPr>
            <w:rFonts w:ascii="Verdana" w:hAnsi="Verdana"/>
            <w:color w:val="0000FF"/>
            <w:sz w:val="18"/>
            <w:szCs w:val="18"/>
            <w:u w:val="single"/>
          </w:rPr>
          <w:t>CYSTAT-DB</w:t>
        </w:r>
      </w:hyperlink>
      <w:r w:rsidRPr="00D16ABC">
        <w:rPr>
          <w:rFonts w:ascii="Verdana" w:hAnsi="Verdana"/>
          <w:sz w:val="18"/>
          <w:szCs w:val="18"/>
        </w:rPr>
        <w:t xml:space="preserve"> (Online Database) </w:t>
      </w:r>
    </w:p>
    <w:p w14:paraId="43D96F26" w14:textId="6567D5D8" w:rsidR="00F61699" w:rsidRPr="00600011" w:rsidRDefault="00E62BFE" w:rsidP="00F61699">
      <w:pPr>
        <w:jc w:val="both"/>
        <w:rPr>
          <w:rFonts w:ascii="Verdana" w:hAnsi="Verdana"/>
          <w:color w:val="0000FF"/>
          <w:sz w:val="18"/>
          <w:szCs w:val="18"/>
          <w:u w:val="single"/>
          <w:lang w:val="en-GB"/>
        </w:rPr>
      </w:pPr>
      <w:hyperlink r:id="rId14" w:tooltip="Infographic" w:history="1">
        <w:r w:rsidRPr="00600011">
          <w:rPr>
            <w:rFonts w:ascii="Verdana" w:hAnsi="Verdana"/>
            <w:color w:val="0000FF"/>
            <w:sz w:val="18"/>
            <w:szCs w:val="18"/>
            <w:u w:val="single"/>
            <w:lang w:val="en-GB"/>
          </w:rPr>
          <w:t>Infographic</w:t>
        </w:r>
      </w:hyperlink>
    </w:p>
    <w:p w14:paraId="13F9560A" w14:textId="44C916C2" w:rsidR="00E62BFE" w:rsidRDefault="00E21B65" w:rsidP="00F61699">
      <w:pPr>
        <w:jc w:val="both"/>
        <w:rPr>
          <w:rStyle w:val="Hyperlink"/>
          <w:rFonts w:ascii="Verdana" w:eastAsia="Times New Roman" w:hAnsi="Verdana"/>
          <w:sz w:val="18"/>
          <w:szCs w:val="18"/>
        </w:rPr>
      </w:pPr>
      <w:hyperlink r:id="rId15" w:history="1">
        <w:r w:rsidRPr="00E21B65">
          <w:rPr>
            <w:rStyle w:val="Hyperlink"/>
            <w:rFonts w:ascii="Verdana" w:eastAsia="Times New Roman" w:hAnsi="Verdana"/>
            <w:sz w:val="18"/>
            <w:szCs w:val="18"/>
          </w:rPr>
          <w:t>Methodological Information</w:t>
        </w:r>
      </w:hyperlink>
    </w:p>
    <w:p w14:paraId="2D622FA7" w14:textId="76DA2CFA" w:rsidR="008B03FD" w:rsidRPr="0038641D" w:rsidRDefault="008B03FD" w:rsidP="00F61699">
      <w:pPr>
        <w:jc w:val="both"/>
        <w:rPr>
          <w:rFonts w:ascii="Verdana" w:eastAsia="Times New Roman" w:hAnsi="Verdana"/>
          <w:sz w:val="18"/>
          <w:szCs w:val="18"/>
        </w:rPr>
      </w:pPr>
      <w:hyperlink r:id="rId16" w:tooltip="Summary Results" w:history="1">
        <w:r w:rsidRPr="008B03FD">
          <w:rPr>
            <w:rStyle w:val="Hyperlink"/>
            <w:rFonts w:ascii="Verdana" w:eastAsia="Times New Roman" w:hAnsi="Verdana"/>
            <w:sz w:val="18"/>
            <w:szCs w:val="18"/>
          </w:rPr>
          <w:t xml:space="preserve">Summary </w:t>
        </w:r>
        <w:r w:rsidR="00600011">
          <w:rPr>
            <w:rStyle w:val="Hyperlink"/>
            <w:rFonts w:ascii="Verdana" w:eastAsia="Times New Roman" w:hAnsi="Verdana"/>
            <w:sz w:val="18"/>
            <w:szCs w:val="18"/>
          </w:rPr>
          <w:t>R</w:t>
        </w:r>
        <w:r w:rsidRPr="008B03FD">
          <w:rPr>
            <w:rStyle w:val="Hyperlink"/>
            <w:rFonts w:ascii="Verdana" w:eastAsia="Times New Roman" w:hAnsi="Verdana"/>
            <w:sz w:val="18"/>
            <w:szCs w:val="18"/>
          </w:rPr>
          <w:t>esults</w:t>
        </w:r>
      </w:hyperlink>
    </w:p>
    <w:p w14:paraId="249E4FC4" w14:textId="77777777" w:rsidR="0038641D" w:rsidRPr="00DF5804" w:rsidRDefault="0038641D" w:rsidP="00F61699">
      <w:pPr>
        <w:jc w:val="both"/>
        <w:rPr>
          <w:rFonts w:ascii="Verdana" w:eastAsia="Times New Roman" w:hAnsi="Verdana"/>
          <w:sz w:val="18"/>
          <w:szCs w:val="18"/>
          <w:highlight w:val="yellow"/>
        </w:rPr>
      </w:pPr>
    </w:p>
    <w:p w14:paraId="0789D6DB" w14:textId="3D245AC1" w:rsidR="00F61699" w:rsidRPr="00D16ABC" w:rsidRDefault="00F61699" w:rsidP="00F61699">
      <w:r>
        <w:rPr>
          <w:rFonts w:ascii="Verdana" w:eastAsia="Malgun Gothic" w:hAnsi="Verdana" w:cs="Arial"/>
          <w:b/>
          <w:sz w:val="18"/>
          <w:szCs w:val="18"/>
        </w:rPr>
        <w:t xml:space="preserve">Data up to 2020 are </w:t>
      </w:r>
      <w:r w:rsidR="00616F7E">
        <w:rPr>
          <w:rFonts w:ascii="Verdana" w:eastAsia="Malgun Gothic" w:hAnsi="Verdana" w:cs="Arial"/>
          <w:b/>
          <w:sz w:val="18"/>
          <w:szCs w:val="18"/>
        </w:rPr>
        <w:t xml:space="preserve">also </w:t>
      </w:r>
      <w:r>
        <w:rPr>
          <w:rFonts w:ascii="Verdana" w:eastAsia="Malgun Gothic" w:hAnsi="Verdana" w:cs="Arial"/>
          <w:b/>
          <w:sz w:val="18"/>
          <w:szCs w:val="18"/>
        </w:rPr>
        <w:t xml:space="preserve">available in </w:t>
      </w:r>
      <w:r w:rsidR="00A24243">
        <w:rPr>
          <w:rFonts w:ascii="Verdana" w:eastAsia="Malgun Gothic" w:hAnsi="Verdana" w:cs="Arial"/>
          <w:b/>
          <w:sz w:val="18"/>
          <w:szCs w:val="18"/>
        </w:rPr>
        <w:t>E</w:t>
      </w:r>
      <w:r>
        <w:rPr>
          <w:rFonts w:ascii="Verdana" w:eastAsia="Malgun Gothic" w:hAnsi="Verdana" w:cs="Arial"/>
          <w:b/>
          <w:sz w:val="18"/>
          <w:szCs w:val="18"/>
        </w:rPr>
        <w:t xml:space="preserve">xcel format under </w:t>
      </w:r>
      <w:hyperlink r:id="rId17" w:history="1">
        <w:r w:rsidRPr="00600011">
          <w:rPr>
            <w:rFonts w:ascii="Verdana" w:hAnsi="Verdana"/>
            <w:color w:val="0000FF"/>
            <w:sz w:val="18"/>
            <w:szCs w:val="18"/>
            <w:u w:val="single"/>
          </w:rPr>
          <w:t>Predefined Tables</w:t>
        </w:r>
      </w:hyperlink>
      <w:r w:rsidRPr="00D16ABC">
        <w:rPr>
          <w:rFonts w:ascii="Verdana" w:hAnsi="Verdana"/>
          <w:sz w:val="18"/>
          <w:szCs w:val="18"/>
        </w:rPr>
        <w:t xml:space="preserve"> </w:t>
      </w:r>
    </w:p>
    <w:p w14:paraId="13F428CC" w14:textId="77777777" w:rsidR="00F61699" w:rsidRPr="00DF5804" w:rsidRDefault="00F61699" w:rsidP="00F61699">
      <w:pPr>
        <w:jc w:val="both"/>
        <w:rPr>
          <w:rFonts w:ascii="Verdana" w:eastAsia="Times New Roman" w:hAnsi="Verdana"/>
          <w:sz w:val="18"/>
          <w:szCs w:val="18"/>
          <w:highlight w:val="yellow"/>
        </w:rPr>
      </w:pPr>
    </w:p>
    <w:p w14:paraId="18CDE7BD" w14:textId="77777777" w:rsidR="00F61699" w:rsidRPr="00F61699" w:rsidRDefault="00F61699" w:rsidP="00F61699">
      <w:pPr>
        <w:jc w:val="both"/>
        <w:rPr>
          <w:rFonts w:ascii="Verdana" w:eastAsia="Times New Roman" w:hAnsi="Verdana"/>
          <w:sz w:val="18"/>
          <w:szCs w:val="18"/>
          <w:highlight w:val="yellow"/>
          <w:lang w:val="pt-PT"/>
        </w:rPr>
      </w:pPr>
      <w:proofErr w:type="spellStart"/>
      <w:r w:rsidRPr="00F61699">
        <w:rPr>
          <w:rFonts w:ascii="Verdana" w:eastAsia="Malgun Gothic" w:hAnsi="Verdana" w:cs="Arial"/>
          <w:i/>
          <w:sz w:val="18"/>
          <w:szCs w:val="18"/>
          <w:u w:val="single"/>
          <w:lang w:val="pt-PT"/>
        </w:rPr>
        <w:t>Contact</w:t>
      </w:r>
      <w:proofErr w:type="spellEnd"/>
    </w:p>
    <w:p w14:paraId="2E3FF808" w14:textId="36BA806C" w:rsidR="00F61699" w:rsidRPr="00F61699" w:rsidRDefault="00F61699" w:rsidP="00F61699">
      <w:pPr>
        <w:ind w:right="-79"/>
        <w:jc w:val="both"/>
        <w:rPr>
          <w:rFonts w:ascii="Verdana" w:eastAsia="Malgun Gothic" w:hAnsi="Verdana" w:cs="Arial"/>
          <w:sz w:val="18"/>
          <w:szCs w:val="18"/>
          <w:lang w:val="pt-PT"/>
        </w:rPr>
      </w:pPr>
      <w:r w:rsidRPr="00F61699">
        <w:rPr>
          <w:rFonts w:ascii="Verdana" w:eastAsia="Malgun Gothic" w:hAnsi="Verdana" w:cs="Arial"/>
          <w:sz w:val="18"/>
          <w:szCs w:val="18"/>
          <w:lang w:val="pt-PT"/>
        </w:rPr>
        <w:t>Constantinos Minas: Tel.: +357</w:t>
      </w:r>
      <w:r w:rsidR="00616F7E">
        <w:rPr>
          <w:rFonts w:ascii="Verdana" w:eastAsia="Malgun Gothic" w:hAnsi="Verdana" w:cs="Arial"/>
          <w:sz w:val="18"/>
          <w:szCs w:val="18"/>
          <w:lang w:val="pt-PT"/>
        </w:rPr>
        <w:t xml:space="preserve"> </w:t>
      </w:r>
      <w:r w:rsidRPr="00F61699">
        <w:rPr>
          <w:rFonts w:ascii="Verdana" w:eastAsia="Malgun Gothic" w:hAnsi="Verdana" w:cs="Arial"/>
          <w:sz w:val="18"/>
          <w:szCs w:val="18"/>
          <w:lang w:val="pt-PT"/>
        </w:rPr>
        <w:t xml:space="preserve">22602112, Email: </w:t>
      </w:r>
      <w:hyperlink r:id="rId18" w:history="1">
        <w:r w:rsidRPr="00F61699">
          <w:rPr>
            <w:rFonts w:ascii="Verdana" w:eastAsia="Malgun Gothic" w:hAnsi="Verdana" w:cs="Arial"/>
            <w:color w:val="0000FF"/>
            <w:sz w:val="18"/>
            <w:szCs w:val="18"/>
            <w:u w:val="single"/>
            <w:lang w:val="pt-PT"/>
          </w:rPr>
          <w:t>cmina@cystat.mof.gov.cy</w:t>
        </w:r>
      </w:hyperlink>
    </w:p>
    <w:p w14:paraId="3064259A" w14:textId="77777777" w:rsidR="00045D0B" w:rsidRPr="00BF5F0A" w:rsidRDefault="00045D0B" w:rsidP="00F86A70">
      <w:pPr>
        <w:ind w:right="-79"/>
        <w:jc w:val="both"/>
        <w:rPr>
          <w:rFonts w:ascii="Verdana" w:eastAsia="Malgun Gothic" w:hAnsi="Verdana" w:cs="Arial"/>
          <w:sz w:val="18"/>
          <w:szCs w:val="18"/>
          <w:lang w:val="pt-PT"/>
        </w:rPr>
      </w:pPr>
    </w:p>
    <w:sectPr w:rsidR="00045D0B" w:rsidRPr="00BF5F0A" w:rsidSect="005938ED">
      <w:headerReference w:type="default" r:id="rId19"/>
      <w:footerReference w:type="default" r:id="rId20"/>
      <w:headerReference w:type="first" r:id="rId21"/>
      <w:footerReference w:type="first" r:id="rId22"/>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18FDA" w14:textId="77777777" w:rsidR="00A0009C" w:rsidRDefault="00A0009C" w:rsidP="00FB398F">
      <w:r>
        <w:separator/>
      </w:r>
    </w:p>
  </w:endnote>
  <w:endnote w:type="continuationSeparator" w:id="0">
    <w:p w14:paraId="550725A9" w14:textId="77777777" w:rsidR="00A0009C" w:rsidRDefault="00A0009C"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0DA2"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C32D3A">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CE26" w14:textId="491A31C5" w:rsidR="0060256A" w:rsidRPr="0022010C" w:rsidRDefault="0060256A" w:rsidP="0060256A">
    <w:pPr>
      <w:pStyle w:val="Footer"/>
      <w:pBdr>
        <w:top w:val="single" w:sz="4" w:space="1" w:color="auto"/>
      </w:pBdr>
      <w:tabs>
        <w:tab w:val="left" w:pos="4500"/>
      </w:tabs>
      <w:jc w:val="center"/>
      <w:rPr>
        <w:rFonts w:ascii="Verdana" w:hAnsi="Verdana" w:cs="Arial"/>
        <w:sz w:val="16"/>
        <w:szCs w:val="16"/>
      </w:rPr>
    </w:pPr>
    <w:r w:rsidRPr="0022010C">
      <w:rPr>
        <w:rFonts w:ascii="Verdana" w:hAnsi="Verdana" w:cs="Arial"/>
        <w:sz w:val="16"/>
        <w:szCs w:val="16"/>
      </w:rPr>
      <w:t>Address: Micha</w:t>
    </w:r>
    <w:r w:rsidR="00EF6A66" w:rsidRPr="0022010C">
      <w:rPr>
        <w:rFonts w:ascii="Verdana" w:hAnsi="Verdana" w:cs="Arial"/>
        <w:sz w:val="16"/>
        <w:szCs w:val="16"/>
      </w:rPr>
      <w:t>el</w:t>
    </w:r>
    <w:r w:rsidRPr="0022010C">
      <w:rPr>
        <w:rFonts w:ascii="Verdana" w:hAnsi="Verdana" w:cs="Arial"/>
        <w:sz w:val="16"/>
        <w:szCs w:val="16"/>
      </w:rPr>
      <w:t xml:space="preserve"> Karaoli Str., 1444 Nicosia, Cyprus</w:t>
    </w:r>
  </w:p>
  <w:p w14:paraId="5BFB5428" w14:textId="32FD67C2" w:rsidR="0060256A" w:rsidRPr="0022010C" w:rsidRDefault="00122143" w:rsidP="0060256A">
    <w:pPr>
      <w:pStyle w:val="Footer"/>
      <w:tabs>
        <w:tab w:val="left" w:pos="4500"/>
      </w:tabs>
      <w:jc w:val="center"/>
      <w:rPr>
        <w:rFonts w:ascii="Verdana" w:hAnsi="Verdana" w:cs="Arial"/>
        <w:sz w:val="16"/>
        <w:szCs w:val="16"/>
        <w:lang w:val="pt-PT"/>
      </w:rPr>
    </w:pPr>
    <w:r w:rsidRPr="0022010C">
      <w:rPr>
        <w:rFonts w:ascii="Verdana" w:hAnsi="Verdana" w:cs="Arial"/>
        <w:sz w:val="16"/>
        <w:szCs w:val="16"/>
        <w:lang w:val="pt-PT"/>
      </w:rPr>
      <w:t xml:space="preserve">Tel.: 22 602129, </w:t>
    </w:r>
    <w:r w:rsidR="0060256A" w:rsidRPr="0022010C">
      <w:rPr>
        <w:rFonts w:ascii="Verdana" w:hAnsi="Verdana" w:cs="Arial"/>
        <w:sz w:val="16"/>
        <w:szCs w:val="16"/>
        <w:lang w:val="pt-PT"/>
      </w:rPr>
      <w:t xml:space="preserve">E-mail: </w:t>
    </w:r>
    <w:hyperlink r:id="rId1" w:history="1">
      <w:r w:rsidR="0022010C" w:rsidRPr="00F957B5">
        <w:rPr>
          <w:rStyle w:val="Hyperlink"/>
          <w:rFonts w:ascii="Verdana" w:hAnsi="Verdana" w:cs="Arial"/>
          <w:sz w:val="16"/>
          <w:szCs w:val="16"/>
          <w:lang w:val="pt-PT"/>
        </w:rPr>
        <w:t>enquiries@cystat.mof.gov.cy</w:t>
      </w:r>
    </w:hyperlink>
    <w:r w:rsidR="0022010C">
      <w:rPr>
        <w:rFonts w:ascii="Verdana" w:hAnsi="Verdana" w:cs="Arial"/>
        <w:sz w:val="16"/>
        <w:szCs w:val="16"/>
        <w:lang w:val="pt-PT"/>
      </w:rPr>
      <w:t xml:space="preserve"> </w:t>
    </w:r>
  </w:p>
  <w:p w14:paraId="53D85FE4" w14:textId="29149555" w:rsidR="004E4F42" w:rsidRPr="0022010C" w:rsidRDefault="0060256A" w:rsidP="0060256A">
    <w:pPr>
      <w:pStyle w:val="Footer"/>
      <w:tabs>
        <w:tab w:val="left" w:pos="4500"/>
      </w:tabs>
      <w:jc w:val="center"/>
      <w:rPr>
        <w:rFonts w:ascii="Verdana" w:hAnsi="Verdana" w:cs="Arial"/>
        <w:sz w:val="16"/>
        <w:szCs w:val="16"/>
        <w:lang w:val="pt-PT"/>
      </w:rPr>
    </w:pPr>
    <w:r w:rsidRPr="0022010C">
      <w:rPr>
        <w:rFonts w:ascii="Verdana" w:hAnsi="Verdana" w:cs="Arial"/>
        <w:sz w:val="16"/>
        <w:szCs w:val="16"/>
        <w:lang w:val="pt-PT"/>
      </w:rPr>
      <w:t xml:space="preserve">Web </w:t>
    </w:r>
    <w:r w:rsidR="0022010C" w:rsidRPr="0022010C">
      <w:rPr>
        <w:rFonts w:ascii="Verdana" w:hAnsi="Verdana" w:cs="Arial"/>
        <w:sz w:val="16"/>
        <w:szCs w:val="16"/>
        <w:lang w:val="pt-PT"/>
      </w:rPr>
      <w:t>Portal</w:t>
    </w:r>
    <w:r w:rsidRPr="0022010C">
      <w:rPr>
        <w:rFonts w:ascii="Verdana" w:hAnsi="Verdana" w:cs="Arial"/>
        <w:sz w:val="16"/>
        <w:szCs w:val="16"/>
        <w:lang w:val="pt-PT"/>
      </w:rPr>
      <w:t xml:space="preserve">: </w:t>
    </w:r>
    <w:hyperlink r:id="rId2" w:history="1">
      <w:r w:rsidRPr="0022010C">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7A1B0" w14:textId="77777777" w:rsidR="00A0009C" w:rsidRDefault="00A0009C" w:rsidP="00FB398F">
      <w:r>
        <w:separator/>
      </w:r>
    </w:p>
  </w:footnote>
  <w:footnote w:type="continuationSeparator" w:id="0">
    <w:p w14:paraId="5BF70122" w14:textId="77777777" w:rsidR="00A0009C" w:rsidRDefault="00A0009C"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5FA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67F2" w14:textId="5EABCFB4"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6192" behindDoc="0" locked="0" layoutInCell="1" allowOverlap="1" wp14:anchorId="32E0FAFD" wp14:editId="098396FD">
          <wp:simplePos x="0" y="0"/>
          <wp:positionH relativeFrom="column">
            <wp:posOffset>714375</wp:posOffset>
          </wp:positionH>
          <wp:positionV relativeFrom="paragraph">
            <wp:posOffset>159385</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7C097BAC" wp14:editId="495B209F">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0E3E188" w14:textId="4C03A6AD" w:rsidR="004E4F42" w:rsidRDefault="00572BC2" w:rsidP="000932CF">
                          <w:r w:rsidRPr="009342E9">
                            <w:rPr>
                              <w:noProof/>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97BAC"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30E3E188" w14:textId="4C03A6AD" w:rsidR="004E4F42" w:rsidRDefault="00572BC2" w:rsidP="000932CF">
                    <w:r w:rsidRPr="009342E9">
                      <w:rPr>
                        <w:noProof/>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US" w:eastAsia="en-US"/>
      </w:rPr>
      <mc:AlternateContent>
        <mc:Choice Requires="wps">
          <w:drawing>
            <wp:anchor distT="0" distB="0" distL="114300" distR="114300" simplePos="0" relativeHeight="251658240" behindDoc="0" locked="0" layoutInCell="1" allowOverlap="1" wp14:anchorId="12DA656E" wp14:editId="702CCDA2">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04A44B8" w14:textId="1A6E57A8" w:rsidR="004E4F42" w:rsidRDefault="00572BC2" w:rsidP="000932CF">
                          <w:r w:rsidRPr="009342E9">
                            <w:rPr>
                              <w:noProof/>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A656E"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04A44B8" w14:textId="1A6E57A8" w:rsidR="004E4F42" w:rsidRDefault="00572BC2" w:rsidP="000932CF">
                    <w:r w:rsidRPr="009342E9">
                      <w:rPr>
                        <w:noProof/>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4A059333"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52ECF5C6"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79D9C7F"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4899FBC"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4EC1C2D7" w14:textId="1D111808" w:rsidR="00364377" w:rsidRPr="0022010C" w:rsidRDefault="00572BC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22010C">
      <w:rPr>
        <w:rFonts w:ascii="Verdana" w:hAnsi="Verdana" w:cs="Arial"/>
        <w:bCs/>
        <w:noProof/>
        <w:sz w:val="20"/>
        <w:szCs w:val="20"/>
      </w:rPr>
      <mc:AlternateContent>
        <mc:Choice Requires="wps">
          <w:drawing>
            <wp:anchor distT="0" distB="0" distL="114300" distR="114300" simplePos="0" relativeHeight="251659264" behindDoc="0" locked="0" layoutInCell="1" allowOverlap="1" wp14:anchorId="5F71EED2" wp14:editId="4D0A3E9E">
              <wp:simplePos x="0" y="0"/>
              <wp:positionH relativeFrom="column">
                <wp:posOffset>4102100</wp:posOffset>
              </wp:positionH>
              <wp:positionV relativeFrom="paragraph">
                <wp:posOffset>-140335</wp:posOffset>
              </wp:positionV>
              <wp:extent cx="1828800" cy="5334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D2ABB" w14:textId="77777777" w:rsidR="0060256A" w:rsidRPr="0022010C" w:rsidRDefault="0060256A" w:rsidP="0060256A">
                          <w:pPr>
                            <w:jc w:val="center"/>
                            <w:rPr>
                              <w:rFonts w:ascii="Verdana" w:hAnsi="Verdana" w:cs="Arial"/>
                              <w:b/>
                              <w:sz w:val="20"/>
                              <w:szCs w:val="20"/>
                            </w:rPr>
                          </w:pPr>
                          <w:r w:rsidRPr="0022010C">
                            <w:rPr>
                              <w:rFonts w:ascii="Verdana" w:hAnsi="Verdana" w:cs="Arial"/>
                              <w:b/>
                              <w:sz w:val="20"/>
                              <w:szCs w:val="20"/>
                            </w:rPr>
                            <w:t>STATISTICAL SERVICE</w:t>
                          </w:r>
                        </w:p>
                        <w:p w14:paraId="464BD7D4" w14:textId="77777777" w:rsidR="0060256A" w:rsidRPr="0022010C" w:rsidRDefault="0060256A" w:rsidP="0060256A">
                          <w:pPr>
                            <w:jc w:val="center"/>
                            <w:rPr>
                              <w:rFonts w:ascii="Verdana" w:hAnsi="Verdana" w:cs="Arial"/>
                              <w:sz w:val="20"/>
                              <w:szCs w:val="20"/>
                            </w:rPr>
                          </w:pPr>
                          <w:r w:rsidRPr="0022010C">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1EED2" id="Text Box 2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236D2ABB" w14:textId="77777777" w:rsidR="0060256A" w:rsidRPr="0022010C" w:rsidRDefault="0060256A" w:rsidP="0060256A">
                    <w:pPr>
                      <w:jc w:val="center"/>
                      <w:rPr>
                        <w:rFonts w:ascii="Verdana" w:hAnsi="Verdana" w:cs="Arial"/>
                        <w:b/>
                        <w:sz w:val="20"/>
                        <w:szCs w:val="20"/>
                      </w:rPr>
                    </w:pPr>
                    <w:r w:rsidRPr="0022010C">
                      <w:rPr>
                        <w:rFonts w:ascii="Verdana" w:hAnsi="Verdana" w:cs="Arial"/>
                        <w:b/>
                        <w:sz w:val="20"/>
                        <w:szCs w:val="20"/>
                      </w:rPr>
                      <w:t>STATISTICAL SERVICE</w:t>
                    </w:r>
                  </w:p>
                  <w:p w14:paraId="464BD7D4" w14:textId="77777777" w:rsidR="0060256A" w:rsidRPr="0022010C" w:rsidRDefault="0060256A" w:rsidP="0060256A">
                    <w:pPr>
                      <w:jc w:val="center"/>
                      <w:rPr>
                        <w:rFonts w:ascii="Verdana" w:hAnsi="Verdana" w:cs="Arial"/>
                        <w:sz w:val="20"/>
                        <w:szCs w:val="20"/>
                      </w:rPr>
                    </w:pPr>
                    <w:r w:rsidRPr="0022010C">
                      <w:rPr>
                        <w:rFonts w:ascii="Verdana" w:hAnsi="Verdana" w:cs="Arial"/>
                        <w:sz w:val="20"/>
                        <w:szCs w:val="20"/>
                      </w:rPr>
                      <w:t>1444 NICOSIA</w:t>
                    </w:r>
                  </w:p>
                </w:txbxContent>
              </v:textbox>
            </v:shape>
          </w:pict>
        </mc:Fallback>
      </mc:AlternateContent>
    </w:r>
    <w:r w:rsidR="004E4F42" w:rsidRPr="0022010C">
      <w:rPr>
        <w:rFonts w:ascii="Verdana" w:hAnsi="Verdana" w:cs="Arial"/>
        <w:bCs/>
        <w:sz w:val="20"/>
        <w:szCs w:val="20"/>
        <w:lang w:val="en-US"/>
      </w:rPr>
      <w:t xml:space="preserve">        </w:t>
    </w:r>
    <w:r w:rsidR="00364377" w:rsidRPr="0022010C">
      <w:rPr>
        <w:rFonts w:ascii="Verdana" w:hAnsi="Verdana" w:cs="Arial"/>
        <w:bCs/>
        <w:sz w:val="20"/>
        <w:szCs w:val="20"/>
        <w:lang w:val="en-US"/>
      </w:rPr>
      <w:t>REPUBLIC OF CYPRUS</w:t>
    </w:r>
    <w:r w:rsidR="00364377" w:rsidRPr="0022010C">
      <w:rPr>
        <w:rFonts w:ascii="Verdana" w:hAnsi="Verdana"/>
        <w:b/>
        <w:bCs/>
        <w:sz w:val="22"/>
        <w:szCs w:val="22"/>
        <w:lang w:val="en-US"/>
      </w:rPr>
      <w:t xml:space="preserve"> </w:t>
    </w:r>
    <w:r w:rsidR="00364377" w:rsidRPr="0022010C">
      <w:rPr>
        <w:rFonts w:ascii="Verdana" w:hAnsi="Verdana"/>
        <w:b/>
        <w:bCs/>
        <w:sz w:val="20"/>
        <w:szCs w:val="20"/>
        <w:lang w:val="en-US"/>
      </w:rPr>
      <w:tab/>
    </w:r>
  </w:p>
  <w:p w14:paraId="7A5CA03F" w14:textId="4DBEFF7B"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5D84204"/>
    <w:multiLevelType w:val="hybridMultilevel"/>
    <w:tmpl w:val="E98ACF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921842467">
    <w:abstractNumId w:val="5"/>
  </w:num>
  <w:num w:numId="2" w16cid:durableId="1767842237">
    <w:abstractNumId w:val="1"/>
  </w:num>
  <w:num w:numId="3" w16cid:durableId="2121873716">
    <w:abstractNumId w:val="2"/>
  </w:num>
  <w:num w:numId="4" w16cid:durableId="732003130">
    <w:abstractNumId w:val="4"/>
  </w:num>
  <w:num w:numId="5" w16cid:durableId="139854295">
    <w:abstractNumId w:val="0"/>
  </w:num>
  <w:num w:numId="6" w16cid:durableId="1312522173">
    <w:abstractNumId w:val="6"/>
  </w:num>
  <w:num w:numId="7" w16cid:durableId="1639650507">
    <w:abstractNumId w:val="7"/>
  </w:num>
  <w:num w:numId="8" w16cid:durableId="14054917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06AC"/>
    <w:rsid w:val="00004F86"/>
    <w:rsid w:val="0000542E"/>
    <w:rsid w:val="00013E40"/>
    <w:rsid w:val="000161B1"/>
    <w:rsid w:val="00025172"/>
    <w:rsid w:val="00025A39"/>
    <w:rsid w:val="00027853"/>
    <w:rsid w:val="00030E18"/>
    <w:rsid w:val="00031D32"/>
    <w:rsid w:val="00032F7F"/>
    <w:rsid w:val="0003603D"/>
    <w:rsid w:val="00036FA9"/>
    <w:rsid w:val="00040E82"/>
    <w:rsid w:val="00045088"/>
    <w:rsid w:val="00045A06"/>
    <w:rsid w:val="00045D0B"/>
    <w:rsid w:val="00050391"/>
    <w:rsid w:val="00055291"/>
    <w:rsid w:val="000563D3"/>
    <w:rsid w:val="00057E44"/>
    <w:rsid w:val="00061299"/>
    <w:rsid w:val="00062B41"/>
    <w:rsid w:val="00063430"/>
    <w:rsid w:val="00070576"/>
    <w:rsid w:val="00072754"/>
    <w:rsid w:val="000752BB"/>
    <w:rsid w:val="00081ADF"/>
    <w:rsid w:val="00084A02"/>
    <w:rsid w:val="00084BF7"/>
    <w:rsid w:val="000870E9"/>
    <w:rsid w:val="000932CF"/>
    <w:rsid w:val="00096ED8"/>
    <w:rsid w:val="000A1A88"/>
    <w:rsid w:val="000A1BF8"/>
    <w:rsid w:val="000A2B5C"/>
    <w:rsid w:val="000A3601"/>
    <w:rsid w:val="000A65A8"/>
    <w:rsid w:val="000A6FA8"/>
    <w:rsid w:val="000B6F3B"/>
    <w:rsid w:val="000C3399"/>
    <w:rsid w:val="000C4E72"/>
    <w:rsid w:val="000D05AE"/>
    <w:rsid w:val="000D1E7A"/>
    <w:rsid w:val="000D3194"/>
    <w:rsid w:val="000D7B0F"/>
    <w:rsid w:val="000E1E87"/>
    <w:rsid w:val="000E24B1"/>
    <w:rsid w:val="000E2735"/>
    <w:rsid w:val="000E32D6"/>
    <w:rsid w:val="000E57F2"/>
    <w:rsid w:val="000E72A7"/>
    <w:rsid w:val="000F1162"/>
    <w:rsid w:val="000F2C96"/>
    <w:rsid w:val="000F3467"/>
    <w:rsid w:val="000F38DE"/>
    <w:rsid w:val="000F5D6C"/>
    <w:rsid w:val="000F66A1"/>
    <w:rsid w:val="00101C21"/>
    <w:rsid w:val="00102646"/>
    <w:rsid w:val="00106852"/>
    <w:rsid w:val="00107382"/>
    <w:rsid w:val="00110F9D"/>
    <w:rsid w:val="00114A67"/>
    <w:rsid w:val="00116A5B"/>
    <w:rsid w:val="00122143"/>
    <w:rsid w:val="0012480C"/>
    <w:rsid w:val="001253B6"/>
    <w:rsid w:val="00127320"/>
    <w:rsid w:val="00127456"/>
    <w:rsid w:val="00127AE2"/>
    <w:rsid w:val="001312D8"/>
    <w:rsid w:val="0013137B"/>
    <w:rsid w:val="00133CF4"/>
    <w:rsid w:val="001451D5"/>
    <w:rsid w:val="00147318"/>
    <w:rsid w:val="00150637"/>
    <w:rsid w:val="0015118B"/>
    <w:rsid w:val="001519CE"/>
    <w:rsid w:val="00161CF3"/>
    <w:rsid w:val="00162C00"/>
    <w:rsid w:val="00163665"/>
    <w:rsid w:val="001639EF"/>
    <w:rsid w:val="0016589F"/>
    <w:rsid w:val="00166FC4"/>
    <w:rsid w:val="001709D8"/>
    <w:rsid w:val="00176558"/>
    <w:rsid w:val="0017756A"/>
    <w:rsid w:val="0017769A"/>
    <w:rsid w:val="001813E5"/>
    <w:rsid w:val="00183DFC"/>
    <w:rsid w:val="00184384"/>
    <w:rsid w:val="00186717"/>
    <w:rsid w:val="00187FFC"/>
    <w:rsid w:val="001A2018"/>
    <w:rsid w:val="001A3DD4"/>
    <w:rsid w:val="001B033C"/>
    <w:rsid w:val="001B2C39"/>
    <w:rsid w:val="001B3675"/>
    <w:rsid w:val="001B44ED"/>
    <w:rsid w:val="001B54AB"/>
    <w:rsid w:val="001B5E10"/>
    <w:rsid w:val="001B6AB3"/>
    <w:rsid w:val="001B73D5"/>
    <w:rsid w:val="001C0681"/>
    <w:rsid w:val="001C14B9"/>
    <w:rsid w:val="001C470D"/>
    <w:rsid w:val="001C62B3"/>
    <w:rsid w:val="001C7C8C"/>
    <w:rsid w:val="001D0D6A"/>
    <w:rsid w:val="001D20A4"/>
    <w:rsid w:val="001E00D1"/>
    <w:rsid w:val="001E0E58"/>
    <w:rsid w:val="001E14F3"/>
    <w:rsid w:val="001E15ED"/>
    <w:rsid w:val="001E1EBB"/>
    <w:rsid w:val="001E27E4"/>
    <w:rsid w:val="001E61AA"/>
    <w:rsid w:val="001E7D09"/>
    <w:rsid w:val="001F2B33"/>
    <w:rsid w:val="001F31B5"/>
    <w:rsid w:val="001F7AD0"/>
    <w:rsid w:val="00200D98"/>
    <w:rsid w:val="0020309E"/>
    <w:rsid w:val="00205772"/>
    <w:rsid w:val="00205BA0"/>
    <w:rsid w:val="00210B58"/>
    <w:rsid w:val="00211D44"/>
    <w:rsid w:val="00215807"/>
    <w:rsid w:val="0022010C"/>
    <w:rsid w:val="00222423"/>
    <w:rsid w:val="00224315"/>
    <w:rsid w:val="00225B28"/>
    <w:rsid w:val="002313AC"/>
    <w:rsid w:val="00235FB2"/>
    <w:rsid w:val="002377D8"/>
    <w:rsid w:val="00237BC1"/>
    <w:rsid w:val="002430B4"/>
    <w:rsid w:val="002447D0"/>
    <w:rsid w:val="002454C5"/>
    <w:rsid w:val="002457DD"/>
    <w:rsid w:val="00245E19"/>
    <w:rsid w:val="0024685F"/>
    <w:rsid w:val="00246AEB"/>
    <w:rsid w:val="00250005"/>
    <w:rsid w:val="0025254F"/>
    <w:rsid w:val="0025477D"/>
    <w:rsid w:val="0025566D"/>
    <w:rsid w:val="0025595C"/>
    <w:rsid w:val="00257149"/>
    <w:rsid w:val="002576E7"/>
    <w:rsid w:val="00260357"/>
    <w:rsid w:val="0026234D"/>
    <w:rsid w:val="00264F04"/>
    <w:rsid w:val="00267554"/>
    <w:rsid w:val="0027122D"/>
    <w:rsid w:val="00282485"/>
    <w:rsid w:val="0028338F"/>
    <w:rsid w:val="00285C24"/>
    <w:rsid w:val="002915C4"/>
    <w:rsid w:val="002A1D1C"/>
    <w:rsid w:val="002A3073"/>
    <w:rsid w:val="002A4D64"/>
    <w:rsid w:val="002B1182"/>
    <w:rsid w:val="002B6554"/>
    <w:rsid w:val="002D05F0"/>
    <w:rsid w:val="002D7D4A"/>
    <w:rsid w:val="002E1906"/>
    <w:rsid w:val="002E2955"/>
    <w:rsid w:val="002E3846"/>
    <w:rsid w:val="002E3F78"/>
    <w:rsid w:val="002E5D18"/>
    <w:rsid w:val="002E6B13"/>
    <w:rsid w:val="002F400C"/>
    <w:rsid w:val="002F4D76"/>
    <w:rsid w:val="002F6D26"/>
    <w:rsid w:val="0030231E"/>
    <w:rsid w:val="003042C4"/>
    <w:rsid w:val="00304CB4"/>
    <w:rsid w:val="00313F37"/>
    <w:rsid w:val="003141D0"/>
    <w:rsid w:val="0031588D"/>
    <w:rsid w:val="003168C1"/>
    <w:rsid w:val="00322FBE"/>
    <w:rsid w:val="00325632"/>
    <w:rsid w:val="00327549"/>
    <w:rsid w:val="003342A5"/>
    <w:rsid w:val="00336C36"/>
    <w:rsid w:val="00343815"/>
    <w:rsid w:val="00343A2B"/>
    <w:rsid w:val="003441D1"/>
    <w:rsid w:val="003468CB"/>
    <w:rsid w:val="00351B6E"/>
    <w:rsid w:val="003522BB"/>
    <w:rsid w:val="00352F6C"/>
    <w:rsid w:val="003556EA"/>
    <w:rsid w:val="003608AE"/>
    <w:rsid w:val="00364377"/>
    <w:rsid w:val="00370D35"/>
    <w:rsid w:val="00377ABB"/>
    <w:rsid w:val="003854F5"/>
    <w:rsid w:val="0038641D"/>
    <w:rsid w:val="00386FC7"/>
    <w:rsid w:val="00390A32"/>
    <w:rsid w:val="00396C89"/>
    <w:rsid w:val="003A40F2"/>
    <w:rsid w:val="003A50D1"/>
    <w:rsid w:val="003B196D"/>
    <w:rsid w:val="003B2710"/>
    <w:rsid w:val="003B4608"/>
    <w:rsid w:val="003B5B4F"/>
    <w:rsid w:val="003C1B8E"/>
    <w:rsid w:val="003C2392"/>
    <w:rsid w:val="003C5174"/>
    <w:rsid w:val="003C5240"/>
    <w:rsid w:val="003C6B98"/>
    <w:rsid w:val="003D14E0"/>
    <w:rsid w:val="003D1EA5"/>
    <w:rsid w:val="003D3348"/>
    <w:rsid w:val="003D6822"/>
    <w:rsid w:val="003D724C"/>
    <w:rsid w:val="003E0CE2"/>
    <w:rsid w:val="003E311D"/>
    <w:rsid w:val="003E7270"/>
    <w:rsid w:val="003F49E4"/>
    <w:rsid w:val="003F4D2F"/>
    <w:rsid w:val="003F5E32"/>
    <w:rsid w:val="003F75F6"/>
    <w:rsid w:val="00404670"/>
    <w:rsid w:val="00406BB8"/>
    <w:rsid w:val="00414CA0"/>
    <w:rsid w:val="00415F07"/>
    <w:rsid w:val="00422F54"/>
    <w:rsid w:val="00431516"/>
    <w:rsid w:val="004361B3"/>
    <w:rsid w:val="00437127"/>
    <w:rsid w:val="0044249D"/>
    <w:rsid w:val="0044379F"/>
    <w:rsid w:val="00446FB1"/>
    <w:rsid w:val="0046078F"/>
    <w:rsid w:val="00463214"/>
    <w:rsid w:val="0046434D"/>
    <w:rsid w:val="004656FA"/>
    <w:rsid w:val="00471D77"/>
    <w:rsid w:val="00474E33"/>
    <w:rsid w:val="00475587"/>
    <w:rsid w:val="00480BC2"/>
    <w:rsid w:val="00492727"/>
    <w:rsid w:val="004929C2"/>
    <w:rsid w:val="00492FF1"/>
    <w:rsid w:val="00493FDD"/>
    <w:rsid w:val="0049586B"/>
    <w:rsid w:val="00496415"/>
    <w:rsid w:val="004974AC"/>
    <w:rsid w:val="004A3E44"/>
    <w:rsid w:val="004A7983"/>
    <w:rsid w:val="004B2896"/>
    <w:rsid w:val="004B38E9"/>
    <w:rsid w:val="004B3FBA"/>
    <w:rsid w:val="004B556F"/>
    <w:rsid w:val="004B6599"/>
    <w:rsid w:val="004C35CE"/>
    <w:rsid w:val="004C405C"/>
    <w:rsid w:val="004C6CA7"/>
    <w:rsid w:val="004D4357"/>
    <w:rsid w:val="004D4950"/>
    <w:rsid w:val="004E2393"/>
    <w:rsid w:val="004E239A"/>
    <w:rsid w:val="004E27EC"/>
    <w:rsid w:val="004E3745"/>
    <w:rsid w:val="004E42BE"/>
    <w:rsid w:val="004E4F42"/>
    <w:rsid w:val="004E63D5"/>
    <w:rsid w:val="004F03FD"/>
    <w:rsid w:val="004F4DC9"/>
    <w:rsid w:val="004F52F0"/>
    <w:rsid w:val="004F6250"/>
    <w:rsid w:val="004F677C"/>
    <w:rsid w:val="004F6D8F"/>
    <w:rsid w:val="005008FF"/>
    <w:rsid w:val="00505503"/>
    <w:rsid w:val="00505B09"/>
    <w:rsid w:val="0051107B"/>
    <w:rsid w:val="00512F9C"/>
    <w:rsid w:val="005162B6"/>
    <w:rsid w:val="0051652E"/>
    <w:rsid w:val="00527CDB"/>
    <w:rsid w:val="005308DA"/>
    <w:rsid w:val="005317FB"/>
    <w:rsid w:val="005341C9"/>
    <w:rsid w:val="00535139"/>
    <w:rsid w:val="005369CA"/>
    <w:rsid w:val="00536DE9"/>
    <w:rsid w:val="00540668"/>
    <w:rsid w:val="00541E08"/>
    <w:rsid w:val="00546E69"/>
    <w:rsid w:val="005552FB"/>
    <w:rsid w:val="0055789A"/>
    <w:rsid w:val="005652D1"/>
    <w:rsid w:val="005660A0"/>
    <w:rsid w:val="00566A4F"/>
    <w:rsid w:val="00567D64"/>
    <w:rsid w:val="00571FBA"/>
    <w:rsid w:val="00572839"/>
    <w:rsid w:val="00572BC2"/>
    <w:rsid w:val="0057636D"/>
    <w:rsid w:val="005938ED"/>
    <w:rsid w:val="0059469D"/>
    <w:rsid w:val="0059478C"/>
    <w:rsid w:val="00596766"/>
    <w:rsid w:val="005978D4"/>
    <w:rsid w:val="005A2345"/>
    <w:rsid w:val="005A3BC2"/>
    <w:rsid w:val="005B2A67"/>
    <w:rsid w:val="005B379F"/>
    <w:rsid w:val="005B3DCD"/>
    <w:rsid w:val="005B4AD4"/>
    <w:rsid w:val="005B5CC7"/>
    <w:rsid w:val="005C2798"/>
    <w:rsid w:val="005C36C3"/>
    <w:rsid w:val="005C56EE"/>
    <w:rsid w:val="005C5D4B"/>
    <w:rsid w:val="005D0CEE"/>
    <w:rsid w:val="005D1714"/>
    <w:rsid w:val="005D1B4A"/>
    <w:rsid w:val="005D2D39"/>
    <w:rsid w:val="005D7638"/>
    <w:rsid w:val="005E3154"/>
    <w:rsid w:val="005E36C0"/>
    <w:rsid w:val="005F12F5"/>
    <w:rsid w:val="005F405A"/>
    <w:rsid w:val="005F4B4F"/>
    <w:rsid w:val="005F7C7D"/>
    <w:rsid w:val="00600011"/>
    <w:rsid w:val="0060256A"/>
    <w:rsid w:val="00602CB3"/>
    <w:rsid w:val="006044B7"/>
    <w:rsid w:val="006071CE"/>
    <w:rsid w:val="006075B5"/>
    <w:rsid w:val="0061018C"/>
    <w:rsid w:val="0061094E"/>
    <w:rsid w:val="00613440"/>
    <w:rsid w:val="00613BE3"/>
    <w:rsid w:val="00614791"/>
    <w:rsid w:val="00614798"/>
    <w:rsid w:val="00616F7E"/>
    <w:rsid w:val="00617740"/>
    <w:rsid w:val="0062327B"/>
    <w:rsid w:val="00623511"/>
    <w:rsid w:val="00626460"/>
    <w:rsid w:val="00631CC1"/>
    <w:rsid w:val="00632777"/>
    <w:rsid w:val="00633750"/>
    <w:rsid w:val="00634491"/>
    <w:rsid w:val="0063679C"/>
    <w:rsid w:val="00637055"/>
    <w:rsid w:val="00641D59"/>
    <w:rsid w:val="00644507"/>
    <w:rsid w:val="00645790"/>
    <w:rsid w:val="00646708"/>
    <w:rsid w:val="00646880"/>
    <w:rsid w:val="006479C3"/>
    <w:rsid w:val="00647D2A"/>
    <w:rsid w:val="00650C27"/>
    <w:rsid w:val="00650E3A"/>
    <w:rsid w:val="006537BB"/>
    <w:rsid w:val="0065711B"/>
    <w:rsid w:val="006619E6"/>
    <w:rsid w:val="006625F4"/>
    <w:rsid w:val="00671785"/>
    <w:rsid w:val="00672BA9"/>
    <w:rsid w:val="00673005"/>
    <w:rsid w:val="006804BE"/>
    <w:rsid w:val="00684157"/>
    <w:rsid w:val="00687CC4"/>
    <w:rsid w:val="0069008E"/>
    <w:rsid w:val="0069087E"/>
    <w:rsid w:val="00691191"/>
    <w:rsid w:val="006925C4"/>
    <w:rsid w:val="0069309C"/>
    <w:rsid w:val="006A02B7"/>
    <w:rsid w:val="006A1D11"/>
    <w:rsid w:val="006B46D5"/>
    <w:rsid w:val="006B46F4"/>
    <w:rsid w:val="006C0F79"/>
    <w:rsid w:val="006C7AF3"/>
    <w:rsid w:val="006D6548"/>
    <w:rsid w:val="006E0E20"/>
    <w:rsid w:val="006E4256"/>
    <w:rsid w:val="006E4BBA"/>
    <w:rsid w:val="006E5F43"/>
    <w:rsid w:val="006E60A6"/>
    <w:rsid w:val="006F0F69"/>
    <w:rsid w:val="006F116B"/>
    <w:rsid w:val="006F117F"/>
    <w:rsid w:val="006F13DF"/>
    <w:rsid w:val="006F1E66"/>
    <w:rsid w:val="00700E16"/>
    <w:rsid w:val="00702F26"/>
    <w:rsid w:val="0070313E"/>
    <w:rsid w:val="00703799"/>
    <w:rsid w:val="00705C5C"/>
    <w:rsid w:val="00711475"/>
    <w:rsid w:val="007231E4"/>
    <w:rsid w:val="0072548A"/>
    <w:rsid w:val="007277A6"/>
    <w:rsid w:val="007412DB"/>
    <w:rsid w:val="007437AB"/>
    <w:rsid w:val="007534F8"/>
    <w:rsid w:val="007545AD"/>
    <w:rsid w:val="00763722"/>
    <w:rsid w:val="00764BC1"/>
    <w:rsid w:val="00770869"/>
    <w:rsid w:val="007738AA"/>
    <w:rsid w:val="00780A62"/>
    <w:rsid w:val="007816E9"/>
    <w:rsid w:val="00783241"/>
    <w:rsid w:val="007838EC"/>
    <w:rsid w:val="00784BDC"/>
    <w:rsid w:val="00786FA1"/>
    <w:rsid w:val="0078724A"/>
    <w:rsid w:val="00792F28"/>
    <w:rsid w:val="0079543F"/>
    <w:rsid w:val="00795880"/>
    <w:rsid w:val="007A4367"/>
    <w:rsid w:val="007A7C0E"/>
    <w:rsid w:val="007B0867"/>
    <w:rsid w:val="007B1AC1"/>
    <w:rsid w:val="007B5A08"/>
    <w:rsid w:val="007B693D"/>
    <w:rsid w:val="007B79E4"/>
    <w:rsid w:val="007C3DBA"/>
    <w:rsid w:val="007D096F"/>
    <w:rsid w:val="007D2936"/>
    <w:rsid w:val="007D60AE"/>
    <w:rsid w:val="007E041B"/>
    <w:rsid w:val="007E199A"/>
    <w:rsid w:val="007E19FC"/>
    <w:rsid w:val="007E2415"/>
    <w:rsid w:val="007E39F3"/>
    <w:rsid w:val="007E436B"/>
    <w:rsid w:val="007E519B"/>
    <w:rsid w:val="007E68F4"/>
    <w:rsid w:val="007F235A"/>
    <w:rsid w:val="007F31BA"/>
    <w:rsid w:val="007F4078"/>
    <w:rsid w:val="0080014B"/>
    <w:rsid w:val="00801793"/>
    <w:rsid w:val="008028D4"/>
    <w:rsid w:val="00802BE6"/>
    <w:rsid w:val="00803642"/>
    <w:rsid w:val="00806EA2"/>
    <w:rsid w:val="008126B9"/>
    <w:rsid w:val="00812A2B"/>
    <w:rsid w:val="008147D0"/>
    <w:rsid w:val="00814A4C"/>
    <w:rsid w:val="00814C97"/>
    <w:rsid w:val="00821162"/>
    <w:rsid w:val="00824375"/>
    <w:rsid w:val="00826B62"/>
    <w:rsid w:val="00831AAB"/>
    <w:rsid w:val="00833016"/>
    <w:rsid w:val="0083574E"/>
    <w:rsid w:val="00835B7C"/>
    <w:rsid w:val="0083640C"/>
    <w:rsid w:val="00836570"/>
    <w:rsid w:val="0084157B"/>
    <w:rsid w:val="008428A9"/>
    <w:rsid w:val="00842BFB"/>
    <w:rsid w:val="00846B85"/>
    <w:rsid w:val="00846C20"/>
    <w:rsid w:val="00847DC3"/>
    <w:rsid w:val="00847F49"/>
    <w:rsid w:val="00852317"/>
    <w:rsid w:val="008535C5"/>
    <w:rsid w:val="00853765"/>
    <w:rsid w:val="0085516F"/>
    <w:rsid w:val="00861278"/>
    <w:rsid w:val="00867186"/>
    <w:rsid w:val="00870AF6"/>
    <w:rsid w:val="008804C8"/>
    <w:rsid w:val="00880BEA"/>
    <w:rsid w:val="00881268"/>
    <w:rsid w:val="0088394A"/>
    <w:rsid w:val="008860BD"/>
    <w:rsid w:val="00887379"/>
    <w:rsid w:val="00887399"/>
    <w:rsid w:val="0088779E"/>
    <w:rsid w:val="008912AF"/>
    <w:rsid w:val="008916E5"/>
    <w:rsid w:val="00892114"/>
    <w:rsid w:val="00892B2B"/>
    <w:rsid w:val="00892CB9"/>
    <w:rsid w:val="00893203"/>
    <w:rsid w:val="008935CB"/>
    <w:rsid w:val="008A1E42"/>
    <w:rsid w:val="008A6E36"/>
    <w:rsid w:val="008B03FD"/>
    <w:rsid w:val="008B0E7E"/>
    <w:rsid w:val="008B5FF0"/>
    <w:rsid w:val="008B65BD"/>
    <w:rsid w:val="008B7900"/>
    <w:rsid w:val="008C2263"/>
    <w:rsid w:val="008C3DDA"/>
    <w:rsid w:val="008C71BF"/>
    <w:rsid w:val="008C7FE0"/>
    <w:rsid w:val="008D31AE"/>
    <w:rsid w:val="008D5717"/>
    <w:rsid w:val="008E44A9"/>
    <w:rsid w:val="008E6B4D"/>
    <w:rsid w:val="008E6BFF"/>
    <w:rsid w:val="008F21AF"/>
    <w:rsid w:val="008F2400"/>
    <w:rsid w:val="008F2844"/>
    <w:rsid w:val="008F4BDC"/>
    <w:rsid w:val="008F61BA"/>
    <w:rsid w:val="008F6E3C"/>
    <w:rsid w:val="008F7C55"/>
    <w:rsid w:val="0090338C"/>
    <w:rsid w:val="0090779D"/>
    <w:rsid w:val="009104D1"/>
    <w:rsid w:val="00914A23"/>
    <w:rsid w:val="00930754"/>
    <w:rsid w:val="00931164"/>
    <w:rsid w:val="009311BC"/>
    <w:rsid w:val="00932FDF"/>
    <w:rsid w:val="00934F68"/>
    <w:rsid w:val="009355AC"/>
    <w:rsid w:val="00935F38"/>
    <w:rsid w:val="00937586"/>
    <w:rsid w:val="009409F8"/>
    <w:rsid w:val="00941E41"/>
    <w:rsid w:val="00947889"/>
    <w:rsid w:val="00947E49"/>
    <w:rsid w:val="00954215"/>
    <w:rsid w:val="00956588"/>
    <w:rsid w:val="0096088A"/>
    <w:rsid w:val="00960E98"/>
    <w:rsid w:val="00963A82"/>
    <w:rsid w:val="00972912"/>
    <w:rsid w:val="00972CA0"/>
    <w:rsid w:val="00976D1F"/>
    <w:rsid w:val="00981C81"/>
    <w:rsid w:val="0098652A"/>
    <w:rsid w:val="00992209"/>
    <w:rsid w:val="009A035F"/>
    <w:rsid w:val="009A2D24"/>
    <w:rsid w:val="009A456C"/>
    <w:rsid w:val="009A4B24"/>
    <w:rsid w:val="009B00E0"/>
    <w:rsid w:val="009B0B25"/>
    <w:rsid w:val="009B292A"/>
    <w:rsid w:val="009B76D5"/>
    <w:rsid w:val="009C165D"/>
    <w:rsid w:val="009C37F7"/>
    <w:rsid w:val="009C3CEA"/>
    <w:rsid w:val="009C583D"/>
    <w:rsid w:val="009D2611"/>
    <w:rsid w:val="009D3987"/>
    <w:rsid w:val="009D3CAC"/>
    <w:rsid w:val="009D79D2"/>
    <w:rsid w:val="009E247C"/>
    <w:rsid w:val="009E31BA"/>
    <w:rsid w:val="009F0528"/>
    <w:rsid w:val="009F0806"/>
    <w:rsid w:val="009F0B47"/>
    <w:rsid w:val="009F233B"/>
    <w:rsid w:val="009F579E"/>
    <w:rsid w:val="00A0009C"/>
    <w:rsid w:val="00A035EE"/>
    <w:rsid w:val="00A05D16"/>
    <w:rsid w:val="00A0659F"/>
    <w:rsid w:val="00A079BA"/>
    <w:rsid w:val="00A13400"/>
    <w:rsid w:val="00A24243"/>
    <w:rsid w:val="00A25184"/>
    <w:rsid w:val="00A30FB5"/>
    <w:rsid w:val="00A31A59"/>
    <w:rsid w:val="00A33875"/>
    <w:rsid w:val="00A360A1"/>
    <w:rsid w:val="00A402B3"/>
    <w:rsid w:val="00A50BF4"/>
    <w:rsid w:val="00A544B7"/>
    <w:rsid w:val="00A57D5F"/>
    <w:rsid w:val="00A618CF"/>
    <w:rsid w:val="00A62186"/>
    <w:rsid w:val="00A624F1"/>
    <w:rsid w:val="00A62770"/>
    <w:rsid w:val="00A62EEB"/>
    <w:rsid w:val="00A660FF"/>
    <w:rsid w:val="00A6625A"/>
    <w:rsid w:val="00A70602"/>
    <w:rsid w:val="00A70BD0"/>
    <w:rsid w:val="00A73395"/>
    <w:rsid w:val="00A81DBC"/>
    <w:rsid w:val="00A82B4C"/>
    <w:rsid w:val="00A85F49"/>
    <w:rsid w:val="00A91AF2"/>
    <w:rsid w:val="00A93A4C"/>
    <w:rsid w:val="00A94D5D"/>
    <w:rsid w:val="00A96713"/>
    <w:rsid w:val="00A97923"/>
    <w:rsid w:val="00AA064C"/>
    <w:rsid w:val="00AA1D9B"/>
    <w:rsid w:val="00AA2543"/>
    <w:rsid w:val="00AA3804"/>
    <w:rsid w:val="00AA55C2"/>
    <w:rsid w:val="00AA6799"/>
    <w:rsid w:val="00AB0ACA"/>
    <w:rsid w:val="00AB19B9"/>
    <w:rsid w:val="00AB1D41"/>
    <w:rsid w:val="00AB4E7C"/>
    <w:rsid w:val="00AC5E9A"/>
    <w:rsid w:val="00AC704B"/>
    <w:rsid w:val="00AC75F2"/>
    <w:rsid w:val="00AD2A20"/>
    <w:rsid w:val="00AD553E"/>
    <w:rsid w:val="00AD5848"/>
    <w:rsid w:val="00AD65A1"/>
    <w:rsid w:val="00AD6C29"/>
    <w:rsid w:val="00AE5ADA"/>
    <w:rsid w:val="00AF033D"/>
    <w:rsid w:val="00AF0DA3"/>
    <w:rsid w:val="00AF3C36"/>
    <w:rsid w:val="00AF6145"/>
    <w:rsid w:val="00B01386"/>
    <w:rsid w:val="00B01BB5"/>
    <w:rsid w:val="00B04AF4"/>
    <w:rsid w:val="00B05214"/>
    <w:rsid w:val="00B0736F"/>
    <w:rsid w:val="00B10363"/>
    <w:rsid w:val="00B15B6B"/>
    <w:rsid w:val="00B2025F"/>
    <w:rsid w:val="00B2203E"/>
    <w:rsid w:val="00B2409C"/>
    <w:rsid w:val="00B30D97"/>
    <w:rsid w:val="00B31738"/>
    <w:rsid w:val="00B3181A"/>
    <w:rsid w:val="00B333B9"/>
    <w:rsid w:val="00B34A76"/>
    <w:rsid w:val="00B35A7C"/>
    <w:rsid w:val="00B448D3"/>
    <w:rsid w:val="00B450D1"/>
    <w:rsid w:val="00B53D47"/>
    <w:rsid w:val="00B54A25"/>
    <w:rsid w:val="00B618C3"/>
    <w:rsid w:val="00B63652"/>
    <w:rsid w:val="00B668B0"/>
    <w:rsid w:val="00B70F5C"/>
    <w:rsid w:val="00B71873"/>
    <w:rsid w:val="00B73969"/>
    <w:rsid w:val="00B75AE5"/>
    <w:rsid w:val="00B7642D"/>
    <w:rsid w:val="00B800C0"/>
    <w:rsid w:val="00B8132B"/>
    <w:rsid w:val="00B81C6F"/>
    <w:rsid w:val="00B84C5A"/>
    <w:rsid w:val="00B853BC"/>
    <w:rsid w:val="00B858F5"/>
    <w:rsid w:val="00B85ADA"/>
    <w:rsid w:val="00B904E0"/>
    <w:rsid w:val="00B93668"/>
    <w:rsid w:val="00B95B52"/>
    <w:rsid w:val="00BA68C6"/>
    <w:rsid w:val="00BB12F1"/>
    <w:rsid w:val="00BB16A7"/>
    <w:rsid w:val="00BB276E"/>
    <w:rsid w:val="00BB3FEE"/>
    <w:rsid w:val="00BB5EB0"/>
    <w:rsid w:val="00BB7A27"/>
    <w:rsid w:val="00BC1E17"/>
    <w:rsid w:val="00BC245A"/>
    <w:rsid w:val="00BC340C"/>
    <w:rsid w:val="00BD16FA"/>
    <w:rsid w:val="00BD41C3"/>
    <w:rsid w:val="00BD488B"/>
    <w:rsid w:val="00BD7672"/>
    <w:rsid w:val="00BD7CCC"/>
    <w:rsid w:val="00BE002A"/>
    <w:rsid w:val="00BE006C"/>
    <w:rsid w:val="00BE1BC9"/>
    <w:rsid w:val="00BE5CDA"/>
    <w:rsid w:val="00BE608F"/>
    <w:rsid w:val="00BF23BB"/>
    <w:rsid w:val="00BF33DD"/>
    <w:rsid w:val="00BF5755"/>
    <w:rsid w:val="00BF5F0A"/>
    <w:rsid w:val="00BF684B"/>
    <w:rsid w:val="00C016F3"/>
    <w:rsid w:val="00C02F42"/>
    <w:rsid w:val="00C10F9E"/>
    <w:rsid w:val="00C15193"/>
    <w:rsid w:val="00C1554D"/>
    <w:rsid w:val="00C15609"/>
    <w:rsid w:val="00C15F6A"/>
    <w:rsid w:val="00C17873"/>
    <w:rsid w:val="00C23EA7"/>
    <w:rsid w:val="00C256F3"/>
    <w:rsid w:val="00C26329"/>
    <w:rsid w:val="00C270A2"/>
    <w:rsid w:val="00C315B5"/>
    <w:rsid w:val="00C32D3A"/>
    <w:rsid w:val="00C33EAF"/>
    <w:rsid w:val="00C34548"/>
    <w:rsid w:val="00C35E28"/>
    <w:rsid w:val="00C426AF"/>
    <w:rsid w:val="00C469C1"/>
    <w:rsid w:val="00C50659"/>
    <w:rsid w:val="00C51B39"/>
    <w:rsid w:val="00C527AB"/>
    <w:rsid w:val="00C52AF2"/>
    <w:rsid w:val="00C5338A"/>
    <w:rsid w:val="00C54EF9"/>
    <w:rsid w:val="00C56BBF"/>
    <w:rsid w:val="00C572AA"/>
    <w:rsid w:val="00C57A9A"/>
    <w:rsid w:val="00C6016A"/>
    <w:rsid w:val="00C60B3F"/>
    <w:rsid w:val="00C61AD7"/>
    <w:rsid w:val="00C623EB"/>
    <w:rsid w:val="00C6258A"/>
    <w:rsid w:val="00C64C6B"/>
    <w:rsid w:val="00C65138"/>
    <w:rsid w:val="00C66F2E"/>
    <w:rsid w:val="00C6785C"/>
    <w:rsid w:val="00C70319"/>
    <w:rsid w:val="00C70FD1"/>
    <w:rsid w:val="00C733AA"/>
    <w:rsid w:val="00C83027"/>
    <w:rsid w:val="00C84B8A"/>
    <w:rsid w:val="00C85692"/>
    <w:rsid w:val="00C85E65"/>
    <w:rsid w:val="00C87CA1"/>
    <w:rsid w:val="00C911B4"/>
    <w:rsid w:val="00C91B3B"/>
    <w:rsid w:val="00C94262"/>
    <w:rsid w:val="00C95E25"/>
    <w:rsid w:val="00C976E1"/>
    <w:rsid w:val="00CA053A"/>
    <w:rsid w:val="00CA148E"/>
    <w:rsid w:val="00CA3A9A"/>
    <w:rsid w:val="00CB55F9"/>
    <w:rsid w:val="00CB6BC1"/>
    <w:rsid w:val="00CB7021"/>
    <w:rsid w:val="00CB7040"/>
    <w:rsid w:val="00CC2AED"/>
    <w:rsid w:val="00CD24A7"/>
    <w:rsid w:val="00CD3294"/>
    <w:rsid w:val="00CD3B88"/>
    <w:rsid w:val="00CD4524"/>
    <w:rsid w:val="00CD784D"/>
    <w:rsid w:val="00CF40F8"/>
    <w:rsid w:val="00CF48BB"/>
    <w:rsid w:val="00CF7D66"/>
    <w:rsid w:val="00D008DA"/>
    <w:rsid w:val="00D02B7D"/>
    <w:rsid w:val="00D0416F"/>
    <w:rsid w:val="00D05851"/>
    <w:rsid w:val="00D10FED"/>
    <w:rsid w:val="00D11736"/>
    <w:rsid w:val="00D12EE8"/>
    <w:rsid w:val="00D13D29"/>
    <w:rsid w:val="00D15FF1"/>
    <w:rsid w:val="00D167F4"/>
    <w:rsid w:val="00D2092A"/>
    <w:rsid w:val="00D2216D"/>
    <w:rsid w:val="00D25A78"/>
    <w:rsid w:val="00D31A6F"/>
    <w:rsid w:val="00D33293"/>
    <w:rsid w:val="00D353D1"/>
    <w:rsid w:val="00D367DB"/>
    <w:rsid w:val="00D36E05"/>
    <w:rsid w:val="00D44F27"/>
    <w:rsid w:val="00D45304"/>
    <w:rsid w:val="00D461C7"/>
    <w:rsid w:val="00D50424"/>
    <w:rsid w:val="00D5150E"/>
    <w:rsid w:val="00D55B39"/>
    <w:rsid w:val="00D57D3E"/>
    <w:rsid w:val="00D63D27"/>
    <w:rsid w:val="00D843F4"/>
    <w:rsid w:val="00DB0B6D"/>
    <w:rsid w:val="00DB114F"/>
    <w:rsid w:val="00DB2437"/>
    <w:rsid w:val="00DC0638"/>
    <w:rsid w:val="00DC23CF"/>
    <w:rsid w:val="00DC6562"/>
    <w:rsid w:val="00DD3F5F"/>
    <w:rsid w:val="00DD5173"/>
    <w:rsid w:val="00DE130D"/>
    <w:rsid w:val="00DE24CF"/>
    <w:rsid w:val="00DE2EDF"/>
    <w:rsid w:val="00DE407C"/>
    <w:rsid w:val="00DE7C7D"/>
    <w:rsid w:val="00DF2992"/>
    <w:rsid w:val="00DF2D0C"/>
    <w:rsid w:val="00E01B9D"/>
    <w:rsid w:val="00E01C2A"/>
    <w:rsid w:val="00E04F5E"/>
    <w:rsid w:val="00E0522E"/>
    <w:rsid w:val="00E106F1"/>
    <w:rsid w:val="00E120F4"/>
    <w:rsid w:val="00E155F9"/>
    <w:rsid w:val="00E17172"/>
    <w:rsid w:val="00E21B65"/>
    <w:rsid w:val="00E260BC"/>
    <w:rsid w:val="00E3181C"/>
    <w:rsid w:val="00E3280A"/>
    <w:rsid w:val="00E372AF"/>
    <w:rsid w:val="00E37D68"/>
    <w:rsid w:val="00E40EAE"/>
    <w:rsid w:val="00E436AC"/>
    <w:rsid w:val="00E44FF8"/>
    <w:rsid w:val="00E5066A"/>
    <w:rsid w:val="00E516A8"/>
    <w:rsid w:val="00E52CF9"/>
    <w:rsid w:val="00E62313"/>
    <w:rsid w:val="00E62BFE"/>
    <w:rsid w:val="00E62DF9"/>
    <w:rsid w:val="00E63F34"/>
    <w:rsid w:val="00E6715A"/>
    <w:rsid w:val="00E72B58"/>
    <w:rsid w:val="00E74DDA"/>
    <w:rsid w:val="00E75DC9"/>
    <w:rsid w:val="00E81610"/>
    <w:rsid w:val="00E84910"/>
    <w:rsid w:val="00E85B28"/>
    <w:rsid w:val="00E86684"/>
    <w:rsid w:val="00E91976"/>
    <w:rsid w:val="00E947A6"/>
    <w:rsid w:val="00E95360"/>
    <w:rsid w:val="00E97FC7"/>
    <w:rsid w:val="00EA0690"/>
    <w:rsid w:val="00EA3956"/>
    <w:rsid w:val="00EA4201"/>
    <w:rsid w:val="00EA5571"/>
    <w:rsid w:val="00EB7947"/>
    <w:rsid w:val="00EC02A5"/>
    <w:rsid w:val="00EC176B"/>
    <w:rsid w:val="00EC33CD"/>
    <w:rsid w:val="00EC5BE5"/>
    <w:rsid w:val="00ED0500"/>
    <w:rsid w:val="00ED2650"/>
    <w:rsid w:val="00ED721A"/>
    <w:rsid w:val="00ED7D22"/>
    <w:rsid w:val="00EE393D"/>
    <w:rsid w:val="00EF01CF"/>
    <w:rsid w:val="00EF6A66"/>
    <w:rsid w:val="00EF7AF9"/>
    <w:rsid w:val="00F0136C"/>
    <w:rsid w:val="00F01495"/>
    <w:rsid w:val="00F0189F"/>
    <w:rsid w:val="00F01EE6"/>
    <w:rsid w:val="00F063AB"/>
    <w:rsid w:val="00F10138"/>
    <w:rsid w:val="00F127CF"/>
    <w:rsid w:val="00F13F92"/>
    <w:rsid w:val="00F17561"/>
    <w:rsid w:val="00F22ECA"/>
    <w:rsid w:val="00F240E8"/>
    <w:rsid w:val="00F244FA"/>
    <w:rsid w:val="00F3363A"/>
    <w:rsid w:val="00F345DF"/>
    <w:rsid w:val="00F366A2"/>
    <w:rsid w:val="00F44F43"/>
    <w:rsid w:val="00F450E1"/>
    <w:rsid w:val="00F50DF4"/>
    <w:rsid w:val="00F57AFE"/>
    <w:rsid w:val="00F61699"/>
    <w:rsid w:val="00F6278E"/>
    <w:rsid w:val="00F63C41"/>
    <w:rsid w:val="00F63E96"/>
    <w:rsid w:val="00F67D44"/>
    <w:rsid w:val="00F701E3"/>
    <w:rsid w:val="00F71F8C"/>
    <w:rsid w:val="00F80362"/>
    <w:rsid w:val="00F8143B"/>
    <w:rsid w:val="00F86A70"/>
    <w:rsid w:val="00F86AD4"/>
    <w:rsid w:val="00F92EE4"/>
    <w:rsid w:val="00F9747D"/>
    <w:rsid w:val="00FA0113"/>
    <w:rsid w:val="00FA12B2"/>
    <w:rsid w:val="00FA57C1"/>
    <w:rsid w:val="00FA57E5"/>
    <w:rsid w:val="00FA7610"/>
    <w:rsid w:val="00FB02BD"/>
    <w:rsid w:val="00FB398F"/>
    <w:rsid w:val="00FB4EF8"/>
    <w:rsid w:val="00FB5F33"/>
    <w:rsid w:val="00FB6692"/>
    <w:rsid w:val="00FB78DD"/>
    <w:rsid w:val="00FC125E"/>
    <w:rsid w:val="00FC3EF3"/>
    <w:rsid w:val="00FD2049"/>
    <w:rsid w:val="00FD2140"/>
    <w:rsid w:val="00FD5BDE"/>
    <w:rsid w:val="00FD68EC"/>
    <w:rsid w:val="00FE0476"/>
    <w:rsid w:val="00FE24A5"/>
    <w:rsid w:val="00FE28E4"/>
    <w:rsid w:val="00FE31E5"/>
    <w:rsid w:val="00FF162B"/>
    <w:rsid w:val="00FF18EC"/>
    <w:rsid w:val="00FF19AD"/>
    <w:rsid w:val="00FF1EB5"/>
    <w:rsid w:val="00FF292D"/>
    <w:rsid w:val="00FF298D"/>
    <w:rsid w:val="00FF37C8"/>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E9073"/>
  <w15:chartTrackingRefBased/>
  <w15:docId w15:val="{61773520-894E-4976-8B1A-D3B61937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rPr>
  </w:style>
  <w:style w:type="character" w:styleId="FollowedHyperlink">
    <w:name w:val="FollowedHyperlink"/>
    <w:uiPriority w:val="99"/>
    <w:semiHidden/>
    <w:unhideWhenUsed/>
    <w:rsid w:val="000B6F3B"/>
    <w:rPr>
      <w:color w:val="800080"/>
      <w:u w:val="single"/>
    </w:rPr>
  </w:style>
  <w:style w:type="character" w:styleId="UnresolvedMention">
    <w:name w:val="Unresolved Mention"/>
    <w:basedOn w:val="DefaultParagraphFont"/>
    <w:uiPriority w:val="99"/>
    <w:semiHidden/>
    <w:unhideWhenUsed/>
    <w:rsid w:val="00F86A70"/>
    <w:rPr>
      <w:color w:val="605E5C"/>
      <w:shd w:val="clear" w:color="auto" w:fill="E1DFDD"/>
    </w:rPr>
  </w:style>
  <w:style w:type="paragraph" w:styleId="Revision">
    <w:name w:val="Revision"/>
    <w:hidden/>
    <w:uiPriority w:val="99"/>
    <w:semiHidden/>
    <w:rsid w:val="00CB55F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ystatdb23px.cystat.gov.cy/pxweb/en/8.CYSTAT-DB/8.CYSTAT-DB__Information%20Society__" TargetMode="External"/><Relationship Id="rId18" Type="http://schemas.openxmlformats.org/officeDocument/2006/relationships/hyperlink" Target="mailto:cmina@cystat.mof.gov.cy"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cystat.gov.cy/en/SubthemeStatistics?s=40" TargetMode="External"/><Relationship Id="rId17" Type="http://schemas.openxmlformats.org/officeDocument/2006/relationships/hyperlink" Target="https://www.cystat.gov.cy/en/KeyFiguresList?s=40" TargetMode="External"/><Relationship Id="rId2" Type="http://schemas.openxmlformats.org/officeDocument/2006/relationships/numbering" Target="numbering.xml"/><Relationship Id="rId16" Type="http://schemas.openxmlformats.org/officeDocument/2006/relationships/hyperlink" Target="https://www.cystat.gov.cy/en/PublicationList?s=4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ystat.gov.cy/en/MethodologicalDetails?m=2028"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ystat.gov.cy/en/Infographics/"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60.emf"/><Relationship Id="rId2" Type="http://schemas.openxmlformats.org/officeDocument/2006/relationships/image" Target="media/image6.emf"/><Relationship Id="rId1" Type="http://schemas.openxmlformats.org/officeDocument/2006/relationships/image" Target="media/image5.png"/><Relationship Id="rId5" Type="http://schemas.openxmlformats.org/officeDocument/2006/relationships/image" Target="media/image70.emf"/><Relationship Id="rId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E98AC-E320-4DF1-B64B-B1201589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6</Pages>
  <Words>1756</Words>
  <Characters>10011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11744</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Christos Papageorgiou</cp:lastModifiedBy>
  <cp:revision>14</cp:revision>
  <cp:lastPrinted>2025-12-04T08:32:00Z</cp:lastPrinted>
  <dcterms:created xsi:type="dcterms:W3CDTF">2025-11-26T10:52:00Z</dcterms:created>
  <dcterms:modified xsi:type="dcterms:W3CDTF">2025-12-04T10:38:00Z</dcterms:modified>
</cp:coreProperties>
</file>