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F499" w14:textId="77777777" w:rsidR="008D7090" w:rsidRDefault="008D7090" w:rsidP="00FF70C9">
      <w:pPr>
        <w:ind w:right="567"/>
        <w:jc w:val="right"/>
        <w:rPr>
          <w:rFonts w:ascii="Verdana" w:hAnsi="Verdana" w:cs="Arial"/>
          <w:sz w:val="18"/>
          <w:szCs w:val="18"/>
        </w:rPr>
      </w:pPr>
    </w:p>
    <w:p w14:paraId="0DDBC153" w14:textId="15AEA8F1" w:rsidR="00294481" w:rsidRPr="00371D8C" w:rsidRDefault="008E7BB9" w:rsidP="00FF70C9">
      <w:pPr>
        <w:ind w:right="567"/>
        <w:jc w:val="right"/>
        <w:rPr>
          <w:rFonts w:ascii="Verdana" w:hAnsi="Verdana" w:cs="Arial"/>
          <w:sz w:val="18"/>
          <w:szCs w:val="18"/>
        </w:rPr>
      </w:pPr>
      <w:r>
        <w:rPr>
          <w:rFonts w:ascii="Verdana" w:hAnsi="Verdana" w:cs="Arial"/>
          <w:sz w:val="18"/>
          <w:szCs w:val="18"/>
        </w:rPr>
        <w:t>2</w:t>
      </w:r>
      <w:r w:rsidR="00FF70C9">
        <w:rPr>
          <w:rFonts w:ascii="Verdana" w:hAnsi="Verdana" w:cs="Arial"/>
          <w:sz w:val="18"/>
          <w:szCs w:val="18"/>
          <w:lang w:val="en-GB"/>
        </w:rPr>
        <w:t>7</w:t>
      </w:r>
      <w:r>
        <w:rPr>
          <w:rFonts w:ascii="Verdana" w:hAnsi="Verdana" w:cs="Arial"/>
          <w:sz w:val="18"/>
          <w:szCs w:val="18"/>
        </w:rPr>
        <w:t xml:space="preserve"> </w:t>
      </w:r>
      <w:r w:rsidR="00FF70C9" w:rsidRPr="00FF70C9">
        <w:rPr>
          <w:rFonts w:ascii="Verdana" w:hAnsi="Verdana" w:cs="Arial"/>
          <w:sz w:val="18"/>
          <w:szCs w:val="18"/>
        </w:rPr>
        <w:t>August</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332993D7" w:rsidR="00AF4E61" w:rsidRPr="002C62AD" w:rsidRDefault="00AF4E61" w:rsidP="00693E95">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693E95" w:rsidRPr="00693E95">
        <w:rPr>
          <w:rFonts w:ascii="Verdana" w:eastAsia="Times New Roman" w:hAnsi="Verdana"/>
          <w:b/>
          <w:bCs/>
          <w:u w:val="single"/>
          <w:shd w:val="clear" w:color="auto" w:fill="FFFFFF"/>
        </w:rPr>
        <w:t>JULY</w:t>
      </w:r>
      <w:r w:rsidR="000D4E81" w:rsidRPr="000D4E81">
        <w:rPr>
          <w:rFonts w:ascii="Verdana" w:eastAsia="Times New Roman" w:hAnsi="Verdana"/>
          <w:b/>
          <w:bCs/>
          <w:u w:val="single"/>
          <w:shd w:val="clear" w:color="auto" w:fill="FFFFFF"/>
          <w:lang w:val="en-GB"/>
        </w:rPr>
        <w:t xml:space="preserve"> </w:t>
      </w:r>
      <w:r w:rsidR="00294481">
        <w:rPr>
          <w:rFonts w:ascii="Verdana" w:eastAsia="Times New Roman" w:hAnsi="Verdana"/>
          <w:b/>
          <w:bCs/>
          <w:u w:val="single"/>
          <w:shd w:val="clear" w:color="auto" w:fill="FFFFFF"/>
        </w:rPr>
        <w:t>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563F74E8"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851942">
        <w:rPr>
          <w:rFonts w:ascii="Verdana" w:eastAsia="Times New Roman" w:hAnsi="Verdana"/>
          <w:b/>
          <w:bCs/>
          <w:shd w:val="clear" w:color="auto" w:fill="FFFFFF"/>
        </w:rPr>
        <w:t>+</w:t>
      </w:r>
      <w:r w:rsidR="00EF7A2F" w:rsidRPr="00833114">
        <w:rPr>
          <w:rFonts w:ascii="Verdana" w:eastAsia="Times New Roman" w:hAnsi="Verdana"/>
          <w:b/>
          <w:bCs/>
          <w:shd w:val="clear" w:color="auto" w:fill="FFFFFF"/>
          <w:lang w:val="en-GB"/>
        </w:rPr>
        <w:t>7,7</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41CB4EE6" w:rsidR="00294481" w:rsidRDefault="00294481" w:rsidP="00833114">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693E95" w:rsidRPr="00693E95">
        <w:rPr>
          <w:rFonts w:ascii="Verdana" w:eastAsia="Times New Roman" w:hAnsi="Verdana" w:cs="Arial"/>
          <w:color w:val="000000"/>
          <w:sz w:val="18"/>
          <w:szCs w:val="18"/>
          <w:shd w:val="clear" w:color="auto" w:fill="FFFFFF"/>
        </w:rPr>
        <w:t>July</w:t>
      </w:r>
      <w:r w:rsidR="00B65D2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r w:rsidR="00833114" w:rsidRPr="00833114">
        <w:rPr>
          <w:rFonts w:ascii="Verdana" w:hAnsi="Verdana"/>
          <w:sz w:val="18"/>
          <w:szCs w:val="18"/>
          <w:shd w:val="clear" w:color="auto" w:fill="FFFFFF"/>
        </w:rPr>
        <w:t>144.790</w:t>
      </w:r>
      <w:r w:rsidR="000D4E81" w:rsidRPr="000D4E81">
        <w:rPr>
          <w:rFonts w:ascii="Verdana" w:hAnsi="Verdana"/>
          <w:sz w:val="18"/>
          <w:szCs w:val="18"/>
          <w:shd w:val="clear" w:color="auto" w:fill="FFFFFF"/>
          <w:lang w:val="en-GB"/>
        </w:rPr>
        <w:t xml:space="preserve"> </w:t>
      </w:r>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 xml:space="preserve">recording </w:t>
      </w:r>
      <w:r w:rsidR="00417BAC" w:rsidRPr="00417BAC">
        <w:rPr>
          <w:rFonts w:ascii="Verdana" w:eastAsia="Times New Roman" w:hAnsi="Verdana" w:cs="Arial"/>
          <w:color w:val="000000"/>
          <w:sz w:val="18"/>
          <w:szCs w:val="18"/>
          <w:shd w:val="clear" w:color="auto" w:fill="FFFFFF"/>
        </w:rPr>
        <w:t>an increase</w:t>
      </w:r>
      <w:r w:rsidR="00417BAC">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of </w:t>
      </w:r>
      <w:r w:rsidR="00833114">
        <w:rPr>
          <w:rFonts w:ascii="Verdana" w:eastAsia="Times New Roman" w:hAnsi="Verdana" w:cs="Arial"/>
          <w:color w:val="000000"/>
          <w:sz w:val="18"/>
          <w:szCs w:val="18"/>
          <w:shd w:val="clear" w:color="auto" w:fill="FFFFFF"/>
          <w:lang w:val="en-GB"/>
        </w:rPr>
        <w:t>7,7</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693E95" w:rsidRPr="00693E95">
        <w:rPr>
          <w:rFonts w:ascii="Verdana" w:eastAsia="Times New Roman" w:hAnsi="Verdana" w:cs="Arial"/>
          <w:color w:val="000000"/>
          <w:sz w:val="18"/>
          <w:szCs w:val="18"/>
          <w:shd w:val="clear" w:color="auto" w:fill="FFFFFF"/>
        </w:rPr>
        <w:t>July</w:t>
      </w:r>
      <w:r w:rsidR="00B65D2C">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 xml:space="preserve">A </w:t>
      </w:r>
      <w:r w:rsidR="00300969">
        <w:rPr>
          <w:rFonts w:ascii="Verdana" w:eastAsia="Times New Roman" w:hAnsi="Verdana" w:cs="Arial"/>
          <w:color w:val="000000"/>
          <w:sz w:val="18"/>
          <w:szCs w:val="18"/>
          <w:shd w:val="clear" w:color="auto" w:fill="FFFFFF"/>
          <w:lang w:val="en-GB"/>
        </w:rPr>
        <w:t>rise</w:t>
      </w:r>
      <w:r w:rsidR="002C62AD">
        <w:rPr>
          <w:rFonts w:ascii="Verdana" w:eastAsia="Times New Roman" w:hAnsi="Verdana" w:cs="Arial"/>
          <w:color w:val="000000"/>
          <w:sz w:val="18"/>
          <w:szCs w:val="18"/>
          <w:shd w:val="clear" w:color="auto" w:fill="FFFFFF"/>
        </w:rPr>
        <w:t xml:space="preserve"> was observed</w:t>
      </w:r>
      <w:r w:rsidR="002C62AD" w:rsidRPr="002C62AD">
        <w:rPr>
          <w:rFonts w:ascii="Verdana" w:eastAsia="Times New Roman" w:hAnsi="Verdana" w:cs="Arial"/>
          <w:color w:val="000000"/>
          <w:sz w:val="18"/>
          <w:szCs w:val="18"/>
          <w:shd w:val="clear" w:color="auto" w:fill="FFFFFF"/>
        </w:rPr>
        <w:t xml:space="preserve"> </w:t>
      </w:r>
      <w:r w:rsidR="00300969" w:rsidRPr="00300969">
        <w:rPr>
          <w:rFonts w:ascii="Verdana" w:eastAsia="Times New Roman" w:hAnsi="Verdana" w:cs="Arial"/>
          <w:color w:val="000000"/>
          <w:sz w:val="18"/>
          <w:szCs w:val="18"/>
          <w:shd w:val="clear" w:color="auto" w:fill="FFFFFF"/>
        </w:rPr>
        <w:t>in the provisions of marine gasoil (</w:t>
      </w:r>
      <w:r w:rsidR="004C5516">
        <w:rPr>
          <w:rFonts w:ascii="Verdana" w:eastAsia="Times New Roman" w:hAnsi="Verdana" w:cs="Arial"/>
          <w:color w:val="000000"/>
          <w:sz w:val="18"/>
          <w:szCs w:val="18"/>
          <w:shd w:val="clear" w:color="auto" w:fill="FFFFFF"/>
        </w:rPr>
        <w:t>2</w:t>
      </w:r>
      <w:r w:rsidR="00833114">
        <w:rPr>
          <w:rFonts w:ascii="Verdana" w:eastAsia="Times New Roman" w:hAnsi="Verdana" w:cs="Arial"/>
          <w:color w:val="000000"/>
          <w:sz w:val="18"/>
          <w:szCs w:val="18"/>
          <w:shd w:val="clear" w:color="auto" w:fill="FFFFFF"/>
        </w:rPr>
        <w:t>70</w:t>
      </w:r>
      <w:r w:rsidR="00300969" w:rsidRPr="00300969">
        <w:rPr>
          <w:rFonts w:ascii="Verdana" w:eastAsia="Times New Roman" w:hAnsi="Verdana" w:cs="Arial"/>
          <w:color w:val="000000"/>
          <w:sz w:val="18"/>
          <w:szCs w:val="18"/>
          <w:shd w:val="clear" w:color="auto" w:fill="FFFFFF"/>
        </w:rPr>
        <w:t>,</w:t>
      </w:r>
      <w:r w:rsidR="00833114">
        <w:rPr>
          <w:rFonts w:ascii="Verdana" w:eastAsia="Times New Roman" w:hAnsi="Verdana" w:cs="Arial"/>
          <w:color w:val="000000"/>
          <w:sz w:val="18"/>
          <w:szCs w:val="18"/>
          <w:shd w:val="clear" w:color="auto" w:fill="FFFFFF"/>
        </w:rPr>
        <w:t>3</w:t>
      </w:r>
      <w:r w:rsidR="00300969" w:rsidRPr="00300969">
        <w:rPr>
          <w:rFonts w:ascii="Verdana" w:eastAsia="Times New Roman" w:hAnsi="Verdana" w:cs="Arial"/>
          <w:color w:val="000000"/>
          <w:sz w:val="18"/>
          <w:szCs w:val="18"/>
          <w:shd w:val="clear" w:color="auto" w:fill="FFFFFF"/>
        </w:rPr>
        <w:t>%) and aviation kerosene (</w:t>
      </w:r>
      <w:r w:rsidR="00833114">
        <w:rPr>
          <w:rFonts w:ascii="Verdana" w:eastAsia="Times New Roman" w:hAnsi="Verdana" w:cs="Arial"/>
          <w:color w:val="000000"/>
          <w:sz w:val="18"/>
          <w:szCs w:val="18"/>
          <w:shd w:val="clear" w:color="auto" w:fill="FFFFFF"/>
        </w:rPr>
        <w:t>13,0</w:t>
      </w:r>
      <w:r w:rsidR="00300969" w:rsidRPr="00300969">
        <w:rPr>
          <w:rFonts w:ascii="Verdana" w:eastAsia="Times New Roman" w:hAnsi="Verdana" w:cs="Arial"/>
          <w:color w:val="000000"/>
          <w:sz w:val="18"/>
          <w:szCs w:val="18"/>
          <w:shd w:val="clear" w:color="auto" w:fill="FFFFFF"/>
        </w:rPr>
        <w:t>%), as well as in the sales of</w:t>
      </w:r>
      <w:r w:rsidR="00300969">
        <w:rPr>
          <w:rFonts w:ascii="Verdana" w:eastAsia="Times New Roman" w:hAnsi="Verdana" w:cs="Arial"/>
          <w:color w:val="000000"/>
          <w:sz w:val="18"/>
          <w:szCs w:val="18"/>
          <w:shd w:val="clear" w:color="auto" w:fill="FFFFFF"/>
        </w:rPr>
        <w:t xml:space="preserve"> </w:t>
      </w:r>
      <w:r w:rsidR="00833114">
        <w:rPr>
          <w:rFonts w:ascii="Verdana" w:eastAsia="Times New Roman" w:hAnsi="Verdana" w:cs="Arial"/>
          <w:color w:val="000000"/>
          <w:sz w:val="18"/>
          <w:szCs w:val="18"/>
          <w:shd w:val="clear" w:color="auto" w:fill="FFFFFF"/>
          <w:lang w:val="en-GB"/>
        </w:rPr>
        <w:t xml:space="preserve">asphalt (9,3%), </w:t>
      </w:r>
      <w:r w:rsidR="00833114" w:rsidRPr="00300969">
        <w:rPr>
          <w:rFonts w:ascii="Verdana" w:eastAsia="Times New Roman" w:hAnsi="Verdana" w:cs="Arial"/>
          <w:color w:val="000000"/>
          <w:sz w:val="18"/>
          <w:szCs w:val="18"/>
          <w:shd w:val="clear" w:color="auto" w:fill="FFFFFF"/>
        </w:rPr>
        <w:t>road diesel (</w:t>
      </w:r>
      <w:r w:rsidR="00833114">
        <w:rPr>
          <w:rFonts w:ascii="Verdana" w:eastAsia="Times New Roman" w:hAnsi="Verdana" w:cs="Arial"/>
          <w:color w:val="000000"/>
          <w:sz w:val="18"/>
          <w:szCs w:val="18"/>
          <w:shd w:val="clear" w:color="auto" w:fill="FFFFFF"/>
        </w:rPr>
        <w:t>3,8</w:t>
      </w:r>
      <w:r w:rsidR="00833114" w:rsidRPr="00300969">
        <w:rPr>
          <w:rFonts w:ascii="Verdana" w:eastAsia="Times New Roman" w:hAnsi="Verdana" w:cs="Arial"/>
          <w:color w:val="000000"/>
          <w:sz w:val="18"/>
          <w:szCs w:val="18"/>
          <w:shd w:val="clear" w:color="auto" w:fill="FFFFFF"/>
        </w:rPr>
        <w:t>%)</w:t>
      </w:r>
      <w:r w:rsidR="00833114">
        <w:rPr>
          <w:rFonts w:ascii="Verdana" w:eastAsia="Times New Roman" w:hAnsi="Verdana" w:cs="Arial"/>
          <w:color w:val="000000"/>
          <w:sz w:val="18"/>
          <w:szCs w:val="18"/>
          <w:shd w:val="clear" w:color="auto" w:fill="FFFFFF"/>
        </w:rPr>
        <w:t xml:space="preserve">, </w:t>
      </w:r>
      <w:r w:rsidR="00833114" w:rsidRPr="00300969">
        <w:rPr>
          <w:rFonts w:ascii="Verdana" w:eastAsia="Times New Roman" w:hAnsi="Verdana" w:cs="Arial"/>
          <w:color w:val="000000"/>
          <w:sz w:val="18"/>
          <w:szCs w:val="18"/>
          <w:shd w:val="clear" w:color="auto" w:fill="FFFFFF"/>
        </w:rPr>
        <w:t>heating gasoil</w:t>
      </w:r>
      <w:r w:rsidR="00833114">
        <w:rPr>
          <w:rFonts w:ascii="Verdana" w:eastAsia="Times New Roman" w:hAnsi="Verdana" w:cs="Arial"/>
          <w:color w:val="000000"/>
          <w:sz w:val="18"/>
          <w:szCs w:val="18"/>
          <w:shd w:val="clear" w:color="auto" w:fill="FFFFFF"/>
        </w:rPr>
        <w:t xml:space="preserve"> (3,3%), </w:t>
      </w:r>
      <w:r w:rsidR="00833114" w:rsidRPr="00300969">
        <w:rPr>
          <w:rFonts w:ascii="Verdana" w:eastAsia="Times New Roman" w:hAnsi="Verdana" w:cs="Arial"/>
          <w:color w:val="000000"/>
          <w:sz w:val="18"/>
          <w:szCs w:val="18"/>
          <w:shd w:val="clear" w:color="auto" w:fill="FFFFFF"/>
        </w:rPr>
        <w:t>motor gasoline (</w:t>
      </w:r>
      <w:r w:rsidR="00833114">
        <w:rPr>
          <w:rFonts w:ascii="Verdana" w:eastAsia="Times New Roman" w:hAnsi="Verdana" w:cs="Arial"/>
          <w:color w:val="000000"/>
          <w:sz w:val="18"/>
          <w:szCs w:val="18"/>
          <w:shd w:val="clear" w:color="auto" w:fill="FFFFFF"/>
        </w:rPr>
        <w:t>3,0</w:t>
      </w:r>
      <w:r w:rsidR="00833114" w:rsidRPr="00300969">
        <w:rPr>
          <w:rFonts w:ascii="Verdana" w:eastAsia="Times New Roman" w:hAnsi="Verdana" w:cs="Arial"/>
          <w:color w:val="000000"/>
          <w:sz w:val="18"/>
          <w:szCs w:val="18"/>
          <w:shd w:val="clear" w:color="auto" w:fill="FFFFFF"/>
        </w:rPr>
        <w:t>%)</w:t>
      </w:r>
      <w:r w:rsidR="00833114">
        <w:rPr>
          <w:rFonts w:ascii="Verdana" w:eastAsia="Times New Roman" w:hAnsi="Verdana" w:cs="Arial"/>
          <w:color w:val="000000"/>
          <w:sz w:val="18"/>
          <w:szCs w:val="18"/>
          <w:shd w:val="clear" w:color="auto" w:fill="FFFFFF"/>
        </w:rPr>
        <w:t xml:space="preserve">, </w:t>
      </w:r>
      <w:r w:rsidR="00833114" w:rsidRPr="007017E6">
        <w:rPr>
          <w:rFonts w:ascii="Verdana" w:eastAsia="Times New Roman" w:hAnsi="Verdana" w:cs="Arial"/>
          <w:color w:val="000000"/>
          <w:sz w:val="18"/>
          <w:szCs w:val="18"/>
          <w:shd w:val="clear" w:color="auto" w:fill="FFFFFF"/>
        </w:rPr>
        <w:t>kerosene</w:t>
      </w:r>
      <w:r w:rsidR="00833114">
        <w:rPr>
          <w:rFonts w:ascii="Verdana" w:eastAsia="Times New Roman" w:hAnsi="Verdana" w:cs="Arial"/>
          <w:color w:val="000000"/>
          <w:sz w:val="18"/>
          <w:szCs w:val="18"/>
          <w:shd w:val="clear" w:color="auto" w:fill="FFFFFF"/>
        </w:rPr>
        <w:t xml:space="preserve"> (2,2%) and </w:t>
      </w:r>
      <w:r w:rsidR="00833114" w:rsidRPr="007017E6">
        <w:rPr>
          <w:rFonts w:ascii="Verdana" w:eastAsia="Times New Roman" w:hAnsi="Verdana" w:cs="Arial"/>
          <w:color w:val="000000"/>
          <w:sz w:val="18"/>
          <w:szCs w:val="18"/>
          <w:shd w:val="clear" w:color="auto" w:fill="FFFFFF"/>
        </w:rPr>
        <w:t>liquefied petroleum gases (</w:t>
      </w:r>
      <w:r w:rsidR="00833114">
        <w:rPr>
          <w:rFonts w:ascii="Verdana" w:eastAsia="Times New Roman" w:hAnsi="Verdana" w:cs="Arial"/>
          <w:color w:val="000000"/>
          <w:sz w:val="18"/>
          <w:szCs w:val="18"/>
          <w:shd w:val="clear" w:color="auto" w:fill="FFFFFF"/>
        </w:rPr>
        <w:t>0,8</w:t>
      </w:r>
      <w:r w:rsidR="00833114" w:rsidRPr="007017E6">
        <w:rPr>
          <w:rFonts w:ascii="Verdana" w:eastAsia="Times New Roman" w:hAnsi="Verdana" w:cs="Arial"/>
          <w:color w:val="000000"/>
          <w:sz w:val="18"/>
          <w:szCs w:val="18"/>
          <w:shd w:val="clear" w:color="auto" w:fill="FFFFFF"/>
        </w:rPr>
        <w:t>%)</w:t>
      </w:r>
      <w:r w:rsidR="00833114">
        <w:rPr>
          <w:rFonts w:ascii="Verdana" w:eastAsia="Times New Roman" w:hAnsi="Verdana" w:cs="Arial"/>
          <w:color w:val="000000"/>
          <w:sz w:val="18"/>
          <w:szCs w:val="18"/>
          <w:shd w:val="clear" w:color="auto" w:fill="FFFFFF"/>
        </w:rPr>
        <w:t xml:space="preserve">. </w:t>
      </w:r>
      <w:r w:rsidR="00833114" w:rsidRPr="00542E22">
        <w:rPr>
          <w:rFonts w:ascii="Verdana" w:eastAsia="Times New Roman" w:hAnsi="Verdana" w:cs="Arial"/>
          <w:color w:val="000000"/>
          <w:sz w:val="18"/>
          <w:szCs w:val="18"/>
          <w:shd w:val="clear" w:color="auto" w:fill="FFFFFF"/>
        </w:rPr>
        <w:t>On the contrary,</w:t>
      </w:r>
      <w:r w:rsidR="00833114">
        <w:rPr>
          <w:rFonts w:ascii="Verdana" w:eastAsia="Times New Roman" w:hAnsi="Verdana" w:cs="Arial"/>
          <w:color w:val="000000"/>
          <w:sz w:val="18"/>
          <w:szCs w:val="18"/>
          <w:shd w:val="clear" w:color="auto" w:fill="FFFFFF"/>
        </w:rPr>
        <w:t xml:space="preserve"> </w:t>
      </w:r>
      <w:r w:rsidR="00833114" w:rsidRPr="00BF7E06">
        <w:rPr>
          <w:rFonts w:ascii="Verdana" w:eastAsia="Times New Roman" w:hAnsi="Verdana" w:cs="Arial"/>
          <w:color w:val="000000"/>
          <w:sz w:val="18"/>
          <w:szCs w:val="18"/>
          <w:shd w:val="clear" w:color="auto" w:fill="FFFFFF"/>
        </w:rPr>
        <w:t xml:space="preserve">a drop was </w:t>
      </w:r>
      <w:r w:rsidR="00833114" w:rsidRPr="003346C2">
        <w:rPr>
          <w:rFonts w:ascii="Verdana" w:eastAsia="Times New Roman" w:hAnsi="Verdana" w:cs="Arial"/>
          <w:color w:val="000000"/>
          <w:sz w:val="18"/>
          <w:szCs w:val="18"/>
          <w:shd w:val="clear" w:color="auto" w:fill="FFFFFF"/>
        </w:rPr>
        <w:t xml:space="preserve">observed </w:t>
      </w:r>
      <w:r w:rsidR="00833114" w:rsidRPr="003346C2">
        <w:rPr>
          <w:rFonts w:ascii="Verdana" w:hAnsi="Verdana"/>
          <w:sz w:val="18"/>
          <w:szCs w:val="18"/>
        </w:rPr>
        <w:t>in the sales of light and heavy fuel oil (-</w:t>
      </w:r>
      <w:r w:rsidR="00833114">
        <w:rPr>
          <w:rFonts w:ascii="Verdana" w:hAnsi="Verdana"/>
          <w:sz w:val="18"/>
          <w:szCs w:val="18"/>
        </w:rPr>
        <w:t>67</w:t>
      </w:r>
      <w:r w:rsidR="00833114" w:rsidRPr="003346C2">
        <w:rPr>
          <w:rFonts w:ascii="Verdana" w:hAnsi="Verdana"/>
          <w:sz w:val="18"/>
          <w:szCs w:val="18"/>
        </w:rPr>
        <w:t>,</w:t>
      </w:r>
      <w:r w:rsidR="00833114">
        <w:rPr>
          <w:rFonts w:ascii="Verdana" w:hAnsi="Verdana"/>
          <w:sz w:val="18"/>
          <w:szCs w:val="18"/>
        </w:rPr>
        <w:t>0</w:t>
      </w:r>
      <w:r w:rsidR="00833114" w:rsidRPr="003346C2">
        <w:rPr>
          <w:rFonts w:ascii="Verdana" w:hAnsi="Verdana"/>
          <w:sz w:val="18"/>
          <w:szCs w:val="18"/>
        </w:rPr>
        <w:t>% and -</w:t>
      </w:r>
      <w:r w:rsidR="00833114">
        <w:rPr>
          <w:rFonts w:ascii="Verdana" w:hAnsi="Verdana"/>
          <w:sz w:val="18"/>
          <w:szCs w:val="18"/>
        </w:rPr>
        <w:t>59</w:t>
      </w:r>
      <w:r w:rsidR="00833114" w:rsidRPr="003346C2">
        <w:rPr>
          <w:rFonts w:ascii="Verdana" w:hAnsi="Verdana"/>
          <w:sz w:val="18"/>
          <w:szCs w:val="18"/>
        </w:rPr>
        <w:t>,</w:t>
      </w:r>
      <w:r w:rsidR="00833114">
        <w:rPr>
          <w:rFonts w:ascii="Verdana" w:hAnsi="Verdana"/>
          <w:sz w:val="18"/>
          <w:szCs w:val="18"/>
        </w:rPr>
        <w:t>7</w:t>
      </w:r>
      <w:r w:rsidR="00833114" w:rsidRPr="003346C2">
        <w:rPr>
          <w:rFonts w:ascii="Verdana" w:hAnsi="Verdana"/>
          <w:sz w:val="18"/>
          <w:szCs w:val="18"/>
        </w:rPr>
        <w:t>% respectively)</w:t>
      </w:r>
      <w:r w:rsidR="00833114">
        <w:rPr>
          <w:rFonts w:ascii="Verdana" w:hAnsi="Verdana"/>
          <w:sz w:val="18"/>
          <w:szCs w:val="18"/>
        </w:rPr>
        <w:t>.</w:t>
      </w:r>
      <w:r w:rsidR="003346C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As far as the sales from filling stations are specifically concerned, </w:t>
      </w:r>
      <w:r w:rsidR="004278B9" w:rsidRPr="004278B9">
        <w:rPr>
          <w:rFonts w:ascii="Verdana" w:eastAsia="Times New Roman" w:hAnsi="Verdana" w:cs="Arial"/>
          <w:color w:val="000000"/>
          <w:sz w:val="18"/>
          <w:szCs w:val="18"/>
          <w:shd w:val="clear" w:color="auto" w:fill="FFFFFF"/>
        </w:rPr>
        <w:t>these have increased by</w:t>
      </w:r>
      <w:r w:rsidR="004278B9">
        <w:rPr>
          <w:rFonts w:ascii="Verdana" w:eastAsia="Times New Roman" w:hAnsi="Verdana" w:cs="Arial"/>
          <w:color w:val="000000"/>
          <w:sz w:val="18"/>
          <w:szCs w:val="18"/>
          <w:shd w:val="clear" w:color="auto" w:fill="FFFFFF"/>
        </w:rPr>
        <w:t xml:space="preserve"> </w:t>
      </w:r>
      <w:r w:rsidR="00833114">
        <w:rPr>
          <w:rFonts w:ascii="Verdana" w:eastAsia="Times New Roman" w:hAnsi="Verdana" w:cs="Arial"/>
          <w:color w:val="000000"/>
          <w:sz w:val="18"/>
          <w:szCs w:val="18"/>
          <w:shd w:val="clear" w:color="auto" w:fill="FFFFFF"/>
          <w:lang w:val="en-GB"/>
        </w:rPr>
        <w:t>3,0</w:t>
      </w:r>
      <w:r w:rsidRPr="00542E22">
        <w:rPr>
          <w:rFonts w:ascii="Verdana" w:eastAsia="Times New Roman" w:hAnsi="Verdana" w:cs="Arial"/>
          <w:color w:val="000000"/>
          <w:sz w:val="18"/>
          <w:szCs w:val="18"/>
          <w:shd w:val="clear" w:color="auto" w:fill="FFFFFF"/>
        </w:rPr>
        <w:t xml:space="preserve">% to </w:t>
      </w:r>
      <w:r w:rsidR="00833114" w:rsidRPr="00833114">
        <w:rPr>
          <w:rFonts w:ascii="Verdana" w:hAnsi="Verdana"/>
          <w:sz w:val="18"/>
          <w:szCs w:val="18"/>
          <w:shd w:val="clear" w:color="auto" w:fill="FFFFFF"/>
        </w:rPr>
        <w:t>62.497</w:t>
      </w:r>
      <w:r w:rsidRPr="00542E22">
        <w:rPr>
          <w:rFonts w:ascii="Verdana" w:eastAsia="Times New Roman" w:hAnsi="Verdana" w:cs="Arial"/>
          <w:color w:val="000000"/>
          <w:sz w:val="18"/>
          <w:szCs w:val="18"/>
          <w:shd w:val="clear" w:color="auto" w:fill="FFFFFF"/>
        </w:rPr>
        <w:t xml:space="preserve"> </w:t>
      </w:r>
      <w:r w:rsidR="00833114">
        <w:rPr>
          <w:rFonts w:ascii="Verdana" w:eastAsia="Times New Roman" w:hAnsi="Verdana" w:cs="Arial"/>
          <w:color w:val="000000"/>
          <w:sz w:val="18"/>
          <w:szCs w:val="18"/>
          <w:shd w:val="clear" w:color="auto" w:fill="FFFFFF"/>
        </w:rPr>
        <w:t>t</w:t>
      </w:r>
      <w:r w:rsidRPr="00542E22">
        <w:rPr>
          <w:rFonts w:ascii="Verdana" w:eastAsia="Times New Roman" w:hAnsi="Verdana" w:cs="Arial"/>
          <w:color w:val="000000"/>
          <w:sz w:val="18"/>
          <w:szCs w:val="18"/>
          <w:shd w:val="clear" w:color="auto" w:fill="FFFFFF"/>
        </w:rPr>
        <w: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29777010" w:rsidR="00294481" w:rsidRPr="00D031D4" w:rsidRDefault="00294481" w:rsidP="00D031D4">
      <w:pPr>
        <w:jc w:val="both"/>
        <w:rPr>
          <w:rFonts w:ascii="Verdana" w:hAnsi="Verdana"/>
          <w:sz w:val="18"/>
          <w:szCs w:val="18"/>
          <w:shd w:val="clear" w:color="auto" w:fill="FFFFFF"/>
        </w:rPr>
      </w:pPr>
      <w:r w:rsidRPr="006C6EBA">
        <w:rPr>
          <w:rFonts w:ascii="Verdana" w:eastAsia="Times New Roman" w:hAnsi="Verdana" w:cs="Arial"/>
          <w:color w:val="000000"/>
          <w:sz w:val="18"/>
          <w:szCs w:val="18"/>
          <w:shd w:val="clear" w:color="auto" w:fill="FFFFFF"/>
        </w:rPr>
        <w:t xml:space="preserve">The total sales of petroleum products in </w:t>
      </w:r>
      <w:r w:rsidR="00693E95" w:rsidRPr="00693E95">
        <w:rPr>
          <w:rFonts w:ascii="Verdana" w:eastAsia="Times New Roman" w:hAnsi="Verdana" w:cs="Arial"/>
          <w:color w:val="000000"/>
          <w:sz w:val="18"/>
          <w:szCs w:val="18"/>
          <w:shd w:val="clear" w:color="auto" w:fill="FFFFFF"/>
        </w:rPr>
        <w:t>July</w:t>
      </w:r>
      <w:r w:rsidR="00B65D2C">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 xml:space="preserve">compared to </w:t>
      </w:r>
      <w:r w:rsidR="00693E95" w:rsidRPr="00693E95">
        <w:rPr>
          <w:rFonts w:ascii="Verdana" w:eastAsia="Times New Roman" w:hAnsi="Verdana" w:cs="Arial"/>
          <w:color w:val="000000"/>
          <w:sz w:val="18"/>
          <w:szCs w:val="18"/>
          <w:shd w:val="clear" w:color="auto" w:fill="FFFFFF"/>
        </w:rPr>
        <w:t>June</w:t>
      </w:r>
      <w:r w:rsidR="006D4FE4" w:rsidRPr="006C6EBA">
        <w:rPr>
          <w:rFonts w:ascii="Verdana" w:eastAsia="Times New Roman" w:hAnsi="Verdana" w:cs="Arial"/>
          <w:color w:val="000000"/>
          <w:sz w:val="18"/>
          <w:szCs w:val="18"/>
          <w:shd w:val="clear" w:color="auto" w:fill="FFFFFF"/>
        </w:rPr>
        <w:t xml:space="preserve"> </w:t>
      </w:r>
      <w:r w:rsidR="00843E96" w:rsidRPr="006C6EBA">
        <w:rPr>
          <w:rFonts w:ascii="Verdana" w:eastAsia="Times New Roman" w:hAnsi="Verdana" w:cs="Arial"/>
          <w:color w:val="000000"/>
          <w:sz w:val="18"/>
          <w:szCs w:val="18"/>
          <w:shd w:val="clear" w:color="auto" w:fill="FFFFFF"/>
        </w:rPr>
        <w:t>202</w:t>
      </w:r>
      <w:r w:rsidR="002A2F3A" w:rsidRPr="006C6EBA">
        <w:rPr>
          <w:rFonts w:ascii="Verdana" w:eastAsia="Times New Roman" w:hAnsi="Verdana" w:cs="Arial"/>
          <w:color w:val="000000"/>
          <w:sz w:val="18"/>
          <w:szCs w:val="18"/>
          <w:shd w:val="clear" w:color="auto" w:fill="FFFFFF"/>
        </w:rPr>
        <w:t>5</w:t>
      </w:r>
      <w:r w:rsidR="00843E96" w:rsidRPr="006C6EBA">
        <w:rPr>
          <w:rFonts w:ascii="Verdana" w:eastAsia="Times New Roman" w:hAnsi="Verdana" w:cs="Arial"/>
          <w:color w:val="000000"/>
          <w:sz w:val="18"/>
          <w:szCs w:val="18"/>
          <w:shd w:val="clear" w:color="auto" w:fill="FFFFFF"/>
        </w:rPr>
        <w:t xml:space="preserve"> </w:t>
      </w:r>
      <w:r w:rsidR="006D4FE4" w:rsidRPr="006C6EBA">
        <w:rPr>
          <w:rFonts w:ascii="Verdana" w:eastAsia="Times New Roman" w:hAnsi="Verdana" w:cs="Arial"/>
          <w:color w:val="000000"/>
          <w:sz w:val="18"/>
          <w:szCs w:val="18"/>
          <w:shd w:val="clear" w:color="auto" w:fill="FFFFFF"/>
        </w:rPr>
        <w:t xml:space="preserve">recorded an increase of </w:t>
      </w:r>
      <w:r w:rsidR="005B5E69">
        <w:rPr>
          <w:rFonts w:ascii="Verdana" w:eastAsia="Times New Roman" w:hAnsi="Verdana" w:cs="Arial"/>
          <w:color w:val="000000"/>
          <w:sz w:val="18"/>
          <w:szCs w:val="18"/>
          <w:shd w:val="clear" w:color="auto" w:fill="FFFFFF"/>
          <w:lang w:val="en-GB"/>
        </w:rPr>
        <w:t>2</w:t>
      </w:r>
      <w:r w:rsidR="004F1D31">
        <w:rPr>
          <w:rFonts w:ascii="Verdana" w:eastAsia="Times New Roman" w:hAnsi="Verdana" w:cs="Arial"/>
          <w:color w:val="000000"/>
          <w:sz w:val="18"/>
          <w:szCs w:val="18"/>
          <w:shd w:val="clear" w:color="auto" w:fill="FFFFFF"/>
          <w:lang w:val="en-GB"/>
        </w:rPr>
        <w:t>,9</w:t>
      </w:r>
      <w:r w:rsidRPr="006C6EBA">
        <w:rPr>
          <w:rFonts w:ascii="Verdana" w:eastAsia="Times New Roman" w:hAnsi="Verdana" w:cs="Arial"/>
          <w:color w:val="000000"/>
          <w:sz w:val="18"/>
          <w:szCs w:val="18"/>
          <w:shd w:val="clear" w:color="auto" w:fill="FFFFFF"/>
        </w:rPr>
        <w:t xml:space="preserve">%. Indicatively, </w:t>
      </w:r>
      <w:r w:rsidR="006D4FE4" w:rsidRPr="006C6EBA">
        <w:rPr>
          <w:rFonts w:ascii="Verdana" w:eastAsia="Times New Roman" w:hAnsi="Verdana" w:cs="Arial"/>
          <w:color w:val="000000"/>
          <w:sz w:val="18"/>
          <w:szCs w:val="18"/>
          <w:shd w:val="clear" w:color="auto" w:fill="FFFFFF"/>
        </w:rPr>
        <w:t>a rise was recorded in the</w:t>
      </w:r>
      <w:r w:rsidR="006D4FE4" w:rsidRPr="006C6EBA">
        <w:t xml:space="preserve"> </w:t>
      </w:r>
      <w:r w:rsidR="006D4FE4" w:rsidRPr="006C6EBA">
        <w:rPr>
          <w:rFonts w:ascii="Verdana" w:eastAsia="Times New Roman" w:hAnsi="Verdana" w:cs="Arial"/>
          <w:color w:val="000000"/>
          <w:sz w:val="18"/>
          <w:szCs w:val="18"/>
          <w:shd w:val="clear" w:color="auto" w:fill="FFFFFF"/>
        </w:rPr>
        <w:t>provisions of aviation kerosene</w:t>
      </w:r>
      <w:r w:rsidR="006D4FE4" w:rsidRPr="006C6EBA">
        <w:rPr>
          <w:rFonts w:ascii="Verdana" w:eastAsia="Times New Roman" w:hAnsi="Verdana" w:cs="Arial"/>
          <w:color w:val="000000"/>
          <w:sz w:val="18"/>
          <w:szCs w:val="18"/>
          <w:shd w:val="clear" w:color="auto" w:fill="FFFFFF"/>
          <w:lang w:val="en-GB"/>
        </w:rPr>
        <w:t xml:space="preserve"> </w:t>
      </w:r>
      <w:r w:rsidR="006D4FE4" w:rsidRPr="006C6EBA">
        <w:rPr>
          <w:rFonts w:ascii="Verdana" w:hAnsi="Verdana"/>
          <w:sz w:val="18"/>
          <w:szCs w:val="18"/>
          <w:shd w:val="clear" w:color="auto" w:fill="FFFFFF"/>
        </w:rPr>
        <w:t>(</w:t>
      </w:r>
      <w:r w:rsidR="005B5E69">
        <w:rPr>
          <w:rFonts w:ascii="Verdana" w:hAnsi="Verdana"/>
          <w:sz w:val="18"/>
          <w:szCs w:val="18"/>
          <w:shd w:val="clear" w:color="auto" w:fill="FFFFFF"/>
        </w:rPr>
        <w:t>4</w:t>
      </w:r>
      <w:r w:rsidR="006D4FE4" w:rsidRPr="006C6EBA">
        <w:rPr>
          <w:rFonts w:ascii="Verdana" w:hAnsi="Verdana"/>
          <w:sz w:val="18"/>
          <w:szCs w:val="18"/>
          <w:shd w:val="clear" w:color="auto" w:fill="FFFFFF"/>
        </w:rPr>
        <w:t>,</w:t>
      </w:r>
      <w:r w:rsidR="005B5E69">
        <w:rPr>
          <w:rFonts w:ascii="Verdana" w:hAnsi="Verdana"/>
          <w:sz w:val="18"/>
          <w:szCs w:val="18"/>
          <w:shd w:val="clear" w:color="auto" w:fill="FFFFFF"/>
          <w:lang w:val="en-GB"/>
        </w:rPr>
        <w:t>5</w:t>
      </w:r>
      <w:r w:rsidR="006D4FE4" w:rsidRPr="006C6EBA">
        <w:rPr>
          <w:rFonts w:ascii="Verdana" w:hAnsi="Verdana"/>
          <w:sz w:val="18"/>
          <w:szCs w:val="18"/>
          <w:shd w:val="clear" w:color="auto" w:fill="FFFFFF"/>
        </w:rPr>
        <w:t>%)</w:t>
      </w:r>
      <w:r w:rsidR="005B6672" w:rsidRPr="006C6EBA">
        <w:rPr>
          <w:rFonts w:ascii="Verdana" w:hAnsi="Verdana"/>
          <w:sz w:val="18"/>
          <w:szCs w:val="18"/>
          <w:shd w:val="clear" w:color="auto" w:fill="FFFFFF"/>
          <w:lang w:val="en-GB"/>
        </w:rPr>
        <w:t xml:space="preserve"> </w:t>
      </w:r>
      <w:r w:rsidR="005B6672" w:rsidRPr="006C6EBA">
        <w:rPr>
          <w:rFonts w:ascii="Verdana" w:hAnsi="Verdana"/>
          <w:sz w:val="18"/>
          <w:szCs w:val="18"/>
          <w:shd w:val="clear" w:color="auto" w:fill="FFFFFF"/>
        </w:rPr>
        <w:t xml:space="preserve">and in the sales of </w:t>
      </w:r>
      <w:r w:rsidR="005B5E69">
        <w:rPr>
          <w:rFonts w:ascii="Verdana" w:eastAsia="Times New Roman" w:hAnsi="Verdana" w:cs="Arial"/>
          <w:color w:val="000000"/>
          <w:sz w:val="18"/>
          <w:szCs w:val="18"/>
          <w:shd w:val="clear" w:color="auto" w:fill="FFFFFF"/>
          <w:lang w:val="en-GB"/>
        </w:rPr>
        <w:t xml:space="preserve">asphalt (27,9%), </w:t>
      </w:r>
      <w:r w:rsidR="005B5E69" w:rsidRPr="006C6EBA">
        <w:rPr>
          <w:rFonts w:ascii="Verdana" w:hAnsi="Verdana"/>
          <w:sz w:val="18"/>
          <w:szCs w:val="18"/>
          <w:shd w:val="clear" w:color="auto" w:fill="FFFFFF"/>
        </w:rPr>
        <w:t>motor gasoline (</w:t>
      </w:r>
      <w:r w:rsidR="005B5E69">
        <w:rPr>
          <w:rFonts w:ascii="Verdana" w:hAnsi="Verdana"/>
          <w:sz w:val="18"/>
          <w:szCs w:val="18"/>
          <w:shd w:val="clear" w:color="auto" w:fill="FFFFFF"/>
          <w:lang w:val="en-GB"/>
        </w:rPr>
        <w:t>5,9</w:t>
      </w:r>
      <w:r w:rsidR="005B5E69" w:rsidRPr="006C6EBA">
        <w:rPr>
          <w:rFonts w:ascii="Verdana" w:hAnsi="Verdana"/>
          <w:sz w:val="18"/>
          <w:szCs w:val="18"/>
          <w:shd w:val="clear" w:color="auto" w:fill="FFFFFF"/>
        </w:rPr>
        <w:t>%)</w:t>
      </w:r>
      <w:r w:rsidR="005B5E69">
        <w:rPr>
          <w:rFonts w:ascii="Verdana" w:hAnsi="Verdana"/>
          <w:sz w:val="18"/>
          <w:szCs w:val="18"/>
          <w:shd w:val="clear" w:color="auto" w:fill="FFFFFF"/>
        </w:rPr>
        <w:t xml:space="preserve"> and </w:t>
      </w:r>
      <w:r w:rsidR="005B5E69" w:rsidRPr="006C6EBA">
        <w:rPr>
          <w:rFonts w:ascii="Verdana" w:hAnsi="Verdana"/>
          <w:sz w:val="18"/>
          <w:szCs w:val="18"/>
          <w:shd w:val="clear" w:color="auto" w:fill="FFFFFF"/>
        </w:rPr>
        <w:t>road diesel (</w:t>
      </w:r>
      <w:r w:rsidR="005B5E69">
        <w:rPr>
          <w:rFonts w:ascii="Verdana" w:hAnsi="Verdana"/>
          <w:sz w:val="18"/>
          <w:szCs w:val="18"/>
          <w:shd w:val="clear" w:color="auto" w:fill="FFFFFF"/>
          <w:lang w:val="en-GB"/>
        </w:rPr>
        <w:t>4</w:t>
      </w:r>
      <w:r w:rsidR="005B5E69" w:rsidRPr="006C6EBA">
        <w:rPr>
          <w:rFonts w:ascii="Verdana" w:hAnsi="Verdana"/>
          <w:sz w:val="18"/>
          <w:szCs w:val="18"/>
          <w:shd w:val="clear" w:color="auto" w:fill="FFFFFF"/>
          <w:lang w:val="en-GB"/>
        </w:rPr>
        <w:t>,8</w:t>
      </w:r>
      <w:r w:rsidR="005B5E69" w:rsidRPr="006C6EBA">
        <w:rPr>
          <w:rFonts w:ascii="Verdana" w:hAnsi="Verdana"/>
          <w:sz w:val="18"/>
          <w:szCs w:val="18"/>
          <w:shd w:val="clear" w:color="auto" w:fill="FFFFFF"/>
        </w:rPr>
        <w:t>%)</w:t>
      </w:r>
      <w:r w:rsidR="00956F16" w:rsidRPr="00956F16">
        <w:rPr>
          <w:rFonts w:ascii="Verdana" w:hAnsi="Verdana"/>
          <w:sz w:val="18"/>
          <w:szCs w:val="18"/>
          <w:shd w:val="clear" w:color="auto" w:fill="FFFFFF"/>
          <w:lang w:val="en-GB"/>
        </w:rPr>
        <w:t>,</w:t>
      </w:r>
      <w:r w:rsidR="00D031D4" w:rsidRPr="00D031D4">
        <w:rPr>
          <w:rFonts w:ascii="Verdana" w:hAnsi="Verdana"/>
          <w:sz w:val="18"/>
          <w:szCs w:val="18"/>
          <w:shd w:val="clear" w:color="auto" w:fill="FFFFFF"/>
        </w:rPr>
        <w:t xml:space="preserve"> </w:t>
      </w:r>
      <w:r w:rsidR="008D7090">
        <w:rPr>
          <w:rFonts w:ascii="Verdana" w:hAnsi="Verdana"/>
          <w:sz w:val="18"/>
          <w:szCs w:val="18"/>
          <w:shd w:val="clear" w:color="auto" w:fill="FFFFFF"/>
        </w:rPr>
        <w:t>whereas</w:t>
      </w:r>
      <w:r w:rsidR="00D031D4" w:rsidRPr="00D031D4">
        <w:rPr>
          <w:rFonts w:ascii="Verdana" w:hAnsi="Verdana"/>
          <w:sz w:val="18"/>
          <w:szCs w:val="18"/>
          <w:shd w:val="clear" w:color="auto" w:fill="FFFFFF"/>
        </w:rPr>
        <w:t xml:space="preserve"> there was a drop </w:t>
      </w:r>
      <w:r w:rsidR="00D031D4">
        <w:rPr>
          <w:rFonts w:ascii="Verdana" w:hAnsi="Verdana"/>
          <w:sz w:val="18"/>
          <w:szCs w:val="18"/>
          <w:shd w:val="clear" w:color="auto" w:fill="FFFFFF"/>
        </w:rPr>
        <w:t xml:space="preserve">in </w:t>
      </w:r>
      <w:r w:rsidR="005B6672" w:rsidRPr="006C6EBA">
        <w:rPr>
          <w:rFonts w:ascii="Verdana" w:hAnsi="Verdana"/>
          <w:sz w:val="18"/>
          <w:szCs w:val="18"/>
          <w:shd w:val="clear" w:color="auto" w:fill="FFFFFF"/>
        </w:rPr>
        <w:t>the sales of</w:t>
      </w:r>
      <w:r w:rsidR="00D031D4">
        <w:rPr>
          <w:rFonts w:ascii="Verdana" w:hAnsi="Verdana"/>
          <w:sz w:val="18"/>
          <w:szCs w:val="18"/>
          <w:shd w:val="clear" w:color="auto" w:fill="FFFFFF"/>
        </w:rPr>
        <w:t xml:space="preserve"> </w:t>
      </w:r>
      <w:r w:rsidR="004E505C" w:rsidRPr="007017E6">
        <w:rPr>
          <w:rFonts w:ascii="Verdana" w:eastAsia="Times New Roman" w:hAnsi="Verdana" w:cs="Arial"/>
          <w:color w:val="000000"/>
          <w:sz w:val="18"/>
          <w:szCs w:val="18"/>
          <w:shd w:val="clear" w:color="auto" w:fill="FFFFFF"/>
        </w:rPr>
        <w:t>kerosene</w:t>
      </w:r>
      <w:r w:rsidR="008D7090">
        <w:rPr>
          <w:rFonts w:ascii="Verdana" w:eastAsia="Times New Roman" w:hAnsi="Verdana" w:cs="Arial"/>
          <w:color w:val="000000"/>
          <w:sz w:val="18"/>
          <w:szCs w:val="18"/>
          <w:shd w:val="clear" w:color="auto" w:fill="FFFFFF"/>
        </w:rPr>
        <w:t xml:space="preserve">  </w:t>
      </w:r>
      <w:proofErr w:type="gramStart"/>
      <w:r w:rsidR="008D7090">
        <w:rPr>
          <w:rFonts w:ascii="Verdana" w:eastAsia="Times New Roman" w:hAnsi="Verdana" w:cs="Arial"/>
          <w:color w:val="000000"/>
          <w:sz w:val="18"/>
          <w:szCs w:val="18"/>
          <w:shd w:val="clear" w:color="auto" w:fill="FFFFFF"/>
        </w:rPr>
        <w:t xml:space="preserve">   </w:t>
      </w:r>
      <w:r w:rsidR="004E505C">
        <w:rPr>
          <w:rFonts w:ascii="Verdana" w:hAnsi="Verdana"/>
          <w:sz w:val="18"/>
          <w:szCs w:val="18"/>
          <w:shd w:val="clear" w:color="auto" w:fill="FFFFFF"/>
        </w:rPr>
        <w:t>(</w:t>
      </w:r>
      <w:proofErr w:type="gramEnd"/>
      <w:r w:rsidR="004E505C">
        <w:rPr>
          <w:rFonts w:ascii="Verdana" w:hAnsi="Verdana"/>
          <w:sz w:val="18"/>
          <w:szCs w:val="18"/>
          <w:shd w:val="clear" w:color="auto" w:fill="FFFFFF"/>
        </w:rPr>
        <w:t>-</w:t>
      </w:r>
      <w:r w:rsidR="004E505C">
        <w:rPr>
          <w:rFonts w:ascii="Verdana" w:hAnsi="Verdana"/>
          <w:sz w:val="18"/>
          <w:szCs w:val="18"/>
          <w:shd w:val="clear" w:color="auto" w:fill="FFFFFF"/>
          <w:lang w:val="en-GB"/>
        </w:rPr>
        <w:t>68</w:t>
      </w:r>
      <w:r w:rsidR="004E505C" w:rsidRPr="006C6EBA">
        <w:rPr>
          <w:rFonts w:ascii="Verdana" w:hAnsi="Verdana"/>
          <w:sz w:val="18"/>
          <w:szCs w:val="18"/>
          <w:shd w:val="clear" w:color="auto" w:fill="FFFFFF"/>
        </w:rPr>
        <w:t>,</w:t>
      </w:r>
      <w:r w:rsidR="004E505C">
        <w:rPr>
          <w:rFonts w:ascii="Verdana" w:hAnsi="Verdana"/>
          <w:sz w:val="18"/>
          <w:szCs w:val="18"/>
          <w:shd w:val="clear" w:color="auto" w:fill="FFFFFF"/>
          <w:lang w:val="en-GB"/>
        </w:rPr>
        <w:t>0</w:t>
      </w:r>
      <w:r w:rsidR="004E505C" w:rsidRPr="006C6EBA">
        <w:rPr>
          <w:rFonts w:ascii="Verdana" w:hAnsi="Verdana"/>
          <w:sz w:val="18"/>
          <w:szCs w:val="18"/>
          <w:shd w:val="clear" w:color="auto" w:fill="FFFFFF"/>
        </w:rPr>
        <w:t>%</w:t>
      </w:r>
      <w:r w:rsidR="004E505C">
        <w:rPr>
          <w:rFonts w:ascii="Verdana" w:hAnsi="Verdana"/>
          <w:sz w:val="18"/>
          <w:szCs w:val="18"/>
        </w:rPr>
        <w:t>)</w:t>
      </w:r>
      <w:r w:rsidR="004E505C" w:rsidRPr="006C6EBA">
        <w:rPr>
          <w:rFonts w:ascii="Verdana" w:eastAsia="Times New Roman" w:hAnsi="Verdana" w:cs="Arial"/>
          <w:color w:val="000000"/>
          <w:sz w:val="18"/>
          <w:szCs w:val="18"/>
          <w:shd w:val="clear" w:color="auto" w:fill="FFFFFF"/>
          <w:lang w:val="en-GB"/>
        </w:rPr>
        <w:t xml:space="preserve"> </w:t>
      </w:r>
      <w:r w:rsidR="004E505C">
        <w:rPr>
          <w:rFonts w:ascii="Verdana" w:eastAsia="Times New Roman" w:hAnsi="Verdana" w:cs="Arial"/>
          <w:color w:val="000000"/>
          <w:sz w:val="18"/>
          <w:szCs w:val="18"/>
          <w:shd w:val="clear" w:color="auto" w:fill="FFFFFF"/>
          <w:lang w:val="en-GB"/>
        </w:rPr>
        <w:t xml:space="preserve">and </w:t>
      </w:r>
      <w:r w:rsidR="001F627D" w:rsidRPr="006C6EBA">
        <w:rPr>
          <w:rFonts w:ascii="Verdana" w:hAnsi="Verdana"/>
          <w:sz w:val="18"/>
          <w:szCs w:val="18"/>
          <w:shd w:val="clear" w:color="auto" w:fill="FFFFFF"/>
        </w:rPr>
        <w:t>h</w:t>
      </w:r>
      <w:r w:rsidR="005B6672" w:rsidRPr="006C6EBA">
        <w:rPr>
          <w:rFonts w:ascii="Verdana" w:hAnsi="Verdana"/>
          <w:sz w:val="18"/>
          <w:szCs w:val="18"/>
          <w:shd w:val="clear" w:color="auto" w:fill="FFFFFF"/>
        </w:rPr>
        <w:t>eavy</w:t>
      </w:r>
      <w:r w:rsidR="00EF61BC">
        <w:rPr>
          <w:rFonts w:ascii="Verdana" w:hAnsi="Verdana"/>
          <w:sz w:val="18"/>
          <w:szCs w:val="18"/>
          <w:shd w:val="clear" w:color="auto" w:fill="FFFFFF"/>
        </w:rPr>
        <w:t xml:space="preserve"> </w:t>
      </w:r>
      <w:r w:rsidR="001F627D" w:rsidRPr="006C6EBA">
        <w:rPr>
          <w:rFonts w:ascii="Verdana" w:hAnsi="Verdana"/>
          <w:sz w:val="18"/>
          <w:szCs w:val="18"/>
          <w:shd w:val="clear" w:color="auto" w:fill="FFFFFF"/>
        </w:rPr>
        <w:t>f</w:t>
      </w:r>
      <w:r w:rsidR="005B6672" w:rsidRPr="006C6EBA">
        <w:rPr>
          <w:rFonts w:ascii="Verdana" w:hAnsi="Verdana"/>
          <w:sz w:val="18"/>
          <w:szCs w:val="18"/>
          <w:shd w:val="clear" w:color="auto" w:fill="FFFFFF"/>
        </w:rPr>
        <w:t>uel</w:t>
      </w:r>
      <w:r w:rsidR="000E515E">
        <w:rPr>
          <w:rFonts w:ascii="Verdana" w:hAnsi="Verdana"/>
          <w:sz w:val="18"/>
          <w:szCs w:val="18"/>
          <w:shd w:val="clear" w:color="auto" w:fill="FFFFFF"/>
        </w:rPr>
        <w:t xml:space="preserve"> oil</w:t>
      </w:r>
      <w:r w:rsidR="001F627D" w:rsidRPr="006C6EBA">
        <w:rPr>
          <w:rFonts w:ascii="Verdana" w:hAnsi="Verdana"/>
          <w:sz w:val="18"/>
          <w:szCs w:val="18"/>
          <w:shd w:val="clear" w:color="auto" w:fill="FFFFFF"/>
        </w:rPr>
        <w:t xml:space="preserve"> </w:t>
      </w:r>
      <w:r w:rsidR="00BB6939">
        <w:rPr>
          <w:rFonts w:ascii="Verdana" w:hAnsi="Verdana"/>
          <w:sz w:val="18"/>
          <w:szCs w:val="18"/>
          <w:shd w:val="clear" w:color="auto" w:fill="FFFFFF"/>
        </w:rPr>
        <w:t>(-</w:t>
      </w:r>
      <w:r w:rsidR="005B5E69">
        <w:rPr>
          <w:rFonts w:ascii="Verdana" w:hAnsi="Verdana"/>
          <w:sz w:val="18"/>
          <w:szCs w:val="18"/>
          <w:shd w:val="clear" w:color="auto" w:fill="FFFFFF"/>
          <w:lang w:val="en-GB"/>
        </w:rPr>
        <w:t>32</w:t>
      </w:r>
      <w:r w:rsidR="005B6672" w:rsidRPr="006C6EBA">
        <w:rPr>
          <w:rFonts w:ascii="Verdana" w:hAnsi="Verdana"/>
          <w:sz w:val="18"/>
          <w:szCs w:val="18"/>
          <w:shd w:val="clear" w:color="auto" w:fill="FFFFFF"/>
        </w:rPr>
        <w:t>,</w:t>
      </w:r>
      <w:r w:rsidR="005B5E69">
        <w:rPr>
          <w:rFonts w:ascii="Verdana" w:hAnsi="Verdana"/>
          <w:sz w:val="18"/>
          <w:szCs w:val="18"/>
          <w:shd w:val="clear" w:color="auto" w:fill="FFFFFF"/>
          <w:lang w:val="en-GB"/>
        </w:rPr>
        <w:t>3</w:t>
      </w:r>
      <w:r w:rsidR="005B6672" w:rsidRPr="006C6EBA">
        <w:rPr>
          <w:rFonts w:ascii="Verdana" w:hAnsi="Verdana"/>
          <w:sz w:val="18"/>
          <w:szCs w:val="18"/>
          <w:shd w:val="clear" w:color="auto" w:fill="FFFFFF"/>
        </w:rPr>
        <w:t>%</w:t>
      </w:r>
      <w:r w:rsidR="00BB6939">
        <w:rPr>
          <w:rFonts w:ascii="Verdana" w:hAnsi="Verdana"/>
          <w:sz w:val="18"/>
          <w:szCs w:val="18"/>
        </w:rPr>
        <w:t>)</w:t>
      </w:r>
      <w:r w:rsidR="005B6672" w:rsidRPr="006C6EBA">
        <w:rPr>
          <w:rFonts w:ascii="Verdana" w:eastAsia="Times New Roman" w:hAnsi="Verdana" w:cs="Arial"/>
          <w:color w:val="000000"/>
          <w:sz w:val="18"/>
          <w:szCs w:val="18"/>
          <w:shd w:val="clear" w:color="auto" w:fill="FFFFFF"/>
          <w:lang w:val="en-GB"/>
        </w:rPr>
        <w:t xml:space="preserve">. </w:t>
      </w:r>
      <w:r w:rsidRPr="006C6EBA">
        <w:rPr>
          <w:rFonts w:ascii="Verdana" w:eastAsia="Times New Roman" w:hAnsi="Verdana" w:cs="Arial"/>
          <w:color w:val="000000"/>
          <w:sz w:val="18"/>
          <w:szCs w:val="18"/>
          <w:shd w:val="clear" w:color="auto" w:fill="FFFFFF"/>
        </w:rPr>
        <w:t xml:space="preserve">The total stocks of petroleum products at the end of </w:t>
      </w:r>
      <w:r w:rsidR="00693E95" w:rsidRPr="00693E95">
        <w:rPr>
          <w:rFonts w:ascii="Verdana" w:eastAsia="Times New Roman" w:hAnsi="Verdana" w:cs="Arial"/>
          <w:color w:val="000000"/>
          <w:sz w:val="18"/>
          <w:szCs w:val="18"/>
          <w:shd w:val="clear" w:color="auto" w:fill="FFFFFF"/>
        </w:rPr>
        <w:t>July</w:t>
      </w:r>
      <w:r w:rsidR="005B6672" w:rsidRPr="006C6EBA">
        <w:rPr>
          <w:rFonts w:ascii="Verdana" w:eastAsia="Times New Roman" w:hAnsi="Verdana" w:cs="Arial"/>
          <w:color w:val="000000"/>
          <w:sz w:val="18"/>
          <w:szCs w:val="18"/>
          <w:shd w:val="clear" w:color="auto" w:fill="FFFFFF"/>
        </w:rPr>
        <w:t xml:space="preserve"> </w:t>
      </w:r>
      <w:r w:rsidRPr="006C6EBA">
        <w:rPr>
          <w:rFonts w:ascii="Verdana" w:eastAsia="Times New Roman" w:hAnsi="Verdana" w:cs="Arial"/>
          <w:color w:val="000000"/>
          <w:sz w:val="18"/>
          <w:szCs w:val="18"/>
          <w:shd w:val="clear" w:color="auto" w:fill="FFFFFF"/>
        </w:rPr>
        <w:t>202</w:t>
      </w:r>
      <w:r w:rsidR="00371D8C" w:rsidRPr="006C6EBA">
        <w:rPr>
          <w:rFonts w:ascii="Verdana" w:eastAsia="Times New Roman" w:hAnsi="Verdana" w:cs="Arial"/>
          <w:color w:val="000000"/>
          <w:sz w:val="18"/>
          <w:szCs w:val="18"/>
          <w:shd w:val="clear" w:color="auto" w:fill="FFFFFF"/>
        </w:rPr>
        <w:t>5</w:t>
      </w:r>
      <w:r w:rsidRPr="006C6EBA">
        <w:rPr>
          <w:rFonts w:ascii="Verdana" w:eastAsia="Times New Roman" w:hAnsi="Verdana" w:cs="Arial"/>
          <w:color w:val="000000"/>
          <w:sz w:val="18"/>
          <w:szCs w:val="18"/>
          <w:shd w:val="clear" w:color="auto" w:fill="FFFFFF"/>
        </w:rPr>
        <w:t xml:space="preserve"> </w:t>
      </w:r>
      <w:r w:rsidR="00EF61BC">
        <w:rPr>
          <w:rFonts w:ascii="Verdana" w:eastAsia="Times New Roman" w:hAnsi="Verdana" w:cs="Arial"/>
          <w:color w:val="000000"/>
          <w:sz w:val="18"/>
          <w:szCs w:val="18"/>
          <w:shd w:val="clear" w:color="auto" w:fill="FFFFFF"/>
        </w:rPr>
        <w:t>rose</w:t>
      </w:r>
      <w:r w:rsidRPr="006C6EBA">
        <w:rPr>
          <w:rFonts w:ascii="Verdana" w:eastAsia="Times New Roman" w:hAnsi="Verdana" w:cs="Arial"/>
          <w:color w:val="000000"/>
          <w:sz w:val="18"/>
          <w:szCs w:val="18"/>
          <w:shd w:val="clear" w:color="auto" w:fill="FFFFFF"/>
        </w:rPr>
        <w:t xml:space="preserve"> by </w:t>
      </w:r>
      <w:r w:rsidR="00BB5370">
        <w:rPr>
          <w:rFonts w:ascii="Verdana" w:eastAsia="Times New Roman" w:hAnsi="Verdana" w:cs="Arial"/>
          <w:color w:val="000000"/>
          <w:sz w:val="18"/>
          <w:szCs w:val="18"/>
          <w:shd w:val="clear" w:color="auto" w:fill="FFFFFF"/>
          <w:lang w:val="en-GB"/>
        </w:rPr>
        <w:t>30</w:t>
      </w:r>
      <w:r w:rsidR="005B6672" w:rsidRPr="006C6EBA">
        <w:rPr>
          <w:rFonts w:ascii="Verdana" w:eastAsia="Times New Roman" w:hAnsi="Verdana" w:cs="Arial"/>
          <w:color w:val="000000"/>
          <w:sz w:val="18"/>
          <w:szCs w:val="18"/>
          <w:shd w:val="clear" w:color="auto" w:fill="FFFFFF"/>
          <w:lang w:val="en-GB"/>
        </w:rPr>
        <w:t>,</w:t>
      </w:r>
      <w:r w:rsidR="00BB5370">
        <w:rPr>
          <w:rFonts w:ascii="Verdana" w:eastAsia="Times New Roman" w:hAnsi="Verdana" w:cs="Arial"/>
          <w:color w:val="000000"/>
          <w:sz w:val="18"/>
          <w:szCs w:val="18"/>
          <w:shd w:val="clear" w:color="auto" w:fill="FFFFFF"/>
          <w:lang w:val="en-GB"/>
        </w:rPr>
        <w:t>8</w:t>
      </w:r>
      <w:r w:rsidRPr="006C6EBA">
        <w:rPr>
          <w:rFonts w:ascii="Verdana" w:hAnsi="Verdana"/>
          <w:sz w:val="18"/>
          <w:szCs w:val="18"/>
          <w:shd w:val="clear" w:color="auto" w:fill="FFFFFF"/>
        </w:rPr>
        <w:t xml:space="preserve">% </w:t>
      </w:r>
      <w:r w:rsidRPr="006C6EBA">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01E19203" w:rsidR="00371D8C" w:rsidRPr="00417BAC" w:rsidRDefault="00371D8C" w:rsidP="00693E95">
      <w:pPr>
        <w:jc w:val="both"/>
        <w:rPr>
          <w:rFonts w:ascii="Verdana" w:eastAsia="Times New Roman" w:hAnsi="Verdana" w:cs="Arial"/>
          <w:color w:val="000000"/>
          <w:sz w:val="18"/>
          <w:szCs w:val="18"/>
          <w:shd w:val="clear" w:color="auto" w:fill="FFFFFF"/>
          <w:lang w:val="en-GB"/>
        </w:rPr>
      </w:pPr>
      <w:r w:rsidRPr="00371D8C">
        <w:rPr>
          <w:rFonts w:ascii="Verdana" w:eastAsia="Times New Roman" w:hAnsi="Verdana" w:cs="Arial"/>
          <w:color w:val="000000"/>
          <w:sz w:val="18"/>
          <w:szCs w:val="18"/>
          <w:shd w:val="clear" w:color="auto" w:fill="FFFFFF"/>
        </w:rPr>
        <w:t xml:space="preserve">During the period January – </w:t>
      </w:r>
      <w:r w:rsidR="00693E95" w:rsidRPr="00693E95">
        <w:rPr>
          <w:rFonts w:ascii="Verdana" w:eastAsia="Times New Roman" w:hAnsi="Verdana" w:cs="Arial"/>
          <w:color w:val="000000"/>
          <w:sz w:val="18"/>
          <w:szCs w:val="18"/>
          <w:shd w:val="clear" w:color="auto" w:fill="FFFFFF"/>
        </w:rPr>
        <w:t>July</w:t>
      </w:r>
      <w:r w:rsidR="005B6672" w:rsidRPr="005B667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sidR="005B6672" w:rsidRPr="005B6672">
        <w:rPr>
          <w:rFonts w:ascii="Verdana" w:eastAsia="Times New Roman" w:hAnsi="Verdana" w:cs="Arial"/>
          <w:color w:val="000000"/>
          <w:sz w:val="18"/>
          <w:szCs w:val="18"/>
          <w:shd w:val="clear" w:color="auto" w:fill="FFFFFF"/>
        </w:rPr>
        <w:t xml:space="preserve">increased by </w:t>
      </w:r>
      <w:r w:rsidR="00B04682">
        <w:rPr>
          <w:rFonts w:ascii="Verdana" w:eastAsia="Times New Roman" w:hAnsi="Verdana" w:cs="Arial"/>
          <w:color w:val="000000"/>
          <w:sz w:val="18"/>
          <w:szCs w:val="18"/>
          <w:shd w:val="clear" w:color="auto" w:fill="FFFFFF"/>
        </w:rPr>
        <w:t>4</w:t>
      </w:r>
      <w:r w:rsidR="005B6672" w:rsidRPr="005B6672">
        <w:rPr>
          <w:rFonts w:ascii="Verdana" w:eastAsia="Times New Roman" w:hAnsi="Verdana" w:cs="Arial"/>
          <w:color w:val="000000"/>
          <w:sz w:val="18"/>
          <w:szCs w:val="18"/>
          <w:shd w:val="clear" w:color="auto" w:fill="FFFFFF"/>
        </w:rPr>
        <w:t>,</w:t>
      </w:r>
      <w:r w:rsidR="00B04682">
        <w:rPr>
          <w:rFonts w:ascii="Verdana" w:eastAsia="Times New Roman" w:hAnsi="Verdana" w:cs="Arial"/>
          <w:color w:val="000000"/>
          <w:sz w:val="18"/>
          <w:szCs w:val="18"/>
          <w:shd w:val="clear" w:color="auto" w:fill="FFFFFF"/>
          <w:lang w:val="en-GB"/>
        </w:rPr>
        <w:t>5</w:t>
      </w:r>
      <w:r w:rsidR="005B6672" w:rsidRPr="005B667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077C24D3" w:rsidR="00FD2566" w:rsidRPr="005123D3" w:rsidRDefault="00C22F69" w:rsidP="005123D3">
      <w:pPr>
        <w:jc w:val="center"/>
        <w:rPr>
          <w:rFonts w:ascii="Verdana" w:eastAsia="Times New Roman" w:hAnsi="Verdana" w:cs="Arial"/>
          <w:noProof/>
          <w:color w:val="000000"/>
          <w:sz w:val="18"/>
          <w:szCs w:val="18"/>
          <w:shd w:val="clear" w:color="auto" w:fill="FFFFFF"/>
          <w:lang w:val="en-GB"/>
        </w:rPr>
      </w:pPr>
      <w:r>
        <w:rPr>
          <w:rFonts w:ascii="Verdana" w:eastAsia="Times New Roman" w:hAnsi="Verdana" w:cs="Arial"/>
          <w:noProof/>
          <w:color w:val="000000"/>
          <w:sz w:val="18"/>
          <w:szCs w:val="18"/>
          <w:shd w:val="clear" w:color="auto" w:fill="FFFFFF"/>
          <w:lang w:val="en-GB"/>
        </w:rPr>
        <w:drawing>
          <wp:inline distT="0" distB="0" distL="0" distR="0" wp14:anchorId="0CCE1FD7" wp14:editId="21EFCC45">
            <wp:extent cx="6127115" cy="4029710"/>
            <wp:effectExtent l="0" t="0" r="6985" b="8890"/>
            <wp:docPr id="217466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029710"/>
                    </a:xfrm>
                    <a:prstGeom prst="rect">
                      <a:avLst/>
                    </a:prstGeom>
                    <a:noFill/>
                  </pic:spPr>
                </pic:pic>
              </a:graphicData>
            </a:graphic>
          </wp:inline>
        </w:drawing>
      </w:r>
    </w:p>
    <w:p w14:paraId="413FA45A" w14:textId="687DFEFB" w:rsidR="00493568" w:rsidRPr="005123D3" w:rsidRDefault="00493568" w:rsidP="00784ECF">
      <w:pPr>
        <w:jc w:val="center"/>
        <w:rPr>
          <w:rFonts w:ascii="Verdana" w:eastAsia="Times New Roman" w:hAnsi="Verdana" w:cs="Arial"/>
          <w:noProof/>
          <w:color w:val="000000"/>
          <w:sz w:val="18"/>
          <w:szCs w:val="18"/>
          <w:shd w:val="clear" w:color="auto" w:fill="FFFFFF"/>
          <w:lang w:val="en-GB"/>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5BD20F12" w14:textId="77777777" w:rsidTr="00795D3C">
        <w:trPr>
          <w:trHeight w:val="284"/>
          <w:jc w:val="center"/>
        </w:trPr>
        <w:tc>
          <w:tcPr>
            <w:tcW w:w="2367" w:type="dxa"/>
            <w:tcBorders>
              <w:bottom w:val="single" w:sz="4" w:space="0" w:color="366092"/>
            </w:tcBorders>
            <w:vAlign w:val="center"/>
          </w:tcPr>
          <w:p w14:paraId="04DA09A8" w14:textId="6D54F823"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lastRenderedPageBreak/>
              <w:t>Table</w:t>
            </w:r>
            <w:r w:rsidRPr="000B6120">
              <w:rPr>
                <w:rFonts w:ascii="Verdana" w:hAnsi="Verdana"/>
                <w:b/>
                <w:bCs/>
                <w:noProof/>
                <w:color w:val="366092"/>
                <w:sz w:val="18"/>
                <w:szCs w:val="18"/>
                <w:lang w:val="el-GR"/>
              </w:rPr>
              <w:t xml:space="preserve"> 1</w:t>
            </w:r>
          </w:p>
        </w:tc>
        <w:tc>
          <w:tcPr>
            <w:tcW w:w="1097" w:type="dxa"/>
            <w:tcBorders>
              <w:bottom w:val="single" w:sz="4" w:space="0" w:color="366092"/>
            </w:tcBorders>
          </w:tcPr>
          <w:p w14:paraId="3BB12B5A"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16D8F3D0"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1C0E3D6B"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6956F6F4"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484CDA9D"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476B890F"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0375DDFE" w14:textId="77777777" w:rsidR="00FD2566" w:rsidRPr="000B6120" w:rsidRDefault="00FD2566" w:rsidP="00EB6A33">
            <w:pPr>
              <w:jc w:val="both"/>
              <w:rPr>
                <w:rFonts w:ascii="Verdana" w:hAnsi="Verdana"/>
                <w:noProof/>
                <w:color w:val="366092"/>
                <w:sz w:val="18"/>
                <w:szCs w:val="18"/>
                <w:lang w:val="el-GR"/>
              </w:rPr>
            </w:pPr>
          </w:p>
        </w:tc>
      </w:tr>
      <w:tr w:rsidR="000B6120" w:rsidRPr="000B6120" w14:paraId="4F10DCDB" w14:textId="77777777" w:rsidTr="00795D3C">
        <w:trPr>
          <w:trHeight w:val="510"/>
          <w:jc w:val="center"/>
        </w:trPr>
        <w:tc>
          <w:tcPr>
            <w:tcW w:w="2367" w:type="dxa"/>
            <w:vMerge w:val="restart"/>
            <w:tcBorders>
              <w:top w:val="single" w:sz="4" w:space="0" w:color="366092"/>
              <w:bottom w:val="single" w:sz="4" w:space="0" w:color="366092"/>
            </w:tcBorders>
            <w:vAlign w:val="center"/>
          </w:tcPr>
          <w:p w14:paraId="24990F6A" w14:textId="03DF4809" w:rsidR="00FD2566" w:rsidRPr="000B6120" w:rsidRDefault="00FD2566" w:rsidP="00EB6A33">
            <w:pPr>
              <w:jc w:val="center"/>
              <w:rPr>
                <w:rFonts w:ascii="Verdana" w:hAnsi="Verdana"/>
                <w:b/>
                <w:bCs/>
                <w:noProof/>
                <w:color w:val="366092"/>
                <w:sz w:val="18"/>
                <w:szCs w:val="18"/>
                <w:lang w:val="el-GR"/>
              </w:rPr>
            </w:pPr>
            <w:bookmarkStart w:id="1" w:name="_Hlk149300217"/>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366092"/>
              <w:bottom w:val="single" w:sz="4" w:space="0" w:color="366092"/>
            </w:tcBorders>
            <w:vAlign w:val="center"/>
          </w:tcPr>
          <w:p w14:paraId="1EF1223D" w14:textId="3126AA6E" w:rsidR="00FD2566" w:rsidRPr="000B6120" w:rsidRDefault="00FD2566" w:rsidP="00EB6A33">
            <w:pPr>
              <w:jc w:val="center"/>
              <w:rPr>
                <w:rFonts w:ascii="Verdana" w:hAnsi="Verdana"/>
                <w:b/>
                <w:bCs/>
                <w:noProof/>
                <w:color w:val="366092"/>
                <w:sz w:val="18"/>
                <w:szCs w:val="18"/>
                <w:lang w:val="el-GR"/>
              </w:rPr>
            </w:pPr>
            <w:r w:rsidRPr="000B6120">
              <w:rPr>
                <w:rFonts w:ascii="Verdana" w:eastAsia="Times New Roman" w:hAnsi="Verdana" w:cs="Arial"/>
                <w:b/>
                <w:bCs/>
                <w:color w:val="366092"/>
                <w:sz w:val="18"/>
                <w:szCs w:val="18"/>
                <w:lang w:val="el-GR" w:eastAsia="en-CY" w:bidi="he-IL"/>
              </w:rPr>
              <w:t xml:space="preserve">Total </w:t>
            </w:r>
            <w:proofErr w:type="spellStart"/>
            <w:r w:rsidRPr="000B6120">
              <w:rPr>
                <w:rFonts w:ascii="Verdana" w:eastAsia="Times New Roman" w:hAnsi="Verdana" w:cs="Arial"/>
                <w:b/>
                <w:bCs/>
                <w:color w:val="366092"/>
                <w:sz w:val="18"/>
                <w:szCs w:val="18"/>
                <w:lang w:val="el-GR" w:eastAsia="en-CY" w:bidi="he-IL"/>
              </w:rPr>
              <w:t>Sales</w:t>
            </w:r>
            <w:proofErr w:type="spellEnd"/>
            <w:r w:rsidRPr="000B6120">
              <w:rPr>
                <w:rFonts w:ascii="Verdana" w:eastAsia="Times New Roman" w:hAnsi="Verdana" w:cs="Arial"/>
                <w:b/>
                <w:bCs/>
                <w:color w:val="366092"/>
                <w:sz w:val="18"/>
                <w:szCs w:val="18"/>
                <w:lang w:val="el-GR" w:eastAsia="en-CY" w:bidi="he-IL"/>
              </w:rPr>
              <w:t xml:space="preserve"> (tonnes)</w:t>
            </w:r>
          </w:p>
        </w:tc>
        <w:tc>
          <w:tcPr>
            <w:tcW w:w="240" w:type="dxa"/>
            <w:tcBorders>
              <w:top w:val="single" w:sz="4" w:space="0" w:color="366092"/>
            </w:tcBorders>
            <w:vAlign w:val="center"/>
          </w:tcPr>
          <w:p w14:paraId="23BB31A3" w14:textId="77777777" w:rsidR="00FD2566" w:rsidRPr="000B6120"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366092"/>
              <w:bottom w:val="single" w:sz="4" w:space="0" w:color="366092"/>
            </w:tcBorders>
            <w:vAlign w:val="center"/>
          </w:tcPr>
          <w:p w14:paraId="67A950A0" w14:textId="77777777"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 xml:space="preserve">Percentage Change  </w:t>
            </w:r>
          </w:p>
          <w:p w14:paraId="5F6C0BE3" w14:textId="49BCB645"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bookmarkEnd w:id="1"/>
      <w:tr w:rsidR="000B6120" w:rsidRPr="000B6120" w14:paraId="70A6DC87" w14:textId="77777777" w:rsidTr="00795D3C">
        <w:trPr>
          <w:trHeight w:val="624"/>
          <w:jc w:val="center"/>
        </w:trPr>
        <w:tc>
          <w:tcPr>
            <w:tcW w:w="2367" w:type="dxa"/>
            <w:vMerge/>
            <w:tcBorders>
              <w:top w:val="single" w:sz="4" w:space="0" w:color="366092"/>
              <w:bottom w:val="single" w:sz="4" w:space="0" w:color="366092"/>
            </w:tcBorders>
          </w:tcPr>
          <w:p w14:paraId="54F58BC8" w14:textId="77777777" w:rsidR="001B65A5" w:rsidRPr="000B6120" w:rsidRDefault="001B65A5" w:rsidP="00B66812">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vAlign w:val="center"/>
          </w:tcPr>
          <w:p w14:paraId="6B0069C5" w14:textId="48427796" w:rsidR="001B65A5" w:rsidRPr="006C6EBA" w:rsidRDefault="001B65A5" w:rsidP="00693E95">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 </w:t>
            </w:r>
            <w:r w:rsidR="00693E95" w:rsidRPr="00693E95">
              <w:rPr>
                <w:rFonts w:ascii="Verdana" w:hAnsi="Verdana" w:cs="Arial"/>
                <w:b/>
                <w:bCs/>
                <w:color w:val="366092"/>
                <w:sz w:val="18"/>
                <w:szCs w:val="18"/>
              </w:rPr>
              <w:t>July</w:t>
            </w:r>
            <w:r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5</w:t>
            </w:r>
          </w:p>
        </w:tc>
        <w:tc>
          <w:tcPr>
            <w:tcW w:w="1096" w:type="dxa"/>
            <w:tcBorders>
              <w:top w:val="single" w:sz="4" w:space="0" w:color="366092"/>
              <w:left w:val="nil"/>
              <w:bottom w:val="single" w:sz="4" w:space="0" w:color="366092"/>
              <w:right w:val="nil"/>
            </w:tcBorders>
            <w:vAlign w:val="center"/>
          </w:tcPr>
          <w:p w14:paraId="09E69CE9" w14:textId="332F6A4F" w:rsidR="001B65A5" w:rsidRPr="006C6EBA" w:rsidRDefault="00693E95" w:rsidP="00693E95">
            <w:pPr>
              <w:jc w:val="center"/>
              <w:rPr>
                <w:rFonts w:ascii="Verdana" w:hAnsi="Verdana"/>
                <w:b/>
                <w:bCs/>
                <w:noProof/>
                <w:color w:val="366092"/>
                <w:sz w:val="18"/>
                <w:szCs w:val="18"/>
                <w:lang w:val="el-GR"/>
              </w:rPr>
            </w:pPr>
            <w:r w:rsidRPr="00693E95">
              <w:rPr>
                <w:rFonts w:ascii="Verdana" w:hAnsi="Verdana" w:cs="Arial"/>
                <w:b/>
                <w:bCs/>
                <w:color w:val="366092"/>
                <w:sz w:val="18"/>
                <w:szCs w:val="18"/>
              </w:rPr>
              <w:t>July</w:t>
            </w:r>
            <w:r w:rsidR="001B65A5" w:rsidRPr="006C6EBA">
              <w:rPr>
                <w:rFonts w:ascii="Verdana" w:hAnsi="Verdana" w:cs="Arial"/>
                <w:b/>
                <w:bCs/>
                <w:color w:val="366092"/>
                <w:sz w:val="18"/>
                <w:szCs w:val="18"/>
              </w:rPr>
              <w:br/>
              <w:t>202</w:t>
            </w:r>
            <w:r w:rsidR="0062498F" w:rsidRPr="006C6EBA">
              <w:rPr>
                <w:rFonts w:ascii="Verdana" w:hAnsi="Verdana" w:cs="Arial"/>
                <w:b/>
                <w:bCs/>
                <w:color w:val="366092"/>
                <w:sz w:val="18"/>
                <w:szCs w:val="18"/>
              </w:rPr>
              <w:t>4</w:t>
            </w:r>
          </w:p>
        </w:tc>
        <w:tc>
          <w:tcPr>
            <w:tcW w:w="1269" w:type="dxa"/>
            <w:tcBorders>
              <w:top w:val="single" w:sz="4" w:space="0" w:color="366092"/>
              <w:left w:val="nil"/>
              <w:bottom w:val="single" w:sz="4" w:space="0" w:color="366092"/>
              <w:right w:val="nil"/>
            </w:tcBorders>
            <w:vAlign w:val="center"/>
          </w:tcPr>
          <w:p w14:paraId="6F1E5150" w14:textId="6F7377E0" w:rsidR="001B65A5" w:rsidRPr="006C6EBA" w:rsidRDefault="001B65A5" w:rsidP="00693E95">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693E95" w:rsidRPr="00693E95">
              <w:rPr>
                <w:rFonts w:ascii="Verdana" w:hAnsi="Verdana" w:cs="Arial"/>
                <w:b/>
                <w:bCs/>
                <w:color w:val="366092"/>
                <w:sz w:val="18"/>
                <w:szCs w:val="18"/>
              </w:rPr>
              <w:t>Jul</w:t>
            </w:r>
            <w:r w:rsidR="001F627D" w:rsidRPr="006C6EBA">
              <w:rPr>
                <w:rFonts w:ascii="Verdana" w:hAnsi="Verdana" w:cs="Arial"/>
                <w:b/>
                <w:bCs/>
                <w:color w:val="366092"/>
                <w:sz w:val="18"/>
                <w:szCs w:val="18"/>
              </w:rPr>
              <w:t xml:space="preserve">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5</w:t>
            </w:r>
            <w:r w:rsidRPr="006C6EBA">
              <w:rPr>
                <w:rFonts w:ascii="Verdana" w:hAnsi="Verdana" w:cs="Arial"/>
                <w:b/>
                <w:bCs/>
                <w:color w:val="366092"/>
                <w:sz w:val="18"/>
                <w:szCs w:val="18"/>
              </w:rPr>
              <w:t xml:space="preserve">                    </w:t>
            </w:r>
          </w:p>
        </w:tc>
        <w:tc>
          <w:tcPr>
            <w:tcW w:w="1269" w:type="dxa"/>
            <w:tcBorders>
              <w:top w:val="single" w:sz="4" w:space="0" w:color="366092"/>
              <w:left w:val="nil"/>
              <w:bottom w:val="single" w:sz="4" w:space="0" w:color="366092"/>
              <w:right w:val="nil"/>
            </w:tcBorders>
            <w:vAlign w:val="center"/>
          </w:tcPr>
          <w:p w14:paraId="79224C84" w14:textId="3BCAC071" w:rsidR="001B65A5" w:rsidRPr="006C6EBA" w:rsidRDefault="001B65A5" w:rsidP="00693E95">
            <w:pPr>
              <w:jc w:val="center"/>
              <w:rPr>
                <w:rFonts w:ascii="Verdana" w:hAnsi="Verdana"/>
                <w:b/>
                <w:bCs/>
                <w:noProof/>
                <w:color w:val="366092"/>
                <w:sz w:val="18"/>
                <w:szCs w:val="18"/>
                <w:lang w:val="el-GR"/>
              </w:rPr>
            </w:pPr>
            <w:r w:rsidRPr="006C6EBA">
              <w:rPr>
                <w:rFonts w:ascii="Verdana" w:hAnsi="Verdana" w:cs="Arial"/>
                <w:b/>
                <w:bCs/>
                <w:color w:val="366092"/>
                <w:sz w:val="18"/>
                <w:szCs w:val="18"/>
              </w:rPr>
              <w:t xml:space="preserve">Jan - </w:t>
            </w:r>
            <w:r w:rsidR="00693E95" w:rsidRPr="00693E95">
              <w:rPr>
                <w:rFonts w:ascii="Verdana" w:hAnsi="Verdana" w:cs="Arial"/>
                <w:b/>
                <w:bCs/>
                <w:color w:val="366092"/>
                <w:sz w:val="18"/>
                <w:szCs w:val="18"/>
              </w:rPr>
              <w:t>Jul</w:t>
            </w:r>
            <w:r w:rsidR="001F627D" w:rsidRPr="006C6EBA">
              <w:rPr>
                <w:rFonts w:ascii="Verdana" w:hAnsi="Verdana" w:cs="Arial"/>
                <w:b/>
                <w:bCs/>
                <w:color w:val="366092"/>
                <w:sz w:val="18"/>
                <w:szCs w:val="18"/>
              </w:rPr>
              <w:t xml:space="preserve"> </w:t>
            </w:r>
            <w:r w:rsidRPr="006C6EBA">
              <w:rPr>
                <w:rFonts w:ascii="Verdana" w:hAnsi="Verdana" w:cs="Arial"/>
                <w:b/>
                <w:bCs/>
                <w:color w:val="366092"/>
                <w:sz w:val="18"/>
                <w:szCs w:val="18"/>
              </w:rPr>
              <w:t>202</w:t>
            </w:r>
            <w:r w:rsidR="0062498F" w:rsidRPr="006C6EBA">
              <w:rPr>
                <w:rFonts w:ascii="Verdana" w:hAnsi="Verdana" w:cs="Arial"/>
                <w:b/>
                <w:bCs/>
                <w:color w:val="366092"/>
                <w:sz w:val="18"/>
                <w:szCs w:val="18"/>
              </w:rPr>
              <w:t>4</w:t>
            </w:r>
            <w:r w:rsidRPr="006C6EBA">
              <w:rPr>
                <w:rFonts w:ascii="Verdana" w:hAnsi="Verdana" w:cs="Arial"/>
                <w:b/>
                <w:bCs/>
                <w:color w:val="366092"/>
                <w:sz w:val="18"/>
                <w:szCs w:val="18"/>
              </w:rPr>
              <w:t xml:space="preserve">                    </w:t>
            </w:r>
          </w:p>
        </w:tc>
        <w:tc>
          <w:tcPr>
            <w:tcW w:w="240" w:type="dxa"/>
            <w:vMerge w:val="restart"/>
            <w:vAlign w:val="center"/>
          </w:tcPr>
          <w:p w14:paraId="33DE57DE" w14:textId="77777777" w:rsidR="001B65A5" w:rsidRPr="000B6120" w:rsidRDefault="001B65A5" w:rsidP="00B66812">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1C21C216" w14:textId="52DB102F" w:rsidR="001B65A5" w:rsidRPr="000B6120" w:rsidRDefault="00FB7312" w:rsidP="00FB7312">
            <w:pPr>
              <w:jc w:val="center"/>
              <w:rPr>
                <w:rFonts w:ascii="Verdana" w:hAnsi="Verdana"/>
                <w:b/>
                <w:bCs/>
                <w:noProof/>
                <w:color w:val="366092"/>
                <w:sz w:val="18"/>
                <w:szCs w:val="18"/>
              </w:rPr>
            </w:pPr>
            <w:r w:rsidRPr="00FB7312">
              <w:rPr>
                <w:rFonts w:ascii="Verdana" w:hAnsi="Verdana" w:cs="Arial"/>
                <w:b/>
                <w:bCs/>
                <w:color w:val="366092"/>
                <w:sz w:val="18"/>
                <w:szCs w:val="18"/>
              </w:rPr>
              <w:t>Ju</w:t>
            </w:r>
            <w:r w:rsidR="00C22F69">
              <w:rPr>
                <w:rFonts w:ascii="Verdana" w:hAnsi="Verdana" w:cs="Arial"/>
                <w:b/>
                <w:bCs/>
                <w:color w:val="366092"/>
                <w:sz w:val="18"/>
                <w:szCs w:val="18"/>
              </w:rPr>
              <w:t>ly</w:t>
            </w:r>
            <w:r w:rsidR="001F627D" w:rsidRPr="000B6120">
              <w:rPr>
                <w:rFonts w:ascii="Verdana" w:hAnsi="Verdana"/>
                <w:b/>
                <w:bCs/>
                <w:noProof/>
                <w:color w:val="366092"/>
                <w:sz w:val="18"/>
                <w:szCs w:val="18"/>
                <w:lang w:val="el-GR"/>
              </w:rPr>
              <w:t xml:space="preserve"> </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001B65A5"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107842C9" w14:textId="6C457076" w:rsidR="00593DA3" w:rsidRPr="000B6120" w:rsidRDefault="001B65A5" w:rsidP="00693E95">
            <w:pPr>
              <w:jc w:val="center"/>
              <w:rPr>
                <w:rFonts w:ascii="Verdana" w:hAnsi="Verdana"/>
                <w:b/>
                <w:bCs/>
                <w:noProof/>
                <w:color w:val="366092"/>
                <w:sz w:val="18"/>
                <w:szCs w:val="18"/>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693E95" w:rsidRPr="00693E95">
              <w:rPr>
                <w:rFonts w:ascii="Verdana" w:hAnsi="Verdana" w:cs="Arial"/>
                <w:b/>
                <w:bCs/>
                <w:color w:val="366092"/>
                <w:sz w:val="18"/>
                <w:szCs w:val="18"/>
              </w:rPr>
              <w:t>Jul</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0062498F" w:rsidRPr="000B6120">
              <w:rPr>
                <w:rFonts w:ascii="Verdana" w:hAnsi="Verdana"/>
                <w:b/>
                <w:bCs/>
                <w:noProof/>
                <w:color w:val="366092"/>
                <w:sz w:val="18"/>
                <w:szCs w:val="18"/>
              </w:rPr>
              <w:t>4</w:t>
            </w:r>
          </w:p>
        </w:tc>
      </w:tr>
      <w:tr w:rsidR="00701C89" w:rsidRPr="000B6120" w14:paraId="226D846D" w14:textId="77777777" w:rsidTr="00795D3C">
        <w:trPr>
          <w:trHeight w:val="397"/>
          <w:jc w:val="center"/>
        </w:trPr>
        <w:tc>
          <w:tcPr>
            <w:tcW w:w="2367" w:type="dxa"/>
            <w:tcBorders>
              <w:top w:val="single" w:sz="4" w:space="0" w:color="366092"/>
              <w:left w:val="nil"/>
              <w:bottom w:val="nil"/>
              <w:right w:val="nil"/>
            </w:tcBorders>
            <w:vAlign w:val="center"/>
          </w:tcPr>
          <w:p w14:paraId="4C671A22" w14:textId="0D264C2D"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2A626431" w14:textId="701E9DA1"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32.141</w:t>
            </w:r>
          </w:p>
        </w:tc>
        <w:tc>
          <w:tcPr>
            <w:tcW w:w="1096" w:type="dxa"/>
            <w:tcBorders>
              <w:top w:val="single" w:sz="4" w:space="0" w:color="366092"/>
              <w:left w:val="nil"/>
              <w:bottom w:val="nil"/>
              <w:right w:val="nil"/>
            </w:tcBorders>
            <w:vAlign w:val="center"/>
          </w:tcPr>
          <w:p w14:paraId="1BAA7D7A" w14:textId="3AC171D0"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31.198</w:t>
            </w:r>
          </w:p>
        </w:tc>
        <w:tc>
          <w:tcPr>
            <w:tcW w:w="1269" w:type="dxa"/>
            <w:tcBorders>
              <w:top w:val="single" w:sz="4" w:space="0" w:color="366092"/>
              <w:left w:val="nil"/>
              <w:bottom w:val="nil"/>
              <w:right w:val="nil"/>
            </w:tcBorders>
            <w:vAlign w:val="center"/>
          </w:tcPr>
          <w:p w14:paraId="769C6458" w14:textId="4423EB38"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197.066</w:t>
            </w:r>
          </w:p>
        </w:tc>
        <w:tc>
          <w:tcPr>
            <w:tcW w:w="1269" w:type="dxa"/>
            <w:tcBorders>
              <w:top w:val="single" w:sz="4" w:space="0" w:color="366092"/>
              <w:left w:val="nil"/>
              <w:bottom w:val="nil"/>
              <w:right w:val="nil"/>
            </w:tcBorders>
            <w:vAlign w:val="center"/>
          </w:tcPr>
          <w:p w14:paraId="68C2788E" w14:textId="733EBF68"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191.409</w:t>
            </w:r>
          </w:p>
        </w:tc>
        <w:tc>
          <w:tcPr>
            <w:tcW w:w="240" w:type="dxa"/>
            <w:vMerge/>
            <w:vAlign w:val="center"/>
          </w:tcPr>
          <w:p w14:paraId="0797D1B5"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vAlign w:val="center"/>
          </w:tcPr>
          <w:p w14:paraId="6654B25E" w14:textId="6E3836C5"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3,0</w:t>
            </w:r>
          </w:p>
        </w:tc>
        <w:tc>
          <w:tcPr>
            <w:tcW w:w="1400" w:type="dxa"/>
            <w:tcBorders>
              <w:top w:val="single" w:sz="4" w:space="0" w:color="366092"/>
              <w:left w:val="nil"/>
              <w:bottom w:val="nil"/>
              <w:right w:val="nil"/>
            </w:tcBorders>
            <w:vAlign w:val="center"/>
          </w:tcPr>
          <w:p w14:paraId="5A4BA108" w14:textId="1D554E93"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3,0</w:t>
            </w:r>
          </w:p>
        </w:tc>
      </w:tr>
      <w:tr w:rsidR="00701C89" w:rsidRPr="000B6120" w14:paraId="5A2F9963" w14:textId="77777777" w:rsidTr="00903BD6">
        <w:trPr>
          <w:trHeight w:val="397"/>
          <w:jc w:val="center"/>
        </w:trPr>
        <w:tc>
          <w:tcPr>
            <w:tcW w:w="2367" w:type="dxa"/>
            <w:tcBorders>
              <w:top w:val="nil"/>
              <w:left w:val="nil"/>
              <w:bottom w:val="nil"/>
              <w:right w:val="nil"/>
            </w:tcBorders>
            <w:vAlign w:val="center"/>
          </w:tcPr>
          <w:p w14:paraId="5E7E1F3D" w14:textId="22B717BD"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Gasoline</w:t>
            </w:r>
          </w:p>
        </w:tc>
        <w:tc>
          <w:tcPr>
            <w:tcW w:w="1097" w:type="dxa"/>
            <w:tcBorders>
              <w:top w:val="nil"/>
              <w:left w:val="nil"/>
              <w:bottom w:val="nil"/>
              <w:right w:val="nil"/>
            </w:tcBorders>
            <w:shd w:val="clear" w:color="000000" w:fill="FFFFFF"/>
            <w:vAlign w:val="center"/>
          </w:tcPr>
          <w:p w14:paraId="2781589A" w14:textId="01645F9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2</w:t>
            </w:r>
          </w:p>
        </w:tc>
        <w:tc>
          <w:tcPr>
            <w:tcW w:w="1096" w:type="dxa"/>
            <w:tcBorders>
              <w:top w:val="nil"/>
              <w:left w:val="nil"/>
              <w:bottom w:val="nil"/>
              <w:right w:val="nil"/>
            </w:tcBorders>
            <w:vAlign w:val="center"/>
          </w:tcPr>
          <w:p w14:paraId="2830E5F0" w14:textId="62349FB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w:t>
            </w:r>
          </w:p>
        </w:tc>
        <w:tc>
          <w:tcPr>
            <w:tcW w:w="1269" w:type="dxa"/>
            <w:tcBorders>
              <w:top w:val="nil"/>
              <w:left w:val="nil"/>
              <w:bottom w:val="nil"/>
              <w:right w:val="nil"/>
            </w:tcBorders>
            <w:vAlign w:val="center"/>
          </w:tcPr>
          <w:p w14:paraId="76F1E16E" w14:textId="0838806B"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12</w:t>
            </w:r>
          </w:p>
        </w:tc>
        <w:tc>
          <w:tcPr>
            <w:tcW w:w="1269" w:type="dxa"/>
            <w:tcBorders>
              <w:top w:val="nil"/>
              <w:left w:val="nil"/>
              <w:bottom w:val="nil"/>
              <w:right w:val="nil"/>
            </w:tcBorders>
            <w:vAlign w:val="center"/>
          </w:tcPr>
          <w:p w14:paraId="38623079" w14:textId="63AAEFDD"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9</w:t>
            </w:r>
          </w:p>
        </w:tc>
        <w:tc>
          <w:tcPr>
            <w:tcW w:w="240" w:type="dxa"/>
            <w:vAlign w:val="center"/>
          </w:tcPr>
          <w:p w14:paraId="29EA6102"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F985568" w14:textId="55317FCD"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100,0</w:t>
            </w:r>
          </w:p>
        </w:tc>
        <w:tc>
          <w:tcPr>
            <w:tcW w:w="1400" w:type="dxa"/>
            <w:tcBorders>
              <w:top w:val="nil"/>
              <w:left w:val="nil"/>
              <w:bottom w:val="nil"/>
              <w:right w:val="nil"/>
            </w:tcBorders>
            <w:vAlign w:val="center"/>
          </w:tcPr>
          <w:p w14:paraId="32113BCB" w14:textId="255A6025"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33,3</w:t>
            </w:r>
          </w:p>
        </w:tc>
      </w:tr>
      <w:tr w:rsidR="00701C89" w:rsidRPr="000B6120" w14:paraId="32A5DBBF" w14:textId="77777777" w:rsidTr="00903BD6">
        <w:trPr>
          <w:trHeight w:val="397"/>
          <w:jc w:val="center"/>
        </w:trPr>
        <w:tc>
          <w:tcPr>
            <w:tcW w:w="2367" w:type="dxa"/>
            <w:tcBorders>
              <w:top w:val="nil"/>
              <w:left w:val="nil"/>
              <w:bottom w:val="nil"/>
              <w:right w:val="nil"/>
            </w:tcBorders>
            <w:vAlign w:val="center"/>
          </w:tcPr>
          <w:p w14:paraId="6F1C3F1B" w14:textId="28C6F44D"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Aviation Kerosene</w:t>
            </w:r>
          </w:p>
        </w:tc>
        <w:tc>
          <w:tcPr>
            <w:tcW w:w="1097" w:type="dxa"/>
            <w:tcBorders>
              <w:top w:val="nil"/>
              <w:left w:val="nil"/>
              <w:bottom w:val="nil"/>
              <w:right w:val="nil"/>
            </w:tcBorders>
            <w:shd w:val="clear" w:color="000000" w:fill="FFFFFF"/>
            <w:vAlign w:val="center"/>
          </w:tcPr>
          <w:p w14:paraId="29ADEE57" w14:textId="156DB792"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40.675</w:t>
            </w:r>
          </w:p>
        </w:tc>
        <w:tc>
          <w:tcPr>
            <w:tcW w:w="1096" w:type="dxa"/>
            <w:tcBorders>
              <w:top w:val="nil"/>
              <w:left w:val="nil"/>
              <w:bottom w:val="nil"/>
              <w:right w:val="nil"/>
            </w:tcBorders>
            <w:vAlign w:val="center"/>
          </w:tcPr>
          <w:p w14:paraId="109D3914" w14:textId="77AB2CCF"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35.994</w:t>
            </w:r>
          </w:p>
        </w:tc>
        <w:tc>
          <w:tcPr>
            <w:tcW w:w="1269" w:type="dxa"/>
            <w:tcBorders>
              <w:top w:val="nil"/>
              <w:left w:val="nil"/>
              <w:bottom w:val="nil"/>
              <w:right w:val="nil"/>
            </w:tcBorders>
            <w:vAlign w:val="center"/>
          </w:tcPr>
          <w:p w14:paraId="7AA373F4" w14:textId="2935BB23"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185.447</w:t>
            </w:r>
          </w:p>
        </w:tc>
        <w:tc>
          <w:tcPr>
            <w:tcW w:w="1269" w:type="dxa"/>
            <w:tcBorders>
              <w:top w:val="nil"/>
              <w:left w:val="nil"/>
              <w:bottom w:val="nil"/>
              <w:right w:val="nil"/>
            </w:tcBorders>
            <w:vAlign w:val="center"/>
          </w:tcPr>
          <w:p w14:paraId="6BA4409D" w14:textId="271CD6F5"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166.530</w:t>
            </w:r>
          </w:p>
        </w:tc>
        <w:tc>
          <w:tcPr>
            <w:tcW w:w="240" w:type="dxa"/>
            <w:vAlign w:val="center"/>
          </w:tcPr>
          <w:p w14:paraId="174FB34F"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79EA34E" w14:textId="557A90C8"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13,0</w:t>
            </w:r>
          </w:p>
        </w:tc>
        <w:tc>
          <w:tcPr>
            <w:tcW w:w="1400" w:type="dxa"/>
            <w:tcBorders>
              <w:top w:val="nil"/>
              <w:left w:val="nil"/>
              <w:bottom w:val="nil"/>
              <w:right w:val="nil"/>
            </w:tcBorders>
            <w:vAlign w:val="center"/>
          </w:tcPr>
          <w:p w14:paraId="4BEBDDB9" w14:textId="5D8ABDA3"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11,4</w:t>
            </w:r>
          </w:p>
        </w:tc>
      </w:tr>
      <w:tr w:rsidR="00701C89" w:rsidRPr="000B6120" w14:paraId="7DD6B4B4" w14:textId="77777777" w:rsidTr="00903BD6">
        <w:trPr>
          <w:trHeight w:val="397"/>
          <w:jc w:val="center"/>
        </w:trPr>
        <w:tc>
          <w:tcPr>
            <w:tcW w:w="2367" w:type="dxa"/>
            <w:tcBorders>
              <w:top w:val="nil"/>
              <w:left w:val="nil"/>
              <w:bottom w:val="nil"/>
              <w:right w:val="nil"/>
            </w:tcBorders>
            <w:vAlign w:val="center"/>
          </w:tcPr>
          <w:p w14:paraId="1FEC0A8D" w14:textId="7F2E409E"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3D5D86BC" w14:textId="7C0081E3"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47</w:t>
            </w:r>
          </w:p>
        </w:tc>
        <w:tc>
          <w:tcPr>
            <w:tcW w:w="1096" w:type="dxa"/>
            <w:tcBorders>
              <w:top w:val="nil"/>
              <w:left w:val="nil"/>
              <w:bottom w:val="nil"/>
              <w:right w:val="nil"/>
            </w:tcBorders>
            <w:vAlign w:val="center"/>
          </w:tcPr>
          <w:p w14:paraId="4806A706" w14:textId="6E41C837"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46</w:t>
            </w:r>
          </w:p>
        </w:tc>
        <w:tc>
          <w:tcPr>
            <w:tcW w:w="1269" w:type="dxa"/>
            <w:tcBorders>
              <w:top w:val="nil"/>
              <w:left w:val="nil"/>
              <w:bottom w:val="nil"/>
              <w:right w:val="nil"/>
            </w:tcBorders>
            <w:vAlign w:val="center"/>
          </w:tcPr>
          <w:p w14:paraId="42426B05" w14:textId="6ED83E3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6.115</w:t>
            </w:r>
          </w:p>
        </w:tc>
        <w:tc>
          <w:tcPr>
            <w:tcW w:w="1269" w:type="dxa"/>
            <w:tcBorders>
              <w:top w:val="nil"/>
              <w:left w:val="nil"/>
              <w:bottom w:val="nil"/>
              <w:right w:val="nil"/>
            </w:tcBorders>
            <w:vAlign w:val="center"/>
          </w:tcPr>
          <w:p w14:paraId="0910707E" w14:textId="254CC5C0"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5.082</w:t>
            </w:r>
          </w:p>
        </w:tc>
        <w:tc>
          <w:tcPr>
            <w:tcW w:w="240" w:type="dxa"/>
            <w:vAlign w:val="center"/>
          </w:tcPr>
          <w:p w14:paraId="56B844CC"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6343AB2" w14:textId="637B50A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4CBCB0C8" w14:textId="07844BB1"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20,3</w:t>
            </w:r>
          </w:p>
        </w:tc>
      </w:tr>
      <w:tr w:rsidR="00701C89" w:rsidRPr="000B6120" w14:paraId="7F6366B8" w14:textId="77777777" w:rsidTr="00903BD6">
        <w:trPr>
          <w:trHeight w:val="397"/>
          <w:jc w:val="center"/>
        </w:trPr>
        <w:tc>
          <w:tcPr>
            <w:tcW w:w="2367" w:type="dxa"/>
            <w:tcBorders>
              <w:top w:val="nil"/>
              <w:left w:val="nil"/>
              <w:bottom w:val="nil"/>
              <w:right w:val="nil"/>
            </w:tcBorders>
            <w:vAlign w:val="center"/>
          </w:tcPr>
          <w:p w14:paraId="30DF6B9B" w14:textId="28B80A13"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062FE9DC" w14:textId="13D1195D"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34.072</w:t>
            </w:r>
          </w:p>
        </w:tc>
        <w:tc>
          <w:tcPr>
            <w:tcW w:w="1096" w:type="dxa"/>
            <w:tcBorders>
              <w:top w:val="nil"/>
              <w:left w:val="nil"/>
              <w:bottom w:val="nil"/>
              <w:right w:val="nil"/>
            </w:tcBorders>
            <w:vAlign w:val="center"/>
          </w:tcPr>
          <w:p w14:paraId="772B5A83" w14:textId="00AB5095"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32.814</w:t>
            </w:r>
          </w:p>
        </w:tc>
        <w:tc>
          <w:tcPr>
            <w:tcW w:w="1269" w:type="dxa"/>
            <w:tcBorders>
              <w:top w:val="nil"/>
              <w:left w:val="nil"/>
              <w:right w:val="nil"/>
            </w:tcBorders>
            <w:vAlign w:val="center"/>
          </w:tcPr>
          <w:p w14:paraId="553C3944" w14:textId="57EA0477"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207.855</w:t>
            </w:r>
          </w:p>
        </w:tc>
        <w:tc>
          <w:tcPr>
            <w:tcW w:w="1269" w:type="dxa"/>
            <w:tcBorders>
              <w:top w:val="nil"/>
              <w:left w:val="nil"/>
              <w:bottom w:val="nil"/>
              <w:right w:val="nil"/>
            </w:tcBorders>
            <w:vAlign w:val="center"/>
          </w:tcPr>
          <w:p w14:paraId="026DD247" w14:textId="4F5B279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202.703</w:t>
            </w:r>
          </w:p>
        </w:tc>
        <w:tc>
          <w:tcPr>
            <w:tcW w:w="240" w:type="dxa"/>
            <w:vAlign w:val="center"/>
          </w:tcPr>
          <w:p w14:paraId="4A28A8D6"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4E1F8AE" w14:textId="54D5DCA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3,8</w:t>
            </w:r>
          </w:p>
        </w:tc>
        <w:tc>
          <w:tcPr>
            <w:tcW w:w="1400" w:type="dxa"/>
            <w:tcBorders>
              <w:top w:val="nil"/>
              <w:left w:val="nil"/>
              <w:bottom w:val="nil"/>
              <w:right w:val="nil"/>
            </w:tcBorders>
            <w:vAlign w:val="center"/>
          </w:tcPr>
          <w:p w14:paraId="3C0DFB03" w14:textId="516BE08E"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2,5</w:t>
            </w:r>
          </w:p>
        </w:tc>
      </w:tr>
      <w:tr w:rsidR="00701C89" w:rsidRPr="000B6120" w14:paraId="2D87C434" w14:textId="77777777" w:rsidTr="00903BD6">
        <w:trPr>
          <w:trHeight w:val="397"/>
          <w:jc w:val="center"/>
        </w:trPr>
        <w:tc>
          <w:tcPr>
            <w:tcW w:w="2367" w:type="dxa"/>
            <w:tcBorders>
              <w:top w:val="nil"/>
              <w:left w:val="nil"/>
              <w:bottom w:val="nil"/>
              <w:right w:val="nil"/>
            </w:tcBorders>
            <w:vAlign w:val="center"/>
          </w:tcPr>
          <w:p w14:paraId="2368AFBC" w14:textId="100007A9"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22A81C3" w14:textId="0BFCFBD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1.585</w:t>
            </w:r>
          </w:p>
        </w:tc>
        <w:tc>
          <w:tcPr>
            <w:tcW w:w="1096" w:type="dxa"/>
            <w:tcBorders>
              <w:top w:val="nil"/>
              <w:left w:val="nil"/>
              <w:bottom w:val="nil"/>
              <w:right w:val="nil"/>
            </w:tcBorders>
            <w:vAlign w:val="center"/>
          </w:tcPr>
          <w:p w14:paraId="33C0CDBD" w14:textId="3610CC3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1.797</w:t>
            </w:r>
          </w:p>
        </w:tc>
        <w:tc>
          <w:tcPr>
            <w:tcW w:w="1269" w:type="dxa"/>
            <w:tcBorders>
              <w:top w:val="nil"/>
              <w:left w:val="nil"/>
              <w:bottom w:val="nil"/>
              <w:right w:val="nil"/>
            </w:tcBorders>
            <w:vAlign w:val="center"/>
          </w:tcPr>
          <w:p w14:paraId="06A19279" w14:textId="18C27068"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13.800</w:t>
            </w:r>
          </w:p>
        </w:tc>
        <w:tc>
          <w:tcPr>
            <w:tcW w:w="1269" w:type="dxa"/>
            <w:tcBorders>
              <w:top w:val="nil"/>
              <w:left w:val="nil"/>
              <w:bottom w:val="nil"/>
              <w:right w:val="nil"/>
            </w:tcBorders>
            <w:vAlign w:val="center"/>
          </w:tcPr>
          <w:p w14:paraId="7F7CE905" w14:textId="36141910"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12.423</w:t>
            </w:r>
          </w:p>
        </w:tc>
        <w:tc>
          <w:tcPr>
            <w:tcW w:w="240" w:type="dxa"/>
            <w:vAlign w:val="center"/>
          </w:tcPr>
          <w:p w14:paraId="76046670"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1DAE02F" w14:textId="3BE32898"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-11,8</w:t>
            </w:r>
          </w:p>
        </w:tc>
        <w:tc>
          <w:tcPr>
            <w:tcW w:w="1400" w:type="dxa"/>
            <w:tcBorders>
              <w:top w:val="nil"/>
              <w:left w:val="nil"/>
              <w:bottom w:val="nil"/>
              <w:right w:val="nil"/>
            </w:tcBorders>
            <w:vAlign w:val="center"/>
          </w:tcPr>
          <w:p w14:paraId="64D72A89" w14:textId="52C8F61F"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11,1</w:t>
            </w:r>
          </w:p>
        </w:tc>
      </w:tr>
      <w:tr w:rsidR="00701C89" w:rsidRPr="000B6120" w14:paraId="437CCD2C" w14:textId="77777777" w:rsidTr="00903BD6">
        <w:trPr>
          <w:trHeight w:val="397"/>
          <w:jc w:val="center"/>
        </w:trPr>
        <w:tc>
          <w:tcPr>
            <w:tcW w:w="2367" w:type="dxa"/>
            <w:tcBorders>
              <w:top w:val="nil"/>
              <w:left w:val="nil"/>
              <w:bottom w:val="nil"/>
              <w:right w:val="nil"/>
            </w:tcBorders>
            <w:vAlign w:val="center"/>
          </w:tcPr>
          <w:p w14:paraId="4C7ED116" w14:textId="6977DC2D"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38281CCC" w14:textId="22BA0535"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4.195</w:t>
            </w:r>
          </w:p>
        </w:tc>
        <w:tc>
          <w:tcPr>
            <w:tcW w:w="1096" w:type="dxa"/>
            <w:tcBorders>
              <w:top w:val="nil"/>
              <w:left w:val="nil"/>
              <w:bottom w:val="nil"/>
              <w:right w:val="nil"/>
            </w:tcBorders>
            <w:vAlign w:val="center"/>
          </w:tcPr>
          <w:p w14:paraId="75E595D9" w14:textId="5C1D5AC9"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4.061</w:t>
            </w:r>
          </w:p>
        </w:tc>
        <w:tc>
          <w:tcPr>
            <w:tcW w:w="1269" w:type="dxa"/>
            <w:tcBorders>
              <w:top w:val="nil"/>
              <w:left w:val="nil"/>
              <w:bottom w:val="nil"/>
              <w:right w:val="nil"/>
            </w:tcBorders>
            <w:vAlign w:val="center"/>
          </w:tcPr>
          <w:p w14:paraId="03B29A93" w14:textId="02C6612E"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50.532</w:t>
            </w:r>
          </w:p>
        </w:tc>
        <w:tc>
          <w:tcPr>
            <w:tcW w:w="1269" w:type="dxa"/>
            <w:tcBorders>
              <w:top w:val="nil"/>
              <w:left w:val="nil"/>
              <w:bottom w:val="nil"/>
              <w:right w:val="nil"/>
            </w:tcBorders>
            <w:vAlign w:val="center"/>
          </w:tcPr>
          <w:p w14:paraId="75E0ACE0" w14:textId="5ABCF42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44.960</w:t>
            </w:r>
          </w:p>
        </w:tc>
        <w:tc>
          <w:tcPr>
            <w:tcW w:w="240" w:type="dxa"/>
            <w:vAlign w:val="center"/>
          </w:tcPr>
          <w:p w14:paraId="47550569"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3BD66B0" w14:textId="709BC0E4"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3,3</w:t>
            </w:r>
          </w:p>
        </w:tc>
        <w:tc>
          <w:tcPr>
            <w:tcW w:w="1400" w:type="dxa"/>
            <w:tcBorders>
              <w:top w:val="nil"/>
              <w:left w:val="nil"/>
              <w:bottom w:val="nil"/>
              <w:right w:val="nil"/>
            </w:tcBorders>
            <w:vAlign w:val="center"/>
          </w:tcPr>
          <w:p w14:paraId="341923BD" w14:textId="208012E6"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12,4</w:t>
            </w:r>
          </w:p>
        </w:tc>
      </w:tr>
      <w:tr w:rsidR="00701C89" w:rsidRPr="000B6120" w14:paraId="71D16480" w14:textId="77777777" w:rsidTr="00903BD6">
        <w:trPr>
          <w:trHeight w:val="397"/>
          <w:jc w:val="center"/>
        </w:trPr>
        <w:tc>
          <w:tcPr>
            <w:tcW w:w="2367" w:type="dxa"/>
            <w:tcBorders>
              <w:top w:val="nil"/>
              <w:left w:val="nil"/>
              <w:bottom w:val="nil"/>
              <w:right w:val="nil"/>
            </w:tcBorders>
            <w:vAlign w:val="center"/>
          </w:tcPr>
          <w:p w14:paraId="25D7DDB6" w14:textId="4C4F5FD5"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Marine use</w:t>
            </w:r>
          </w:p>
        </w:tc>
        <w:tc>
          <w:tcPr>
            <w:tcW w:w="1097" w:type="dxa"/>
            <w:tcBorders>
              <w:top w:val="nil"/>
              <w:left w:val="nil"/>
              <w:bottom w:val="nil"/>
              <w:right w:val="nil"/>
            </w:tcBorders>
            <w:shd w:val="clear" w:color="000000" w:fill="FFFFFF"/>
            <w:vAlign w:val="center"/>
          </w:tcPr>
          <w:p w14:paraId="656168F4" w14:textId="7B7C84B0"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18.220</w:t>
            </w:r>
          </w:p>
        </w:tc>
        <w:tc>
          <w:tcPr>
            <w:tcW w:w="1096" w:type="dxa"/>
            <w:tcBorders>
              <w:top w:val="nil"/>
              <w:left w:val="nil"/>
              <w:bottom w:val="nil"/>
              <w:right w:val="nil"/>
            </w:tcBorders>
            <w:vAlign w:val="center"/>
          </w:tcPr>
          <w:p w14:paraId="650450AC" w14:textId="2F0E5872"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4.920</w:t>
            </w:r>
          </w:p>
        </w:tc>
        <w:tc>
          <w:tcPr>
            <w:tcW w:w="1269" w:type="dxa"/>
            <w:tcBorders>
              <w:top w:val="nil"/>
              <w:left w:val="nil"/>
              <w:bottom w:val="nil"/>
              <w:right w:val="nil"/>
            </w:tcBorders>
            <w:vAlign w:val="center"/>
          </w:tcPr>
          <w:p w14:paraId="7197D63C" w14:textId="13B7A7D0"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90.461</w:t>
            </w:r>
          </w:p>
        </w:tc>
        <w:tc>
          <w:tcPr>
            <w:tcW w:w="1269" w:type="dxa"/>
            <w:tcBorders>
              <w:top w:val="nil"/>
              <w:left w:val="nil"/>
              <w:bottom w:val="nil"/>
              <w:right w:val="nil"/>
            </w:tcBorders>
            <w:vAlign w:val="center"/>
          </w:tcPr>
          <w:p w14:paraId="6902B062" w14:textId="2670407F"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46.618</w:t>
            </w:r>
          </w:p>
        </w:tc>
        <w:tc>
          <w:tcPr>
            <w:tcW w:w="240" w:type="dxa"/>
            <w:vAlign w:val="center"/>
          </w:tcPr>
          <w:p w14:paraId="273591B8"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4D240BD2" w14:textId="7B1D2911"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270,3</w:t>
            </w:r>
          </w:p>
        </w:tc>
        <w:tc>
          <w:tcPr>
            <w:tcW w:w="1400" w:type="dxa"/>
            <w:tcBorders>
              <w:top w:val="nil"/>
              <w:left w:val="nil"/>
              <w:bottom w:val="nil"/>
              <w:right w:val="nil"/>
            </w:tcBorders>
            <w:vAlign w:val="center"/>
          </w:tcPr>
          <w:p w14:paraId="7AE6582B" w14:textId="06126F3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94,0</w:t>
            </w:r>
          </w:p>
        </w:tc>
      </w:tr>
      <w:tr w:rsidR="00701C89" w:rsidRPr="000B6120" w14:paraId="44E889B5" w14:textId="77777777" w:rsidTr="00903BD6">
        <w:trPr>
          <w:trHeight w:val="397"/>
          <w:jc w:val="center"/>
        </w:trPr>
        <w:tc>
          <w:tcPr>
            <w:tcW w:w="2367" w:type="dxa"/>
            <w:tcBorders>
              <w:top w:val="nil"/>
              <w:left w:val="nil"/>
              <w:bottom w:val="nil"/>
              <w:right w:val="nil"/>
            </w:tcBorders>
            <w:vAlign w:val="center"/>
          </w:tcPr>
          <w:p w14:paraId="09097E83" w14:textId="020BB50A"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4C470C61" w14:textId="7E3EC91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4.621</w:t>
            </w:r>
          </w:p>
        </w:tc>
        <w:tc>
          <w:tcPr>
            <w:tcW w:w="1096" w:type="dxa"/>
            <w:tcBorders>
              <w:top w:val="nil"/>
              <w:left w:val="nil"/>
              <w:bottom w:val="nil"/>
              <w:right w:val="nil"/>
            </w:tcBorders>
            <w:vAlign w:val="center"/>
          </w:tcPr>
          <w:p w14:paraId="5CB2C632" w14:textId="6E716FE1"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14.013</w:t>
            </w:r>
          </w:p>
        </w:tc>
        <w:tc>
          <w:tcPr>
            <w:tcW w:w="1269" w:type="dxa"/>
            <w:tcBorders>
              <w:top w:val="nil"/>
              <w:left w:val="nil"/>
              <w:bottom w:val="nil"/>
              <w:right w:val="nil"/>
            </w:tcBorders>
            <w:vAlign w:val="center"/>
          </w:tcPr>
          <w:p w14:paraId="516A47A7" w14:textId="2DCD19F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50.162</w:t>
            </w:r>
          </w:p>
        </w:tc>
        <w:tc>
          <w:tcPr>
            <w:tcW w:w="1269" w:type="dxa"/>
            <w:tcBorders>
              <w:top w:val="nil"/>
              <w:left w:val="nil"/>
              <w:bottom w:val="nil"/>
              <w:right w:val="nil"/>
            </w:tcBorders>
            <w:vAlign w:val="center"/>
          </w:tcPr>
          <w:p w14:paraId="754BA330" w14:textId="64CC0A6F"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97.774</w:t>
            </w:r>
          </w:p>
        </w:tc>
        <w:tc>
          <w:tcPr>
            <w:tcW w:w="240" w:type="dxa"/>
            <w:vAlign w:val="center"/>
          </w:tcPr>
          <w:p w14:paraId="71C05A40"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B534627" w14:textId="56FC1908"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-67,0</w:t>
            </w:r>
          </w:p>
        </w:tc>
        <w:tc>
          <w:tcPr>
            <w:tcW w:w="1400" w:type="dxa"/>
            <w:tcBorders>
              <w:top w:val="nil"/>
              <w:left w:val="nil"/>
              <w:bottom w:val="nil"/>
              <w:right w:val="nil"/>
            </w:tcBorders>
            <w:vAlign w:val="center"/>
          </w:tcPr>
          <w:p w14:paraId="44B73E94" w14:textId="15315C6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-48,7</w:t>
            </w:r>
          </w:p>
        </w:tc>
      </w:tr>
      <w:tr w:rsidR="00701C89" w:rsidRPr="000B6120" w14:paraId="6C02F8A3" w14:textId="77777777" w:rsidTr="00903BD6">
        <w:trPr>
          <w:trHeight w:val="397"/>
          <w:jc w:val="center"/>
        </w:trPr>
        <w:tc>
          <w:tcPr>
            <w:tcW w:w="2367" w:type="dxa"/>
            <w:tcBorders>
              <w:top w:val="nil"/>
              <w:left w:val="nil"/>
              <w:bottom w:val="nil"/>
              <w:right w:val="nil"/>
            </w:tcBorders>
            <w:vAlign w:val="center"/>
          </w:tcPr>
          <w:p w14:paraId="27F7CBB5" w14:textId="563EA09A" w:rsidR="00701C89" w:rsidRPr="005B6672"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Heavy Fuel Oil</w:t>
            </w:r>
          </w:p>
        </w:tc>
        <w:tc>
          <w:tcPr>
            <w:tcW w:w="1097" w:type="dxa"/>
            <w:tcBorders>
              <w:top w:val="nil"/>
              <w:left w:val="nil"/>
              <w:bottom w:val="nil"/>
              <w:right w:val="nil"/>
            </w:tcBorders>
            <w:shd w:val="clear" w:color="000000" w:fill="FFFFFF"/>
            <w:vAlign w:val="center"/>
          </w:tcPr>
          <w:p w14:paraId="684EA842" w14:textId="15EEBE98"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589</w:t>
            </w:r>
          </w:p>
        </w:tc>
        <w:tc>
          <w:tcPr>
            <w:tcW w:w="1096" w:type="dxa"/>
            <w:tcBorders>
              <w:top w:val="nil"/>
              <w:left w:val="nil"/>
              <w:bottom w:val="nil"/>
              <w:right w:val="nil"/>
            </w:tcBorders>
            <w:vAlign w:val="center"/>
          </w:tcPr>
          <w:p w14:paraId="2C99CD16" w14:textId="76BDC26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1.460</w:t>
            </w:r>
          </w:p>
        </w:tc>
        <w:tc>
          <w:tcPr>
            <w:tcW w:w="1269" w:type="dxa"/>
            <w:tcBorders>
              <w:top w:val="nil"/>
              <w:left w:val="nil"/>
              <w:bottom w:val="nil"/>
              <w:right w:val="nil"/>
            </w:tcBorders>
            <w:vAlign w:val="center"/>
          </w:tcPr>
          <w:p w14:paraId="235D880E" w14:textId="36203E09"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9.287</w:t>
            </w:r>
          </w:p>
        </w:tc>
        <w:tc>
          <w:tcPr>
            <w:tcW w:w="1269" w:type="dxa"/>
            <w:tcBorders>
              <w:top w:val="nil"/>
              <w:left w:val="nil"/>
              <w:bottom w:val="nil"/>
              <w:right w:val="nil"/>
            </w:tcBorders>
            <w:vAlign w:val="center"/>
          </w:tcPr>
          <w:p w14:paraId="56394A5D" w14:textId="17F6AEF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9.040</w:t>
            </w:r>
          </w:p>
        </w:tc>
        <w:tc>
          <w:tcPr>
            <w:tcW w:w="240" w:type="dxa"/>
            <w:vAlign w:val="center"/>
          </w:tcPr>
          <w:p w14:paraId="6EE6C459"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607801F" w14:textId="709E55D2"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-59,7</w:t>
            </w:r>
          </w:p>
        </w:tc>
        <w:tc>
          <w:tcPr>
            <w:tcW w:w="1400" w:type="dxa"/>
            <w:tcBorders>
              <w:top w:val="nil"/>
              <w:left w:val="nil"/>
              <w:bottom w:val="nil"/>
              <w:right w:val="nil"/>
            </w:tcBorders>
            <w:vAlign w:val="center"/>
          </w:tcPr>
          <w:p w14:paraId="08CAED6C" w14:textId="4F237437"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2,7</w:t>
            </w:r>
          </w:p>
        </w:tc>
      </w:tr>
      <w:tr w:rsidR="00701C89" w:rsidRPr="000B6120" w14:paraId="5D3539F9" w14:textId="77777777" w:rsidTr="00903BD6">
        <w:trPr>
          <w:trHeight w:val="397"/>
          <w:jc w:val="center"/>
        </w:trPr>
        <w:tc>
          <w:tcPr>
            <w:tcW w:w="2367" w:type="dxa"/>
            <w:tcBorders>
              <w:top w:val="nil"/>
              <w:left w:val="nil"/>
              <w:bottom w:val="nil"/>
              <w:right w:val="nil"/>
            </w:tcBorders>
            <w:vAlign w:val="center"/>
          </w:tcPr>
          <w:p w14:paraId="49096C17" w14:textId="22FBE3CD"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nil"/>
              <w:right w:val="nil"/>
            </w:tcBorders>
            <w:shd w:val="clear" w:color="000000" w:fill="FFFFFF"/>
            <w:vAlign w:val="center"/>
          </w:tcPr>
          <w:p w14:paraId="09849755" w14:textId="1AC1267A"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347</w:t>
            </w:r>
          </w:p>
        </w:tc>
        <w:tc>
          <w:tcPr>
            <w:tcW w:w="1096" w:type="dxa"/>
            <w:tcBorders>
              <w:top w:val="nil"/>
              <w:left w:val="nil"/>
              <w:bottom w:val="nil"/>
              <w:right w:val="nil"/>
            </w:tcBorders>
            <w:vAlign w:val="center"/>
          </w:tcPr>
          <w:p w14:paraId="3EAE5DB6" w14:textId="054C12CD"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306</w:t>
            </w:r>
          </w:p>
        </w:tc>
        <w:tc>
          <w:tcPr>
            <w:tcW w:w="1269" w:type="dxa"/>
            <w:tcBorders>
              <w:top w:val="nil"/>
              <w:left w:val="nil"/>
              <w:bottom w:val="nil"/>
              <w:right w:val="nil"/>
            </w:tcBorders>
            <w:vAlign w:val="center"/>
          </w:tcPr>
          <w:p w14:paraId="424DF40C" w14:textId="2A4ACF0E"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1.986</w:t>
            </w:r>
          </w:p>
        </w:tc>
        <w:tc>
          <w:tcPr>
            <w:tcW w:w="1269" w:type="dxa"/>
            <w:tcBorders>
              <w:top w:val="nil"/>
              <w:left w:val="nil"/>
              <w:bottom w:val="nil"/>
              <w:right w:val="nil"/>
            </w:tcBorders>
            <w:vAlign w:val="center"/>
          </w:tcPr>
          <w:p w14:paraId="43983D89" w14:textId="084204F6"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1.786</w:t>
            </w:r>
          </w:p>
        </w:tc>
        <w:tc>
          <w:tcPr>
            <w:tcW w:w="240" w:type="dxa"/>
            <w:vAlign w:val="center"/>
          </w:tcPr>
          <w:p w14:paraId="427D8E0E"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5BF8E65" w14:textId="6D5DE89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13,4</w:t>
            </w:r>
          </w:p>
        </w:tc>
        <w:tc>
          <w:tcPr>
            <w:tcW w:w="1400" w:type="dxa"/>
            <w:tcBorders>
              <w:top w:val="nil"/>
              <w:left w:val="nil"/>
              <w:bottom w:val="nil"/>
              <w:right w:val="nil"/>
            </w:tcBorders>
            <w:vAlign w:val="center"/>
          </w:tcPr>
          <w:p w14:paraId="00C69455" w14:textId="22D48E2B"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11,2</w:t>
            </w:r>
          </w:p>
        </w:tc>
      </w:tr>
      <w:tr w:rsidR="00701C89" w:rsidRPr="000B6120" w14:paraId="6D1B2E13" w14:textId="77777777" w:rsidTr="00903BD6">
        <w:trPr>
          <w:trHeight w:val="397"/>
          <w:jc w:val="center"/>
        </w:trPr>
        <w:tc>
          <w:tcPr>
            <w:tcW w:w="2367" w:type="dxa"/>
            <w:tcBorders>
              <w:top w:val="nil"/>
              <w:left w:val="nil"/>
              <w:bottom w:val="nil"/>
              <w:right w:val="nil"/>
            </w:tcBorders>
            <w:vAlign w:val="center"/>
          </w:tcPr>
          <w:p w14:paraId="5DFDEF08" w14:textId="3A2953F0"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Asphalt</w:t>
            </w:r>
          </w:p>
        </w:tc>
        <w:tc>
          <w:tcPr>
            <w:tcW w:w="1097" w:type="dxa"/>
            <w:tcBorders>
              <w:top w:val="nil"/>
              <w:left w:val="nil"/>
              <w:bottom w:val="nil"/>
              <w:right w:val="nil"/>
            </w:tcBorders>
            <w:shd w:val="clear" w:color="000000" w:fill="FFFFFF"/>
            <w:vAlign w:val="center"/>
          </w:tcPr>
          <w:p w14:paraId="71C7E896" w14:textId="0F208412"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4.634</w:t>
            </w:r>
          </w:p>
        </w:tc>
        <w:tc>
          <w:tcPr>
            <w:tcW w:w="1096" w:type="dxa"/>
            <w:tcBorders>
              <w:top w:val="nil"/>
              <w:left w:val="nil"/>
              <w:bottom w:val="nil"/>
              <w:right w:val="nil"/>
            </w:tcBorders>
            <w:vAlign w:val="center"/>
          </w:tcPr>
          <w:p w14:paraId="1D32A4CD" w14:textId="18C4C61C"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4.240</w:t>
            </w:r>
          </w:p>
        </w:tc>
        <w:tc>
          <w:tcPr>
            <w:tcW w:w="1269" w:type="dxa"/>
            <w:tcBorders>
              <w:top w:val="nil"/>
              <w:left w:val="nil"/>
              <w:bottom w:val="nil"/>
              <w:right w:val="nil"/>
            </w:tcBorders>
            <w:vAlign w:val="center"/>
          </w:tcPr>
          <w:p w14:paraId="3AE90BF0" w14:textId="6430E1C5"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22.725</w:t>
            </w:r>
          </w:p>
        </w:tc>
        <w:tc>
          <w:tcPr>
            <w:tcW w:w="1269" w:type="dxa"/>
            <w:tcBorders>
              <w:top w:val="nil"/>
              <w:left w:val="nil"/>
              <w:bottom w:val="nil"/>
              <w:right w:val="nil"/>
            </w:tcBorders>
            <w:vAlign w:val="center"/>
          </w:tcPr>
          <w:p w14:paraId="197BCA42" w14:textId="64C7C00D"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22.199</w:t>
            </w:r>
          </w:p>
        </w:tc>
        <w:tc>
          <w:tcPr>
            <w:tcW w:w="240" w:type="dxa"/>
            <w:vAlign w:val="center"/>
          </w:tcPr>
          <w:p w14:paraId="3D0B182C" w14:textId="77777777"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6DAB33C9" w14:textId="047DEEBE"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9,3</w:t>
            </w:r>
          </w:p>
        </w:tc>
        <w:tc>
          <w:tcPr>
            <w:tcW w:w="1400" w:type="dxa"/>
            <w:tcBorders>
              <w:top w:val="nil"/>
              <w:left w:val="nil"/>
              <w:bottom w:val="nil"/>
              <w:right w:val="nil"/>
            </w:tcBorders>
            <w:vAlign w:val="center"/>
          </w:tcPr>
          <w:p w14:paraId="5BEEA41F" w14:textId="28C827F0"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2,4</w:t>
            </w:r>
          </w:p>
        </w:tc>
      </w:tr>
      <w:tr w:rsidR="00701C89" w:rsidRPr="000B6120" w14:paraId="7A82FD70" w14:textId="77777777" w:rsidTr="00795D3C">
        <w:trPr>
          <w:trHeight w:val="397"/>
          <w:jc w:val="center"/>
        </w:trPr>
        <w:tc>
          <w:tcPr>
            <w:tcW w:w="2367" w:type="dxa"/>
            <w:tcBorders>
              <w:top w:val="nil"/>
              <w:left w:val="nil"/>
              <w:bottom w:val="single" w:sz="4" w:space="0" w:color="366092"/>
              <w:right w:val="nil"/>
            </w:tcBorders>
            <w:vAlign w:val="center"/>
          </w:tcPr>
          <w:p w14:paraId="46C36F8F" w14:textId="5304E7AC" w:rsidR="00701C89" w:rsidRPr="000B6120" w:rsidRDefault="00701C89" w:rsidP="00701C89">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Liquefied Petroleum Gases</w:t>
            </w:r>
          </w:p>
        </w:tc>
        <w:tc>
          <w:tcPr>
            <w:tcW w:w="1097" w:type="dxa"/>
            <w:tcBorders>
              <w:top w:val="nil"/>
              <w:left w:val="nil"/>
              <w:bottom w:val="single" w:sz="4" w:space="0" w:color="366092"/>
              <w:right w:val="nil"/>
            </w:tcBorders>
            <w:shd w:val="clear" w:color="000000" w:fill="FFFFFF"/>
            <w:vAlign w:val="center"/>
          </w:tcPr>
          <w:p w14:paraId="529BA713" w14:textId="0068080D"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3.662</w:t>
            </w:r>
          </w:p>
        </w:tc>
        <w:tc>
          <w:tcPr>
            <w:tcW w:w="1096" w:type="dxa"/>
            <w:tcBorders>
              <w:top w:val="nil"/>
              <w:left w:val="nil"/>
              <w:bottom w:val="single" w:sz="4" w:space="0" w:color="366092"/>
              <w:right w:val="nil"/>
            </w:tcBorders>
            <w:vAlign w:val="center"/>
          </w:tcPr>
          <w:p w14:paraId="386573D9" w14:textId="32D7D541"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3.634</w:t>
            </w:r>
          </w:p>
        </w:tc>
        <w:tc>
          <w:tcPr>
            <w:tcW w:w="1269" w:type="dxa"/>
            <w:tcBorders>
              <w:top w:val="nil"/>
              <w:left w:val="nil"/>
              <w:bottom w:val="single" w:sz="4" w:space="0" w:color="366092"/>
              <w:right w:val="nil"/>
            </w:tcBorders>
            <w:vAlign w:val="center"/>
          </w:tcPr>
          <w:p w14:paraId="271A0D8C" w14:textId="7AC7D392"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34.722</w:t>
            </w:r>
          </w:p>
        </w:tc>
        <w:tc>
          <w:tcPr>
            <w:tcW w:w="1269" w:type="dxa"/>
            <w:tcBorders>
              <w:top w:val="nil"/>
              <w:left w:val="nil"/>
              <w:bottom w:val="single" w:sz="4" w:space="0" w:color="366092"/>
              <w:right w:val="nil"/>
            </w:tcBorders>
            <w:vAlign w:val="center"/>
          </w:tcPr>
          <w:p w14:paraId="2D8672CD" w14:textId="7B91E9C5" w:rsidR="00701C89" w:rsidRPr="00784ECF" w:rsidRDefault="00701C89" w:rsidP="00701C89">
            <w:pPr>
              <w:jc w:val="right"/>
              <w:rPr>
                <w:rFonts w:ascii="Verdana" w:hAnsi="Verdana"/>
                <w:noProof/>
                <w:color w:val="366092"/>
                <w:sz w:val="18"/>
                <w:szCs w:val="18"/>
                <w:lang w:val="el-GR"/>
              </w:rPr>
            </w:pPr>
            <w:r>
              <w:rPr>
                <w:rFonts w:ascii="Verdana" w:hAnsi="Verdana" w:cs="Calibri"/>
                <w:color w:val="366092"/>
                <w:sz w:val="18"/>
                <w:szCs w:val="18"/>
              </w:rPr>
              <w:t>32.064</w:t>
            </w:r>
          </w:p>
        </w:tc>
        <w:tc>
          <w:tcPr>
            <w:tcW w:w="240" w:type="dxa"/>
            <w:vMerge w:val="restart"/>
            <w:tcBorders>
              <w:bottom w:val="single" w:sz="4" w:space="0" w:color="366092"/>
            </w:tcBorders>
            <w:vAlign w:val="center"/>
          </w:tcPr>
          <w:p w14:paraId="7AE3039B" w14:textId="77777777" w:rsidR="00701C89" w:rsidRPr="00784ECF" w:rsidRDefault="00701C89" w:rsidP="00701C89">
            <w:pPr>
              <w:jc w:val="right"/>
              <w:rPr>
                <w:rFonts w:ascii="Verdana" w:hAnsi="Verdana"/>
                <w:noProof/>
                <w:color w:val="366092"/>
                <w:sz w:val="18"/>
                <w:szCs w:val="18"/>
                <w:lang w:val="el-GR"/>
              </w:rPr>
            </w:pPr>
          </w:p>
          <w:p w14:paraId="19EEEC21" w14:textId="1A31930C" w:rsidR="00701C89" w:rsidRPr="00784ECF" w:rsidRDefault="00701C89" w:rsidP="00701C89">
            <w:pPr>
              <w:jc w:val="right"/>
              <w:rPr>
                <w:rFonts w:ascii="Verdana" w:hAnsi="Verdana"/>
                <w:noProof/>
                <w:color w:val="366092"/>
                <w:sz w:val="18"/>
                <w:szCs w:val="18"/>
                <w:lang w:val="el-GR"/>
              </w:rPr>
            </w:pPr>
          </w:p>
        </w:tc>
        <w:tc>
          <w:tcPr>
            <w:tcW w:w="1400" w:type="dxa"/>
            <w:tcBorders>
              <w:top w:val="nil"/>
              <w:left w:val="nil"/>
              <w:bottom w:val="single" w:sz="4" w:space="0" w:color="366092"/>
              <w:right w:val="nil"/>
            </w:tcBorders>
            <w:vAlign w:val="center"/>
          </w:tcPr>
          <w:p w14:paraId="7DE576AA" w14:textId="1CDB7490"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0,8</w:t>
            </w:r>
          </w:p>
        </w:tc>
        <w:tc>
          <w:tcPr>
            <w:tcW w:w="1400" w:type="dxa"/>
            <w:tcBorders>
              <w:top w:val="nil"/>
              <w:left w:val="nil"/>
              <w:bottom w:val="single" w:sz="4" w:space="0" w:color="366092"/>
              <w:right w:val="nil"/>
            </w:tcBorders>
            <w:vAlign w:val="center"/>
          </w:tcPr>
          <w:p w14:paraId="67065F4D" w14:textId="49738F84" w:rsidR="00701C89" w:rsidRPr="00784ECF" w:rsidRDefault="00701C89" w:rsidP="00701C89">
            <w:pPr>
              <w:ind w:right="397"/>
              <w:jc w:val="right"/>
              <w:rPr>
                <w:rFonts w:ascii="Verdana" w:hAnsi="Verdana" w:cs="Arial"/>
                <w:color w:val="366092"/>
                <w:sz w:val="18"/>
                <w:szCs w:val="18"/>
              </w:rPr>
            </w:pPr>
            <w:r>
              <w:rPr>
                <w:rFonts w:ascii="Verdana" w:hAnsi="Verdana" w:cs="Calibri"/>
                <w:color w:val="366092"/>
                <w:sz w:val="18"/>
                <w:szCs w:val="18"/>
              </w:rPr>
              <w:t>8,3</w:t>
            </w:r>
          </w:p>
        </w:tc>
      </w:tr>
      <w:tr w:rsidR="00701C89" w:rsidRPr="000B6120" w14:paraId="5D4FBFD0" w14:textId="77777777" w:rsidTr="00795D3C">
        <w:trPr>
          <w:trHeight w:val="542"/>
          <w:jc w:val="center"/>
        </w:trPr>
        <w:tc>
          <w:tcPr>
            <w:tcW w:w="2367" w:type="dxa"/>
            <w:tcBorders>
              <w:top w:val="single" w:sz="4" w:space="0" w:color="366092"/>
              <w:left w:val="nil"/>
              <w:bottom w:val="single" w:sz="4" w:space="0" w:color="366092"/>
              <w:right w:val="nil"/>
            </w:tcBorders>
            <w:vAlign w:val="center"/>
          </w:tcPr>
          <w:p w14:paraId="0E41A42E" w14:textId="3B0F517C" w:rsidR="00701C89" w:rsidRPr="000B6120" w:rsidRDefault="00701C89" w:rsidP="00701C89">
            <w:pPr>
              <w:rPr>
                <w:rFonts w:ascii="Verdana" w:hAnsi="Verdana"/>
                <w:b/>
                <w:bCs/>
                <w:color w:val="366092"/>
                <w:sz w:val="18"/>
                <w:szCs w:val="18"/>
              </w:rPr>
            </w:pPr>
            <w:r w:rsidRPr="000B6120">
              <w:rPr>
                <w:rFonts w:ascii="Verdana" w:hAnsi="Verdana"/>
                <w:b/>
                <w:bCs/>
                <w:color w:val="366092"/>
                <w:sz w:val="18"/>
                <w:szCs w:val="18"/>
              </w:rPr>
              <w:t>Total</w:t>
            </w:r>
          </w:p>
        </w:tc>
        <w:tc>
          <w:tcPr>
            <w:tcW w:w="1097" w:type="dxa"/>
            <w:tcBorders>
              <w:top w:val="single" w:sz="4" w:space="0" w:color="366092"/>
              <w:left w:val="nil"/>
              <w:bottom w:val="single" w:sz="4" w:space="0" w:color="366092"/>
              <w:right w:val="nil"/>
            </w:tcBorders>
            <w:vAlign w:val="center"/>
          </w:tcPr>
          <w:p w14:paraId="0744412C" w14:textId="60C9E3E6" w:rsidR="00701C89" w:rsidRPr="000B6120" w:rsidRDefault="00701C89" w:rsidP="00701C89">
            <w:pPr>
              <w:jc w:val="right"/>
              <w:rPr>
                <w:rFonts w:ascii="Verdana" w:hAnsi="Verdana"/>
                <w:b/>
                <w:bCs/>
                <w:color w:val="366092"/>
                <w:sz w:val="18"/>
                <w:szCs w:val="18"/>
              </w:rPr>
            </w:pPr>
            <w:r>
              <w:rPr>
                <w:rFonts w:ascii="Verdana" w:hAnsi="Verdana" w:cs="Calibri"/>
                <w:b/>
                <w:bCs/>
                <w:color w:val="366092"/>
                <w:sz w:val="18"/>
                <w:szCs w:val="18"/>
              </w:rPr>
              <w:t>144.790</w:t>
            </w:r>
          </w:p>
        </w:tc>
        <w:tc>
          <w:tcPr>
            <w:tcW w:w="1096" w:type="dxa"/>
            <w:tcBorders>
              <w:top w:val="single" w:sz="4" w:space="0" w:color="366092"/>
              <w:left w:val="nil"/>
              <w:bottom w:val="single" w:sz="4" w:space="0" w:color="366092"/>
              <w:right w:val="nil"/>
            </w:tcBorders>
            <w:vAlign w:val="center"/>
          </w:tcPr>
          <w:p w14:paraId="6084DAE5" w14:textId="6AF0AAE7" w:rsidR="00701C89" w:rsidRPr="000B6120" w:rsidRDefault="00701C89" w:rsidP="00701C89">
            <w:pPr>
              <w:jc w:val="right"/>
              <w:rPr>
                <w:rFonts w:ascii="Verdana" w:hAnsi="Verdana"/>
                <w:b/>
                <w:bCs/>
                <w:color w:val="366092"/>
                <w:sz w:val="18"/>
                <w:szCs w:val="18"/>
              </w:rPr>
            </w:pPr>
            <w:r>
              <w:rPr>
                <w:rFonts w:ascii="Verdana" w:hAnsi="Verdana" w:cs="Calibri"/>
                <w:b/>
                <w:bCs/>
                <w:color w:val="366092"/>
                <w:sz w:val="18"/>
                <w:szCs w:val="18"/>
              </w:rPr>
              <w:t>134.484</w:t>
            </w:r>
          </w:p>
        </w:tc>
        <w:tc>
          <w:tcPr>
            <w:tcW w:w="1269" w:type="dxa"/>
            <w:tcBorders>
              <w:top w:val="single" w:sz="4" w:space="0" w:color="366092"/>
              <w:left w:val="nil"/>
              <w:bottom w:val="single" w:sz="4" w:space="0" w:color="366092"/>
              <w:right w:val="nil"/>
            </w:tcBorders>
            <w:vAlign w:val="center"/>
          </w:tcPr>
          <w:p w14:paraId="63CE7FF2" w14:textId="045558F3" w:rsidR="00701C89" w:rsidRPr="000B6120" w:rsidRDefault="00701C89" w:rsidP="00701C89">
            <w:pPr>
              <w:jc w:val="right"/>
              <w:rPr>
                <w:rFonts w:ascii="Verdana" w:hAnsi="Verdana"/>
                <w:b/>
                <w:bCs/>
                <w:color w:val="366092"/>
                <w:sz w:val="18"/>
                <w:szCs w:val="18"/>
              </w:rPr>
            </w:pPr>
            <w:r>
              <w:rPr>
                <w:rFonts w:ascii="Verdana" w:hAnsi="Verdana" w:cs="Calibri"/>
                <w:b/>
                <w:bCs/>
                <w:color w:val="366092"/>
                <w:sz w:val="18"/>
                <w:szCs w:val="18"/>
              </w:rPr>
              <w:t>870.170</w:t>
            </w:r>
          </w:p>
        </w:tc>
        <w:tc>
          <w:tcPr>
            <w:tcW w:w="1269" w:type="dxa"/>
            <w:tcBorders>
              <w:top w:val="single" w:sz="4" w:space="0" w:color="366092"/>
              <w:left w:val="nil"/>
              <w:bottom w:val="single" w:sz="4" w:space="0" w:color="366092"/>
              <w:right w:val="nil"/>
            </w:tcBorders>
            <w:vAlign w:val="center"/>
          </w:tcPr>
          <w:p w14:paraId="040F5151" w14:textId="58AAEEE0" w:rsidR="00701C89" w:rsidRPr="000B6120" w:rsidRDefault="00701C89" w:rsidP="00701C89">
            <w:pPr>
              <w:jc w:val="right"/>
              <w:rPr>
                <w:rFonts w:ascii="Verdana" w:hAnsi="Verdana"/>
                <w:b/>
                <w:bCs/>
                <w:color w:val="366092"/>
                <w:sz w:val="18"/>
                <w:szCs w:val="18"/>
              </w:rPr>
            </w:pPr>
            <w:r>
              <w:rPr>
                <w:rFonts w:ascii="Verdana" w:hAnsi="Verdana" w:cs="Calibri"/>
                <w:b/>
                <w:bCs/>
                <w:color w:val="366092"/>
                <w:sz w:val="18"/>
                <w:szCs w:val="18"/>
              </w:rPr>
              <w:t>832.597</w:t>
            </w:r>
          </w:p>
        </w:tc>
        <w:tc>
          <w:tcPr>
            <w:tcW w:w="240" w:type="dxa"/>
            <w:vMerge/>
            <w:tcBorders>
              <w:top w:val="single" w:sz="4" w:space="0" w:color="366092"/>
              <w:bottom w:val="single" w:sz="4" w:space="0" w:color="366092"/>
            </w:tcBorders>
            <w:vAlign w:val="center"/>
          </w:tcPr>
          <w:p w14:paraId="5AAF4134" w14:textId="77777777" w:rsidR="00701C89" w:rsidRPr="000B6120" w:rsidRDefault="00701C89" w:rsidP="00701C89">
            <w:pPr>
              <w:jc w:val="center"/>
              <w:rPr>
                <w:rFonts w:ascii="Verdana" w:hAnsi="Verdana"/>
                <w:b/>
                <w:bCs/>
                <w:color w:val="366092"/>
                <w:sz w:val="18"/>
                <w:szCs w:val="18"/>
              </w:rPr>
            </w:pPr>
          </w:p>
        </w:tc>
        <w:tc>
          <w:tcPr>
            <w:tcW w:w="1400" w:type="dxa"/>
            <w:tcBorders>
              <w:top w:val="single" w:sz="4" w:space="0" w:color="366092"/>
              <w:left w:val="nil"/>
              <w:bottom w:val="single" w:sz="4" w:space="0" w:color="366092"/>
              <w:right w:val="nil"/>
            </w:tcBorders>
            <w:vAlign w:val="center"/>
          </w:tcPr>
          <w:p w14:paraId="10654B40" w14:textId="7B1782F7" w:rsidR="00701C89" w:rsidRPr="000B6120" w:rsidRDefault="00701C89" w:rsidP="00701C89">
            <w:pPr>
              <w:jc w:val="center"/>
              <w:rPr>
                <w:rFonts w:ascii="Verdana" w:hAnsi="Verdana"/>
                <w:b/>
                <w:bCs/>
                <w:color w:val="366092"/>
                <w:sz w:val="18"/>
                <w:szCs w:val="18"/>
              </w:rPr>
            </w:pPr>
            <w:r>
              <w:rPr>
                <w:rFonts w:ascii="Verdana" w:hAnsi="Verdana" w:cs="Calibri"/>
                <w:b/>
                <w:bCs/>
                <w:color w:val="366092"/>
                <w:sz w:val="18"/>
                <w:szCs w:val="18"/>
              </w:rPr>
              <w:t>7,7</w:t>
            </w:r>
          </w:p>
        </w:tc>
        <w:tc>
          <w:tcPr>
            <w:tcW w:w="1400" w:type="dxa"/>
            <w:tcBorders>
              <w:top w:val="single" w:sz="4" w:space="0" w:color="366092"/>
              <w:left w:val="nil"/>
              <w:bottom w:val="single" w:sz="4" w:space="0" w:color="366092"/>
              <w:right w:val="nil"/>
            </w:tcBorders>
            <w:vAlign w:val="center"/>
          </w:tcPr>
          <w:p w14:paraId="1904842F" w14:textId="68DAB8F2" w:rsidR="00701C89" w:rsidRPr="000B6120" w:rsidRDefault="00701C89" w:rsidP="00701C89">
            <w:pPr>
              <w:jc w:val="center"/>
              <w:rPr>
                <w:rFonts w:ascii="Verdana" w:hAnsi="Verdana"/>
                <w:b/>
                <w:bCs/>
                <w:color w:val="366092"/>
                <w:sz w:val="18"/>
                <w:szCs w:val="18"/>
              </w:rPr>
            </w:pPr>
            <w:r>
              <w:rPr>
                <w:rFonts w:ascii="Verdana" w:hAnsi="Verdana" w:cs="Calibri"/>
                <w:b/>
                <w:bCs/>
                <w:color w:val="366092"/>
                <w:sz w:val="18"/>
                <w:szCs w:val="18"/>
              </w:rPr>
              <w:t>4,5</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0B6120" w:rsidRPr="000B6120" w14:paraId="7CA81C56" w14:textId="77777777" w:rsidTr="00795D3C">
        <w:trPr>
          <w:trHeight w:val="284"/>
          <w:jc w:val="center"/>
        </w:trPr>
        <w:tc>
          <w:tcPr>
            <w:tcW w:w="2367" w:type="dxa"/>
            <w:tcBorders>
              <w:bottom w:val="single" w:sz="4" w:space="0" w:color="366092"/>
            </w:tcBorders>
            <w:vAlign w:val="center"/>
          </w:tcPr>
          <w:p w14:paraId="2B5F84E9" w14:textId="5F09F33E" w:rsidR="00FD2566" w:rsidRPr="000B6120" w:rsidRDefault="00FD2566" w:rsidP="00EB6A33">
            <w:pPr>
              <w:rPr>
                <w:rFonts w:ascii="Verdana" w:hAnsi="Verdana"/>
                <w:b/>
                <w:bCs/>
                <w:noProof/>
                <w:color w:val="366092"/>
                <w:sz w:val="18"/>
                <w:szCs w:val="18"/>
                <w:lang w:val="el-GR"/>
              </w:rPr>
            </w:pPr>
            <w:r w:rsidRPr="000B6120">
              <w:rPr>
                <w:rFonts w:ascii="Verdana" w:hAnsi="Verdana"/>
                <w:b/>
                <w:bCs/>
                <w:noProof/>
                <w:color w:val="366092"/>
                <w:sz w:val="18"/>
                <w:szCs w:val="18"/>
              </w:rPr>
              <w:t>Table</w:t>
            </w:r>
            <w:r w:rsidRPr="000B6120">
              <w:rPr>
                <w:rFonts w:ascii="Verdana" w:hAnsi="Verdana"/>
                <w:b/>
                <w:bCs/>
                <w:noProof/>
                <w:color w:val="366092"/>
                <w:sz w:val="18"/>
                <w:szCs w:val="18"/>
                <w:lang w:val="el-GR"/>
              </w:rPr>
              <w:t xml:space="preserve"> 2</w:t>
            </w:r>
          </w:p>
        </w:tc>
        <w:tc>
          <w:tcPr>
            <w:tcW w:w="1097" w:type="dxa"/>
            <w:tcBorders>
              <w:bottom w:val="single" w:sz="4" w:space="0" w:color="366092"/>
            </w:tcBorders>
          </w:tcPr>
          <w:p w14:paraId="0A7AB9D6" w14:textId="77777777" w:rsidR="00FD2566" w:rsidRPr="000B6120" w:rsidRDefault="00FD2566" w:rsidP="00EB6A33">
            <w:pPr>
              <w:jc w:val="both"/>
              <w:rPr>
                <w:rFonts w:ascii="Verdana" w:hAnsi="Verdana"/>
                <w:noProof/>
                <w:color w:val="366092"/>
                <w:sz w:val="18"/>
                <w:szCs w:val="18"/>
                <w:lang w:val="el-GR"/>
              </w:rPr>
            </w:pPr>
          </w:p>
        </w:tc>
        <w:tc>
          <w:tcPr>
            <w:tcW w:w="1096" w:type="dxa"/>
            <w:tcBorders>
              <w:bottom w:val="single" w:sz="4" w:space="0" w:color="366092"/>
            </w:tcBorders>
          </w:tcPr>
          <w:p w14:paraId="2137FC65"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7BDA6443" w14:textId="77777777" w:rsidR="00FD2566" w:rsidRPr="000B6120" w:rsidRDefault="00FD2566" w:rsidP="00EB6A33">
            <w:pPr>
              <w:jc w:val="both"/>
              <w:rPr>
                <w:rFonts w:ascii="Verdana" w:hAnsi="Verdana"/>
                <w:noProof/>
                <w:color w:val="366092"/>
                <w:sz w:val="18"/>
                <w:szCs w:val="18"/>
                <w:lang w:val="el-GR"/>
              </w:rPr>
            </w:pPr>
          </w:p>
        </w:tc>
        <w:tc>
          <w:tcPr>
            <w:tcW w:w="1269" w:type="dxa"/>
            <w:tcBorders>
              <w:bottom w:val="single" w:sz="4" w:space="0" w:color="366092"/>
            </w:tcBorders>
          </w:tcPr>
          <w:p w14:paraId="044559AD" w14:textId="77777777" w:rsidR="00FD2566" w:rsidRPr="000B6120" w:rsidRDefault="00FD2566" w:rsidP="00EB6A33">
            <w:pPr>
              <w:jc w:val="both"/>
              <w:rPr>
                <w:rFonts w:ascii="Verdana" w:hAnsi="Verdana"/>
                <w:noProof/>
                <w:color w:val="366092"/>
                <w:sz w:val="18"/>
                <w:szCs w:val="18"/>
                <w:lang w:val="el-GR"/>
              </w:rPr>
            </w:pPr>
          </w:p>
        </w:tc>
        <w:tc>
          <w:tcPr>
            <w:tcW w:w="240" w:type="dxa"/>
            <w:tcBorders>
              <w:bottom w:val="single" w:sz="4" w:space="0" w:color="366092"/>
            </w:tcBorders>
          </w:tcPr>
          <w:p w14:paraId="738DF4B9"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27F243DC" w14:textId="77777777" w:rsidR="00FD2566" w:rsidRPr="000B6120" w:rsidRDefault="00FD2566" w:rsidP="00EB6A33">
            <w:pPr>
              <w:jc w:val="both"/>
              <w:rPr>
                <w:rFonts w:ascii="Verdana" w:hAnsi="Verdana"/>
                <w:noProof/>
                <w:color w:val="366092"/>
                <w:sz w:val="18"/>
                <w:szCs w:val="18"/>
                <w:lang w:val="el-GR"/>
              </w:rPr>
            </w:pPr>
          </w:p>
        </w:tc>
        <w:tc>
          <w:tcPr>
            <w:tcW w:w="1400" w:type="dxa"/>
            <w:tcBorders>
              <w:bottom w:val="single" w:sz="4" w:space="0" w:color="366092"/>
            </w:tcBorders>
          </w:tcPr>
          <w:p w14:paraId="14222312" w14:textId="77777777" w:rsidR="00FD2566" w:rsidRPr="000B6120" w:rsidRDefault="00FD2566" w:rsidP="00EB6A33">
            <w:pPr>
              <w:jc w:val="both"/>
              <w:rPr>
                <w:rFonts w:ascii="Verdana" w:hAnsi="Verdana"/>
                <w:noProof/>
                <w:color w:val="366092"/>
                <w:sz w:val="18"/>
                <w:szCs w:val="18"/>
                <w:lang w:val="el-GR"/>
              </w:rPr>
            </w:pPr>
          </w:p>
        </w:tc>
      </w:tr>
      <w:tr w:rsidR="000B6120" w:rsidRPr="000B6120" w14:paraId="6EB9B7C0" w14:textId="77777777" w:rsidTr="00795D3C">
        <w:trPr>
          <w:trHeight w:val="510"/>
          <w:jc w:val="center"/>
        </w:trPr>
        <w:tc>
          <w:tcPr>
            <w:tcW w:w="2367" w:type="dxa"/>
            <w:vMerge w:val="restart"/>
            <w:tcBorders>
              <w:top w:val="single" w:sz="4" w:space="0" w:color="366092"/>
              <w:bottom w:val="single" w:sz="4" w:space="0" w:color="366092"/>
            </w:tcBorders>
            <w:vAlign w:val="center"/>
          </w:tcPr>
          <w:p w14:paraId="5854154A" w14:textId="12053B63" w:rsidR="00FD2566" w:rsidRPr="000B6120" w:rsidRDefault="00FD2566" w:rsidP="00EB6A33">
            <w:pPr>
              <w:jc w:val="center"/>
              <w:rPr>
                <w:rFonts w:ascii="Verdana" w:hAnsi="Verdana"/>
                <w:b/>
                <w:bCs/>
                <w:noProof/>
                <w:color w:val="366092"/>
                <w:sz w:val="18"/>
                <w:szCs w:val="18"/>
                <w:lang w:val="el-GR"/>
              </w:rPr>
            </w:pPr>
            <w:proofErr w:type="spellStart"/>
            <w:r w:rsidRPr="000B6120">
              <w:rPr>
                <w:rFonts w:ascii="Verdana" w:eastAsia="Times New Roman" w:hAnsi="Verdana" w:cs="Arial"/>
                <w:b/>
                <w:bCs/>
                <w:color w:val="366092"/>
                <w:sz w:val="18"/>
                <w:szCs w:val="18"/>
                <w:lang w:val="el-GR" w:eastAsia="en-CY" w:bidi="he-IL"/>
              </w:rPr>
              <w:t>Products</w:t>
            </w:r>
            <w:proofErr w:type="spellEnd"/>
          </w:p>
        </w:tc>
        <w:tc>
          <w:tcPr>
            <w:tcW w:w="4731" w:type="dxa"/>
            <w:gridSpan w:val="4"/>
            <w:tcBorders>
              <w:top w:val="single" w:sz="4" w:space="0" w:color="366092"/>
              <w:bottom w:val="single" w:sz="4" w:space="0" w:color="366092"/>
            </w:tcBorders>
            <w:vAlign w:val="center"/>
          </w:tcPr>
          <w:p w14:paraId="2CC19013" w14:textId="7AF5A2C6" w:rsidR="00FD2566" w:rsidRPr="000B6120" w:rsidRDefault="00FD2566" w:rsidP="00EB6A33">
            <w:pPr>
              <w:jc w:val="center"/>
              <w:rPr>
                <w:rFonts w:ascii="Verdana" w:hAnsi="Verdana"/>
                <w:b/>
                <w:bCs/>
                <w:noProof/>
                <w:color w:val="366092"/>
                <w:sz w:val="18"/>
                <w:szCs w:val="18"/>
              </w:rPr>
            </w:pPr>
            <w:r w:rsidRPr="000B6120">
              <w:rPr>
                <w:rFonts w:ascii="Verdana" w:eastAsia="Malgun Gothic" w:hAnsi="Verdana" w:cs="Arial"/>
                <w:b/>
                <w:bCs/>
                <w:color w:val="366092"/>
                <w:sz w:val="18"/>
                <w:szCs w:val="18"/>
              </w:rPr>
              <w:t xml:space="preserve">Sales from Filling Stations </w:t>
            </w:r>
            <w:r w:rsidRPr="000B6120">
              <w:rPr>
                <w:rFonts w:ascii="Verdana" w:hAnsi="Verdana"/>
                <w:b/>
                <w:bCs/>
                <w:noProof/>
                <w:color w:val="366092"/>
                <w:sz w:val="18"/>
                <w:szCs w:val="18"/>
              </w:rPr>
              <w:t>(</w:t>
            </w:r>
            <w:r w:rsidR="001B65A5" w:rsidRPr="000B6120">
              <w:rPr>
                <w:rFonts w:ascii="Verdana" w:hAnsi="Verdana"/>
                <w:b/>
                <w:bCs/>
                <w:noProof/>
                <w:color w:val="366092"/>
                <w:sz w:val="18"/>
                <w:szCs w:val="18"/>
              </w:rPr>
              <w:t>tonnes</w:t>
            </w:r>
            <w:r w:rsidRPr="000B6120">
              <w:rPr>
                <w:rFonts w:ascii="Verdana" w:hAnsi="Verdana"/>
                <w:b/>
                <w:bCs/>
                <w:noProof/>
                <w:color w:val="366092"/>
                <w:sz w:val="18"/>
                <w:szCs w:val="18"/>
              </w:rPr>
              <w:t>)</w:t>
            </w:r>
          </w:p>
        </w:tc>
        <w:tc>
          <w:tcPr>
            <w:tcW w:w="240" w:type="dxa"/>
            <w:tcBorders>
              <w:top w:val="single" w:sz="4" w:space="0" w:color="366092"/>
            </w:tcBorders>
            <w:vAlign w:val="center"/>
          </w:tcPr>
          <w:p w14:paraId="18C0FABA" w14:textId="77777777" w:rsidR="00FD2566" w:rsidRPr="000B6120" w:rsidRDefault="00FD2566" w:rsidP="00EB6A33">
            <w:pPr>
              <w:jc w:val="center"/>
              <w:rPr>
                <w:rFonts w:ascii="Verdana" w:hAnsi="Verdana"/>
                <w:b/>
                <w:bCs/>
                <w:noProof/>
                <w:color w:val="366092"/>
                <w:sz w:val="18"/>
                <w:szCs w:val="18"/>
              </w:rPr>
            </w:pPr>
          </w:p>
        </w:tc>
        <w:tc>
          <w:tcPr>
            <w:tcW w:w="2800" w:type="dxa"/>
            <w:gridSpan w:val="2"/>
            <w:tcBorders>
              <w:top w:val="single" w:sz="4" w:space="0" w:color="366092"/>
              <w:bottom w:val="single" w:sz="4" w:space="0" w:color="366092"/>
            </w:tcBorders>
            <w:vAlign w:val="center"/>
          </w:tcPr>
          <w:p w14:paraId="7FEA0E19" w14:textId="77777777" w:rsidR="00FD2566" w:rsidRPr="000B6120" w:rsidRDefault="00FD2566" w:rsidP="00EB6A33">
            <w:pPr>
              <w:jc w:val="center"/>
              <w:rPr>
                <w:rFonts w:ascii="Verdana" w:eastAsia="Times New Roman" w:hAnsi="Verdana" w:cs="Arial"/>
                <w:b/>
                <w:bCs/>
                <w:color w:val="366092"/>
                <w:sz w:val="18"/>
                <w:szCs w:val="18"/>
                <w:lang w:eastAsia="en-CY" w:bidi="he-IL"/>
              </w:rPr>
            </w:pPr>
            <w:r w:rsidRPr="000B6120">
              <w:rPr>
                <w:rFonts w:ascii="Verdana" w:eastAsia="Times New Roman" w:hAnsi="Verdana" w:cs="Arial"/>
                <w:b/>
                <w:bCs/>
                <w:color w:val="366092"/>
                <w:sz w:val="18"/>
                <w:szCs w:val="18"/>
                <w:lang w:val="el-GR" w:eastAsia="en-CY" w:bidi="he-IL"/>
              </w:rPr>
              <w:t xml:space="preserve">Percentage Change </w:t>
            </w:r>
            <w:r w:rsidRPr="000B6120">
              <w:rPr>
                <w:rFonts w:ascii="Verdana" w:eastAsia="Times New Roman" w:hAnsi="Verdana" w:cs="Arial"/>
                <w:b/>
                <w:bCs/>
                <w:color w:val="366092"/>
                <w:sz w:val="18"/>
                <w:szCs w:val="18"/>
                <w:lang w:eastAsia="en-CY" w:bidi="he-IL"/>
              </w:rPr>
              <w:t xml:space="preserve"> </w:t>
            </w:r>
          </w:p>
          <w:p w14:paraId="3E5F7289" w14:textId="696918D2" w:rsidR="00FD2566" w:rsidRPr="000B6120" w:rsidRDefault="00FD2566" w:rsidP="00EB6A33">
            <w:pPr>
              <w:jc w:val="center"/>
              <w:rPr>
                <w:rFonts w:ascii="Verdana" w:hAnsi="Verdana"/>
                <w:b/>
                <w:bCs/>
                <w:noProof/>
                <w:color w:val="366092"/>
                <w:sz w:val="18"/>
                <w:szCs w:val="18"/>
                <w:lang w:val="el-GR"/>
              </w:rPr>
            </w:pPr>
            <w:r w:rsidRPr="000B6120">
              <w:rPr>
                <w:rFonts w:ascii="Verdana" w:hAnsi="Verdana"/>
                <w:b/>
                <w:bCs/>
                <w:noProof/>
                <w:color w:val="366092"/>
                <w:sz w:val="18"/>
                <w:szCs w:val="18"/>
                <w:lang w:val="el-GR"/>
              </w:rPr>
              <w:t>(%)</w:t>
            </w:r>
          </w:p>
        </w:tc>
      </w:tr>
      <w:tr w:rsidR="000B6120" w:rsidRPr="000B6120" w14:paraId="6AB0745F" w14:textId="77777777" w:rsidTr="00795D3C">
        <w:trPr>
          <w:trHeight w:val="624"/>
          <w:jc w:val="center"/>
        </w:trPr>
        <w:tc>
          <w:tcPr>
            <w:tcW w:w="2367" w:type="dxa"/>
            <w:vMerge/>
            <w:tcBorders>
              <w:top w:val="single" w:sz="4" w:space="0" w:color="366092"/>
              <w:bottom w:val="single" w:sz="4" w:space="0" w:color="366092"/>
            </w:tcBorders>
          </w:tcPr>
          <w:p w14:paraId="65CB339D" w14:textId="77777777" w:rsidR="00903BD6" w:rsidRPr="000B6120" w:rsidRDefault="00903BD6" w:rsidP="00903BD6">
            <w:pPr>
              <w:jc w:val="both"/>
              <w:rPr>
                <w:rFonts w:ascii="Verdana" w:hAnsi="Verdana"/>
                <w:noProof/>
                <w:color w:val="366092"/>
                <w:sz w:val="18"/>
                <w:szCs w:val="18"/>
                <w:lang w:val="el-GR"/>
              </w:rPr>
            </w:pPr>
          </w:p>
        </w:tc>
        <w:tc>
          <w:tcPr>
            <w:tcW w:w="1097" w:type="dxa"/>
            <w:tcBorders>
              <w:top w:val="single" w:sz="4" w:space="0" w:color="366092"/>
              <w:left w:val="nil"/>
              <w:bottom w:val="single" w:sz="4" w:space="0" w:color="366092"/>
              <w:right w:val="nil"/>
            </w:tcBorders>
            <w:vAlign w:val="center"/>
          </w:tcPr>
          <w:p w14:paraId="3F87F968" w14:textId="68AF6DAC" w:rsidR="00903BD6" w:rsidRPr="000B6120" w:rsidRDefault="00903BD6" w:rsidP="00693E9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 </w:t>
            </w:r>
            <w:r w:rsidR="00693E95" w:rsidRPr="00693E95">
              <w:rPr>
                <w:rFonts w:ascii="Verdana" w:hAnsi="Verdana" w:cs="Arial"/>
                <w:b/>
                <w:bCs/>
                <w:color w:val="366092"/>
                <w:sz w:val="18"/>
                <w:szCs w:val="18"/>
              </w:rPr>
              <w:t>July</w:t>
            </w:r>
            <w:r w:rsidRPr="000B6120">
              <w:rPr>
                <w:rFonts w:ascii="Verdana" w:hAnsi="Verdana" w:cs="Arial"/>
                <w:b/>
                <w:bCs/>
                <w:color w:val="366092"/>
                <w:sz w:val="18"/>
                <w:szCs w:val="18"/>
              </w:rPr>
              <w:br/>
              <w:t>2025</w:t>
            </w:r>
          </w:p>
        </w:tc>
        <w:tc>
          <w:tcPr>
            <w:tcW w:w="1096" w:type="dxa"/>
            <w:tcBorders>
              <w:top w:val="single" w:sz="4" w:space="0" w:color="366092"/>
              <w:left w:val="nil"/>
              <w:bottom w:val="single" w:sz="4" w:space="0" w:color="366092"/>
              <w:right w:val="nil"/>
            </w:tcBorders>
            <w:vAlign w:val="center"/>
          </w:tcPr>
          <w:p w14:paraId="5E77EFC8" w14:textId="1607DD8D" w:rsidR="00903BD6" w:rsidRPr="000B6120" w:rsidRDefault="00693E95" w:rsidP="00693E95">
            <w:pPr>
              <w:jc w:val="center"/>
              <w:rPr>
                <w:rFonts w:ascii="Verdana" w:hAnsi="Verdana"/>
                <w:b/>
                <w:bCs/>
                <w:noProof/>
                <w:color w:val="366092"/>
                <w:sz w:val="18"/>
                <w:szCs w:val="18"/>
                <w:lang w:val="el-GR"/>
              </w:rPr>
            </w:pPr>
            <w:r w:rsidRPr="00693E95">
              <w:rPr>
                <w:rFonts w:ascii="Verdana" w:hAnsi="Verdana" w:cs="Arial"/>
                <w:b/>
                <w:bCs/>
                <w:color w:val="366092"/>
                <w:sz w:val="18"/>
                <w:szCs w:val="18"/>
              </w:rPr>
              <w:t>July</w:t>
            </w:r>
            <w:r w:rsidR="00903BD6" w:rsidRPr="000B6120">
              <w:rPr>
                <w:rFonts w:ascii="Verdana" w:hAnsi="Verdana" w:cs="Arial"/>
                <w:b/>
                <w:bCs/>
                <w:color w:val="366092"/>
                <w:sz w:val="18"/>
                <w:szCs w:val="18"/>
              </w:rPr>
              <w:br/>
              <w:t>2024</w:t>
            </w:r>
          </w:p>
        </w:tc>
        <w:tc>
          <w:tcPr>
            <w:tcW w:w="1269" w:type="dxa"/>
            <w:tcBorders>
              <w:top w:val="single" w:sz="4" w:space="0" w:color="366092"/>
              <w:left w:val="nil"/>
              <w:bottom w:val="single" w:sz="4" w:space="0" w:color="366092"/>
              <w:right w:val="nil"/>
            </w:tcBorders>
            <w:vAlign w:val="center"/>
          </w:tcPr>
          <w:p w14:paraId="3A36C62A" w14:textId="12E76064" w:rsidR="00903BD6" w:rsidRPr="000B6120" w:rsidRDefault="00903BD6" w:rsidP="00693E9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693E95" w:rsidRPr="00693E95">
              <w:rPr>
                <w:rFonts w:ascii="Verdana" w:hAnsi="Verdana" w:cs="Arial"/>
                <w:b/>
                <w:bCs/>
                <w:color w:val="366092"/>
                <w:sz w:val="18"/>
                <w:szCs w:val="18"/>
              </w:rPr>
              <w:t>Jul</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2025                    </w:t>
            </w:r>
          </w:p>
        </w:tc>
        <w:tc>
          <w:tcPr>
            <w:tcW w:w="1269" w:type="dxa"/>
            <w:tcBorders>
              <w:top w:val="single" w:sz="4" w:space="0" w:color="366092"/>
              <w:left w:val="nil"/>
              <w:bottom w:val="single" w:sz="4" w:space="0" w:color="366092"/>
              <w:right w:val="nil"/>
            </w:tcBorders>
            <w:vAlign w:val="center"/>
          </w:tcPr>
          <w:p w14:paraId="625D126C" w14:textId="5169A814" w:rsidR="00903BD6" w:rsidRPr="000B6120" w:rsidRDefault="00903BD6" w:rsidP="00693E95">
            <w:pPr>
              <w:jc w:val="center"/>
              <w:rPr>
                <w:rFonts w:ascii="Verdana" w:hAnsi="Verdana"/>
                <w:b/>
                <w:bCs/>
                <w:noProof/>
                <w:color w:val="366092"/>
                <w:sz w:val="18"/>
                <w:szCs w:val="18"/>
                <w:lang w:val="el-GR"/>
              </w:rPr>
            </w:pPr>
            <w:r w:rsidRPr="000B6120">
              <w:rPr>
                <w:rFonts w:ascii="Verdana" w:hAnsi="Verdana" w:cs="Arial"/>
                <w:b/>
                <w:bCs/>
                <w:color w:val="366092"/>
                <w:sz w:val="18"/>
                <w:szCs w:val="18"/>
              </w:rPr>
              <w:t xml:space="preserve">Jan - </w:t>
            </w:r>
            <w:r w:rsidR="00693E95" w:rsidRPr="00693E95">
              <w:rPr>
                <w:rFonts w:ascii="Verdana" w:hAnsi="Verdana" w:cs="Arial"/>
                <w:b/>
                <w:bCs/>
                <w:color w:val="366092"/>
                <w:sz w:val="18"/>
                <w:szCs w:val="18"/>
              </w:rPr>
              <w:t>Jul</w:t>
            </w:r>
            <w:r w:rsidR="001F627D" w:rsidRPr="000B6120">
              <w:rPr>
                <w:rFonts w:ascii="Verdana" w:hAnsi="Verdana" w:cs="Arial"/>
                <w:b/>
                <w:bCs/>
                <w:color w:val="366092"/>
                <w:sz w:val="18"/>
                <w:szCs w:val="18"/>
              </w:rPr>
              <w:t xml:space="preserve"> </w:t>
            </w:r>
            <w:r w:rsidRPr="000B6120">
              <w:rPr>
                <w:rFonts w:ascii="Verdana" w:hAnsi="Verdana" w:cs="Arial"/>
                <w:b/>
                <w:bCs/>
                <w:color w:val="366092"/>
                <w:sz w:val="18"/>
                <w:szCs w:val="18"/>
              </w:rPr>
              <w:t xml:space="preserve">2024                    </w:t>
            </w:r>
          </w:p>
        </w:tc>
        <w:tc>
          <w:tcPr>
            <w:tcW w:w="240" w:type="dxa"/>
            <w:vMerge w:val="restart"/>
            <w:vAlign w:val="center"/>
          </w:tcPr>
          <w:p w14:paraId="279898EB" w14:textId="77777777" w:rsidR="00903BD6" w:rsidRPr="000B6120" w:rsidRDefault="00903BD6" w:rsidP="00903BD6">
            <w:pPr>
              <w:jc w:val="center"/>
              <w:rPr>
                <w:rFonts w:ascii="Verdana" w:hAnsi="Verdana"/>
                <w:b/>
                <w:bCs/>
                <w:noProof/>
                <w:color w:val="366092"/>
                <w:sz w:val="18"/>
                <w:szCs w:val="18"/>
                <w:lang w:val="el-GR"/>
              </w:rPr>
            </w:pPr>
          </w:p>
        </w:tc>
        <w:tc>
          <w:tcPr>
            <w:tcW w:w="1400" w:type="dxa"/>
            <w:tcBorders>
              <w:top w:val="single" w:sz="4" w:space="0" w:color="366092"/>
              <w:bottom w:val="single" w:sz="4" w:space="0" w:color="366092"/>
            </w:tcBorders>
            <w:vAlign w:val="center"/>
          </w:tcPr>
          <w:p w14:paraId="44D65143" w14:textId="12823546" w:rsidR="00903BD6" w:rsidRPr="000B6120" w:rsidRDefault="00693E95" w:rsidP="00693E95">
            <w:pPr>
              <w:jc w:val="center"/>
              <w:rPr>
                <w:rFonts w:ascii="Verdana" w:hAnsi="Verdana"/>
                <w:b/>
                <w:bCs/>
                <w:noProof/>
                <w:color w:val="366092"/>
                <w:sz w:val="18"/>
                <w:szCs w:val="18"/>
                <w:lang w:val="el-GR"/>
              </w:rPr>
            </w:pPr>
            <w:r w:rsidRPr="00693E95">
              <w:rPr>
                <w:rFonts w:ascii="Verdana" w:hAnsi="Verdana" w:cs="Arial"/>
                <w:b/>
                <w:bCs/>
                <w:color w:val="366092"/>
                <w:sz w:val="18"/>
                <w:szCs w:val="18"/>
              </w:rPr>
              <w:t>July</w:t>
            </w:r>
            <w:r w:rsidR="001F627D" w:rsidRPr="000B6120">
              <w:rPr>
                <w:rFonts w:ascii="Verdana" w:hAnsi="Verdana"/>
                <w:b/>
                <w:bCs/>
                <w:noProof/>
                <w:color w:val="366092"/>
                <w:sz w:val="18"/>
                <w:szCs w:val="18"/>
                <w:lang w:val="el-GR"/>
              </w:rPr>
              <w:t xml:space="preserve"> </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5</w:t>
            </w:r>
            <w:r w:rsidR="00903BD6" w:rsidRPr="000B6120">
              <w:rPr>
                <w:rFonts w:ascii="Verdana" w:hAnsi="Verdana"/>
                <w:b/>
                <w:bCs/>
                <w:noProof/>
                <w:color w:val="366092"/>
                <w:sz w:val="18"/>
                <w:szCs w:val="18"/>
                <w:lang w:val="el-GR"/>
              </w:rPr>
              <w:t>/202</w:t>
            </w:r>
            <w:r w:rsidR="00903BD6" w:rsidRPr="000B6120">
              <w:rPr>
                <w:rFonts w:ascii="Verdana" w:hAnsi="Verdana"/>
                <w:b/>
                <w:bCs/>
                <w:noProof/>
                <w:color w:val="366092"/>
                <w:sz w:val="18"/>
                <w:szCs w:val="18"/>
              </w:rPr>
              <w:t>4</w:t>
            </w:r>
          </w:p>
        </w:tc>
        <w:tc>
          <w:tcPr>
            <w:tcW w:w="1400" w:type="dxa"/>
            <w:tcBorders>
              <w:top w:val="single" w:sz="4" w:space="0" w:color="366092"/>
              <w:bottom w:val="single" w:sz="4" w:space="0" w:color="366092"/>
            </w:tcBorders>
            <w:vAlign w:val="center"/>
          </w:tcPr>
          <w:p w14:paraId="0FF2A4FF" w14:textId="5D61F99B" w:rsidR="00903BD6" w:rsidRPr="000B6120" w:rsidRDefault="00903BD6" w:rsidP="00693E95">
            <w:pPr>
              <w:jc w:val="center"/>
              <w:rPr>
                <w:rFonts w:ascii="Verdana" w:hAnsi="Verdana"/>
                <w:b/>
                <w:bCs/>
                <w:noProof/>
                <w:color w:val="366092"/>
                <w:sz w:val="18"/>
                <w:szCs w:val="18"/>
                <w:lang w:val="el-GR"/>
              </w:rPr>
            </w:pPr>
            <w:r w:rsidRPr="000B6120">
              <w:rPr>
                <w:rFonts w:ascii="Verdana" w:hAnsi="Verdana"/>
                <w:b/>
                <w:bCs/>
                <w:noProof/>
                <w:color w:val="366092"/>
                <w:sz w:val="18"/>
                <w:szCs w:val="18"/>
              </w:rPr>
              <w:t>Jan</w:t>
            </w:r>
            <w:r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rPr>
              <w:t>-</w:t>
            </w:r>
            <w:r w:rsidRPr="000B6120">
              <w:rPr>
                <w:rFonts w:ascii="Verdana" w:hAnsi="Verdana"/>
                <w:b/>
                <w:bCs/>
                <w:noProof/>
                <w:color w:val="366092"/>
                <w:sz w:val="18"/>
                <w:szCs w:val="18"/>
                <w:lang w:val="el-GR"/>
              </w:rPr>
              <w:t xml:space="preserve"> </w:t>
            </w:r>
            <w:r w:rsidR="00693E95" w:rsidRPr="00693E95">
              <w:rPr>
                <w:rFonts w:ascii="Verdana" w:hAnsi="Verdana" w:cs="Arial"/>
                <w:b/>
                <w:bCs/>
                <w:color w:val="366092"/>
                <w:sz w:val="18"/>
                <w:szCs w:val="18"/>
              </w:rPr>
              <w:t>Jul</w:t>
            </w:r>
            <w:r w:rsidR="001F627D" w:rsidRPr="000B6120">
              <w:rPr>
                <w:rFonts w:ascii="Verdana" w:hAnsi="Verdana"/>
                <w:b/>
                <w:bCs/>
                <w:noProof/>
                <w:color w:val="366092"/>
                <w:sz w:val="18"/>
                <w:szCs w:val="18"/>
                <w:lang w:val="el-GR"/>
              </w:rPr>
              <w:t xml:space="preserve"> </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5</w:t>
            </w:r>
            <w:r w:rsidRPr="000B6120">
              <w:rPr>
                <w:rFonts w:ascii="Verdana" w:hAnsi="Verdana"/>
                <w:b/>
                <w:bCs/>
                <w:noProof/>
                <w:color w:val="366092"/>
                <w:sz w:val="18"/>
                <w:szCs w:val="18"/>
                <w:lang w:val="el-GR"/>
              </w:rPr>
              <w:t>/202</w:t>
            </w:r>
            <w:r w:rsidRPr="000B6120">
              <w:rPr>
                <w:rFonts w:ascii="Verdana" w:hAnsi="Verdana"/>
                <w:b/>
                <w:bCs/>
                <w:noProof/>
                <w:color w:val="366092"/>
                <w:sz w:val="18"/>
                <w:szCs w:val="18"/>
              </w:rPr>
              <w:t>4</w:t>
            </w:r>
          </w:p>
        </w:tc>
      </w:tr>
      <w:tr w:rsidR="00A4748A" w:rsidRPr="000B6120" w14:paraId="582F2267" w14:textId="77777777" w:rsidTr="00795D3C">
        <w:trPr>
          <w:trHeight w:val="397"/>
          <w:jc w:val="center"/>
        </w:trPr>
        <w:tc>
          <w:tcPr>
            <w:tcW w:w="2367" w:type="dxa"/>
            <w:tcBorders>
              <w:top w:val="single" w:sz="4" w:space="0" w:color="366092"/>
              <w:left w:val="nil"/>
              <w:bottom w:val="nil"/>
              <w:right w:val="nil"/>
            </w:tcBorders>
            <w:vAlign w:val="center"/>
          </w:tcPr>
          <w:p w14:paraId="0E6D4106" w14:textId="316E063B"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Unleaded Motor Gasoline</w:t>
            </w:r>
          </w:p>
        </w:tc>
        <w:tc>
          <w:tcPr>
            <w:tcW w:w="1097" w:type="dxa"/>
            <w:tcBorders>
              <w:top w:val="single" w:sz="4" w:space="0" w:color="366092"/>
              <w:left w:val="nil"/>
              <w:bottom w:val="nil"/>
              <w:right w:val="nil"/>
            </w:tcBorders>
            <w:shd w:val="clear" w:color="000000" w:fill="FFFFFF"/>
            <w:vAlign w:val="center"/>
          </w:tcPr>
          <w:p w14:paraId="106434DC" w14:textId="12488071"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31.765</w:t>
            </w:r>
          </w:p>
        </w:tc>
        <w:tc>
          <w:tcPr>
            <w:tcW w:w="1096" w:type="dxa"/>
            <w:tcBorders>
              <w:top w:val="single" w:sz="4" w:space="0" w:color="366092"/>
              <w:left w:val="nil"/>
              <w:bottom w:val="nil"/>
              <w:right w:val="nil"/>
            </w:tcBorders>
            <w:vAlign w:val="center"/>
          </w:tcPr>
          <w:p w14:paraId="6F4C9FCE" w14:textId="4017BBC7"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30.922</w:t>
            </w:r>
          </w:p>
        </w:tc>
        <w:tc>
          <w:tcPr>
            <w:tcW w:w="1269" w:type="dxa"/>
            <w:tcBorders>
              <w:top w:val="single" w:sz="4" w:space="0" w:color="366092"/>
              <w:left w:val="nil"/>
              <w:bottom w:val="nil"/>
              <w:right w:val="nil"/>
            </w:tcBorders>
            <w:vAlign w:val="center"/>
          </w:tcPr>
          <w:p w14:paraId="699B9167" w14:textId="2DA87A8F"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195.325</w:t>
            </w:r>
          </w:p>
        </w:tc>
        <w:tc>
          <w:tcPr>
            <w:tcW w:w="1269" w:type="dxa"/>
            <w:tcBorders>
              <w:top w:val="single" w:sz="4" w:space="0" w:color="366092"/>
              <w:left w:val="nil"/>
              <w:bottom w:val="nil"/>
              <w:right w:val="nil"/>
            </w:tcBorders>
            <w:vAlign w:val="center"/>
          </w:tcPr>
          <w:p w14:paraId="10260818" w14:textId="4E0CD15B"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189.597</w:t>
            </w:r>
          </w:p>
        </w:tc>
        <w:tc>
          <w:tcPr>
            <w:tcW w:w="240" w:type="dxa"/>
            <w:vMerge/>
            <w:vAlign w:val="center"/>
          </w:tcPr>
          <w:p w14:paraId="1E1134DF"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single" w:sz="4" w:space="0" w:color="366092"/>
              <w:left w:val="nil"/>
              <w:bottom w:val="nil"/>
              <w:right w:val="nil"/>
            </w:tcBorders>
            <w:vAlign w:val="center"/>
          </w:tcPr>
          <w:p w14:paraId="152612AD" w14:textId="4E327E24"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2,7</w:t>
            </w:r>
          </w:p>
        </w:tc>
        <w:tc>
          <w:tcPr>
            <w:tcW w:w="1400" w:type="dxa"/>
            <w:tcBorders>
              <w:top w:val="single" w:sz="4" w:space="0" w:color="366092"/>
              <w:left w:val="nil"/>
              <w:bottom w:val="nil"/>
              <w:right w:val="nil"/>
            </w:tcBorders>
            <w:vAlign w:val="center"/>
          </w:tcPr>
          <w:p w14:paraId="70A72B25" w14:textId="56E2E3B2"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3,0</w:t>
            </w:r>
          </w:p>
        </w:tc>
      </w:tr>
      <w:tr w:rsidR="00A4748A" w:rsidRPr="000B6120" w14:paraId="7C3A28BE" w14:textId="77777777" w:rsidTr="00593DA3">
        <w:trPr>
          <w:trHeight w:val="397"/>
          <w:jc w:val="center"/>
        </w:trPr>
        <w:tc>
          <w:tcPr>
            <w:tcW w:w="2367" w:type="dxa"/>
            <w:tcBorders>
              <w:top w:val="nil"/>
              <w:left w:val="nil"/>
              <w:bottom w:val="nil"/>
              <w:right w:val="nil"/>
            </w:tcBorders>
            <w:vAlign w:val="center"/>
          </w:tcPr>
          <w:p w14:paraId="23479BEB" w14:textId="2DE713EA"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Kerosene</w:t>
            </w:r>
          </w:p>
        </w:tc>
        <w:tc>
          <w:tcPr>
            <w:tcW w:w="1097" w:type="dxa"/>
            <w:tcBorders>
              <w:top w:val="nil"/>
              <w:left w:val="nil"/>
              <w:bottom w:val="nil"/>
              <w:right w:val="nil"/>
            </w:tcBorders>
            <w:shd w:val="clear" w:color="000000" w:fill="FFFFFF"/>
            <w:vAlign w:val="center"/>
          </w:tcPr>
          <w:p w14:paraId="0D353953" w14:textId="11D5343C"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31</w:t>
            </w:r>
          </w:p>
        </w:tc>
        <w:tc>
          <w:tcPr>
            <w:tcW w:w="1096" w:type="dxa"/>
            <w:tcBorders>
              <w:top w:val="nil"/>
              <w:left w:val="nil"/>
              <w:bottom w:val="nil"/>
              <w:right w:val="nil"/>
            </w:tcBorders>
            <w:vAlign w:val="center"/>
          </w:tcPr>
          <w:p w14:paraId="4DE4EC69" w14:textId="604FF5D9"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35</w:t>
            </w:r>
          </w:p>
        </w:tc>
        <w:tc>
          <w:tcPr>
            <w:tcW w:w="1269" w:type="dxa"/>
            <w:tcBorders>
              <w:top w:val="nil"/>
              <w:left w:val="nil"/>
              <w:bottom w:val="nil"/>
              <w:right w:val="nil"/>
            </w:tcBorders>
            <w:vAlign w:val="center"/>
          </w:tcPr>
          <w:p w14:paraId="624E4804" w14:textId="29496F21"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4.484</w:t>
            </w:r>
          </w:p>
        </w:tc>
        <w:tc>
          <w:tcPr>
            <w:tcW w:w="1269" w:type="dxa"/>
            <w:tcBorders>
              <w:top w:val="nil"/>
              <w:left w:val="nil"/>
              <w:bottom w:val="nil"/>
              <w:right w:val="nil"/>
            </w:tcBorders>
            <w:vAlign w:val="center"/>
          </w:tcPr>
          <w:p w14:paraId="702DB36B" w14:textId="07607CB1"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3.880</w:t>
            </w:r>
          </w:p>
        </w:tc>
        <w:tc>
          <w:tcPr>
            <w:tcW w:w="240" w:type="dxa"/>
            <w:vAlign w:val="center"/>
          </w:tcPr>
          <w:p w14:paraId="2448F447"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1DD00A8E" w14:textId="6CB96AEF"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-11,4</w:t>
            </w:r>
          </w:p>
        </w:tc>
        <w:tc>
          <w:tcPr>
            <w:tcW w:w="1400" w:type="dxa"/>
            <w:tcBorders>
              <w:top w:val="nil"/>
              <w:left w:val="nil"/>
              <w:bottom w:val="nil"/>
              <w:right w:val="nil"/>
            </w:tcBorders>
            <w:vAlign w:val="center"/>
          </w:tcPr>
          <w:p w14:paraId="5131BD5B" w14:textId="0E394CD0"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15,6</w:t>
            </w:r>
          </w:p>
        </w:tc>
      </w:tr>
      <w:tr w:rsidR="00A4748A" w:rsidRPr="000B6120" w14:paraId="7218AFBF" w14:textId="77777777" w:rsidTr="00593DA3">
        <w:trPr>
          <w:trHeight w:val="397"/>
          <w:jc w:val="center"/>
        </w:trPr>
        <w:tc>
          <w:tcPr>
            <w:tcW w:w="2367" w:type="dxa"/>
            <w:tcBorders>
              <w:top w:val="nil"/>
              <w:left w:val="nil"/>
              <w:bottom w:val="nil"/>
              <w:right w:val="nil"/>
            </w:tcBorders>
            <w:vAlign w:val="center"/>
          </w:tcPr>
          <w:p w14:paraId="5E39F550" w14:textId="65DAE520"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Road Diesel</w:t>
            </w:r>
          </w:p>
        </w:tc>
        <w:tc>
          <w:tcPr>
            <w:tcW w:w="1097" w:type="dxa"/>
            <w:tcBorders>
              <w:top w:val="nil"/>
              <w:left w:val="nil"/>
              <w:bottom w:val="nil"/>
              <w:right w:val="nil"/>
            </w:tcBorders>
            <w:shd w:val="clear" w:color="000000" w:fill="FFFFFF"/>
            <w:vAlign w:val="center"/>
          </w:tcPr>
          <w:p w14:paraId="7084D44D" w14:textId="551C813E"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27.160</w:t>
            </w:r>
          </w:p>
        </w:tc>
        <w:tc>
          <w:tcPr>
            <w:tcW w:w="1096" w:type="dxa"/>
            <w:tcBorders>
              <w:top w:val="nil"/>
              <w:left w:val="nil"/>
              <w:bottom w:val="nil"/>
              <w:right w:val="nil"/>
            </w:tcBorders>
            <w:vAlign w:val="center"/>
          </w:tcPr>
          <w:p w14:paraId="32D190CC" w14:textId="5931AD86"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26.157</w:t>
            </w:r>
          </w:p>
        </w:tc>
        <w:tc>
          <w:tcPr>
            <w:tcW w:w="1269" w:type="dxa"/>
            <w:tcBorders>
              <w:top w:val="nil"/>
              <w:left w:val="nil"/>
              <w:bottom w:val="nil"/>
              <w:right w:val="nil"/>
            </w:tcBorders>
            <w:vAlign w:val="center"/>
          </w:tcPr>
          <w:p w14:paraId="2CACC1A5" w14:textId="22B778E2"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165.591</w:t>
            </w:r>
          </w:p>
        </w:tc>
        <w:tc>
          <w:tcPr>
            <w:tcW w:w="1269" w:type="dxa"/>
            <w:tcBorders>
              <w:top w:val="nil"/>
              <w:left w:val="nil"/>
              <w:bottom w:val="nil"/>
              <w:right w:val="nil"/>
            </w:tcBorders>
            <w:vAlign w:val="center"/>
          </w:tcPr>
          <w:p w14:paraId="7A8DA11E" w14:textId="27ADE596"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160.882</w:t>
            </w:r>
          </w:p>
        </w:tc>
        <w:tc>
          <w:tcPr>
            <w:tcW w:w="240" w:type="dxa"/>
            <w:vAlign w:val="center"/>
          </w:tcPr>
          <w:p w14:paraId="266AF55C"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70538ED4" w14:textId="29DA98AD"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3,8</w:t>
            </w:r>
          </w:p>
        </w:tc>
        <w:tc>
          <w:tcPr>
            <w:tcW w:w="1400" w:type="dxa"/>
            <w:tcBorders>
              <w:top w:val="nil"/>
              <w:left w:val="nil"/>
              <w:bottom w:val="nil"/>
              <w:right w:val="nil"/>
            </w:tcBorders>
            <w:vAlign w:val="center"/>
          </w:tcPr>
          <w:p w14:paraId="509B5500" w14:textId="5E77EEC2"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2,9</w:t>
            </w:r>
          </w:p>
        </w:tc>
      </w:tr>
      <w:tr w:rsidR="00A4748A" w:rsidRPr="000B6120" w14:paraId="75AB5B24" w14:textId="77777777" w:rsidTr="00593DA3">
        <w:trPr>
          <w:trHeight w:val="397"/>
          <w:jc w:val="center"/>
        </w:trPr>
        <w:tc>
          <w:tcPr>
            <w:tcW w:w="2367" w:type="dxa"/>
            <w:tcBorders>
              <w:top w:val="nil"/>
              <w:left w:val="nil"/>
              <w:bottom w:val="nil"/>
              <w:right w:val="nil"/>
            </w:tcBorders>
            <w:vAlign w:val="center"/>
          </w:tcPr>
          <w:p w14:paraId="381B2EEB" w14:textId="033B6820"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Gasoil for Agriculture Use</w:t>
            </w:r>
          </w:p>
        </w:tc>
        <w:tc>
          <w:tcPr>
            <w:tcW w:w="1097" w:type="dxa"/>
            <w:tcBorders>
              <w:top w:val="nil"/>
              <w:left w:val="nil"/>
              <w:bottom w:val="nil"/>
              <w:right w:val="nil"/>
            </w:tcBorders>
            <w:shd w:val="clear" w:color="000000" w:fill="FFFFFF"/>
            <w:vAlign w:val="center"/>
          </w:tcPr>
          <w:p w14:paraId="05E3C305" w14:textId="18BEEE0A"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1.149</w:t>
            </w:r>
          </w:p>
        </w:tc>
        <w:tc>
          <w:tcPr>
            <w:tcW w:w="1096" w:type="dxa"/>
            <w:tcBorders>
              <w:top w:val="nil"/>
              <w:left w:val="nil"/>
              <w:bottom w:val="nil"/>
              <w:right w:val="nil"/>
            </w:tcBorders>
            <w:vAlign w:val="center"/>
          </w:tcPr>
          <w:p w14:paraId="0DBD3B89" w14:textId="0087278E"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1.255</w:t>
            </w:r>
          </w:p>
        </w:tc>
        <w:tc>
          <w:tcPr>
            <w:tcW w:w="1269" w:type="dxa"/>
            <w:tcBorders>
              <w:top w:val="nil"/>
              <w:left w:val="nil"/>
              <w:bottom w:val="nil"/>
              <w:right w:val="nil"/>
            </w:tcBorders>
            <w:vAlign w:val="center"/>
          </w:tcPr>
          <w:p w14:paraId="2FA1AA65" w14:textId="4C138B2D"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9.361</w:t>
            </w:r>
          </w:p>
        </w:tc>
        <w:tc>
          <w:tcPr>
            <w:tcW w:w="1269" w:type="dxa"/>
            <w:tcBorders>
              <w:top w:val="nil"/>
              <w:left w:val="nil"/>
              <w:bottom w:val="nil"/>
              <w:right w:val="nil"/>
            </w:tcBorders>
            <w:vAlign w:val="center"/>
          </w:tcPr>
          <w:p w14:paraId="6812C44C" w14:textId="37CD7D34"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8.271</w:t>
            </w:r>
          </w:p>
        </w:tc>
        <w:tc>
          <w:tcPr>
            <w:tcW w:w="240" w:type="dxa"/>
            <w:vAlign w:val="center"/>
          </w:tcPr>
          <w:p w14:paraId="33018F1F"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5DDC673C" w14:textId="7C7AA0BD"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-8,4</w:t>
            </w:r>
          </w:p>
        </w:tc>
        <w:tc>
          <w:tcPr>
            <w:tcW w:w="1400" w:type="dxa"/>
            <w:tcBorders>
              <w:top w:val="nil"/>
              <w:left w:val="nil"/>
              <w:bottom w:val="nil"/>
              <w:right w:val="nil"/>
            </w:tcBorders>
            <w:vAlign w:val="center"/>
          </w:tcPr>
          <w:p w14:paraId="6B7153DE" w14:textId="402335B1"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13,2</w:t>
            </w:r>
          </w:p>
        </w:tc>
      </w:tr>
      <w:tr w:rsidR="00A4748A" w:rsidRPr="000B6120" w14:paraId="1A1E82D8" w14:textId="77777777" w:rsidTr="00593DA3">
        <w:trPr>
          <w:trHeight w:val="397"/>
          <w:jc w:val="center"/>
        </w:trPr>
        <w:tc>
          <w:tcPr>
            <w:tcW w:w="2367" w:type="dxa"/>
            <w:tcBorders>
              <w:top w:val="nil"/>
              <w:left w:val="nil"/>
              <w:bottom w:val="nil"/>
              <w:right w:val="nil"/>
            </w:tcBorders>
            <w:vAlign w:val="center"/>
          </w:tcPr>
          <w:p w14:paraId="49D458B5" w14:textId="03D2A33B"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Heating Gasoil</w:t>
            </w:r>
          </w:p>
        </w:tc>
        <w:tc>
          <w:tcPr>
            <w:tcW w:w="1097" w:type="dxa"/>
            <w:tcBorders>
              <w:top w:val="nil"/>
              <w:left w:val="nil"/>
              <w:bottom w:val="nil"/>
              <w:right w:val="nil"/>
            </w:tcBorders>
            <w:shd w:val="clear" w:color="000000" w:fill="FFFFFF"/>
            <w:vAlign w:val="center"/>
          </w:tcPr>
          <w:p w14:paraId="725BEF7E" w14:textId="4BFC60F5"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2.202</w:t>
            </w:r>
          </w:p>
        </w:tc>
        <w:tc>
          <w:tcPr>
            <w:tcW w:w="1096" w:type="dxa"/>
            <w:tcBorders>
              <w:top w:val="nil"/>
              <w:left w:val="nil"/>
              <w:bottom w:val="nil"/>
              <w:right w:val="nil"/>
            </w:tcBorders>
            <w:vAlign w:val="center"/>
          </w:tcPr>
          <w:p w14:paraId="4BFFA983" w14:textId="738780C9"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2.154</w:t>
            </w:r>
          </w:p>
        </w:tc>
        <w:tc>
          <w:tcPr>
            <w:tcW w:w="1269" w:type="dxa"/>
            <w:tcBorders>
              <w:top w:val="nil"/>
              <w:left w:val="nil"/>
              <w:bottom w:val="nil"/>
              <w:right w:val="nil"/>
            </w:tcBorders>
            <w:vAlign w:val="center"/>
          </w:tcPr>
          <w:p w14:paraId="2A16E06E" w14:textId="1C829ECF"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29.278</w:t>
            </w:r>
          </w:p>
        </w:tc>
        <w:tc>
          <w:tcPr>
            <w:tcW w:w="1269" w:type="dxa"/>
            <w:tcBorders>
              <w:top w:val="nil"/>
              <w:left w:val="nil"/>
              <w:bottom w:val="nil"/>
              <w:right w:val="nil"/>
            </w:tcBorders>
            <w:vAlign w:val="center"/>
          </w:tcPr>
          <w:p w14:paraId="4AACADA2" w14:textId="2B13BE71"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26.499</w:t>
            </w:r>
          </w:p>
        </w:tc>
        <w:tc>
          <w:tcPr>
            <w:tcW w:w="240" w:type="dxa"/>
            <w:vAlign w:val="center"/>
          </w:tcPr>
          <w:p w14:paraId="5D8DF93D"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2A9F8DC0" w14:textId="3232789C"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2,2</w:t>
            </w:r>
          </w:p>
        </w:tc>
        <w:tc>
          <w:tcPr>
            <w:tcW w:w="1400" w:type="dxa"/>
            <w:tcBorders>
              <w:top w:val="nil"/>
              <w:left w:val="nil"/>
              <w:bottom w:val="nil"/>
              <w:right w:val="nil"/>
            </w:tcBorders>
            <w:vAlign w:val="center"/>
          </w:tcPr>
          <w:p w14:paraId="460DCA81" w14:textId="09D63785"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10,5</w:t>
            </w:r>
          </w:p>
        </w:tc>
      </w:tr>
      <w:tr w:rsidR="00A4748A" w:rsidRPr="000B6120" w14:paraId="7DDB189D" w14:textId="77777777" w:rsidTr="00593DA3">
        <w:trPr>
          <w:trHeight w:val="397"/>
          <w:jc w:val="center"/>
        </w:trPr>
        <w:tc>
          <w:tcPr>
            <w:tcW w:w="2367" w:type="dxa"/>
            <w:tcBorders>
              <w:top w:val="nil"/>
              <w:left w:val="nil"/>
              <w:bottom w:val="nil"/>
              <w:right w:val="nil"/>
            </w:tcBorders>
            <w:vAlign w:val="center"/>
          </w:tcPr>
          <w:p w14:paraId="1F8E52FD" w14:textId="44B9337F"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Light Fuel Oil</w:t>
            </w:r>
          </w:p>
        </w:tc>
        <w:tc>
          <w:tcPr>
            <w:tcW w:w="1097" w:type="dxa"/>
            <w:tcBorders>
              <w:top w:val="nil"/>
              <w:left w:val="nil"/>
              <w:bottom w:val="nil"/>
              <w:right w:val="nil"/>
            </w:tcBorders>
            <w:shd w:val="clear" w:color="000000" w:fill="FFFFFF"/>
            <w:vAlign w:val="center"/>
          </w:tcPr>
          <w:p w14:paraId="3212886E" w14:textId="081DB683"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48</w:t>
            </w:r>
          </w:p>
        </w:tc>
        <w:tc>
          <w:tcPr>
            <w:tcW w:w="1096" w:type="dxa"/>
            <w:tcBorders>
              <w:top w:val="nil"/>
              <w:left w:val="nil"/>
              <w:bottom w:val="nil"/>
              <w:right w:val="nil"/>
            </w:tcBorders>
            <w:vAlign w:val="center"/>
          </w:tcPr>
          <w:p w14:paraId="0C08B99C" w14:textId="5CF2AFC4"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29</w:t>
            </w:r>
          </w:p>
        </w:tc>
        <w:tc>
          <w:tcPr>
            <w:tcW w:w="1269" w:type="dxa"/>
            <w:tcBorders>
              <w:top w:val="nil"/>
              <w:left w:val="nil"/>
              <w:bottom w:val="nil"/>
              <w:right w:val="nil"/>
            </w:tcBorders>
            <w:vAlign w:val="center"/>
          </w:tcPr>
          <w:p w14:paraId="45C53A63" w14:textId="775CB3DA"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318</w:t>
            </w:r>
          </w:p>
        </w:tc>
        <w:tc>
          <w:tcPr>
            <w:tcW w:w="1269" w:type="dxa"/>
            <w:tcBorders>
              <w:top w:val="nil"/>
              <w:left w:val="nil"/>
              <w:bottom w:val="nil"/>
              <w:right w:val="nil"/>
            </w:tcBorders>
            <w:vAlign w:val="center"/>
          </w:tcPr>
          <w:p w14:paraId="3A5DC1F4" w14:textId="7480E1C4"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260</w:t>
            </w:r>
          </w:p>
        </w:tc>
        <w:tc>
          <w:tcPr>
            <w:tcW w:w="240" w:type="dxa"/>
            <w:vAlign w:val="center"/>
          </w:tcPr>
          <w:p w14:paraId="39E68D40" w14:textId="77777777" w:rsidR="00A4748A" w:rsidRPr="000B6120" w:rsidRDefault="00A4748A" w:rsidP="00A4748A">
            <w:pPr>
              <w:jc w:val="right"/>
              <w:rPr>
                <w:rFonts w:ascii="Verdana" w:hAnsi="Verdana"/>
                <w:noProof/>
                <w:color w:val="366092"/>
                <w:sz w:val="18"/>
                <w:szCs w:val="18"/>
                <w:lang w:val="el-GR"/>
              </w:rPr>
            </w:pPr>
          </w:p>
        </w:tc>
        <w:tc>
          <w:tcPr>
            <w:tcW w:w="1400" w:type="dxa"/>
            <w:tcBorders>
              <w:top w:val="nil"/>
              <w:left w:val="nil"/>
              <w:bottom w:val="nil"/>
              <w:right w:val="nil"/>
            </w:tcBorders>
            <w:vAlign w:val="center"/>
          </w:tcPr>
          <w:p w14:paraId="5CC5A165" w14:textId="358A1700"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65,5</w:t>
            </w:r>
          </w:p>
        </w:tc>
        <w:tc>
          <w:tcPr>
            <w:tcW w:w="1400" w:type="dxa"/>
            <w:tcBorders>
              <w:top w:val="nil"/>
              <w:left w:val="nil"/>
              <w:bottom w:val="nil"/>
              <w:right w:val="nil"/>
            </w:tcBorders>
            <w:vAlign w:val="center"/>
          </w:tcPr>
          <w:p w14:paraId="24CD9508" w14:textId="7841DE24"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22,3</w:t>
            </w:r>
          </w:p>
        </w:tc>
      </w:tr>
      <w:tr w:rsidR="00A4748A" w:rsidRPr="000B6120" w14:paraId="12A8949E" w14:textId="77777777" w:rsidTr="00795D3C">
        <w:trPr>
          <w:trHeight w:val="397"/>
          <w:jc w:val="center"/>
        </w:trPr>
        <w:tc>
          <w:tcPr>
            <w:tcW w:w="2367" w:type="dxa"/>
            <w:tcBorders>
              <w:top w:val="nil"/>
              <w:left w:val="nil"/>
              <w:bottom w:val="single" w:sz="4" w:space="0" w:color="366092"/>
              <w:right w:val="nil"/>
            </w:tcBorders>
            <w:vAlign w:val="center"/>
          </w:tcPr>
          <w:p w14:paraId="594C2E87" w14:textId="6F202646" w:rsidR="00A4748A" w:rsidRPr="000B6120" w:rsidRDefault="00A4748A" w:rsidP="00A4748A">
            <w:pPr>
              <w:rPr>
                <w:rFonts w:ascii="Verdana" w:hAnsi="Verdana"/>
                <w:noProof/>
                <w:color w:val="366092"/>
                <w:sz w:val="18"/>
                <w:szCs w:val="18"/>
                <w:lang w:val="el-GR"/>
              </w:rPr>
            </w:pPr>
            <w:r w:rsidRPr="000B6120">
              <w:rPr>
                <w:rFonts w:ascii="Verdana" w:eastAsia="Times New Roman" w:hAnsi="Verdana" w:cs="Arial"/>
                <w:color w:val="366092"/>
                <w:sz w:val="18"/>
                <w:szCs w:val="18"/>
                <w:lang w:eastAsia="en-CY" w:bidi="he-IL"/>
              </w:rPr>
              <w:t>Lubricants</w:t>
            </w:r>
          </w:p>
        </w:tc>
        <w:tc>
          <w:tcPr>
            <w:tcW w:w="1097" w:type="dxa"/>
            <w:tcBorders>
              <w:top w:val="nil"/>
              <w:left w:val="nil"/>
              <w:bottom w:val="single" w:sz="4" w:space="0" w:color="366092"/>
              <w:right w:val="nil"/>
            </w:tcBorders>
            <w:shd w:val="clear" w:color="000000" w:fill="FFFFFF"/>
            <w:vAlign w:val="center"/>
          </w:tcPr>
          <w:p w14:paraId="5AA1D5AC" w14:textId="433EA437"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142</w:t>
            </w:r>
          </w:p>
        </w:tc>
        <w:tc>
          <w:tcPr>
            <w:tcW w:w="1096" w:type="dxa"/>
            <w:tcBorders>
              <w:top w:val="nil"/>
              <w:left w:val="nil"/>
              <w:bottom w:val="single" w:sz="4" w:space="0" w:color="366092"/>
              <w:right w:val="nil"/>
            </w:tcBorders>
            <w:vAlign w:val="center"/>
          </w:tcPr>
          <w:p w14:paraId="0D8EFF27" w14:textId="7807258A"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126</w:t>
            </w:r>
          </w:p>
        </w:tc>
        <w:tc>
          <w:tcPr>
            <w:tcW w:w="1269" w:type="dxa"/>
            <w:tcBorders>
              <w:top w:val="nil"/>
              <w:left w:val="nil"/>
              <w:bottom w:val="single" w:sz="4" w:space="0" w:color="366092"/>
              <w:right w:val="nil"/>
            </w:tcBorders>
            <w:vAlign w:val="center"/>
          </w:tcPr>
          <w:p w14:paraId="41DF4293" w14:textId="138769E5"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808</w:t>
            </w:r>
          </w:p>
        </w:tc>
        <w:tc>
          <w:tcPr>
            <w:tcW w:w="1269" w:type="dxa"/>
            <w:tcBorders>
              <w:top w:val="nil"/>
              <w:left w:val="nil"/>
              <w:bottom w:val="single" w:sz="4" w:space="0" w:color="366092"/>
              <w:right w:val="nil"/>
            </w:tcBorders>
            <w:vAlign w:val="center"/>
          </w:tcPr>
          <w:p w14:paraId="2D09DF37" w14:textId="1A337C19" w:rsidR="00A4748A" w:rsidRPr="000B6120" w:rsidRDefault="00A4748A" w:rsidP="00A4748A">
            <w:pPr>
              <w:jc w:val="right"/>
              <w:rPr>
                <w:rFonts w:ascii="Verdana" w:hAnsi="Verdana"/>
                <w:color w:val="366092"/>
                <w:sz w:val="18"/>
                <w:szCs w:val="18"/>
              </w:rPr>
            </w:pPr>
            <w:r>
              <w:rPr>
                <w:rFonts w:ascii="Verdana" w:hAnsi="Verdana" w:cs="Calibri"/>
                <w:color w:val="366092"/>
                <w:sz w:val="18"/>
                <w:szCs w:val="18"/>
              </w:rPr>
              <w:t>754</w:t>
            </w:r>
          </w:p>
        </w:tc>
        <w:tc>
          <w:tcPr>
            <w:tcW w:w="240" w:type="dxa"/>
            <w:vMerge w:val="restart"/>
            <w:tcBorders>
              <w:bottom w:val="single" w:sz="4" w:space="0" w:color="366092"/>
            </w:tcBorders>
            <w:vAlign w:val="center"/>
          </w:tcPr>
          <w:p w14:paraId="79A5EC32" w14:textId="77777777" w:rsidR="00A4748A" w:rsidRPr="000B6120" w:rsidRDefault="00A4748A" w:rsidP="00A4748A">
            <w:pPr>
              <w:jc w:val="right"/>
              <w:rPr>
                <w:rFonts w:ascii="Verdana" w:hAnsi="Verdana"/>
                <w:noProof/>
                <w:color w:val="366092"/>
                <w:sz w:val="18"/>
                <w:szCs w:val="18"/>
                <w:lang w:val="el-GR"/>
              </w:rPr>
            </w:pPr>
          </w:p>
          <w:p w14:paraId="6EC50457" w14:textId="6D633E09" w:rsidR="00A4748A" w:rsidRPr="000B6120" w:rsidRDefault="00A4748A" w:rsidP="00A4748A">
            <w:pPr>
              <w:jc w:val="right"/>
              <w:rPr>
                <w:rFonts w:ascii="Verdana" w:hAnsi="Verdana"/>
                <w:noProof/>
                <w:color w:val="366092"/>
                <w:sz w:val="18"/>
                <w:szCs w:val="18"/>
                <w:lang w:val="el-GR"/>
              </w:rPr>
            </w:pPr>
            <w:r>
              <w:rPr>
                <w:rFonts w:ascii="Verdana" w:hAnsi="Verdana" w:cs="Calibri"/>
                <w:b/>
                <w:bCs/>
                <w:color w:val="366092"/>
                <w:sz w:val="18"/>
                <w:szCs w:val="18"/>
              </w:rPr>
              <w:t> </w:t>
            </w:r>
          </w:p>
        </w:tc>
        <w:tc>
          <w:tcPr>
            <w:tcW w:w="1400" w:type="dxa"/>
            <w:tcBorders>
              <w:top w:val="nil"/>
              <w:left w:val="nil"/>
              <w:bottom w:val="single" w:sz="4" w:space="0" w:color="366092"/>
              <w:right w:val="nil"/>
            </w:tcBorders>
            <w:vAlign w:val="center"/>
          </w:tcPr>
          <w:p w14:paraId="174462C3" w14:textId="5B53100A"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12,7</w:t>
            </w:r>
          </w:p>
        </w:tc>
        <w:tc>
          <w:tcPr>
            <w:tcW w:w="1400" w:type="dxa"/>
            <w:tcBorders>
              <w:top w:val="nil"/>
              <w:left w:val="nil"/>
              <w:bottom w:val="single" w:sz="4" w:space="0" w:color="366092"/>
              <w:right w:val="nil"/>
            </w:tcBorders>
            <w:vAlign w:val="center"/>
          </w:tcPr>
          <w:p w14:paraId="358D8EB5" w14:textId="086A6EEF" w:rsidR="00A4748A" w:rsidRPr="000B6120" w:rsidRDefault="00A4748A" w:rsidP="00A4748A">
            <w:pPr>
              <w:ind w:right="397"/>
              <w:jc w:val="right"/>
              <w:rPr>
                <w:rFonts w:ascii="Verdana" w:hAnsi="Verdana" w:cs="Arial"/>
                <w:color w:val="366092"/>
                <w:sz w:val="18"/>
                <w:szCs w:val="18"/>
              </w:rPr>
            </w:pPr>
            <w:r>
              <w:rPr>
                <w:rFonts w:ascii="Verdana" w:hAnsi="Verdana" w:cs="Calibri"/>
                <w:color w:val="366092"/>
                <w:sz w:val="18"/>
                <w:szCs w:val="18"/>
              </w:rPr>
              <w:t>7,2</w:t>
            </w:r>
          </w:p>
        </w:tc>
      </w:tr>
      <w:tr w:rsidR="00A4748A" w:rsidRPr="000B6120" w14:paraId="77BD35BE" w14:textId="77777777" w:rsidTr="00795D3C">
        <w:trPr>
          <w:trHeight w:val="567"/>
          <w:jc w:val="center"/>
        </w:trPr>
        <w:tc>
          <w:tcPr>
            <w:tcW w:w="2367" w:type="dxa"/>
            <w:tcBorders>
              <w:top w:val="single" w:sz="4" w:space="0" w:color="366092"/>
              <w:bottom w:val="single" w:sz="4" w:space="0" w:color="366092"/>
            </w:tcBorders>
            <w:vAlign w:val="center"/>
          </w:tcPr>
          <w:p w14:paraId="685A2339" w14:textId="7BA86DB6" w:rsidR="00A4748A" w:rsidRPr="000B6120" w:rsidRDefault="00A4748A" w:rsidP="00A4748A">
            <w:pPr>
              <w:rPr>
                <w:rFonts w:ascii="Verdana" w:hAnsi="Verdana"/>
                <w:b/>
                <w:bCs/>
                <w:noProof/>
                <w:color w:val="366092"/>
                <w:sz w:val="18"/>
                <w:szCs w:val="18"/>
                <w:lang w:val="el-GR"/>
              </w:rPr>
            </w:pPr>
            <w:r w:rsidRPr="000B6120">
              <w:rPr>
                <w:rFonts w:ascii="Verdana" w:hAnsi="Verdana"/>
                <w:b/>
                <w:bCs/>
                <w:color w:val="366092"/>
                <w:sz w:val="18"/>
                <w:szCs w:val="18"/>
              </w:rPr>
              <w:t xml:space="preserve">Total    </w:t>
            </w:r>
          </w:p>
        </w:tc>
        <w:tc>
          <w:tcPr>
            <w:tcW w:w="1097" w:type="dxa"/>
            <w:tcBorders>
              <w:top w:val="single" w:sz="4" w:space="0" w:color="366092"/>
              <w:left w:val="nil"/>
              <w:bottom w:val="single" w:sz="4" w:space="0" w:color="366092"/>
              <w:right w:val="nil"/>
            </w:tcBorders>
            <w:vAlign w:val="center"/>
          </w:tcPr>
          <w:p w14:paraId="650639E4" w14:textId="7C41CBA0" w:rsidR="00A4748A" w:rsidRPr="000B6120" w:rsidRDefault="00A4748A" w:rsidP="00A4748A">
            <w:pPr>
              <w:jc w:val="right"/>
              <w:rPr>
                <w:rFonts w:ascii="Verdana" w:eastAsia="Malgun Gothic" w:hAnsi="Verdana" w:cs="Arial"/>
                <w:b/>
                <w:color w:val="366092"/>
                <w:sz w:val="18"/>
                <w:szCs w:val="18"/>
                <w:lang w:val="el-GR"/>
              </w:rPr>
            </w:pPr>
            <w:r>
              <w:rPr>
                <w:rFonts w:ascii="Verdana" w:hAnsi="Verdana" w:cs="Calibri"/>
                <w:b/>
                <w:bCs/>
                <w:color w:val="366092"/>
                <w:sz w:val="18"/>
                <w:szCs w:val="18"/>
              </w:rPr>
              <w:t>62.497</w:t>
            </w:r>
          </w:p>
        </w:tc>
        <w:tc>
          <w:tcPr>
            <w:tcW w:w="1096" w:type="dxa"/>
            <w:tcBorders>
              <w:top w:val="single" w:sz="4" w:space="0" w:color="366092"/>
              <w:left w:val="nil"/>
              <w:bottom w:val="single" w:sz="4" w:space="0" w:color="366092"/>
              <w:right w:val="nil"/>
            </w:tcBorders>
            <w:vAlign w:val="center"/>
          </w:tcPr>
          <w:p w14:paraId="3AE7C728" w14:textId="08B3654D" w:rsidR="00A4748A" w:rsidRPr="000B6120" w:rsidRDefault="00A4748A" w:rsidP="00A4748A">
            <w:pPr>
              <w:jc w:val="right"/>
              <w:rPr>
                <w:rFonts w:ascii="Verdana" w:eastAsia="Malgun Gothic" w:hAnsi="Verdana" w:cs="Arial"/>
                <w:b/>
                <w:color w:val="366092"/>
                <w:sz w:val="18"/>
                <w:szCs w:val="18"/>
                <w:lang w:val="el-GR"/>
              </w:rPr>
            </w:pPr>
            <w:r>
              <w:rPr>
                <w:rFonts w:ascii="Verdana" w:hAnsi="Verdana" w:cs="Calibri"/>
                <w:b/>
                <w:bCs/>
                <w:color w:val="366092"/>
                <w:sz w:val="18"/>
                <w:szCs w:val="18"/>
              </w:rPr>
              <w:t>60.678</w:t>
            </w:r>
          </w:p>
        </w:tc>
        <w:tc>
          <w:tcPr>
            <w:tcW w:w="1269" w:type="dxa"/>
            <w:tcBorders>
              <w:top w:val="single" w:sz="4" w:space="0" w:color="366092"/>
              <w:left w:val="nil"/>
              <w:bottom w:val="single" w:sz="4" w:space="0" w:color="366092"/>
              <w:right w:val="nil"/>
            </w:tcBorders>
            <w:vAlign w:val="center"/>
          </w:tcPr>
          <w:p w14:paraId="68D00F83" w14:textId="3087965D" w:rsidR="00A4748A" w:rsidRPr="000B6120" w:rsidRDefault="00A4748A" w:rsidP="00A4748A">
            <w:pPr>
              <w:jc w:val="right"/>
              <w:rPr>
                <w:rFonts w:ascii="Verdana" w:eastAsia="Malgun Gothic" w:hAnsi="Verdana" w:cs="Arial"/>
                <w:b/>
                <w:color w:val="366092"/>
                <w:sz w:val="18"/>
                <w:szCs w:val="18"/>
                <w:lang w:val="el-GR"/>
              </w:rPr>
            </w:pPr>
            <w:r>
              <w:rPr>
                <w:rFonts w:ascii="Verdana" w:hAnsi="Verdana" w:cs="Calibri"/>
                <w:b/>
                <w:bCs/>
                <w:color w:val="366092"/>
                <w:sz w:val="18"/>
                <w:szCs w:val="18"/>
              </w:rPr>
              <w:t>405.165</w:t>
            </w:r>
          </w:p>
        </w:tc>
        <w:tc>
          <w:tcPr>
            <w:tcW w:w="1269" w:type="dxa"/>
            <w:tcBorders>
              <w:top w:val="single" w:sz="4" w:space="0" w:color="366092"/>
              <w:left w:val="nil"/>
              <w:bottom w:val="single" w:sz="4" w:space="0" w:color="366092"/>
              <w:right w:val="nil"/>
            </w:tcBorders>
            <w:vAlign w:val="center"/>
          </w:tcPr>
          <w:p w14:paraId="10F00775" w14:textId="085C3FAB" w:rsidR="00A4748A" w:rsidRPr="000B6120" w:rsidRDefault="00A4748A" w:rsidP="00A4748A">
            <w:pPr>
              <w:jc w:val="right"/>
              <w:rPr>
                <w:rFonts w:ascii="Verdana" w:eastAsia="Malgun Gothic" w:hAnsi="Verdana" w:cs="Arial"/>
                <w:b/>
                <w:color w:val="366092"/>
                <w:sz w:val="18"/>
                <w:szCs w:val="18"/>
                <w:lang w:val="el-GR"/>
              </w:rPr>
            </w:pPr>
            <w:r>
              <w:rPr>
                <w:rFonts w:ascii="Verdana" w:hAnsi="Verdana" w:cs="Calibri"/>
                <w:b/>
                <w:bCs/>
                <w:color w:val="366092"/>
                <w:sz w:val="18"/>
                <w:szCs w:val="18"/>
              </w:rPr>
              <w:t>390.143</w:t>
            </w:r>
          </w:p>
        </w:tc>
        <w:tc>
          <w:tcPr>
            <w:tcW w:w="240" w:type="dxa"/>
            <w:vMerge/>
            <w:tcBorders>
              <w:top w:val="single" w:sz="4" w:space="0" w:color="366092"/>
              <w:bottom w:val="single" w:sz="4" w:space="0" w:color="366092"/>
            </w:tcBorders>
            <w:vAlign w:val="center"/>
          </w:tcPr>
          <w:p w14:paraId="635AD870" w14:textId="77777777" w:rsidR="00A4748A" w:rsidRPr="000B6120" w:rsidRDefault="00A4748A" w:rsidP="00A4748A">
            <w:pPr>
              <w:jc w:val="right"/>
              <w:rPr>
                <w:rFonts w:ascii="Verdana" w:hAnsi="Verdana"/>
                <w:b/>
                <w:bCs/>
                <w:noProof/>
                <w:color w:val="366092"/>
                <w:sz w:val="18"/>
                <w:szCs w:val="18"/>
                <w:lang w:val="el-GR"/>
              </w:rPr>
            </w:pPr>
          </w:p>
        </w:tc>
        <w:tc>
          <w:tcPr>
            <w:tcW w:w="1400" w:type="dxa"/>
            <w:tcBorders>
              <w:top w:val="single" w:sz="4" w:space="0" w:color="366092"/>
              <w:left w:val="nil"/>
              <w:bottom w:val="single" w:sz="4" w:space="0" w:color="366092"/>
              <w:right w:val="nil"/>
            </w:tcBorders>
            <w:vAlign w:val="center"/>
          </w:tcPr>
          <w:p w14:paraId="2F2E1EB9" w14:textId="6FB2122B" w:rsidR="00A4748A" w:rsidRPr="000B6120" w:rsidRDefault="00A4748A" w:rsidP="00A4748A">
            <w:pPr>
              <w:jc w:val="center"/>
              <w:rPr>
                <w:rFonts w:ascii="Verdana" w:eastAsia="Malgun Gothic" w:hAnsi="Verdana" w:cs="Arial"/>
                <w:b/>
                <w:color w:val="366092"/>
                <w:sz w:val="18"/>
                <w:szCs w:val="18"/>
              </w:rPr>
            </w:pPr>
            <w:r>
              <w:rPr>
                <w:rFonts w:ascii="Verdana" w:hAnsi="Verdana" w:cs="Calibri"/>
                <w:b/>
                <w:bCs/>
                <w:color w:val="366092"/>
                <w:sz w:val="18"/>
                <w:szCs w:val="18"/>
              </w:rPr>
              <w:t>3,0</w:t>
            </w:r>
          </w:p>
        </w:tc>
        <w:tc>
          <w:tcPr>
            <w:tcW w:w="1400" w:type="dxa"/>
            <w:tcBorders>
              <w:top w:val="single" w:sz="4" w:space="0" w:color="366092"/>
              <w:left w:val="nil"/>
              <w:bottom w:val="single" w:sz="4" w:space="0" w:color="366092"/>
              <w:right w:val="nil"/>
            </w:tcBorders>
            <w:vAlign w:val="center"/>
          </w:tcPr>
          <w:p w14:paraId="175D777A" w14:textId="6AACAFF3" w:rsidR="00A4748A" w:rsidRPr="000B6120" w:rsidRDefault="00A4748A" w:rsidP="00A4748A">
            <w:pPr>
              <w:jc w:val="center"/>
              <w:rPr>
                <w:rFonts w:ascii="Verdana" w:eastAsia="Malgun Gothic" w:hAnsi="Verdana" w:cs="Arial"/>
                <w:b/>
                <w:color w:val="366092"/>
                <w:sz w:val="18"/>
                <w:szCs w:val="18"/>
              </w:rPr>
            </w:pPr>
            <w:r>
              <w:rPr>
                <w:rFonts w:ascii="Verdana" w:hAnsi="Verdana" w:cs="Calibri"/>
                <w:b/>
                <w:bCs/>
                <w:color w:val="366092"/>
                <w:sz w:val="18"/>
                <w:szCs w:val="18"/>
              </w:rPr>
              <w:t>3,9</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B04390" w:rsidRDefault="00AF4E61" w:rsidP="00B04390">
      <w:pPr>
        <w:jc w:val="both"/>
        <w:rPr>
          <w:rFonts w:ascii="Verdana" w:eastAsia="Malgun Gothic" w:hAnsi="Verdana" w:cs="Arial"/>
          <w:bCs/>
          <w:sz w:val="18"/>
          <w:szCs w:val="18"/>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AF4E6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AF4E61">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AF4E61">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AF4E61">
      <w:pPr>
        <w:jc w:val="both"/>
        <w:rPr>
          <w:rFonts w:ascii="Verdana" w:eastAsia="Malgun Gothic" w:hAnsi="Verdana" w:cs="Arial"/>
          <w:b/>
          <w:bCs/>
          <w:i/>
          <w:sz w:val="18"/>
          <w:szCs w:val="18"/>
        </w:rPr>
      </w:pPr>
    </w:p>
    <w:p w14:paraId="7755D547" w14:textId="77777777" w:rsidR="00220967" w:rsidRDefault="00220967" w:rsidP="00AF4E61">
      <w:pPr>
        <w:jc w:val="both"/>
        <w:rPr>
          <w:rFonts w:ascii="Verdana" w:eastAsia="Malgun Gothic" w:hAnsi="Verdana" w:cs="Arial"/>
          <w:b/>
          <w:bCs/>
          <w:i/>
          <w:sz w:val="18"/>
          <w:szCs w:val="18"/>
        </w:rPr>
      </w:pPr>
    </w:p>
    <w:p w14:paraId="32E3F171" w14:textId="77777777" w:rsidR="00AF4E61" w:rsidRPr="000335A0" w:rsidRDefault="00AF4E61" w:rsidP="00AF4E61">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114244">
      <w:pPr>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Default="00114244" w:rsidP="00114244">
      <w:pPr>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30E62816" w14:textId="3CBF1A63" w:rsidR="00783683" w:rsidRPr="00114244" w:rsidRDefault="00783683" w:rsidP="00783683">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Pr>
          <w:rFonts w:ascii="Verdana" w:hAnsi="Verdana"/>
          <w:sz w:val="18"/>
          <w:szCs w:val="18"/>
        </w:rPr>
        <w:t xml:space="preserve"> </w:t>
      </w:r>
    </w:p>
    <w:p w14:paraId="3681C8B9" w14:textId="77777777" w:rsidR="00FC6C8C" w:rsidRDefault="00FC6C8C" w:rsidP="00FC6C8C">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FC6C8C">
      <w:pPr>
        <w:jc w:val="both"/>
        <w:rPr>
          <w:rFonts w:ascii="Verdana" w:eastAsia="Times New Roman" w:hAnsi="Verdana"/>
          <w:sz w:val="18"/>
          <w:szCs w:val="18"/>
        </w:rPr>
      </w:pPr>
    </w:p>
    <w:p w14:paraId="4FDEF30D" w14:textId="77777777" w:rsidR="00220967" w:rsidRPr="00900612" w:rsidRDefault="00220967" w:rsidP="00220967">
      <w:pPr>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114244">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33F5CC82" w:rsidR="006225B5" w:rsidRDefault="00AF4E61" w:rsidP="002513C3">
      <w:pPr>
        <w:jc w:val="both"/>
        <w:rPr>
          <w:rFonts w:ascii="Verdana" w:hAnsi="Verdana"/>
          <w:color w:val="0000FF"/>
          <w:sz w:val="18"/>
          <w:szCs w:val="18"/>
          <w:u w:val="single"/>
          <w:shd w:val="clear" w:color="auto" w:fill="FFFFFF"/>
          <w:lang w:val="pt-PT"/>
        </w:rPr>
      </w:pPr>
      <w:r w:rsidRPr="003751D6">
        <w:rPr>
          <w:rFonts w:ascii="Verdana" w:eastAsia="Malgun Gothic" w:hAnsi="Verdana" w:cs="Arial"/>
          <w:bCs/>
          <w:iCs/>
          <w:sz w:val="18"/>
          <w:szCs w:val="18"/>
          <w:lang w:val="pt-PT"/>
        </w:rPr>
        <w:t xml:space="preserve">Nafsika Apostolou: Tel.: +35722602199, E-mail: </w:t>
      </w:r>
      <w:hyperlink r:id="rId13" w:history="1">
        <w:r w:rsidR="00631699" w:rsidRPr="00973F47">
          <w:rPr>
            <w:rStyle w:val="Hyperlink"/>
            <w:rFonts w:ascii="Verdana" w:hAnsi="Verdana"/>
            <w:sz w:val="18"/>
            <w:szCs w:val="18"/>
            <w:shd w:val="clear" w:color="auto" w:fill="FFFFFF"/>
            <w:lang w:val="pt-PT"/>
          </w:rPr>
          <w:t>napostolou@cystat.mof.gov.cy</w:t>
        </w:r>
      </w:hyperlink>
    </w:p>
    <w:p w14:paraId="1F654F18" w14:textId="039E458E" w:rsidR="00631699" w:rsidRPr="003751D6" w:rsidRDefault="00631699" w:rsidP="002513C3">
      <w:pPr>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w:t>
      </w:r>
      <w:r>
        <w:rPr>
          <w:rFonts w:ascii="Verdana" w:eastAsia="Malgun Gothic" w:hAnsi="Verdana" w:cs="Arial"/>
          <w:sz w:val="18"/>
          <w:szCs w:val="18"/>
          <w:lang w:val="pt-PT"/>
        </w:rPr>
        <w:t>.</w:t>
      </w:r>
      <w:r w:rsidRPr="00021988">
        <w:rPr>
          <w:rFonts w:ascii="Verdana" w:eastAsia="Malgun Gothic" w:hAnsi="Verdana" w:cs="Arial"/>
          <w:sz w:val="18"/>
          <w:szCs w:val="18"/>
          <w:lang w:val="pt-PT"/>
        </w:rPr>
        <w:t>:</w:t>
      </w:r>
      <w:r>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+357226021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E</w:t>
      </w:r>
      <w:r w:rsidR="00714C3B">
        <w:rPr>
          <w:rFonts w:ascii="Verdana" w:eastAsia="Malgun Gothic" w:hAnsi="Verdana" w:cs="Arial"/>
          <w:sz w:val="18"/>
          <w:szCs w:val="18"/>
          <w:lang w:val="pt-PT"/>
        </w:rPr>
        <w:t>-</w:t>
      </w:r>
      <w:r w:rsidRPr="0080255A">
        <w:rPr>
          <w:rFonts w:ascii="Verdana" w:eastAsia="Malgun Gothic" w:hAnsi="Verdana" w:cs="Arial"/>
          <w:sz w:val="18"/>
          <w:szCs w:val="18"/>
          <w:lang w:val="pt-PT"/>
        </w:rPr>
        <w:t xml:space="preserve">mail: </w:t>
      </w:r>
      <w:hyperlink r:id="rId14" w:history="1">
        <w:r w:rsidRPr="00683FC9">
          <w:rPr>
            <w:rStyle w:val="Hyperlink"/>
            <w:rFonts w:ascii="Verdana" w:eastAsia="Malgun Gothic" w:hAnsi="Verdana" w:cs="Arial"/>
            <w:sz w:val="18"/>
            <w:szCs w:val="18"/>
            <w:lang w:val="pt-PT"/>
          </w:rPr>
          <w:t>dpilavakis@cystat.mof.gov.cy</w:t>
        </w:r>
      </w:hyperlink>
    </w:p>
    <w:sectPr w:rsidR="00631699" w:rsidRPr="003751D6" w:rsidSect="009C131B">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E181" w14:textId="77777777" w:rsidR="00F0641D" w:rsidRDefault="00F0641D" w:rsidP="00FB398F">
      <w:r>
        <w:separator/>
      </w:r>
    </w:p>
  </w:endnote>
  <w:endnote w:type="continuationSeparator" w:id="0">
    <w:p w14:paraId="442A8DAB" w14:textId="77777777" w:rsidR="00F0641D" w:rsidRDefault="00F0641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77A8D">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Karaoli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8FE3" w14:textId="77777777" w:rsidR="00F0641D" w:rsidRDefault="00F0641D" w:rsidP="00FB398F">
      <w:r>
        <w:separator/>
      </w:r>
    </w:p>
  </w:footnote>
  <w:footnote w:type="continuationSeparator" w:id="0">
    <w:p w14:paraId="32062160" w14:textId="77777777" w:rsidR="00F0641D" w:rsidRDefault="00F0641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country-region">
                      <w:smartTag w:uri="urn:schemas-microsoft-com:office:smarttags" w:element="place">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US" w:eastAsia="en-US"/>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21F1" id="Text Box 14" o:spid="_x0000_s1027"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32826428">
    <w:abstractNumId w:val="5"/>
  </w:num>
  <w:num w:numId="2" w16cid:durableId="1215507727">
    <w:abstractNumId w:val="1"/>
  </w:num>
  <w:num w:numId="3" w16cid:durableId="1987707599">
    <w:abstractNumId w:val="2"/>
  </w:num>
  <w:num w:numId="4" w16cid:durableId="836269810">
    <w:abstractNumId w:val="3"/>
  </w:num>
  <w:num w:numId="5" w16cid:durableId="286475544">
    <w:abstractNumId w:val="0"/>
  </w:num>
  <w:num w:numId="6" w16cid:durableId="1419908068">
    <w:abstractNumId w:val="6"/>
  </w:num>
  <w:num w:numId="7" w16cid:durableId="1946882948">
    <w:abstractNumId w:val="7"/>
  </w:num>
  <w:num w:numId="8" w16cid:durableId="47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C95"/>
    <w:rsid w:val="00000DA6"/>
    <w:rsid w:val="000014C3"/>
    <w:rsid w:val="00001773"/>
    <w:rsid w:val="00004F86"/>
    <w:rsid w:val="0000542E"/>
    <w:rsid w:val="00011144"/>
    <w:rsid w:val="00012964"/>
    <w:rsid w:val="00013E40"/>
    <w:rsid w:val="00015D44"/>
    <w:rsid w:val="000161B1"/>
    <w:rsid w:val="000167D7"/>
    <w:rsid w:val="00020B36"/>
    <w:rsid w:val="00025A39"/>
    <w:rsid w:val="00025A73"/>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2117"/>
    <w:rsid w:val="000B6120"/>
    <w:rsid w:val="000B6F3B"/>
    <w:rsid w:val="000C077D"/>
    <w:rsid w:val="000C0D92"/>
    <w:rsid w:val="000C4E72"/>
    <w:rsid w:val="000C4F14"/>
    <w:rsid w:val="000D1E7A"/>
    <w:rsid w:val="000D4E81"/>
    <w:rsid w:val="000E24B1"/>
    <w:rsid w:val="000E2735"/>
    <w:rsid w:val="000E32D6"/>
    <w:rsid w:val="000E515E"/>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56EB9"/>
    <w:rsid w:val="00161CF3"/>
    <w:rsid w:val="00162C00"/>
    <w:rsid w:val="001639EF"/>
    <w:rsid w:val="0016589F"/>
    <w:rsid w:val="00166FC4"/>
    <w:rsid w:val="00172175"/>
    <w:rsid w:val="00176558"/>
    <w:rsid w:val="0017756A"/>
    <w:rsid w:val="0017769A"/>
    <w:rsid w:val="00183DFC"/>
    <w:rsid w:val="00184384"/>
    <w:rsid w:val="00185592"/>
    <w:rsid w:val="00186717"/>
    <w:rsid w:val="00187222"/>
    <w:rsid w:val="00187FFC"/>
    <w:rsid w:val="001934F4"/>
    <w:rsid w:val="00193860"/>
    <w:rsid w:val="00194D14"/>
    <w:rsid w:val="001955C0"/>
    <w:rsid w:val="00195ACB"/>
    <w:rsid w:val="00197C45"/>
    <w:rsid w:val="001A1169"/>
    <w:rsid w:val="001A11C6"/>
    <w:rsid w:val="001A2018"/>
    <w:rsid w:val="001A3DD4"/>
    <w:rsid w:val="001A566C"/>
    <w:rsid w:val="001B1E71"/>
    <w:rsid w:val="001B2C39"/>
    <w:rsid w:val="001B3675"/>
    <w:rsid w:val="001B478F"/>
    <w:rsid w:val="001B503F"/>
    <w:rsid w:val="001B54AB"/>
    <w:rsid w:val="001B5E10"/>
    <w:rsid w:val="001B65A5"/>
    <w:rsid w:val="001B6AB3"/>
    <w:rsid w:val="001B73D5"/>
    <w:rsid w:val="001C0681"/>
    <w:rsid w:val="001C14B9"/>
    <w:rsid w:val="001C4348"/>
    <w:rsid w:val="001C62B3"/>
    <w:rsid w:val="001C7336"/>
    <w:rsid w:val="001C7C8C"/>
    <w:rsid w:val="001D0D6A"/>
    <w:rsid w:val="001D20A4"/>
    <w:rsid w:val="001E00D1"/>
    <w:rsid w:val="001E08CD"/>
    <w:rsid w:val="001E0E58"/>
    <w:rsid w:val="001E14F3"/>
    <w:rsid w:val="001E15ED"/>
    <w:rsid w:val="001E34A4"/>
    <w:rsid w:val="001E6002"/>
    <w:rsid w:val="001E61AA"/>
    <w:rsid w:val="001F08C3"/>
    <w:rsid w:val="001F627D"/>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0969"/>
    <w:rsid w:val="0030231E"/>
    <w:rsid w:val="003042C4"/>
    <w:rsid w:val="00304CB4"/>
    <w:rsid w:val="00307573"/>
    <w:rsid w:val="00307F59"/>
    <w:rsid w:val="003113E0"/>
    <w:rsid w:val="00313E96"/>
    <w:rsid w:val="00313F37"/>
    <w:rsid w:val="003141D0"/>
    <w:rsid w:val="00314911"/>
    <w:rsid w:val="00314F2A"/>
    <w:rsid w:val="003168C1"/>
    <w:rsid w:val="0032155B"/>
    <w:rsid w:val="00322FBE"/>
    <w:rsid w:val="00325280"/>
    <w:rsid w:val="00325632"/>
    <w:rsid w:val="00326C81"/>
    <w:rsid w:val="00327549"/>
    <w:rsid w:val="00330CCD"/>
    <w:rsid w:val="00331C69"/>
    <w:rsid w:val="003342A5"/>
    <w:rsid w:val="003346C2"/>
    <w:rsid w:val="00336C36"/>
    <w:rsid w:val="00341FE1"/>
    <w:rsid w:val="00343815"/>
    <w:rsid w:val="00346805"/>
    <w:rsid w:val="003522BB"/>
    <w:rsid w:val="00352F6C"/>
    <w:rsid w:val="003556EA"/>
    <w:rsid w:val="00360A84"/>
    <w:rsid w:val="00364377"/>
    <w:rsid w:val="0036566E"/>
    <w:rsid w:val="00371D8C"/>
    <w:rsid w:val="0037203F"/>
    <w:rsid w:val="003751D6"/>
    <w:rsid w:val="003774EC"/>
    <w:rsid w:val="00377ABB"/>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4CCF"/>
    <w:rsid w:val="003B6228"/>
    <w:rsid w:val="003C1A78"/>
    <w:rsid w:val="003C1B8E"/>
    <w:rsid w:val="003C2392"/>
    <w:rsid w:val="003C371D"/>
    <w:rsid w:val="003C5174"/>
    <w:rsid w:val="003C5240"/>
    <w:rsid w:val="003C5602"/>
    <w:rsid w:val="003D14E0"/>
    <w:rsid w:val="003D1EA5"/>
    <w:rsid w:val="003D1EC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2452"/>
    <w:rsid w:val="00414CA0"/>
    <w:rsid w:val="00417BAC"/>
    <w:rsid w:val="00417BEC"/>
    <w:rsid w:val="00422F54"/>
    <w:rsid w:val="004278B9"/>
    <w:rsid w:val="00427E6D"/>
    <w:rsid w:val="004301DF"/>
    <w:rsid w:val="00431516"/>
    <w:rsid w:val="004361B3"/>
    <w:rsid w:val="00440051"/>
    <w:rsid w:val="00441253"/>
    <w:rsid w:val="00441F08"/>
    <w:rsid w:val="0044249D"/>
    <w:rsid w:val="00442FFE"/>
    <w:rsid w:val="0044379F"/>
    <w:rsid w:val="00445135"/>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87BB7"/>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408"/>
    <w:rsid w:val="004B6599"/>
    <w:rsid w:val="004C20BC"/>
    <w:rsid w:val="004C37E4"/>
    <w:rsid w:val="004C5516"/>
    <w:rsid w:val="004C6CA7"/>
    <w:rsid w:val="004D2EEA"/>
    <w:rsid w:val="004D4357"/>
    <w:rsid w:val="004D4950"/>
    <w:rsid w:val="004D60B0"/>
    <w:rsid w:val="004E2393"/>
    <w:rsid w:val="004E27EC"/>
    <w:rsid w:val="004E3745"/>
    <w:rsid w:val="004E42BE"/>
    <w:rsid w:val="004E4F42"/>
    <w:rsid w:val="004E505C"/>
    <w:rsid w:val="004E53D0"/>
    <w:rsid w:val="004E63A2"/>
    <w:rsid w:val="004E63D5"/>
    <w:rsid w:val="004F03FD"/>
    <w:rsid w:val="004F17D5"/>
    <w:rsid w:val="004F1D31"/>
    <w:rsid w:val="004F4B1A"/>
    <w:rsid w:val="004F4DC9"/>
    <w:rsid w:val="004F52F0"/>
    <w:rsid w:val="004F6250"/>
    <w:rsid w:val="004F677C"/>
    <w:rsid w:val="004F6D8F"/>
    <w:rsid w:val="00502515"/>
    <w:rsid w:val="00504E78"/>
    <w:rsid w:val="00505503"/>
    <w:rsid w:val="005060D5"/>
    <w:rsid w:val="0050681E"/>
    <w:rsid w:val="0051107B"/>
    <w:rsid w:val="005123D3"/>
    <w:rsid w:val="00512F9C"/>
    <w:rsid w:val="0051415C"/>
    <w:rsid w:val="0052005A"/>
    <w:rsid w:val="00520345"/>
    <w:rsid w:val="005264DC"/>
    <w:rsid w:val="00527CDB"/>
    <w:rsid w:val="0053003B"/>
    <w:rsid w:val="005317FB"/>
    <w:rsid w:val="0053265D"/>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E69"/>
    <w:rsid w:val="005B5FA6"/>
    <w:rsid w:val="005B6672"/>
    <w:rsid w:val="005B6CBF"/>
    <w:rsid w:val="005C2798"/>
    <w:rsid w:val="005C36C3"/>
    <w:rsid w:val="005C4703"/>
    <w:rsid w:val="005C56EE"/>
    <w:rsid w:val="005C5D4B"/>
    <w:rsid w:val="005C6C55"/>
    <w:rsid w:val="005D1714"/>
    <w:rsid w:val="005D1941"/>
    <w:rsid w:val="005D2D39"/>
    <w:rsid w:val="005D537D"/>
    <w:rsid w:val="005D7638"/>
    <w:rsid w:val="005D7B71"/>
    <w:rsid w:val="005E069A"/>
    <w:rsid w:val="005E10DD"/>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1699"/>
    <w:rsid w:val="00632777"/>
    <w:rsid w:val="00633750"/>
    <w:rsid w:val="00634491"/>
    <w:rsid w:val="00635F6C"/>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5DC"/>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3E95"/>
    <w:rsid w:val="006945BE"/>
    <w:rsid w:val="0069792A"/>
    <w:rsid w:val="006A02B7"/>
    <w:rsid w:val="006A0DF3"/>
    <w:rsid w:val="006A40FD"/>
    <w:rsid w:val="006A4380"/>
    <w:rsid w:val="006A63BF"/>
    <w:rsid w:val="006A71BE"/>
    <w:rsid w:val="006B036F"/>
    <w:rsid w:val="006B2A07"/>
    <w:rsid w:val="006B46D5"/>
    <w:rsid w:val="006B46F4"/>
    <w:rsid w:val="006C25D8"/>
    <w:rsid w:val="006C2877"/>
    <w:rsid w:val="006C672F"/>
    <w:rsid w:val="006C6EBA"/>
    <w:rsid w:val="006C7AF3"/>
    <w:rsid w:val="006D358C"/>
    <w:rsid w:val="006D4FE4"/>
    <w:rsid w:val="006D58AE"/>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7E6"/>
    <w:rsid w:val="00701C89"/>
    <w:rsid w:val="00701E4C"/>
    <w:rsid w:val="00702F26"/>
    <w:rsid w:val="0070313E"/>
    <w:rsid w:val="00703799"/>
    <w:rsid w:val="00705C5C"/>
    <w:rsid w:val="00711475"/>
    <w:rsid w:val="00714947"/>
    <w:rsid w:val="00714C3B"/>
    <w:rsid w:val="00716C0F"/>
    <w:rsid w:val="0072548A"/>
    <w:rsid w:val="00725889"/>
    <w:rsid w:val="007270AE"/>
    <w:rsid w:val="007277A6"/>
    <w:rsid w:val="00731BD1"/>
    <w:rsid w:val="00731E89"/>
    <w:rsid w:val="00732893"/>
    <w:rsid w:val="00733EA7"/>
    <w:rsid w:val="00734175"/>
    <w:rsid w:val="00734D41"/>
    <w:rsid w:val="00736359"/>
    <w:rsid w:val="007437AB"/>
    <w:rsid w:val="00743F20"/>
    <w:rsid w:val="00750A9D"/>
    <w:rsid w:val="007534F8"/>
    <w:rsid w:val="007545AD"/>
    <w:rsid w:val="00756CD4"/>
    <w:rsid w:val="007609A4"/>
    <w:rsid w:val="00760F4B"/>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84ECF"/>
    <w:rsid w:val="00787C18"/>
    <w:rsid w:val="00792F28"/>
    <w:rsid w:val="0079543F"/>
    <w:rsid w:val="00795880"/>
    <w:rsid w:val="00795D3C"/>
    <w:rsid w:val="00796949"/>
    <w:rsid w:val="0079748D"/>
    <w:rsid w:val="007A4367"/>
    <w:rsid w:val="007A63F4"/>
    <w:rsid w:val="007B0867"/>
    <w:rsid w:val="007B1AC1"/>
    <w:rsid w:val="007B5A08"/>
    <w:rsid w:val="007B693D"/>
    <w:rsid w:val="007B7649"/>
    <w:rsid w:val="007C0CCC"/>
    <w:rsid w:val="007C0DE9"/>
    <w:rsid w:val="007D11F2"/>
    <w:rsid w:val="007E041B"/>
    <w:rsid w:val="007E17DA"/>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070"/>
    <w:rsid w:val="00803642"/>
    <w:rsid w:val="008047CF"/>
    <w:rsid w:val="00805A26"/>
    <w:rsid w:val="00806EA2"/>
    <w:rsid w:val="00812A2B"/>
    <w:rsid w:val="00813A5F"/>
    <w:rsid w:val="00814A4C"/>
    <w:rsid w:val="008153DE"/>
    <w:rsid w:val="00815E51"/>
    <w:rsid w:val="00816B97"/>
    <w:rsid w:val="0082560F"/>
    <w:rsid w:val="008264A1"/>
    <w:rsid w:val="00826720"/>
    <w:rsid w:val="00830641"/>
    <w:rsid w:val="00831AAB"/>
    <w:rsid w:val="00833114"/>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1942"/>
    <w:rsid w:val="0085253C"/>
    <w:rsid w:val="008535C5"/>
    <w:rsid w:val="00853765"/>
    <w:rsid w:val="008538E4"/>
    <w:rsid w:val="0085516F"/>
    <w:rsid w:val="00855D0F"/>
    <w:rsid w:val="00861278"/>
    <w:rsid w:val="00861DC0"/>
    <w:rsid w:val="00864D5D"/>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0F3"/>
    <w:rsid w:val="008B0BD8"/>
    <w:rsid w:val="008B0E7E"/>
    <w:rsid w:val="008B5FF0"/>
    <w:rsid w:val="008B65BD"/>
    <w:rsid w:val="008B7900"/>
    <w:rsid w:val="008B7E44"/>
    <w:rsid w:val="008C2809"/>
    <w:rsid w:val="008C71BF"/>
    <w:rsid w:val="008C7FE0"/>
    <w:rsid w:val="008D0424"/>
    <w:rsid w:val="008D3C5A"/>
    <w:rsid w:val="008D553A"/>
    <w:rsid w:val="008D5717"/>
    <w:rsid w:val="008D5F44"/>
    <w:rsid w:val="008D5F92"/>
    <w:rsid w:val="008D7090"/>
    <w:rsid w:val="008E44A9"/>
    <w:rsid w:val="008E5E6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56F16"/>
    <w:rsid w:val="00960E98"/>
    <w:rsid w:val="00961EDE"/>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1ED0"/>
    <w:rsid w:val="00A15C12"/>
    <w:rsid w:val="00A23354"/>
    <w:rsid w:val="00A33875"/>
    <w:rsid w:val="00A360A1"/>
    <w:rsid w:val="00A402B3"/>
    <w:rsid w:val="00A4748A"/>
    <w:rsid w:val="00A544B7"/>
    <w:rsid w:val="00A618CF"/>
    <w:rsid w:val="00A62770"/>
    <w:rsid w:val="00A62EEB"/>
    <w:rsid w:val="00A65D87"/>
    <w:rsid w:val="00A660FF"/>
    <w:rsid w:val="00A6625A"/>
    <w:rsid w:val="00A729F3"/>
    <w:rsid w:val="00A73395"/>
    <w:rsid w:val="00A77A8D"/>
    <w:rsid w:val="00A827F7"/>
    <w:rsid w:val="00A82B4C"/>
    <w:rsid w:val="00A93A4C"/>
    <w:rsid w:val="00A943AF"/>
    <w:rsid w:val="00A94D5D"/>
    <w:rsid w:val="00A96990"/>
    <w:rsid w:val="00AA1D9B"/>
    <w:rsid w:val="00AA2543"/>
    <w:rsid w:val="00AA3804"/>
    <w:rsid w:val="00AA3EC6"/>
    <w:rsid w:val="00AA55C2"/>
    <w:rsid w:val="00AB0ACA"/>
    <w:rsid w:val="00AB1D41"/>
    <w:rsid w:val="00AB5FD2"/>
    <w:rsid w:val="00AC0462"/>
    <w:rsid w:val="00AC51EB"/>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390"/>
    <w:rsid w:val="00B04682"/>
    <w:rsid w:val="00B04AF4"/>
    <w:rsid w:val="00B05214"/>
    <w:rsid w:val="00B07AC1"/>
    <w:rsid w:val="00B13505"/>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5D2C"/>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370"/>
    <w:rsid w:val="00BB59A9"/>
    <w:rsid w:val="00BB5EB0"/>
    <w:rsid w:val="00BB6939"/>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BF7E06"/>
    <w:rsid w:val="00C00A36"/>
    <w:rsid w:val="00C016F3"/>
    <w:rsid w:val="00C02051"/>
    <w:rsid w:val="00C15193"/>
    <w:rsid w:val="00C15609"/>
    <w:rsid w:val="00C15F6A"/>
    <w:rsid w:val="00C22F69"/>
    <w:rsid w:val="00C23EA7"/>
    <w:rsid w:val="00C256F3"/>
    <w:rsid w:val="00C270A2"/>
    <w:rsid w:val="00C27332"/>
    <w:rsid w:val="00C315B5"/>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9B2"/>
    <w:rsid w:val="00CB0C2E"/>
    <w:rsid w:val="00CB32F5"/>
    <w:rsid w:val="00CB45C0"/>
    <w:rsid w:val="00CB6BC1"/>
    <w:rsid w:val="00CB7021"/>
    <w:rsid w:val="00CD06D5"/>
    <w:rsid w:val="00CD2A83"/>
    <w:rsid w:val="00CD2F56"/>
    <w:rsid w:val="00CD3294"/>
    <w:rsid w:val="00CD4524"/>
    <w:rsid w:val="00CD784D"/>
    <w:rsid w:val="00CE1CED"/>
    <w:rsid w:val="00CE2A3A"/>
    <w:rsid w:val="00CE5A97"/>
    <w:rsid w:val="00CE5FF4"/>
    <w:rsid w:val="00CE60F8"/>
    <w:rsid w:val="00CE6A32"/>
    <w:rsid w:val="00CF40F8"/>
    <w:rsid w:val="00CF5325"/>
    <w:rsid w:val="00D008DA"/>
    <w:rsid w:val="00D00C52"/>
    <w:rsid w:val="00D00CA6"/>
    <w:rsid w:val="00D031D4"/>
    <w:rsid w:val="00D03BB2"/>
    <w:rsid w:val="00D03C6C"/>
    <w:rsid w:val="00D0416F"/>
    <w:rsid w:val="00D04CA1"/>
    <w:rsid w:val="00D05727"/>
    <w:rsid w:val="00D05851"/>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3674"/>
    <w:rsid w:val="00D74802"/>
    <w:rsid w:val="00D763CD"/>
    <w:rsid w:val="00D776DC"/>
    <w:rsid w:val="00D843F4"/>
    <w:rsid w:val="00D91B49"/>
    <w:rsid w:val="00D9497E"/>
    <w:rsid w:val="00DA6BC2"/>
    <w:rsid w:val="00DB04BE"/>
    <w:rsid w:val="00DB1D54"/>
    <w:rsid w:val="00DB62A8"/>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115B6"/>
    <w:rsid w:val="00E120F4"/>
    <w:rsid w:val="00E132A2"/>
    <w:rsid w:val="00E155F9"/>
    <w:rsid w:val="00E15FF7"/>
    <w:rsid w:val="00E17172"/>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764C0"/>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A67EA"/>
    <w:rsid w:val="00EB030A"/>
    <w:rsid w:val="00EB20AC"/>
    <w:rsid w:val="00EB3048"/>
    <w:rsid w:val="00EB4301"/>
    <w:rsid w:val="00EB4F0B"/>
    <w:rsid w:val="00EB628A"/>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57D9"/>
    <w:rsid w:val="00EE71CD"/>
    <w:rsid w:val="00EE7479"/>
    <w:rsid w:val="00EF01CF"/>
    <w:rsid w:val="00EF51F2"/>
    <w:rsid w:val="00EF6143"/>
    <w:rsid w:val="00EF61BC"/>
    <w:rsid w:val="00EF6A66"/>
    <w:rsid w:val="00EF72DF"/>
    <w:rsid w:val="00EF7A2F"/>
    <w:rsid w:val="00EF7AF9"/>
    <w:rsid w:val="00F01495"/>
    <w:rsid w:val="00F01EE6"/>
    <w:rsid w:val="00F03C20"/>
    <w:rsid w:val="00F0641D"/>
    <w:rsid w:val="00F0713D"/>
    <w:rsid w:val="00F076C6"/>
    <w:rsid w:val="00F10138"/>
    <w:rsid w:val="00F11E42"/>
    <w:rsid w:val="00F13F92"/>
    <w:rsid w:val="00F141E7"/>
    <w:rsid w:val="00F15918"/>
    <w:rsid w:val="00F17988"/>
    <w:rsid w:val="00F22ECA"/>
    <w:rsid w:val="00F240E8"/>
    <w:rsid w:val="00F244FA"/>
    <w:rsid w:val="00F31FD5"/>
    <w:rsid w:val="00F3363A"/>
    <w:rsid w:val="00F34A2F"/>
    <w:rsid w:val="00F3513A"/>
    <w:rsid w:val="00F366A2"/>
    <w:rsid w:val="00F42E07"/>
    <w:rsid w:val="00F44F43"/>
    <w:rsid w:val="00F450E1"/>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97BBF"/>
    <w:rsid w:val="00FA0113"/>
    <w:rsid w:val="00FA0508"/>
    <w:rsid w:val="00FA12B2"/>
    <w:rsid w:val="00FA178C"/>
    <w:rsid w:val="00FA7610"/>
    <w:rsid w:val="00FB02BD"/>
    <w:rsid w:val="00FB0827"/>
    <w:rsid w:val="00FB2585"/>
    <w:rsid w:val="00FB398F"/>
    <w:rsid w:val="00FB420F"/>
    <w:rsid w:val="00FB4EF8"/>
    <w:rsid w:val="00FB6692"/>
    <w:rsid w:val="00FB731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3F11"/>
    <w:rsid w:val="00FF4B55"/>
    <w:rsid w:val="00FF6287"/>
    <w:rsid w:val="00FF6A74"/>
    <w:rsid w:val="00FF70C9"/>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42AB40"/>
  <w15:chartTrackingRefBased/>
  <w15:docId w15:val="{7DEDD07B-8444-42CB-8D42-B29A7942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postol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Energy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1611-74F2-4B8B-906D-B411B01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49</cp:revision>
  <cp:lastPrinted>2025-08-26T07:37:00Z</cp:lastPrinted>
  <dcterms:created xsi:type="dcterms:W3CDTF">2025-06-24T10:35:00Z</dcterms:created>
  <dcterms:modified xsi:type="dcterms:W3CDTF">2025-08-27T08:41:00Z</dcterms:modified>
</cp:coreProperties>
</file>