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F846" w14:textId="77777777" w:rsidR="00936E21" w:rsidRPr="00127D16" w:rsidRDefault="00936E21" w:rsidP="00A12E81">
      <w:pPr>
        <w:jc w:val="center"/>
        <w:rPr>
          <w:rFonts w:ascii="Verdana" w:eastAsia="Malgun Gothic" w:hAnsi="Verdana" w:cs="Arial"/>
          <w:sz w:val="18"/>
          <w:szCs w:val="18"/>
        </w:rPr>
      </w:pPr>
    </w:p>
    <w:p w14:paraId="660893E5" w14:textId="7FDA99A9" w:rsidR="00163319" w:rsidRPr="00127D16" w:rsidRDefault="00163319" w:rsidP="00870CB3">
      <w:pPr>
        <w:jc w:val="right"/>
        <w:rPr>
          <w:rFonts w:ascii="Verdana" w:hAnsi="Verdana" w:cs="Arial"/>
          <w:sz w:val="18"/>
          <w:szCs w:val="18"/>
        </w:rPr>
      </w:pPr>
      <w:bookmarkStart w:id="0" w:name="_Hlk159853228"/>
      <w:r w:rsidRPr="00127D16">
        <w:rPr>
          <w:rFonts w:ascii="Verdana" w:hAnsi="Verdana" w:cs="Arial"/>
          <w:sz w:val="18"/>
          <w:szCs w:val="18"/>
        </w:rPr>
        <w:t>2</w:t>
      </w:r>
      <w:r w:rsidR="00057B1F" w:rsidRPr="00127D16">
        <w:rPr>
          <w:rFonts w:ascii="Verdana" w:hAnsi="Verdana" w:cs="Arial"/>
          <w:sz w:val="18"/>
          <w:szCs w:val="18"/>
        </w:rPr>
        <w:t>7</w:t>
      </w:r>
      <w:r w:rsidRPr="00127D16">
        <w:rPr>
          <w:rFonts w:ascii="Verdana" w:hAnsi="Verdana" w:cs="Arial"/>
          <w:sz w:val="18"/>
          <w:szCs w:val="18"/>
        </w:rPr>
        <w:t xml:space="preserve"> </w:t>
      </w:r>
      <w:r w:rsidR="00870CB3" w:rsidRPr="00870CB3">
        <w:rPr>
          <w:rFonts w:ascii="Verdana" w:hAnsi="Verdana" w:cs="Arial"/>
          <w:sz w:val="18"/>
          <w:szCs w:val="18"/>
        </w:rPr>
        <w:t>Ιουνίου</w:t>
      </w:r>
      <w:r w:rsidRPr="00127D16">
        <w:rPr>
          <w:rFonts w:ascii="Verdana" w:hAnsi="Verdana" w:cs="Arial"/>
          <w:sz w:val="18"/>
          <w:szCs w:val="18"/>
        </w:rPr>
        <w:t>, 202</w:t>
      </w:r>
      <w:r w:rsidR="00BE5CDF" w:rsidRPr="00127D16">
        <w:rPr>
          <w:rFonts w:ascii="Verdana" w:hAnsi="Verdana" w:cs="Arial"/>
          <w:sz w:val="18"/>
          <w:szCs w:val="18"/>
        </w:rPr>
        <w:t>5</w:t>
      </w:r>
    </w:p>
    <w:bookmarkEnd w:id="0"/>
    <w:p w14:paraId="05861BF0" w14:textId="77777777" w:rsidR="00A90238" w:rsidRPr="00127D16" w:rsidRDefault="00A90238" w:rsidP="00982D65">
      <w:pPr>
        <w:rPr>
          <w:rFonts w:ascii="Verdana" w:eastAsia="Malgun Gothic" w:hAnsi="Verdana" w:cs="Arial"/>
          <w:b/>
          <w:sz w:val="18"/>
          <w:szCs w:val="18"/>
        </w:rPr>
      </w:pPr>
    </w:p>
    <w:p w14:paraId="72AAD8D0" w14:textId="77777777" w:rsidR="00FB55A5" w:rsidRPr="00127D16" w:rsidRDefault="00FB55A5" w:rsidP="00FB55A5">
      <w:pPr>
        <w:jc w:val="center"/>
        <w:rPr>
          <w:rFonts w:ascii="Verdana" w:eastAsia="Malgun Gothic" w:hAnsi="Verdana" w:cs="Arial"/>
          <w:b/>
          <w:sz w:val="24"/>
          <w:szCs w:val="24"/>
        </w:rPr>
      </w:pPr>
      <w:r w:rsidRPr="00127D16">
        <w:rPr>
          <w:rFonts w:ascii="Verdana" w:eastAsia="Malgun Gothic" w:hAnsi="Verdana" w:cs="Arial"/>
          <w:b/>
          <w:sz w:val="24"/>
          <w:szCs w:val="24"/>
        </w:rPr>
        <w:t>ΔΕΛΤΙΟ ΤΥΠΟΥ</w:t>
      </w:r>
    </w:p>
    <w:p w14:paraId="1F4C8AD1" w14:textId="77777777" w:rsidR="00FB55A5" w:rsidRPr="00127D16" w:rsidRDefault="00FB55A5" w:rsidP="00FB55A5">
      <w:pPr>
        <w:rPr>
          <w:rFonts w:ascii="Verdana" w:eastAsia="Malgun Gothic" w:hAnsi="Verdana" w:cs="Arial"/>
          <w:sz w:val="18"/>
          <w:szCs w:val="18"/>
        </w:rPr>
      </w:pPr>
    </w:p>
    <w:p w14:paraId="56763317" w14:textId="5B59E0D4" w:rsidR="00EE3110" w:rsidRPr="00127D16" w:rsidRDefault="00FB55A5" w:rsidP="00182731">
      <w:pPr>
        <w:pStyle w:val="Heading6"/>
        <w:tabs>
          <w:tab w:val="clear" w:pos="6840"/>
        </w:tabs>
        <w:jc w:val="left"/>
        <w:rPr>
          <w:rFonts w:ascii="Verdana" w:hAnsi="Verdana"/>
          <w:szCs w:val="22"/>
          <w:shd w:val="clear" w:color="auto" w:fill="FFFFFF"/>
        </w:rPr>
      </w:pPr>
      <w:r w:rsidRPr="00127D16">
        <w:rPr>
          <w:rFonts w:ascii="Verdana" w:hAnsi="Verdana"/>
          <w:b w:val="0"/>
          <w:szCs w:val="22"/>
          <w:shd w:val="clear" w:color="auto" w:fill="FFFFFF"/>
        </w:rPr>
        <w:t>ΕΙΣΑΓΩΓΕΣ, ΠΩΛΗΣΕΙΣ ΚΑΙ ΑΠΟΘΕΜΑΤΑ ΠΕΤΡΕΛΑΙΟΕΙΔΩΝ:</w:t>
      </w:r>
      <w:r w:rsidRPr="00127D16">
        <w:rPr>
          <w:rFonts w:ascii="Verdana" w:hAnsi="Verdana"/>
          <w:szCs w:val="22"/>
          <w:shd w:val="clear" w:color="auto" w:fill="FFFFFF"/>
        </w:rPr>
        <w:t xml:space="preserve"> </w:t>
      </w:r>
      <w:r w:rsidR="00FC6D82" w:rsidRPr="00FC6D82">
        <w:rPr>
          <w:rFonts w:ascii="Verdana" w:hAnsi="Verdana"/>
          <w:szCs w:val="22"/>
          <w:shd w:val="clear" w:color="auto" w:fill="FFFFFF"/>
        </w:rPr>
        <w:t>ΜΑΪΟΣ</w:t>
      </w:r>
      <w:r w:rsidR="00FC6D82">
        <w:rPr>
          <w:rFonts w:ascii="Verdana" w:hAnsi="Verdana"/>
          <w:szCs w:val="22"/>
          <w:shd w:val="clear" w:color="auto" w:fill="FFFFFF"/>
        </w:rPr>
        <w:t xml:space="preserve"> </w:t>
      </w:r>
      <w:r w:rsidR="00163319" w:rsidRPr="00127D16">
        <w:rPr>
          <w:rFonts w:ascii="Verdana" w:hAnsi="Verdana"/>
          <w:szCs w:val="22"/>
          <w:shd w:val="clear" w:color="auto" w:fill="FFFFFF"/>
        </w:rPr>
        <w:t>202</w:t>
      </w:r>
      <w:r w:rsidR="00BE5CDF" w:rsidRPr="00127D16">
        <w:rPr>
          <w:rFonts w:ascii="Verdana" w:hAnsi="Verdana"/>
          <w:szCs w:val="22"/>
          <w:shd w:val="clear" w:color="auto" w:fill="FFFFFF"/>
        </w:rPr>
        <w:t>5</w:t>
      </w:r>
    </w:p>
    <w:p w14:paraId="0F92D7EB" w14:textId="77777777" w:rsidR="00FB55A5" w:rsidRPr="00127D16" w:rsidRDefault="00FB55A5" w:rsidP="00FB55A5">
      <w:pPr>
        <w:rPr>
          <w:rFonts w:ascii="Verdana" w:eastAsia="Malgun Gothic" w:hAnsi="Verdana" w:cs="Arial"/>
          <w:sz w:val="18"/>
          <w:szCs w:val="18"/>
        </w:rPr>
      </w:pPr>
    </w:p>
    <w:p w14:paraId="2C98B5A5" w14:textId="77777777" w:rsidR="00510C81" w:rsidRPr="00127D16" w:rsidRDefault="00510C81" w:rsidP="00FB55A5">
      <w:pPr>
        <w:rPr>
          <w:rFonts w:ascii="Verdana" w:eastAsia="Malgun Gothic" w:hAnsi="Verdana" w:cs="Arial"/>
          <w:sz w:val="18"/>
          <w:szCs w:val="18"/>
        </w:rPr>
      </w:pPr>
    </w:p>
    <w:p w14:paraId="0F720EB1" w14:textId="72C72EA2" w:rsidR="009F6337" w:rsidRPr="00127D16" w:rsidRDefault="009F6337" w:rsidP="009F6337">
      <w:pPr>
        <w:jc w:val="center"/>
        <w:rPr>
          <w:rFonts w:ascii="Verdana" w:eastAsia="Malgun Gothic" w:hAnsi="Verdana" w:cs="Arial"/>
          <w:b/>
          <w:bCs/>
        </w:rPr>
      </w:pPr>
      <w:r w:rsidRPr="00127D16">
        <w:rPr>
          <w:rFonts w:ascii="Verdana" w:eastAsia="Malgun Gothic" w:hAnsi="Verdana" w:cs="Arial"/>
          <w:b/>
          <w:bCs/>
        </w:rPr>
        <w:t xml:space="preserve">Ετήσια Μεταβολή στις Πωλήσεις </w:t>
      </w:r>
      <w:r w:rsidR="00FC6D82" w:rsidRPr="00FC6D82">
        <w:rPr>
          <w:rFonts w:ascii="Verdana" w:eastAsia="Malgun Gothic" w:hAnsi="Verdana" w:cs="Arial"/>
          <w:b/>
          <w:bCs/>
        </w:rPr>
        <w:t>9</w:t>
      </w:r>
      <w:r w:rsidR="00127D16" w:rsidRPr="00127D16">
        <w:rPr>
          <w:rFonts w:ascii="Verdana" w:eastAsia="Malgun Gothic" w:hAnsi="Verdana" w:cs="Arial"/>
          <w:b/>
          <w:bCs/>
        </w:rPr>
        <w:t>,</w:t>
      </w:r>
      <w:r w:rsidR="00FC6D82" w:rsidRPr="00FC6D82">
        <w:rPr>
          <w:rFonts w:ascii="Verdana" w:eastAsia="Malgun Gothic" w:hAnsi="Verdana" w:cs="Arial"/>
          <w:b/>
          <w:bCs/>
        </w:rPr>
        <w:t>9</w:t>
      </w:r>
      <w:r w:rsidR="00163319" w:rsidRPr="00127D16">
        <w:rPr>
          <w:rFonts w:ascii="Verdana" w:eastAsia="Malgun Gothic" w:hAnsi="Verdana" w:cs="Arial"/>
          <w:b/>
          <w:bCs/>
        </w:rPr>
        <w:t>%</w:t>
      </w:r>
    </w:p>
    <w:p w14:paraId="25AA583F" w14:textId="77777777" w:rsidR="004423CD" w:rsidRPr="00FC6D82" w:rsidRDefault="004423CD" w:rsidP="004423CD">
      <w:pPr>
        <w:jc w:val="center"/>
        <w:rPr>
          <w:rFonts w:ascii="Verdana" w:eastAsia="Malgun Gothic" w:hAnsi="Verdana" w:cs="Arial"/>
          <w:sz w:val="18"/>
          <w:szCs w:val="18"/>
        </w:rPr>
      </w:pPr>
    </w:p>
    <w:p w14:paraId="772FC150" w14:textId="1A31667F" w:rsidR="00163319" w:rsidRPr="00127D16" w:rsidRDefault="00163319" w:rsidP="003F33C5">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τον </w:t>
      </w:r>
      <w:r w:rsidR="00FC6D82" w:rsidRPr="00FC6D82">
        <w:rPr>
          <w:rFonts w:ascii="Verdana" w:hAnsi="Verdana"/>
          <w:sz w:val="18"/>
          <w:szCs w:val="18"/>
          <w:shd w:val="clear" w:color="auto" w:fill="FFFFFF"/>
        </w:rPr>
        <w:t>Μάιο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BE5CDF" w:rsidRPr="00127D16">
        <w:rPr>
          <w:rFonts w:ascii="Verdana" w:hAnsi="Verdana"/>
          <w:sz w:val="18"/>
          <w:szCs w:val="18"/>
          <w:shd w:val="clear" w:color="auto" w:fill="FFFFFF"/>
        </w:rPr>
        <w:t>5</w:t>
      </w:r>
      <w:r w:rsidRPr="00127D16">
        <w:rPr>
          <w:rFonts w:ascii="Verdana" w:hAnsi="Verdana"/>
          <w:sz w:val="18"/>
          <w:szCs w:val="18"/>
          <w:shd w:val="clear" w:color="auto" w:fill="FFFFFF"/>
        </w:rPr>
        <w:t xml:space="preserve">, οι συνολικές πωλήσεις πετρελαιοειδών έφτασαν τους </w:t>
      </w:r>
      <w:bookmarkStart w:id="1" w:name="_Hlk107213034"/>
      <w:r w:rsidR="00FC6D82" w:rsidRPr="00FC6D82">
        <w:rPr>
          <w:rFonts w:ascii="Verdana" w:hAnsi="Verdana"/>
          <w:sz w:val="18"/>
          <w:szCs w:val="18"/>
          <w:shd w:val="clear" w:color="auto" w:fill="FFFFFF"/>
        </w:rPr>
        <w:t>134.461</w:t>
      </w:r>
      <w:r w:rsidRPr="00127D16">
        <w:rPr>
          <w:rFonts w:ascii="Verdana" w:eastAsia="Times New Roman" w:hAnsi="Verdana" w:cs="Arial"/>
          <w:color w:val="000000"/>
          <w:sz w:val="18"/>
          <w:szCs w:val="18"/>
          <w:shd w:val="clear" w:color="auto" w:fill="FFFFFF"/>
        </w:rPr>
        <w:t xml:space="preserve"> </w:t>
      </w:r>
      <w:bookmarkEnd w:id="1"/>
      <w:r w:rsidRPr="00127D16">
        <w:rPr>
          <w:rFonts w:ascii="Verdana" w:hAnsi="Verdana"/>
          <w:sz w:val="18"/>
          <w:szCs w:val="18"/>
          <w:shd w:val="clear" w:color="auto" w:fill="FFFFFF"/>
        </w:rPr>
        <w:t xml:space="preserve">τόνους, σημειώνοντας </w:t>
      </w:r>
      <w:r w:rsidR="00127D16" w:rsidRPr="00127D16">
        <w:rPr>
          <w:rFonts w:ascii="Verdana" w:hAnsi="Verdana"/>
          <w:sz w:val="18"/>
          <w:szCs w:val="18"/>
          <w:shd w:val="clear" w:color="auto" w:fill="FFFFFF"/>
        </w:rPr>
        <w:t>άνοδο</w:t>
      </w:r>
      <w:r w:rsidRPr="00127D16">
        <w:rPr>
          <w:rFonts w:ascii="Verdana" w:hAnsi="Verdana"/>
          <w:sz w:val="18"/>
          <w:szCs w:val="18"/>
          <w:shd w:val="clear" w:color="auto" w:fill="FFFFFF"/>
        </w:rPr>
        <w:t xml:space="preserve"> </w:t>
      </w:r>
      <w:bookmarkStart w:id="2" w:name="_Hlk107213045"/>
      <w:r w:rsidR="00FC6D82" w:rsidRPr="00FC6D82">
        <w:rPr>
          <w:rFonts w:ascii="Verdana" w:hAnsi="Verdana"/>
          <w:sz w:val="18"/>
          <w:szCs w:val="18"/>
          <w:shd w:val="clear" w:color="auto" w:fill="FFFFFF"/>
        </w:rPr>
        <w:t>9</w:t>
      </w:r>
      <w:r w:rsidR="00127D16" w:rsidRPr="00127D16">
        <w:rPr>
          <w:rFonts w:ascii="Verdana" w:hAnsi="Verdana"/>
          <w:sz w:val="18"/>
          <w:szCs w:val="18"/>
          <w:shd w:val="clear" w:color="auto" w:fill="FFFFFF"/>
        </w:rPr>
        <w:t>,</w:t>
      </w:r>
      <w:r w:rsidR="00FC6D82" w:rsidRPr="00FC6D82">
        <w:rPr>
          <w:rFonts w:ascii="Verdana" w:hAnsi="Verdana"/>
          <w:sz w:val="18"/>
          <w:szCs w:val="18"/>
          <w:shd w:val="clear" w:color="auto" w:fill="FFFFFF"/>
        </w:rPr>
        <w:t>9</w:t>
      </w:r>
      <w:r w:rsidRPr="00127D16">
        <w:rPr>
          <w:rFonts w:ascii="Verdana" w:hAnsi="Verdana"/>
          <w:sz w:val="18"/>
          <w:szCs w:val="18"/>
          <w:shd w:val="clear" w:color="auto" w:fill="FFFFFF"/>
        </w:rPr>
        <w:t>%</w:t>
      </w:r>
      <w:bookmarkEnd w:id="2"/>
      <w:r w:rsidRPr="00127D16">
        <w:rPr>
          <w:rFonts w:ascii="Verdana" w:hAnsi="Verdana"/>
          <w:sz w:val="18"/>
          <w:szCs w:val="18"/>
          <w:shd w:val="clear" w:color="auto" w:fill="FFFFFF"/>
        </w:rPr>
        <w:t xml:space="preserve"> σε σχέση με τον </w:t>
      </w:r>
      <w:r w:rsidR="00FC6D82" w:rsidRPr="00FC6D82">
        <w:rPr>
          <w:rFonts w:ascii="Verdana" w:hAnsi="Verdana"/>
          <w:sz w:val="18"/>
          <w:szCs w:val="18"/>
          <w:shd w:val="clear" w:color="auto" w:fill="FFFFFF"/>
        </w:rPr>
        <w:t>Μάιο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5C520C" w:rsidRPr="00127D16">
        <w:rPr>
          <w:rFonts w:ascii="Verdana" w:hAnsi="Verdana"/>
          <w:sz w:val="18"/>
          <w:szCs w:val="18"/>
          <w:shd w:val="clear" w:color="auto" w:fill="FFFFFF"/>
        </w:rPr>
        <w:t>4</w:t>
      </w:r>
      <w:r w:rsidRPr="00127D16">
        <w:rPr>
          <w:rFonts w:ascii="Verdana" w:hAnsi="Verdana"/>
          <w:sz w:val="18"/>
          <w:szCs w:val="18"/>
          <w:shd w:val="clear" w:color="auto" w:fill="FFFFFF"/>
        </w:rPr>
        <w:t>.</w:t>
      </w:r>
      <w:r w:rsidR="005C520C" w:rsidRPr="00127D16">
        <w:rPr>
          <w:rFonts w:ascii="Verdana" w:hAnsi="Verdana"/>
          <w:sz w:val="18"/>
          <w:szCs w:val="18"/>
          <w:shd w:val="clear" w:color="auto" w:fill="FFFFFF"/>
        </w:rPr>
        <w:t xml:space="preserve"> </w:t>
      </w:r>
      <w:r w:rsidR="00966366" w:rsidRPr="00966366">
        <w:rPr>
          <w:rFonts w:ascii="Verdana" w:hAnsi="Verdana"/>
          <w:sz w:val="18"/>
          <w:szCs w:val="18"/>
          <w:shd w:val="clear" w:color="auto" w:fill="FFFFFF"/>
        </w:rPr>
        <w:t xml:space="preserve">Αύξηση καταγράφηκε </w:t>
      </w:r>
      <w:r w:rsidR="00966366" w:rsidRPr="00127D16">
        <w:rPr>
          <w:rFonts w:ascii="Verdana" w:hAnsi="Verdana"/>
          <w:sz w:val="18"/>
          <w:szCs w:val="18"/>
          <w:shd w:val="clear" w:color="auto" w:fill="FFFFFF"/>
        </w:rPr>
        <w:t>στις προμήθειες</w:t>
      </w:r>
      <w:r w:rsidR="00966366" w:rsidRPr="00966366">
        <w:rPr>
          <w:rFonts w:ascii="Verdana" w:hAnsi="Verdana"/>
          <w:sz w:val="18"/>
          <w:szCs w:val="18"/>
          <w:shd w:val="clear" w:color="auto" w:fill="FFFFFF"/>
        </w:rPr>
        <w:t xml:space="preserve"> </w:t>
      </w:r>
      <w:r w:rsidR="00966366" w:rsidRPr="00127D16">
        <w:rPr>
          <w:rFonts w:ascii="Verdana" w:hAnsi="Verdana"/>
          <w:sz w:val="18"/>
          <w:szCs w:val="18"/>
          <w:shd w:val="clear" w:color="auto" w:fill="FFFFFF"/>
        </w:rPr>
        <w:t>πετρελαίου σε πλοία (1</w:t>
      </w:r>
      <w:r w:rsidR="0087055B" w:rsidRPr="0087055B">
        <w:rPr>
          <w:rFonts w:ascii="Verdana" w:hAnsi="Verdana"/>
          <w:sz w:val="18"/>
          <w:szCs w:val="18"/>
          <w:shd w:val="clear" w:color="auto" w:fill="FFFFFF"/>
        </w:rPr>
        <w:t>44</w:t>
      </w:r>
      <w:r w:rsidR="00966366" w:rsidRPr="00127D16">
        <w:rPr>
          <w:rFonts w:ascii="Verdana" w:hAnsi="Verdana"/>
          <w:sz w:val="18"/>
          <w:szCs w:val="18"/>
          <w:shd w:val="clear" w:color="auto" w:fill="FFFFFF"/>
        </w:rPr>
        <w:t>,</w:t>
      </w:r>
      <w:r w:rsidR="0087055B" w:rsidRPr="0087055B">
        <w:rPr>
          <w:rFonts w:ascii="Verdana" w:hAnsi="Verdana"/>
          <w:sz w:val="18"/>
          <w:szCs w:val="18"/>
          <w:shd w:val="clear" w:color="auto" w:fill="FFFFFF"/>
        </w:rPr>
        <w:t>7</w:t>
      </w:r>
      <w:r w:rsidR="00966366" w:rsidRPr="00127D16">
        <w:rPr>
          <w:rFonts w:ascii="Verdana" w:hAnsi="Verdana"/>
          <w:sz w:val="18"/>
          <w:szCs w:val="18"/>
          <w:shd w:val="clear" w:color="auto" w:fill="FFFFFF"/>
        </w:rPr>
        <w:t>%)</w:t>
      </w:r>
      <w:r w:rsidR="00D35F8D">
        <w:rPr>
          <w:rFonts w:ascii="Verdana" w:hAnsi="Verdana"/>
          <w:sz w:val="18"/>
          <w:szCs w:val="18"/>
          <w:shd w:val="clear" w:color="auto" w:fill="FFFFFF"/>
        </w:rPr>
        <w:t xml:space="preserve"> και σε αεροπλάνα (1</w:t>
      </w:r>
      <w:r w:rsidR="0087055B" w:rsidRPr="0087055B">
        <w:rPr>
          <w:rFonts w:ascii="Verdana" w:hAnsi="Verdana"/>
          <w:sz w:val="18"/>
          <w:szCs w:val="18"/>
          <w:shd w:val="clear" w:color="auto" w:fill="FFFFFF"/>
        </w:rPr>
        <w:t>9</w:t>
      </w:r>
      <w:r w:rsidR="00D35F8D">
        <w:rPr>
          <w:rFonts w:ascii="Verdana" w:hAnsi="Verdana"/>
          <w:sz w:val="18"/>
          <w:szCs w:val="18"/>
          <w:shd w:val="clear" w:color="auto" w:fill="FFFFFF"/>
        </w:rPr>
        <w:t>,</w:t>
      </w:r>
      <w:r w:rsidR="0087055B" w:rsidRPr="0087055B">
        <w:rPr>
          <w:rFonts w:ascii="Verdana" w:hAnsi="Verdana"/>
          <w:sz w:val="18"/>
          <w:szCs w:val="18"/>
          <w:shd w:val="clear" w:color="auto" w:fill="FFFFFF"/>
        </w:rPr>
        <w:t>6</w:t>
      </w:r>
      <w:r w:rsidR="00D35F8D">
        <w:rPr>
          <w:rFonts w:ascii="Verdana" w:hAnsi="Verdana"/>
          <w:sz w:val="18"/>
          <w:szCs w:val="18"/>
          <w:shd w:val="clear" w:color="auto" w:fill="FFFFFF"/>
        </w:rPr>
        <w:t>%)</w:t>
      </w:r>
      <w:r w:rsidR="00966366" w:rsidRPr="00966366">
        <w:rPr>
          <w:rFonts w:ascii="Verdana" w:hAnsi="Verdana"/>
          <w:sz w:val="18"/>
          <w:szCs w:val="18"/>
          <w:shd w:val="clear" w:color="auto" w:fill="FFFFFF"/>
        </w:rPr>
        <w:t xml:space="preserve">, </w:t>
      </w:r>
      <w:r w:rsidR="00966366" w:rsidRPr="00127D16">
        <w:rPr>
          <w:rFonts w:ascii="Verdana" w:hAnsi="Verdana"/>
          <w:sz w:val="18"/>
          <w:szCs w:val="18"/>
          <w:shd w:val="clear" w:color="auto" w:fill="FFFFFF"/>
        </w:rPr>
        <w:t>καθώς και στις πωλήσεις</w:t>
      </w:r>
      <w:r w:rsidR="00D35F8D">
        <w:rPr>
          <w:rFonts w:ascii="Verdana" w:hAnsi="Verdana"/>
          <w:sz w:val="18"/>
          <w:szCs w:val="18"/>
          <w:shd w:val="clear" w:color="auto" w:fill="FFFFFF"/>
        </w:rPr>
        <w:t xml:space="preserve"> </w:t>
      </w:r>
      <w:r w:rsidR="00D35F8D" w:rsidRPr="00127D16">
        <w:rPr>
          <w:rFonts w:ascii="Verdana" w:hAnsi="Verdana"/>
          <w:sz w:val="18"/>
          <w:szCs w:val="18"/>
          <w:shd w:val="clear" w:color="auto" w:fill="FFFFFF"/>
        </w:rPr>
        <w:t>βαρέος μαζούτ</w:t>
      </w:r>
      <w:r w:rsidR="00D35F8D" w:rsidRPr="00966366">
        <w:rPr>
          <w:rFonts w:ascii="Verdana" w:hAnsi="Verdana"/>
          <w:sz w:val="18"/>
          <w:szCs w:val="18"/>
          <w:shd w:val="clear" w:color="auto" w:fill="FFFFFF"/>
        </w:rPr>
        <w:t xml:space="preserve"> (</w:t>
      </w:r>
      <w:r w:rsidR="0087055B" w:rsidRPr="0087055B">
        <w:rPr>
          <w:rFonts w:ascii="Verdana" w:hAnsi="Verdana"/>
          <w:sz w:val="18"/>
          <w:szCs w:val="18"/>
          <w:shd w:val="clear" w:color="auto" w:fill="FFFFFF"/>
        </w:rPr>
        <w:t>76,4</w:t>
      </w:r>
      <w:r w:rsidR="00D35F8D" w:rsidRPr="00966366">
        <w:rPr>
          <w:rFonts w:ascii="Verdana" w:hAnsi="Verdana"/>
          <w:sz w:val="18"/>
          <w:szCs w:val="18"/>
          <w:shd w:val="clear" w:color="auto" w:fill="FFFFFF"/>
        </w:rPr>
        <w:t>%),</w:t>
      </w:r>
      <w:r w:rsidR="00D35F8D">
        <w:rPr>
          <w:rFonts w:ascii="Verdana" w:hAnsi="Verdana"/>
          <w:sz w:val="18"/>
          <w:szCs w:val="18"/>
          <w:shd w:val="clear" w:color="auto" w:fill="FFFFFF"/>
        </w:rPr>
        <w:t xml:space="preserve"> </w:t>
      </w:r>
      <w:r w:rsidR="000906ED" w:rsidRPr="000906ED">
        <w:rPr>
          <w:rFonts w:ascii="Verdana" w:hAnsi="Verdana"/>
          <w:sz w:val="18"/>
          <w:szCs w:val="18"/>
          <w:shd w:val="clear" w:color="auto" w:fill="FFFFFF"/>
        </w:rPr>
        <w:t>πετρελαίου θέρμανσης</w:t>
      </w:r>
      <w:r w:rsidR="000906ED">
        <w:rPr>
          <w:rFonts w:ascii="Verdana" w:hAnsi="Verdana"/>
          <w:sz w:val="18"/>
          <w:szCs w:val="18"/>
          <w:shd w:val="clear" w:color="auto" w:fill="FFFFFF"/>
        </w:rPr>
        <w:t xml:space="preserve"> (</w:t>
      </w:r>
      <w:r w:rsidR="0087055B" w:rsidRPr="0087055B">
        <w:rPr>
          <w:rFonts w:ascii="Verdana" w:hAnsi="Verdana"/>
          <w:sz w:val="18"/>
          <w:szCs w:val="18"/>
          <w:shd w:val="clear" w:color="auto" w:fill="FFFFFF"/>
        </w:rPr>
        <w:t>21</w:t>
      </w:r>
      <w:r w:rsidR="000906ED">
        <w:rPr>
          <w:rFonts w:ascii="Verdana" w:hAnsi="Verdana"/>
          <w:sz w:val="18"/>
          <w:szCs w:val="18"/>
          <w:shd w:val="clear" w:color="auto" w:fill="FFFFFF"/>
        </w:rPr>
        <w:t>,</w:t>
      </w:r>
      <w:r w:rsidR="0087055B" w:rsidRPr="0087055B">
        <w:rPr>
          <w:rFonts w:ascii="Verdana" w:hAnsi="Verdana"/>
          <w:sz w:val="18"/>
          <w:szCs w:val="18"/>
          <w:shd w:val="clear" w:color="auto" w:fill="FFFFFF"/>
        </w:rPr>
        <w:t>6</w:t>
      </w:r>
      <w:r w:rsidR="000906ED">
        <w:rPr>
          <w:rFonts w:ascii="Verdana" w:hAnsi="Verdana"/>
          <w:sz w:val="18"/>
          <w:szCs w:val="18"/>
          <w:shd w:val="clear" w:color="auto" w:fill="FFFFFF"/>
        </w:rPr>
        <w:t>%),</w:t>
      </w:r>
      <w:r w:rsidR="003B17BB" w:rsidRPr="003B17BB">
        <w:rPr>
          <w:rFonts w:ascii="Verdana" w:hAnsi="Verdana"/>
          <w:sz w:val="18"/>
          <w:szCs w:val="18"/>
          <w:shd w:val="clear" w:color="auto" w:fill="FFFFFF"/>
        </w:rPr>
        <w:t xml:space="preserve"> </w:t>
      </w:r>
      <w:r w:rsidR="00A0644E">
        <w:rPr>
          <w:rFonts w:ascii="Verdana" w:hAnsi="Verdana"/>
          <w:sz w:val="18"/>
          <w:szCs w:val="18"/>
          <w:shd w:val="clear" w:color="auto" w:fill="FFFFFF"/>
        </w:rPr>
        <w:t xml:space="preserve">ασφάλτου (16,8%), </w:t>
      </w:r>
      <w:r w:rsidR="0087055B" w:rsidRPr="00966366">
        <w:rPr>
          <w:rFonts w:ascii="Verdana" w:hAnsi="Verdana"/>
          <w:sz w:val="18"/>
          <w:szCs w:val="18"/>
          <w:shd w:val="clear" w:color="auto" w:fill="FFFFFF"/>
        </w:rPr>
        <w:t xml:space="preserve">πετρελαίου κίνησης </w:t>
      </w:r>
      <w:r w:rsidR="00966366" w:rsidRPr="00966366">
        <w:rPr>
          <w:rFonts w:ascii="Verdana" w:hAnsi="Verdana"/>
          <w:sz w:val="18"/>
          <w:szCs w:val="18"/>
          <w:shd w:val="clear" w:color="auto" w:fill="FFFFFF"/>
        </w:rPr>
        <w:t>(</w:t>
      </w:r>
      <w:r w:rsidR="0087055B" w:rsidRPr="0087055B">
        <w:rPr>
          <w:rFonts w:ascii="Verdana" w:hAnsi="Verdana"/>
          <w:sz w:val="18"/>
          <w:szCs w:val="18"/>
          <w:shd w:val="clear" w:color="auto" w:fill="FFFFFF"/>
        </w:rPr>
        <w:t>8</w:t>
      </w:r>
      <w:r w:rsidR="00966366" w:rsidRPr="00966366">
        <w:rPr>
          <w:rFonts w:ascii="Verdana" w:hAnsi="Verdana"/>
          <w:sz w:val="18"/>
          <w:szCs w:val="18"/>
          <w:shd w:val="clear" w:color="auto" w:fill="FFFFFF"/>
        </w:rPr>
        <w:t>,</w:t>
      </w:r>
      <w:r w:rsidR="0087055B" w:rsidRPr="0087055B">
        <w:rPr>
          <w:rFonts w:ascii="Verdana" w:hAnsi="Verdana"/>
          <w:sz w:val="18"/>
          <w:szCs w:val="18"/>
          <w:shd w:val="clear" w:color="auto" w:fill="FFFFFF"/>
        </w:rPr>
        <w:t>5</w:t>
      </w:r>
      <w:r w:rsidR="00966366" w:rsidRPr="00966366">
        <w:rPr>
          <w:rFonts w:ascii="Verdana" w:hAnsi="Verdana"/>
          <w:sz w:val="18"/>
          <w:szCs w:val="18"/>
          <w:shd w:val="clear" w:color="auto" w:fill="FFFFFF"/>
        </w:rPr>
        <w:t xml:space="preserve">%) και </w:t>
      </w:r>
      <w:r w:rsidR="0087055B" w:rsidRPr="00966366">
        <w:rPr>
          <w:rFonts w:ascii="Verdana" w:hAnsi="Verdana"/>
          <w:sz w:val="18"/>
          <w:szCs w:val="18"/>
          <w:shd w:val="clear" w:color="auto" w:fill="FFFFFF"/>
        </w:rPr>
        <w:t>βενζίνης</w:t>
      </w:r>
      <w:r w:rsidR="0087055B" w:rsidRPr="0087055B">
        <w:rPr>
          <w:rFonts w:ascii="Verdana" w:hAnsi="Verdana"/>
          <w:sz w:val="18"/>
          <w:szCs w:val="18"/>
          <w:shd w:val="clear" w:color="auto" w:fill="FFFFFF"/>
        </w:rPr>
        <w:t xml:space="preserve"> </w:t>
      </w:r>
      <w:r w:rsidR="00966366" w:rsidRPr="00966366">
        <w:rPr>
          <w:rFonts w:ascii="Verdana" w:hAnsi="Verdana"/>
          <w:sz w:val="18"/>
          <w:szCs w:val="18"/>
          <w:shd w:val="clear" w:color="auto" w:fill="FFFFFF"/>
        </w:rPr>
        <w:t>(</w:t>
      </w:r>
      <w:r w:rsidR="009A7B4F" w:rsidRPr="009A7B4F">
        <w:rPr>
          <w:rFonts w:ascii="Verdana" w:hAnsi="Verdana"/>
          <w:sz w:val="18"/>
          <w:szCs w:val="18"/>
          <w:shd w:val="clear" w:color="auto" w:fill="FFFFFF"/>
        </w:rPr>
        <w:t>7</w:t>
      </w:r>
      <w:r w:rsidR="00966366" w:rsidRPr="00966366">
        <w:rPr>
          <w:rFonts w:ascii="Verdana" w:hAnsi="Verdana"/>
          <w:sz w:val="18"/>
          <w:szCs w:val="18"/>
          <w:shd w:val="clear" w:color="auto" w:fill="FFFFFF"/>
        </w:rPr>
        <w:t>,</w:t>
      </w:r>
      <w:r w:rsidR="009A7B4F" w:rsidRPr="009A7B4F">
        <w:rPr>
          <w:rFonts w:ascii="Verdana" w:hAnsi="Verdana"/>
          <w:sz w:val="18"/>
          <w:szCs w:val="18"/>
          <w:shd w:val="clear" w:color="auto" w:fill="FFFFFF"/>
        </w:rPr>
        <w:t>7</w:t>
      </w:r>
      <w:r w:rsidR="00966366" w:rsidRPr="00966366">
        <w:rPr>
          <w:rFonts w:ascii="Verdana" w:hAnsi="Verdana"/>
          <w:sz w:val="18"/>
          <w:szCs w:val="18"/>
          <w:shd w:val="clear" w:color="auto" w:fill="FFFFFF"/>
        </w:rPr>
        <w:t xml:space="preserve">%). Αντίθετα </w:t>
      </w:r>
      <w:r w:rsidR="00966366">
        <w:rPr>
          <w:rFonts w:ascii="Verdana" w:hAnsi="Verdana"/>
          <w:sz w:val="18"/>
          <w:szCs w:val="18"/>
          <w:shd w:val="clear" w:color="auto" w:fill="FFFFFF"/>
        </w:rPr>
        <w:t>π</w:t>
      </w:r>
      <w:r w:rsidR="005C520C" w:rsidRPr="00127D16">
        <w:rPr>
          <w:rFonts w:ascii="Verdana" w:hAnsi="Verdana"/>
          <w:sz w:val="18"/>
          <w:szCs w:val="18"/>
          <w:shd w:val="clear" w:color="auto" w:fill="FFFFFF"/>
        </w:rPr>
        <w:t xml:space="preserve">τώση σημειώθηκε στις </w:t>
      </w:r>
      <w:r w:rsidR="00641826" w:rsidRPr="00127D16">
        <w:rPr>
          <w:rFonts w:ascii="Verdana" w:hAnsi="Verdana"/>
          <w:sz w:val="18"/>
          <w:szCs w:val="18"/>
          <w:shd w:val="clear" w:color="auto" w:fill="FFFFFF"/>
        </w:rPr>
        <w:t>πωλήσεις</w:t>
      </w:r>
      <w:r w:rsidR="000906ED">
        <w:rPr>
          <w:rFonts w:ascii="Verdana" w:hAnsi="Verdana"/>
          <w:sz w:val="18"/>
          <w:szCs w:val="18"/>
          <w:shd w:val="clear" w:color="auto" w:fill="FFFFFF"/>
        </w:rPr>
        <w:t xml:space="preserve"> </w:t>
      </w:r>
      <w:r w:rsidR="000906ED" w:rsidRPr="000906ED">
        <w:rPr>
          <w:rFonts w:ascii="Verdana" w:hAnsi="Verdana"/>
          <w:sz w:val="18"/>
          <w:szCs w:val="18"/>
          <w:shd w:val="clear" w:color="auto" w:fill="FFFFFF"/>
        </w:rPr>
        <w:t>ελαφρού μαζούτ</w:t>
      </w:r>
      <w:r w:rsidR="000906ED">
        <w:rPr>
          <w:rFonts w:ascii="Verdana" w:hAnsi="Verdana"/>
          <w:sz w:val="18"/>
          <w:szCs w:val="18"/>
          <w:shd w:val="clear" w:color="auto" w:fill="FFFFFF"/>
        </w:rPr>
        <w:t xml:space="preserve"> (-</w:t>
      </w:r>
      <w:r w:rsidR="009A7B4F" w:rsidRPr="009A7B4F">
        <w:rPr>
          <w:rFonts w:ascii="Verdana" w:hAnsi="Verdana"/>
          <w:sz w:val="18"/>
          <w:szCs w:val="18"/>
          <w:shd w:val="clear" w:color="auto" w:fill="FFFFFF"/>
        </w:rPr>
        <w:t>66</w:t>
      </w:r>
      <w:r w:rsidR="000906ED">
        <w:rPr>
          <w:rFonts w:ascii="Verdana" w:hAnsi="Verdana"/>
          <w:sz w:val="18"/>
          <w:szCs w:val="18"/>
          <w:shd w:val="clear" w:color="auto" w:fill="FFFFFF"/>
        </w:rPr>
        <w:t>,</w:t>
      </w:r>
      <w:r w:rsidR="009A7B4F" w:rsidRPr="009A7B4F">
        <w:rPr>
          <w:rFonts w:ascii="Verdana" w:hAnsi="Verdana"/>
          <w:sz w:val="18"/>
          <w:szCs w:val="18"/>
          <w:shd w:val="clear" w:color="auto" w:fill="FFFFFF"/>
        </w:rPr>
        <w:t>0</w:t>
      </w:r>
      <w:r w:rsidR="000906ED">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Όσον αφορά ειδικότερα στις πωλήσεις από πρατήρια πετρελαιοειδών, αυτές παρουσίασαν </w:t>
      </w:r>
      <w:r w:rsidR="00814E52" w:rsidRPr="00814E52">
        <w:rPr>
          <w:rFonts w:ascii="Verdana" w:hAnsi="Verdana"/>
          <w:sz w:val="18"/>
          <w:szCs w:val="18"/>
          <w:shd w:val="clear" w:color="auto" w:fill="FFFFFF"/>
        </w:rPr>
        <w:t>αύξηση</w:t>
      </w:r>
      <w:r w:rsidR="00814E52">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της τάξης του </w:t>
      </w:r>
      <w:r w:rsidR="009A7B4F">
        <w:rPr>
          <w:rFonts w:ascii="Verdana" w:hAnsi="Verdana"/>
          <w:sz w:val="18"/>
          <w:szCs w:val="18"/>
          <w:shd w:val="clear" w:color="auto" w:fill="FFFFFF"/>
        </w:rPr>
        <w:t>9</w:t>
      </w:r>
      <w:r w:rsidR="00E40B4B">
        <w:rPr>
          <w:rFonts w:ascii="Verdana" w:hAnsi="Verdana"/>
          <w:sz w:val="18"/>
          <w:szCs w:val="18"/>
          <w:shd w:val="clear" w:color="auto" w:fill="FFFFFF"/>
        </w:rPr>
        <w:t>,2</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στους 5</w:t>
      </w:r>
      <w:r w:rsidR="009A7B4F">
        <w:rPr>
          <w:rFonts w:ascii="Verdana" w:hAnsi="Verdana"/>
          <w:sz w:val="18"/>
          <w:szCs w:val="18"/>
          <w:shd w:val="clear" w:color="auto" w:fill="FFFFFF"/>
        </w:rPr>
        <w:t>8</w:t>
      </w:r>
      <w:r w:rsidRPr="00127D16">
        <w:rPr>
          <w:rFonts w:ascii="Verdana" w:hAnsi="Verdana"/>
          <w:sz w:val="18"/>
          <w:szCs w:val="18"/>
          <w:shd w:val="clear" w:color="auto" w:fill="FFFFFF"/>
        </w:rPr>
        <w:t>.</w:t>
      </w:r>
      <w:r w:rsidR="009A7B4F">
        <w:rPr>
          <w:rFonts w:ascii="Verdana" w:hAnsi="Verdana"/>
          <w:sz w:val="18"/>
          <w:szCs w:val="18"/>
          <w:shd w:val="clear" w:color="auto" w:fill="FFFFFF"/>
        </w:rPr>
        <w:t>388</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τόνους.</w:t>
      </w:r>
    </w:p>
    <w:p w14:paraId="7E1810F8" w14:textId="77777777" w:rsidR="00163319" w:rsidRPr="00127D16" w:rsidRDefault="00163319" w:rsidP="003F33C5">
      <w:pPr>
        <w:jc w:val="both"/>
        <w:rPr>
          <w:rFonts w:ascii="Verdana" w:hAnsi="Verdana"/>
          <w:sz w:val="18"/>
          <w:szCs w:val="18"/>
          <w:shd w:val="clear" w:color="auto" w:fill="FFFFFF"/>
        </w:rPr>
      </w:pPr>
    </w:p>
    <w:p w14:paraId="4C894F9F" w14:textId="2AD28B0F" w:rsidR="00163319" w:rsidRPr="00127D16" w:rsidRDefault="00163319" w:rsidP="003F33C5">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Οι ολικές πωλήσεις πετρελαιοειδών κατά τον μήνα </w:t>
      </w:r>
      <w:r w:rsidR="009A7B4F" w:rsidRPr="00FC6D82">
        <w:rPr>
          <w:rFonts w:ascii="Verdana" w:hAnsi="Verdana"/>
          <w:sz w:val="18"/>
          <w:szCs w:val="18"/>
          <w:shd w:val="clear" w:color="auto" w:fill="FFFFFF"/>
        </w:rPr>
        <w:t>Μάιο</w:t>
      </w:r>
      <w:r w:rsidR="009A7B4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σε σύγκριση με τον </w:t>
      </w:r>
      <w:r w:rsidR="009A7B4F" w:rsidRPr="00127D16">
        <w:rPr>
          <w:rFonts w:ascii="Verdana" w:hAnsi="Verdana"/>
          <w:sz w:val="18"/>
          <w:szCs w:val="18"/>
          <w:shd w:val="clear" w:color="auto" w:fill="FFFFFF"/>
        </w:rPr>
        <w:t xml:space="preserve">Απρίλιο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σημείωσαν </w:t>
      </w:r>
      <w:r w:rsidR="00814E52" w:rsidRPr="00814E52">
        <w:rPr>
          <w:rFonts w:ascii="Verdana" w:hAnsi="Verdana"/>
          <w:sz w:val="18"/>
          <w:szCs w:val="18"/>
          <w:shd w:val="clear" w:color="auto" w:fill="FFFFFF"/>
        </w:rPr>
        <w:t xml:space="preserve">άνοδο </w:t>
      </w:r>
      <w:r w:rsidR="00A96C95">
        <w:rPr>
          <w:rFonts w:ascii="Verdana" w:hAnsi="Verdana"/>
          <w:sz w:val="18"/>
          <w:szCs w:val="18"/>
          <w:shd w:val="clear" w:color="auto" w:fill="FFFFFF"/>
        </w:rPr>
        <w:t>7,9</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 xml:space="preserve">Ενδεικτικά, </w:t>
      </w:r>
      <w:r w:rsidR="00814E52" w:rsidRPr="00814E52">
        <w:rPr>
          <w:rFonts w:ascii="Verdana" w:hAnsi="Verdana"/>
          <w:sz w:val="18"/>
          <w:szCs w:val="18"/>
          <w:shd w:val="clear" w:color="auto" w:fill="FFFFFF"/>
        </w:rPr>
        <w:t xml:space="preserve">αυξήθηκαν </w:t>
      </w:r>
      <w:r w:rsidR="00EE2A99" w:rsidRPr="00EE2A99">
        <w:rPr>
          <w:rFonts w:ascii="Verdana" w:hAnsi="Verdana"/>
          <w:sz w:val="18"/>
          <w:szCs w:val="18"/>
          <w:shd w:val="clear" w:color="auto" w:fill="FFFFFF"/>
        </w:rPr>
        <w:t xml:space="preserve">οι προμήθειες πετρελαίου σε αεροπλάνα </w:t>
      </w:r>
      <w:bookmarkStart w:id="3" w:name="_Hlk201572515"/>
      <w:r w:rsidR="00EE2A99" w:rsidRPr="00EE2A99">
        <w:rPr>
          <w:rFonts w:ascii="Verdana" w:hAnsi="Verdana"/>
          <w:sz w:val="18"/>
          <w:szCs w:val="18"/>
          <w:shd w:val="clear" w:color="auto" w:fill="FFFFFF"/>
        </w:rPr>
        <w:t>(</w:t>
      </w:r>
      <w:r w:rsidR="00A96C95">
        <w:rPr>
          <w:rFonts w:ascii="Verdana" w:hAnsi="Verdana"/>
          <w:sz w:val="18"/>
          <w:szCs w:val="18"/>
          <w:shd w:val="clear" w:color="auto" w:fill="FFFFFF"/>
        </w:rPr>
        <w:t>1</w:t>
      </w:r>
      <w:r w:rsidR="00EE2A99">
        <w:rPr>
          <w:rFonts w:ascii="Verdana" w:hAnsi="Verdana"/>
          <w:sz w:val="18"/>
          <w:szCs w:val="18"/>
          <w:shd w:val="clear" w:color="auto" w:fill="FFFFFF"/>
        </w:rPr>
        <w:t>9,</w:t>
      </w:r>
      <w:r w:rsidR="00A96C95">
        <w:rPr>
          <w:rFonts w:ascii="Verdana" w:hAnsi="Verdana"/>
          <w:sz w:val="18"/>
          <w:szCs w:val="18"/>
          <w:shd w:val="clear" w:color="auto" w:fill="FFFFFF"/>
        </w:rPr>
        <w:t>6</w:t>
      </w:r>
      <w:r w:rsidR="00EE2A99" w:rsidRPr="00EE2A99">
        <w:rPr>
          <w:rFonts w:ascii="Verdana" w:hAnsi="Verdana"/>
          <w:sz w:val="18"/>
          <w:szCs w:val="18"/>
          <w:shd w:val="clear" w:color="auto" w:fill="FFFFFF"/>
        </w:rPr>
        <w:t>%)</w:t>
      </w:r>
      <w:r w:rsidR="00EE2A99" w:rsidRPr="00966366">
        <w:rPr>
          <w:rFonts w:ascii="Verdana" w:hAnsi="Verdana"/>
          <w:sz w:val="18"/>
          <w:szCs w:val="18"/>
          <w:shd w:val="clear" w:color="auto" w:fill="FFFFFF"/>
        </w:rPr>
        <w:t xml:space="preserve">, </w:t>
      </w:r>
      <w:bookmarkEnd w:id="3"/>
      <w:r w:rsidR="00EE2A99" w:rsidRPr="00127D16">
        <w:rPr>
          <w:rFonts w:ascii="Verdana" w:hAnsi="Verdana"/>
          <w:sz w:val="18"/>
          <w:szCs w:val="18"/>
          <w:shd w:val="clear" w:color="auto" w:fill="FFFFFF"/>
        </w:rPr>
        <w:t xml:space="preserve">καθώς και </w:t>
      </w:r>
      <w:r w:rsidR="00BD17D7">
        <w:rPr>
          <w:rFonts w:ascii="Verdana" w:hAnsi="Verdana"/>
          <w:sz w:val="18"/>
          <w:szCs w:val="18"/>
          <w:shd w:val="clear" w:color="auto" w:fill="FFFFFF"/>
        </w:rPr>
        <w:t>οι</w:t>
      </w:r>
      <w:r w:rsidR="00EE2A99" w:rsidRPr="00127D16">
        <w:rPr>
          <w:rFonts w:ascii="Verdana" w:hAnsi="Verdana"/>
          <w:sz w:val="18"/>
          <w:szCs w:val="18"/>
          <w:shd w:val="clear" w:color="auto" w:fill="FFFFFF"/>
        </w:rPr>
        <w:t xml:space="preserve"> πωλήσεις</w:t>
      </w:r>
      <w:r w:rsidR="00EE2A99">
        <w:rPr>
          <w:rFonts w:ascii="Verdana" w:hAnsi="Verdana"/>
          <w:sz w:val="18"/>
          <w:szCs w:val="18"/>
          <w:shd w:val="clear" w:color="auto" w:fill="FFFFFF"/>
        </w:rPr>
        <w:t xml:space="preserve"> </w:t>
      </w:r>
      <w:r w:rsidR="00636CBA" w:rsidRPr="00EE2A99">
        <w:rPr>
          <w:rFonts w:ascii="Verdana" w:hAnsi="Verdana"/>
          <w:sz w:val="18"/>
          <w:szCs w:val="18"/>
          <w:shd w:val="clear" w:color="auto" w:fill="FFFFFF"/>
        </w:rPr>
        <w:t>πετρελαίου κίνησης (</w:t>
      </w:r>
      <w:r w:rsidR="00636CBA">
        <w:rPr>
          <w:rFonts w:ascii="Verdana" w:hAnsi="Verdana"/>
          <w:sz w:val="18"/>
          <w:szCs w:val="18"/>
          <w:shd w:val="clear" w:color="auto" w:fill="FFFFFF"/>
        </w:rPr>
        <w:t>9,8</w:t>
      </w:r>
      <w:r w:rsidR="00636CBA" w:rsidRPr="00EE2A99">
        <w:rPr>
          <w:rFonts w:ascii="Verdana" w:hAnsi="Verdana"/>
          <w:sz w:val="18"/>
          <w:szCs w:val="18"/>
          <w:shd w:val="clear" w:color="auto" w:fill="FFFFFF"/>
        </w:rPr>
        <w:t>%)</w:t>
      </w:r>
      <w:r w:rsidR="00636CBA">
        <w:rPr>
          <w:rFonts w:ascii="Verdana" w:hAnsi="Verdana"/>
          <w:sz w:val="18"/>
          <w:szCs w:val="18"/>
          <w:shd w:val="clear" w:color="auto" w:fill="FFFFFF"/>
        </w:rPr>
        <w:t xml:space="preserve"> και </w:t>
      </w:r>
      <w:r w:rsidR="00EE2A99" w:rsidRPr="00EE2A99">
        <w:rPr>
          <w:rFonts w:ascii="Verdana" w:hAnsi="Verdana"/>
          <w:sz w:val="18"/>
          <w:szCs w:val="18"/>
          <w:shd w:val="clear" w:color="auto" w:fill="FFFFFF"/>
        </w:rPr>
        <w:t xml:space="preserve">βενζίνης </w:t>
      </w:r>
      <w:r w:rsidR="00EE2A99">
        <w:rPr>
          <w:rFonts w:ascii="Verdana" w:hAnsi="Verdana"/>
          <w:sz w:val="18"/>
          <w:szCs w:val="18"/>
          <w:shd w:val="clear" w:color="auto" w:fill="FFFFFF"/>
        </w:rPr>
        <w:t>(</w:t>
      </w:r>
      <w:r w:rsidR="00636CBA">
        <w:rPr>
          <w:rFonts w:ascii="Verdana" w:hAnsi="Verdana"/>
          <w:sz w:val="18"/>
          <w:szCs w:val="18"/>
          <w:shd w:val="clear" w:color="auto" w:fill="FFFFFF"/>
        </w:rPr>
        <w:t>8,2</w:t>
      </w:r>
      <w:r w:rsidR="00EE2A99" w:rsidRPr="00EE2A99">
        <w:rPr>
          <w:rFonts w:ascii="Verdana" w:hAnsi="Verdana"/>
          <w:sz w:val="18"/>
          <w:szCs w:val="18"/>
          <w:shd w:val="clear" w:color="auto" w:fill="FFFFFF"/>
        </w:rPr>
        <w:t>%)</w:t>
      </w:r>
      <w:r w:rsidR="00636CBA">
        <w:rPr>
          <w:rFonts w:ascii="Verdana" w:hAnsi="Verdana"/>
          <w:sz w:val="18"/>
          <w:szCs w:val="18"/>
          <w:shd w:val="clear" w:color="auto" w:fill="FFFFFF"/>
        </w:rPr>
        <w:t xml:space="preserve">, </w:t>
      </w:r>
      <w:r w:rsidR="00EE2A99" w:rsidRPr="00EE2A99">
        <w:rPr>
          <w:rFonts w:ascii="Verdana" w:hAnsi="Verdana"/>
          <w:sz w:val="18"/>
          <w:szCs w:val="18"/>
          <w:shd w:val="clear" w:color="auto" w:fill="FFFFFF"/>
        </w:rPr>
        <w:t xml:space="preserve">ενώ αντίθετα μειώθηκαν οι </w:t>
      </w:r>
      <w:r w:rsidR="00EE2A99" w:rsidRPr="0066405A">
        <w:rPr>
          <w:rFonts w:ascii="Verdana" w:hAnsi="Verdana"/>
          <w:sz w:val="18"/>
          <w:szCs w:val="18"/>
          <w:shd w:val="clear" w:color="auto" w:fill="FFFFFF"/>
        </w:rPr>
        <w:t xml:space="preserve">πωλήσεις </w:t>
      </w:r>
      <w:r w:rsidR="00636CBA" w:rsidRPr="0066405A">
        <w:rPr>
          <w:rFonts w:ascii="Verdana" w:hAnsi="Verdana"/>
          <w:sz w:val="18"/>
          <w:szCs w:val="18"/>
          <w:shd w:val="clear" w:color="auto" w:fill="FFFFFF"/>
        </w:rPr>
        <w:t>βαρέ</w:t>
      </w:r>
      <w:r w:rsidR="005145E4" w:rsidRPr="0066405A">
        <w:rPr>
          <w:rFonts w:ascii="Verdana" w:hAnsi="Verdana"/>
          <w:sz w:val="18"/>
          <w:szCs w:val="18"/>
          <w:shd w:val="clear" w:color="auto" w:fill="FFFFFF"/>
        </w:rPr>
        <w:t>ο</w:t>
      </w:r>
      <w:r w:rsidR="00636CBA" w:rsidRPr="0066405A">
        <w:rPr>
          <w:rFonts w:ascii="Verdana" w:hAnsi="Verdana"/>
          <w:sz w:val="18"/>
          <w:szCs w:val="18"/>
          <w:shd w:val="clear" w:color="auto" w:fill="FFFFFF"/>
        </w:rPr>
        <w:t xml:space="preserve">ς </w:t>
      </w:r>
      <w:r w:rsidR="00EE2A99" w:rsidRPr="0066405A">
        <w:rPr>
          <w:rFonts w:ascii="Verdana" w:hAnsi="Verdana"/>
          <w:sz w:val="18"/>
          <w:szCs w:val="18"/>
          <w:shd w:val="clear" w:color="auto" w:fill="FFFFFF"/>
        </w:rPr>
        <w:t xml:space="preserve"> μαζούτ (-</w:t>
      </w:r>
      <w:r w:rsidR="00636CBA" w:rsidRPr="0066405A">
        <w:rPr>
          <w:rFonts w:ascii="Verdana" w:hAnsi="Verdana"/>
          <w:sz w:val="18"/>
          <w:szCs w:val="18"/>
          <w:shd w:val="clear" w:color="auto" w:fill="FFFFFF"/>
        </w:rPr>
        <w:t>36</w:t>
      </w:r>
      <w:r w:rsidR="00EE2A99" w:rsidRPr="0066405A">
        <w:rPr>
          <w:rFonts w:ascii="Verdana" w:hAnsi="Verdana"/>
          <w:sz w:val="18"/>
          <w:szCs w:val="18"/>
          <w:shd w:val="clear" w:color="auto" w:fill="FFFFFF"/>
        </w:rPr>
        <w:t>,</w:t>
      </w:r>
      <w:r w:rsidR="00636CBA" w:rsidRPr="0066405A">
        <w:rPr>
          <w:rFonts w:ascii="Verdana" w:hAnsi="Verdana"/>
          <w:sz w:val="18"/>
          <w:szCs w:val="18"/>
          <w:shd w:val="clear" w:color="auto" w:fill="FFFFFF"/>
        </w:rPr>
        <w:t>2</w:t>
      </w:r>
      <w:r w:rsidR="00BD17D7" w:rsidRPr="0066405A">
        <w:rPr>
          <w:rFonts w:ascii="Verdana" w:hAnsi="Verdana"/>
          <w:sz w:val="18"/>
          <w:szCs w:val="18"/>
          <w:shd w:val="clear" w:color="auto" w:fill="FFFFFF"/>
        </w:rPr>
        <w:t>%</w:t>
      </w:r>
      <w:r w:rsidR="00EE2A99" w:rsidRPr="0066405A">
        <w:rPr>
          <w:rFonts w:ascii="Verdana" w:hAnsi="Verdana"/>
          <w:sz w:val="18"/>
          <w:szCs w:val="18"/>
          <w:shd w:val="clear" w:color="auto" w:fill="FFFFFF"/>
        </w:rPr>
        <w:t>).</w:t>
      </w:r>
      <w:r w:rsidR="00605A10" w:rsidRPr="0066405A">
        <w:rPr>
          <w:rFonts w:ascii="Verdana" w:hAnsi="Verdana"/>
          <w:sz w:val="18"/>
          <w:szCs w:val="18"/>
          <w:shd w:val="clear" w:color="auto" w:fill="FFFFFF"/>
        </w:rPr>
        <w:t xml:space="preserve"> </w:t>
      </w:r>
      <w:r w:rsidRPr="0066405A">
        <w:rPr>
          <w:rFonts w:ascii="Verdana" w:hAnsi="Verdana"/>
          <w:sz w:val="18"/>
          <w:szCs w:val="18"/>
          <w:shd w:val="clear" w:color="auto" w:fill="FFFFFF"/>
        </w:rPr>
        <w:t xml:space="preserve">Τα ολικά αποθέματα πετρελαιοειδών στο τέλος </w:t>
      </w:r>
      <w:r w:rsidR="00636CBA" w:rsidRPr="0066405A">
        <w:rPr>
          <w:rFonts w:ascii="Verdana" w:hAnsi="Verdana"/>
          <w:sz w:val="18"/>
          <w:szCs w:val="18"/>
          <w:shd w:val="clear" w:color="auto" w:fill="FFFFFF"/>
        </w:rPr>
        <w:t xml:space="preserve">Μαΐου </w:t>
      </w:r>
      <w:r w:rsidRPr="0066405A">
        <w:rPr>
          <w:rFonts w:ascii="Verdana" w:hAnsi="Verdana"/>
          <w:sz w:val="18"/>
          <w:szCs w:val="18"/>
          <w:shd w:val="clear" w:color="auto" w:fill="FFFFFF"/>
        </w:rPr>
        <w:t>202</w:t>
      </w:r>
      <w:r w:rsidR="00B83B6D" w:rsidRPr="0066405A">
        <w:rPr>
          <w:rFonts w:ascii="Verdana" w:hAnsi="Verdana"/>
          <w:sz w:val="18"/>
          <w:szCs w:val="18"/>
          <w:shd w:val="clear" w:color="auto" w:fill="FFFFFF"/>
        </w:rPr>
        <w:t>5</w:t>
      </w:r>
      <w:r w:rsidRPr="0066405A">
        <w:rPr>
          <w:rFonts w:ascii="Verdana" w:hAnsi="Verdana"/>
          <w:sz w:val="18"/>
          <w:szCs w:val="18"/>
          <w:shd w:val="clear" w:color="auto" w:fill="FFFFFF"/>
        </w:rPr>
        <w:t xml:space="preserve"> </w:t>
      </w:r>
      <w:r w:rsidR="008E44F1" w:rsidRPr="0066405A">
        <w:rPr>
          <w:rFonts w:ascii="Verdana" w:hAnsi="Verdana"/>
          <w:sz w:val="18"/>
          <w:szCs w:val="18"/>
          <w:shd w:val="clear" w:color="auto" w:fill="FFFFFF"/>
        </w:rPr>
        <w:t>μειώθηκαν</w:t>
      </w:r>
      <w:r w:rsidRPr="0066405A">
        <w:rPr>
          <w:rFonts w:ascii="Verdana" w:hAnsi="Verdana"/>
          <w:sz w:val="18"/>
          <w:szCs w:val="18"/>
          <w:shd w:val="clear" w:color="auto" w:fill="FFFFFF"/>
        </w:rPr>
        <w:t xml:space="preserve"> κατά </w:t>
      </w:r>
      <w:r w:rsidR="00636CBA" w:rsidRPr="0066405A">
        <w:rPr>
          <w:rFonts w:ascii="Verdana" w:hAnsi="Verdana"/>
          <w:sz w:val="18"/>
          <w:szCs w:val="18"/>
          <w:shd w:val="clear" w:color="auto" w:fill="FFFFFF"/>
        </w:rPr>
        <w:t>34,3</w:t>
      </w:r>
      <w:r w:rsidRPr="0066405A">
        <w:rPr>
          <w:rFonts w:ascii="Verdana" w:hAnsi="Verdana"/>
          <w:sz w:val="18"/>
          <w:szCs w:val="18"/>
          <w:shd w:val="clear" w:color="auto" w:fill="FFFFFF"/>
        </w:rPr>
        <w:t>% σ</w:t>
      </w:r>
      <w:r w:rsidRPr="00127D16">
        <w:rPr>
          <w:rFonts w:ascii="Verdana" w:hAnsi="Verdana"/>
          <w:sz w:val="18"/>
          <w:szCs w:val="18"/>
          <w:shd w:val="clear" w:color="auto" w:fill="FFFFFF"/>
        </w:rPr>
        <w:t>ε σχέση με το τέλος του προηγούμενου μήνα.</w:t>
      </w:r>
    </w:p>
    <w:p w14:paraId="38C455E1" w14:textId="77777777" w:rsidR="00F56ADA" w:rsidRPr="00127D16" w:rsidRDefault="00F56ADA" w:rsidP="003F33C5">
      <w:pPr>
        <w:jc w:val="both"/>
        <w:rPr>
          <w:rFonts w:ascii="Verdana" w:hAnsi="Verdana"/>
          <w:sz w:val="18"/>
          <w:szCs w:val="18"/>
          <w:shd w:val="clear" w:color="auto" w:fill="FFFFFF"/>
        </w:rPr>
      </w:pPr>
    </w:p>
    <w:p w14:paraId="54954846" w14:textId="58CBB45B" w:rsidR="00F56ADA" w:rsidRPr="00127D16" w:rsidRDefault="00F56ADA" w:rsidP="003F33C5">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την περίοδο Ιανουαρίου – </w:t>
      </w:r>
      <w:r w:rsidR="00636CBA" w:rsidRPr="00636CBA">
        <w:rPr>
          <w:rFonts w:ascii="Verdana" w:hAnsi="Verdana"/>
          <w:sz w:val="18"/>
          <w:szCs w:val="18"/>
          <w:shd w:val="clear" w:color="auto" w:fill="FFFFFF"/>
        </w:rPr>
        <w:t xml:space="preserve">Μαΐου </w:t>
      </w:r>
      <w:r w:rsidRPr="00127D16">
        <w:rPr>
          <w:rFonts w:ascii="Verdana" w:hAnsi="Verdana"/>
          <w:sz w:val="18"/>
          <w:szCs w:val="18"/>
          <w:shd w:val="clear" w:color="auto" w:fill="FFFFFF"/>
        </w:rPr>
        <w:t xml:space="preserve">2025, οι ολικές πωλήσεις πετρελαιοειδών </w:t>
      </w:r>
      <w:r w:rsidR="00832B22" w:rsidRPr="00832B22">
        <w:rPr>
          <w:rFonts w:ascii="Verdana" w:hAnsi="Verdana"/>
          <w:sz w:val="18"/>
          <w:szCs w:val="18"/>
          <w:shd w:val="clear" w:color="auto" w:fill="FFFFFF"/>
        </w:rPr>
        <w:t xml:space="preserve">σημείωσαν άνοδο </w:t>
      </w:r>
      <w:r w:rsidR="00636CBA">
        <w:rPr>
          <w:rFonts w:ascii="Verdana" w:hAnsi="Verdana"/>
          <w:sz w:val="18"/>
          <w:szCs w:val="18"/>
          <w:shd w:val="clear" w:color="auto" w:fill="FFFFFF"/>
        </w:rPr>
        <w:t>2</w:t>
      </w:r>
      <w:r w:rsidR="00D35F8D">
        <w:rPr>
          <w:rFonts w:ascii="Verdana" w:hAnsi="Verdana"/>
          <w:sz w:val="18"/>
          <w:szCs w:val="18"/>
          <w:shd w:val="clear" w:color="auto" w:fill="FFFFFF"/>
        </w:rPr>
        <w:t>,5</w:t>
      </w:r>
      <w:r w:rsidRPr="00127D16">
        <w:rPr>
          <w:rFonts w:ascii="Verdana" w:hAnsi="Verdana"/>
          <w:sz w:val="18"/>
          <w:szCs w:val="18"/>
          <w:shd w:val="clear" w:color="auto" w:fill="FFFFFF"/>
        </w:rPr>
        <w:t>% σε σύγκριση με την αντίστοιχη περίοδο του προηγούμενου έτους.</w:t>
      </w:r>
    </w:p>
    <w:p w14:paraId="0A1ABEC2" w14:textId="77777777" w:rsidR="002846E4" w:rsidRPr="00127D16" w:rsidRDefault="002846E4" w:rsidP="00FB6CBC">
      <w:pPr>
        <w:rPr>
          <w:rFonts w:ascii="Verdana" w:hAnsi="Verdana"/>
          <w:sz w:val="18"/>
          <w:szCs w:val="18"/>
          <w:shd w:val="clear" w:color="auto" w:fill="FFFFFF"/>
        </w:rPr>
      </w:pPr>
    </w:p>
    <w:p w14:paraId="27DD6D68" w14:textId="578E3C17" w:rsidR="00001B46" w:rsidRPr="00127D16" w:rsidRDefault="003F33C5" w:rsidP="00B73CD4">
      <w:pPr>
        <w:jc w:val="center"/>
        <w:rPr>
          <w:rFonts w:ascii="Verdana" w:hAnsi="Verdana"/>
          <w:sz w:val="18"/>
          <w:szCs w:val="18"/>
          <w:shd w:val="clear" w:color="auto" w:fill="FFFFFF"/>
        </w:rPr>
      </w:pPr>
      <w:r>
        <w:rPr>
          <w:rFonts w:ascii="Verdana" w:hAnsi="Verdana"/>
          <w:sz w:val="18"/>
          <w:szCs w:val="18"/>
          <w:shd w:val="clear" w:color="auto" w:fill="FFFFFF"/>
          <w:lang w:val="en-GB" w:eastAsia="en-GB"/>
        </w:rPr>
        <w:drawing>
          <wp:inline distT="0" distB="0" distL="0" distR="0" wp14:anchorId="166BE349" wp14:editId="6BA94378">
            <wp:extent cx="6066155"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3743325"/>
                    </a:xfrm>
                    <a:prstGeom prst="rect">
                      <a:avLst/>
                    </a:prstGeom>
                    <a:noFill/>
                  </pic:spPr>
                </pic:pic>
              </a:graphicData>
            </a:graphic>
          </wp:inline>
        </w:drawing>
      </w:r>
    </w:p>
    <w:p w14:paraId="48628727" w14:textId="77777777" w:rsidR="00001B46" w:rsidRPr="00127D16" w:rsidRDefault="00001B46" w:rsidP="003C4AD2">
      <w:pPr>
        <w:jc w:val="both"/>
        <w:rPr>
          <w:rFonts w:ascii="Verdana" w:hAnsi="Verdana"/>
          <w:sz w:val="18"/>
          <w:szCs w:val="18"/>
          <w:shd w:val="clear" w:color="auto" w:fill="FFFFFF"/>
        </w:rPr>
      </w:pPr>
    </w:p>
    <w:p w14:paraId="4690FB2F" w14:textId="4CAD60FA" w:rsidR="00E21894" w:rsidRPr="00127D16" w:rsidRDefault="00E21894" w:rsidP="003C4AD2">
      <w:pPr>
        <w:jc w:val="both"/>
        <w:rPr>
          <w:rFonts w:ascii="Verdana" w:hAnsi="Verdana"/>
          <w:sz w:val="18"/>
          <w:szCs w:val="18"/>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3F33C5" w:rsidRPr="003F33C5" w14:paraId="32A9547D" w14:textId="77777777" w:rsidTr="00C37A91">
        <w:trPr>
          <w:trHeight w:val="284"/>
          <w:jc w:val="center"/>
        </w:trPr>
        <w:tc>
          <w:tcPr>
            <w:tcW w:w="2367" w:type="dxa"/>
            <w:tcBorders>
              <w:bottom w:val="single" w:sz="4" w:space="0" w:color="2F5496" w:themeColor="accent1" w:themeShade="BF"/>
            </w:tcBorders>
            <w:vAlign w:val="center"/>
          </w:tcPr>
          <w:p w14:paraId="2D8F0D57" w14:textId="77777777" w:rsidR="003F33C5" w:rsidRPr="003F33C5" w:rsidRDefault="003F33C5" w:rsidP="003F33C5">
            <w:pPr>
              <w:rPr>
                <w:rFonts w:ascii="Verdana" w:hAnsi="Verdana"/>
                <w:b/>
                <w:bCs/>
                <w:color w:val="366092"/>
                <w:sz w:val="18"/>
                <w:szCs w:val="18"/>
              </w:rPr>
            </w:pPr>
            <w:r w:rsidRPr="003F33C5">
              <w:rPr>
                <w:rFonts w:ascii="Verdana" w:hAnsi="Verdana"/>
                <w:b/>
                <w:bCs/>
                <w:color w:val="366092"/>
                <w:sz w:val="18"/>
                <w:szCs w:val="18"/>
              </w:rPr>
              <w:lastRenderedPageBreak/>
              <w:t>Πίνακας 1</w:t>
            </w:r>
          </w:p>
        </w:tc>
        <w:tc>
          <w:tcPr>
            <w:tcW w:w="1097" w:type="dxa"/>
            <w:tcBorders>
              <w:bottom w:val="single" w:sz="4" w:space="0" w:color="2F5496" w:themeColor="accent1" w:themeShade="BF"/>
            </w:tcBorders>
          </w:tcPr>
          <w:p w14:paraId="63FF891C" w14:textId="77777777" w:rsidR="003F33C5" w:rsidRPr="003F33C5" w:rsidRDefault="003F33C5" w:rsidP="00C37A91">
            <w:pPr>
              <w:jc w:val="both"/>
              <w:rPr>
                <w:rFonts w:ascii="Verdana" w:hAnsi="Verdana"/>
                <w:color w:val="366092"/>
                <w:sz w:val="18"/>
                <w:szCs w:val="18"/>
              </w:rPr>
            </w:pPr>
          </w:p>
        </w:tc>
        <w:tc>
          <w:tcPr>
            <w:tcW w:w="1096" w:type="dxa"/>
            <w:tcBorders>
              <w:bottom w:val="single" w:sz="4" w:space="0" w:color="2F5496" w:themeColor="accent1" w:themeShade="BF"/>
            </w:tcBorders>
          </w:tcPr>
          <w:p w14:paraId="5D3BF473" w14:textId="77777777" w:rsidR="003F33C5" w:rsidRPr="003F33C5" w:rsidRDefault="003F33C5" w:rsidP="00C37A91">
            <w:pPr>
              <w:jc w:val="both"/>
              <w:rPr>
                <w:rFonts w:ascii="Verdana" w:hAnsi="Verdana"/>
                <w:color w:val="366092"/>
                <w:sz w:val="18"/>
                <w:szCs w:val="18"/>
              </w:rPr>
            </w:pPr>
          </w:p>
        </w:tc>
        <w:tc>
          <w:tcPr>
            <w:tcW w:w="1269" w:type="dxa"/>
            <w:tcBorders>
              <w:bottom w:val="single" w:sz="4" w:space="0" w:color="2F5496" w:themeColor="accent1" w:themeShade="BF"/>
            </w:tcBorders>
          </w:tcPr>
          <w:p w14:paraId="601DD497" w14:textId="77777777" w:rsidR="003F33C5" w:rsidRPr="003F33C5" w:rsidRDefault="003F33C5" w:rsidP="00C37A91">
            <w:pPr>
              <w:jc w:val="both"/>
              <w:rPr>
                <w:rFonts w:ascii="Verdana" w:hAnsi="Verdana"/>
                <w:color w:val="366092"/>
                <w:sz w:val="18"/>
                <w:szCs w:val="18"/>
              </w:rPr>
            </w:pPr>
          </w:p>
        </w:tc>
        <w:tc>
          <w:tcPr>
            <w:tcW w:w="1269" w:type="dxa"/>
            <w:tcBorders>
              <w:bottom w:val="single" w:sz="4" w:space="0" w:color="2F5496" w:themeColor="accent1" w:themeShade="BF"/>
            </w:tcBorders>
          </w:tcPr>
          <w:p w14:paraId="73718583" w14:textId="77777777" w:rsidR="003F33C5" w:rsidRPr="003F33C5" w:rsidRDefault="003F33C5" w:rsidP="00C37A91">
            <w:pPr>
              <w:jc w:val="both"/>
              <w:rPr>
                <w:rFonts w:ascii="Verdana" w:hAnsi="Verdana"/>
                <w:color w:val="366092"/>
                <w:sz w:val="18"/>
                <w:szCs w:val="18"/>
              </w:rPr>
            </w:pPr>
          </w:p>
        </w:tc>
        <w:tc>
          <w:tcPr>
            <w:tcW w:w="240" w:type="dxa"/>
            <w:tcBorders>
              <w:bottom w:val="single" w:sz="4" w:space="0" w:color="2F5496" w:themeColor="accent1" w:themeShade="BF"/>
            </w:tcBorders>
          </w:tcPr>
          <w:p w14:paraId="651BD891" w14:textId="77777777" w:rsidR="003F33C5" w:rsidRPr="003F33C5" w:rsidRDefault="003F33C5" w:rsidP="00C37A91">
            <w:pPr>
              <w:jc w:val="both"/>
              <w:rPr>
                <w:rFonts w:ascii="Verdana" w:hAnsi="Verdana"/>
                <w:color w:val="366092"/>
                <w:sz w:val="18"/>
                <w:szCs w:val="18"/>
              </w:rPr>
            </w:pPr>
          </w:p>
        </w:tc>
        <w:tc>
          <w:tcPr>
            <w:tcW w:w="1400" w:type="dxa"/>
            <w:tcBorders>
              <w:bottom w:val="single" w:sz="4" w:space="0" w:color="2F5496" w:themeColor="accent1" w:themeShade="BF"/>
            </w:tcBorders>
          </w:tcPr>
          <w:p w14:paraId="785014C1" w14:textId="77777777" w:rsidR="003F33C5" w:rsidRPr="003F33C5" w:rsidRDefault="003F33C5" w:rsidP="00C37A91">
            <w:pPr>
              <w:jc w:val="both"/>
              <w:rPr>
                <w:rFonts w:ascii="Verdana" w:hAnsi="Verdana"/>
                <w:color w:val="366092"/>
                <w:sz w:val="18"/>
                <w:szCs w:val="18"/>
              </w:rPr>
            </w:pPr>
          </w:p>
        </w:tc>
        <w:tc>
          <w:tcPr>
            <w:tcW w:w="1400" w:type="dxa"/>
            <w:tcBorders>
              <w:bottom w:val="single" w:sz="4" w:space="0" w:color="2F5496" w:themeColor="accent1" w:themeShade="BF"/>
            </w:tcBorders>
          </w:tcPr>
          <w:p w14:paraId="33392766" w14:textId="77777777" w:rsidR="003F33C5" w:rsidRPr="003F33C5" w:rsidRDefault="003F33C5" w:rsidP="00C37A91">
            <w:pPr>
              <w:jc w:val="both"/>
              <w:rPr>
                <w:rFonts w:ascii="Verdana" w:hAnsi="Verdana"/>
                <w:color w:val="366092"/>
                <w:sz w:val="18"/>
                <w:szCs w:val="18"/>
              </w:rPr>
            </w:pPr>
          </w:p>
        </w:tc>
      </w:tr>
      <w:tr w:rsidR="003F33C5" w:rsidRPr="003F33C5" w14:paraId="131A3DC7" w14:textId="77777777" w:rsidTr="00C37A91">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51B107C" w14:textId="77777777" w:rsidR="003F33C5" w:rsidRPr="003F33C5" w:rsidRDefault="003F33C5" w:rsidP="00C37A91">
            <w:pPr>
              <w:jc w:val="center"/>
              <w:rPr>
                <w:rFonts w:ascii="Verdana" w:hAnsi="Verdana"/>
                <w:b/>
                <w:bCs/>
                <w:color w:val="366092"/>
                <w:sz w:val="18"/>
                <w:szCs w:val="18"/>
              </w:rPr>
            </w:pPr>
            <w:r w:rsidRPr="003F33C5">
              <w:rPr>
                <w:rFonts w:ascii="Verdana" w:hAnsi="Verdana"/>
                <w:b/>
                <w:bCs/>
                <w:color w:val="366092"/>
                <w:sz w:val="18"/>
                <w:szCs w:val="18"/>
              </w:rPr>
              <w:t>Προϊόντα</w:t>
            </w:r>
          </w:p>
        </w:tc>
        <w:tc>
          <w:tcPr>
            <w:tcW w:w="4731" w:type="dxa"/>
            <w:gridSpan w:val="4"/>
            <w:tcBorders>
              <w:top w:val="single" w:sz="4" w:space="0" w:color="2F5496" w:themeColor="accent1" w:themeShade="BF"/>
              <w:bottom w:val="single" w:sz="4" w:space="0" w:color="2F5496" w:themeColor="accent1" w:themeShade="BF"/>
            </w:tcBorders>
            <w:vAlign w:val="center"/>
          </w:tcPr>
          <w:p w14:paraId="1A542D0E" w14:textId="77777777" w:rsidR="003F33C5" w:rsidRPr="003F33C5" w:rsidRDefault="003F33C5" w:rsidP="00C37A91">
            <w:pPr>
              <w:jc w:val="center"/>
              <w:rPr>
                <w:rFonts w:ascii="Verdana" w:hAnsi="Verdana"/>
                <w:b/>
                <w:bCs/>
                <w:color w:val="366092"/>
                <w:sz w:val="18"/>
                <w:szCs w:val="18"/>
              </w:rPr>
            </w:pPr>
            <w:r w:rsidRPr="003F33C5">
              <w:rPr>
                <w:rFonts w:ascii="Verdana" w:hAnsi="Verdana"/>
                <w:b/>
                <w:bCs/>
                <w:color w:val="366092"/>
                <w:sz w:val="18"/>
                <w:szCs w:val="18"/>
              </w:rPr>
              <w:t>Ολικές Πωλήσεις (τόνοι)</w:t>
            </w:r>
          </w:p>
        </w:tc>
        <w:tc>
          <w:tcPr>
            <w:tcW w:w="240" w:type="dxa"/>
            <w:tcBorders>
              <w:top w:val="single" w:sz="4" w:space="0" w:color="2F5496" w:themeColor="accent1" w:themeShade="BF"/>
            </w:tcBorders>
            <w:vAlign w:val="center"/>
          </w:tcPr>
          <w:p w14:paraId="2A513AEB" w14:textId="77777777" w:rsidR="003F33C5" w:rsidRPr="003F33C5" w:rsidRDefault="003F33C5" w:rsidP="00C37A91">
            <w:pPr>
              <w:jc w:val="center"/>
              <w:rPr>
                <w:rFonts w:ascii="Verdana" w:hAnsi="Verdana"/>
                <w:b/>
                <w:bCs/>
                <w:color w:val="366092"/>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094E1221" w14:textId="77777777" w:rsidR="003F33C5" w:rsidRPr="003F33C5" w:rsidRDefault="003F33C5" w:rsidP="00C37A91">
            <w:pPr>
              <w:jc w:val="center"/>
              <w:rPr>
                <w:rFonts w:ascii="Verdana" w:hAnsi="Verdana"/>
                <w:b/>
                <w:bCs/>
                <w:color w:val="366092"/>
                <w:sz w:val="18"/>
                <w:szCs w:val="18"/>
              </w:rPr>
            </w:pPr>
            <w:r w:rsidRPr="003F33C5">
              <w:rPr>
                <w:rFonts w:ascii="Verdana" w:hAnsi="Verdana"/>
                <w:b/>
                <w:bCs/>
                <w:color w:val="366092"/>
                <w:sz w:val="18"/>
                <w:szCs w:val="18"/>
              </w:rPr>
              <w:t>Ποσοστιαία Μεταβολή (%)</w:t>
            </w:r>
          </w:p>
        </w:tc>
      </w:tr>
      <w:tr w:rsidR="003F33C5" w:rsidRPr="003F33C5" w14:paraId="7170B895" w14:textId="77777777" w:rsidTr="00C37A91">
        <w:trPr>
          <w:trHeight w:val="624"/>
          <w:jc w:val="center"/>
        </w:trPr>
        <w:tc>
          <w:tcPr>
            <w:tcW w:w="2367" w:type="dxa"/>
            <w:vMerge/>
            <w:tcBorders>
              <w:top w:val="single" w:sz="4" w:space="0" w:color="2F5496" w:themeColor="accent1" w:themeShade="BF"/>
              <w:bottom w:val="single" w:sz="4" w:space="0" w:color="2F5496" w:themeColor="accent1" w:themeShade="BF"/>
            </w:tcBorders>
          </w:tcPr>
          <w:p w14:paraId="70C0C133" w14:textId="77777777" w:rsidR="003F33C5" w:rsidRPr="003F33C5" w:rsidRDefault="003F33C5" w:rsidP="00C37A91">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shd w:val="clear" w:color="auto" w:fill="auto"/>
            <w:vAlign w:val="center"/>
          </w:tcPr>
          <w:p w14:paraId="2DC0AD6D" w14:textId="77777777" w:rsidR="003F33C5" w:rsidRPr="003F33C5" w:rsidRDefault="003F33C5" w:rsidP="00C37A91">
            <w:pPr>
              <w:jc w:val="center"/>
              <w:rPr>
                <w:rFonts w:ascii="Verdana" w:hAnsi="Verdana" w:cs="Arial"/>
                <w:b/>
                <w:bCs/>
                <w:color w:val="366092"/>
                <w:sz w:val="18"/>
                <w:szCs w:val="18"/>
              </w:rPr>
            </w:pPr>
            <w:r w:rsidRPr="003F33C5">
              <w:rPr>
                <w:rFonts w:ascii="Verdana" w:hAnsi="Verdana" w:cs="Arial"/>
                <w:b/>
                <w:bCs/>
                <w:color w:val="366092"/>
                <w:sz w:val="18"/>
                <w:szCs w:val="18"/>
              </w:rPr>
              <w:t>Μάιος</w:t>
            </w:r>
            <w:r w:rsidRPr="003F33C5">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shd w:val="clear" w:color="auto" w:fill="auto"/>
            <w:vAlign w:val="center"/>
          </w:tcPr>
          <w:p w14:paraId="53C9F7A7" w14:textId="77777777" w:rsidR="003F33C5" w:rsidRPr="003F33C5" w:rsidRDefault="003F33C5" w:rsidP="00C37A91">
            <w:pPr>
              <w:jc w:val="center"/>
              <w:rPr>
                <w:rFonts w:ascii="Verdana" w:hAnsi="Verdana" w:cs="Arial"/>
                <w:b/>
                <w:bCs/>
                <w:color w:val="366092"/>
                <w:sz w:val="18"/>
                <w:szCs w:val="18"/>
              </w:rPr>
            </w:pPr>
            <w:r w:rsidRPr="003F33C5">
              <w:rPr>
                <w:rFonts w:ascii="Verdana" w:hAnsi="Verdana" w:cs="Arial"/>
                <w:b/>
                <w:bCs/>
                <w:color w:val="366092"/>
                <w:sz w:val="18"/>
                <w:szCs w:val="18"/>
              </w:rPr>
              <w:t>Μάιος</w:t>
            </w:r>
            <w:r w:rsidRPr="003F33C5">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shd w:val="clear" w:color="auto" w:fill="auto"/>
            <w:vAlign w:val="center"/>
          </w:tcPr>
          <w:p w14:paraId="062E9F55" w14:textId="77777777" w:rsidR="003F33C5" w:rsidRPr="003F33C5" w:rsidRDefault="003F33C5" w:rsidP="00C37A91">
            <w:pPr>
              <w:jc w:val="center"/>
              <w:rPr>
                <w:rFonts w:ascii="Verdana" w:hAnsi="Verdana" w:cs="Arial"/>
                <w:b/>
                <w:bCs/>
                <w:color w:val="366092"/>
                <w:sz w:val="18"/>
                <w:szCs w:val="18"/>
              </w:rPr>
            </w:pPr>
            <w:r w:rsidRPr="003F33C5">
              <w:rPr>
                <w:rFonts w:ascii="Verdana" w:hAnsi="Verdana" w:cs="Arial"/>
                <w:b/>
                <w:bCs/>
                <w:color w:val="366092"/>
                <w:sz w:val="18"/>
                <w:szCs w:val="18"/>
              </w:rPr>
              <w:t>Ιαν – Μάιος</w:t>
            </w:r>
            <w:r w:rsidRPr="003F33C5">
              <w:rPr>
                <w:rFonts w:ascii="Verdana" w:hAnsi="Verdana" w:cs="Arial"/>
                <w:b/>
                <w:bCs/>
                <w:color w:val="366092"/>
                <w:sz w:val="18"/>
                <w:szCs w:val="18"/>
                <w:lang w:val="en-GB"/>
              </w:rPr>
              <w:t xml:space="preserve"> </w:t>
            </w:r>
            <w:r w:rsidRPr="003F33C5">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shd w:val="clear" w:color="auto" w:fill="auto"/>
            <w:vAlign w:val="center"/>
          </w:tcPr>
          <w:p w14:paraId="45A3354E" w14:textId="77777777" w:rsidR="003F33C5" w:rsidRPr="003F33C5" w:rsidRDefault="003F33C5" w:rsidP="00C37A91">
            <w:pPr>
              <w:jc w:val="center"/>
              <w:rPr>
                <w:rFonts w:ascii="Verdana" w:hAnsi="Verdana" w:cs="Arial"/>
                <w:b/>
                <w:bCs/>
                <w:color w:val="366092"/>
                <w:sz w:val="18"/>
                <w:szCs w:val="18"/>
              </w:rPr>
            </w:pPr>
            <w:r w:rsidRPr="003F33C5">
              <w:rPr>
                <w:rFonts w:ascii="Verdana" w:hAnsi="Verdana" w:cs="Arial"/>
                <w:b/>
                <w:bCs/>
                <w:color w:val="366092"/>
                <w:sz w:val="18"/>
                <w:szCs w:val="18"/>
              </w:rPr>
              <w:t>Ιαν – Μάιος</w:t>
            </w:r>
            <w:r w:rsidRPr="003F33C5">
              <w:rPr>
                <w:rFonts w:ascii="Verdana" w:hAnsi="Verdana" w:cs="Arial"/>
                <w:b/>
                <w:bCs/>
                <w:color w:val="366092"/>
                <w:sz w:val="18"/>
                <w:szCs w:val="18"/>
                <w:lang w:val="en-GB"/>
              </w:rPr>
              <w:t xml:space="preserve"> </w:t>
            </w:r>
            <w:r w:rsidRPr="003F33C5">
              <w:rPr>
                <w:rFonts w:ascii="Verdana" w:hAnsi="Verdana" w:cs="Arial"/>
                <w:b/>
                <w:bCs/>
                <w:color w:val="366092"/>
                <w:sz w:val="18"/>
                <w:szCs w:val="18"/>
              </w:rPr>
              <w:t xml:space="preserve">2024                    </w:t>
            </w:r>
          </w:p>
        </w:tc>
        <w:tc>
          <w:tcPr>
            <w:tcW w:w="240" w:type="dxa"/>
            <w:vAlign w:val="center"/>
          </w:tcPr>
          <w:p w14:paraId="2140B85F" w14:textId="77777777" w:rsidR="003F33C5" w:rsidRPr="003F33C5" w:rsidRDefault="003F33C5" w:rsidP="00C37A91">
            <w:pPr>
              <w:jc w:val="center"/>
              <w:rPr>
                <w:rFonts w:ascii="Verdana" w:hAnsi="Verdana" w:cs="Arial"/>
                <w:b/>
                <w:bCs/>
                <w:color w:val="366092"/>
                <w:sz w:val="18"/>
                <w:szCs w:val="18"/>
              </w:rPr>
            </w:pPr>
          </w:p>
        </w:tc>
        <w:tc>
          <w:tcPr>
            <w:tcW w:w="1400" w:type="dxa"/>
            <w:tcBorders>
              <w:top w:val="single" w:sz="4" w:space="0" w:color="2F5496" w:themeColor="accent1" w:themeShade="BF"/>
              <w:bottom w:val="single" w:sz="4" w:space="0" w:color="2F5496" w:themeColor="accent1" w:themeShade="BF"/>
            </w:tcBorders>
            <w:vAlign w:val="center"/>
          </w:tcPr>
          <w:p w14:paraId="4AEDCF7B" w14:textId="77777777" w:rsidR="003F33C5" w:rsidRPr="003F33C5" w:rsidRDefault="003F33C5" w:rsidP="00C37A91">
            <w:pPr>
              <w:jc w:val="center"/>
              <w:rPr>
                <w:rFonts w:ascii="Verdana" w:hAnsi="Verdana" w:cs="Arial"/>
                <w:b/>
                <w:bCs/>
                <w:color w:val="366092"/>
                <w:sz w:val="18"/>
                <w:szCs w:val="18"/>
              </w:rPr>
            </w:pPr>
            <w:r w:rsidRPr="003F33C5">
              <w:rPr>
                <w:rFonts w:ascii="Verdana" w:hAnsi="Verdana" w:cs="Arial"/>
                <w:b/>
                <w:bCs/>
                <w:color w:val="366092"/>
                <w:sz w:val="18"/>
                <w:szCs w:val="18"/>
              </w:rPr>
              <w:t>Μάιος</w:t>
            </w:r>
            <w:r w:rsidRPr="003F33C5">
              <w:rPr>
                <w:rFonts w:ascii="Verdana" w:hAnsi="Verdana" w:cs="Arial"/>
                <w:b/>
                <w:bCs/>
                <w:color w:val="366092"/>
                <w:sz w:val="18"/>
                <w:szCs w:val="18"/>
                <w:lang w:val="en-GB"/>
              </w:rPr>
              <w:t xml:space="preserve"> </w:t>
            </w:r>
            <w:r w:rsidRPr="003F33C5">
              <w:rPr>
                <w:rFonts w:ascii="Verdana" w:hAnsi="Verdana" w:cs="Arial"/>
                <w:b/>
                <w:bCs/>
                <w:color w:val="366092"/>
                <w:sz w:val="18"/>
                <w:szCs w:val="18"/>
              </w:rPr>
              <w:t>2025/2024</w:t>
            </w:r>
          </w:p>
        </w:tc>
        <w:tc>
          <w:tcPr>
            <w:tcW w:w="1400" w:type="dxa"/>
            <w:tcBorders>
              <w:top w:val="single" w:sz="4" w:space="0" w:color="2F5496" w:themeColor="accent1" w:themeShade="BF"/>
              <w:bottom w:val="single" w:sz="4" w:space="0" w:color="2F5496" w:themeColor="accent1" w:themeShade="BF"/>
            </w:tcBorders>
            <w:vAlign w:val="center"/>
          </w:tcPr>
          <w:p w14:paraId="203D79A7" w14:textId="77777777" w:rsidR="003F33C5" w:rsidRPr="003F33C5" w:rsidRDefault="003F33C5" w:rsidP="00C37A91">
            <w:pPr>
              <w:jc w:val="center"/>
              <w:rPr>
                <w:rFonts w:ascii="Verdana" w:hAnsi="Verdana" w:cs="Arial"/>
                <w:b/>
                <w:bCs/>
                <w:color w:val="366092"/>
                <w:sz w:val="18"/>
                <w:szCs w:val="18"/>
              </w:rPr>
            </w:pPr>
            <w:r w:rsidRPr="003F33C5">
              <w:rPr>
                <w:rFonts w:ascii="Verdana" w:hAnsi="Verdana" w:cs="Arial"/>
                <w:b/>
                <w:bCs/>
                <w:color w:val="366092"/>
                <w:sz w:val="18"/>
                <w:szCs w:val="18"/>
              </w:rPr>
              <w:t>Ιαν – Μάιος</w:t>
            </w:r>
            <w:r w:rsidRPr="003F33C5">
              <w:rPr>
                <w:rFonts w:ascii="Verdana" w:hAnsi="Verdana" w:cs="Arial"/>
                <w:b/>
                <w:bCs/>
                <w:color w:val="366092"/>
                <w:sz w:val="18"/>
                <w:szCs w:val="18"/>
                <w:lang w:val="en-GB"/>
              </w:rPr>
              <w:t xml:space="preserve"> </w:t>
            </w:r>
            <w:r w:rsidRPr="003F33C5">
              <w:rPr>
                <w:rFonts w:ascii="Verdana" w:hAnsi="Verdana" w:cs="Arial"/>
                <w:b/>
                <w:bCs/>
                <w:color w:val="366092"/>
                <w:sz w:val="18"/>
                <w:szCs w:val="18"/>
              </w:rPr>
              <w:t>2025/2024</w:t>
            </w:r>
          </w:p>
        </w:tc>
      </w:tr>
      <w:tr w:rsidR="003F33C5" w:rsidRPr="003F33C5" w14:paraId="3FA775A5" w14:textId="77777777" w:rsidTr="00C37A91">
        <w:trPr>
          <w:trHeight w:val="397"/>
          <w:jc w:val="center"/>
        </w:trPr>
        <w:tc>
          <w:tcPr>
            <w:tcW w:w="2367" w:type="dxa"/>
            <w:tcBorders>
              <w:top w:val="single" w:sz="4" w:space="0" w:color="2F5496" w:themeColor="accent1" w:themeShade="BF"/>
            </w:tcBorders>
            <w:vAlign w:val="center"/>
          </w:tcPr>
          <w:p w14:paraId="0C661FD2"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Βενζίνη Αμόλυβδη</w:t>
            </w:r>
          </w:p>
        </w:tc>
        <w:tc>
          <w:tcPr>
            <w:tcW w:w="1097" w:type="dxa"/>
            <w:tcBorders>
              <w:top w:val="nil"/>
              <w:left w:val="nil"/>
              <w:bottom w:val="nil"/>
              <w:right w:val="nil"/>
            </w:tcBorders>
            <w:shd w:val="clear" w:color="000000" w:fill="FFFFFF"/>
            <w:vAlign w:val="center"/>
          </w:tcPr>
          <w:p w14:paraId="44DF8026"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29.675</w:t>
            </w:r>
          </w:p>
        </w:tc>
        <w:tc>
          <w:tcPr>
            <w:tcW w:w="1096" w:type="dxa"/>
            <w:tcBorders>
              <w:top w:val="nil"/>
              <w:left w:val="nil"/>
              <w:bottom w:val="nil"/>
              <w:right w:val="nil"/>
            </w:tcBorders>
            <w:shd w:val="clear" w:color="000000" w:fill="FFFFFF"/>
            <w:vAlign w:val="center"/>
          </w:tcPr>
          <w:p w14:paraId="4D4408DF"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27.547</w:t>
            </w:r>
          </w:p>
        </w:tc>
        <w:tc>
          <w:tcPr>
            <w:tcW w:w="1269" w:type="dxa"/>
            <w:tcBorders>
              <w:top w:val="nil"/>
              <w:left w:val="nil"/>
              <w:bottom w:val="nil"/>
              <w:right w:val="nil"/>
            </w:tcBorders>
            <w:shd w:val="clear" w:color="000000" w:fill="FFFFFF"/>
            <w:vAlign w:val="center"/>
          </w:tcPr>
          <w:p w14:paraId="46152F66"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134.570</w:t>
            </w:r>
          </w:p>
        </w:tc>
        <w:tc>
          <w:tcPr>
            <w:tcW w:w="1269" w:type="dxa"/>
            <w:tcBorders>
              <w:top w:val="nil"/>
              <w:left w:val="nil"/>
              <w:bottom w:val="nil"/>
              <w:right w:val="nil"/>
            </w:tcBorders>
            <w:shd w:val="clear" w:color="000000" w:fill="FFFFFF"/>
            <w:vAlign w:val="center"/>
          </w:tcPr>
          <w:p w14:paraId="35C83479"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131.181</w:t>
            </w:r>
          </w:p>
        </w:tc>
        <w:tc>
          <w:tcPr>
            <w:tcW w:w="240" w:type="dxa"/>
            <w:vAlign w:val="center"/>
          </w:tcPr>
          <w:p w14:paraId="5C91C652"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5F7212C0"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7,7</w:t>
            </w:r>
          </w:p>
        </w:tc>
        <w:tc>
          <w:tcPr>
            <w:tcW w:w="1400" w:type="dxa"/>
            <w:tcBorders>
              <w:top w:val="nil"/>
              <w:left w:val="nil"/>
              <w:bottom w:val="nil"/>
              <w:right w:val="nil"/>
            </w:tcBorders>
            <w:shd w:val="clear" w:color="auto" w:fill="auto"/>
            <w:vAlign w:val="center"/>
          </w:tcPr>
          <w:p w14:paraId="36463D39"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2,6</w:t>
            </w:r>
          </w:p>
        </w:tc>
      </w:tr>
      <w:tr w:rsidR="003F33C5" w:rsidRPr="003F33C5" w14:paraId="4280095C" w14:textId="77777777" w:rsidTr="00C37A91">
        <w:trPr>
          <w:trHeight w:val="397"/>
          <w:jc w:val="center"/>
        </w:trPr>
        <w:tc>
          <w:tcPr>
            <w:tcW w:w="2367" w:type="dxa"/>
            <w:vAlign w:val="center"/>
          </w:tcPr>
          <w:p w14:paraId="16590ECA"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Βενζίνη Αεροπλάνων</w:t>
            </w:r>
          </w:p>
        </w:tc>
        <w:tc>
          <w:tcPr>
            <w:tcW w:w="1097" w:type="dxa"/>
            <w:tcBorders>
              <w:top w:val="nil"/>
              <w:left w:val="nil"/>
              <w:bottom w:val="nil"/>
              <w:right w:val="nil"/>
            </w:tcBorders>
            <w:shd w:val="clear" w:color="000000" w:fill="FFFFFF"/>
            <w:vAlign w:val="center"/>
          </w:tcPr>
          <w:p w14:paraId="719918AC"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w:t>
            </w:r>
          </w:p>
        </w:tc>
        <w:tc>
          <w:tcPr>
            <w:tcW w:w="1096" w:type="dxa"/>
            <w:tcBorders>
              <w:top w:val="nil"/>
              <w:left w:val="nil"/>
              <w:bottom w:val="nil"/>
              <w:right w:val="nil"/>
            </w:tcBorders>
            <w:shd w:val="clear" w:color="000000" w:fill="FFFFFF"/>
            <w:vAlign w:val="center"/>
          </w:tcPr>
          <w:p w14:paraId="19546EA8"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w:t>
            </w:r>
          </w:p>
        </w:tc>
        <w:tc>
          <w:tcPr>
            <w:tcW w:w="1269" w:type="dxa"/>
            <w:tcBorders>
              <w:top w:val="nil"/>
              <w:left w:val="nil"/>
              <w:bottom w:val="nil"/>
              <w:right w:val="nil"/>
            </w:tcBorders>
            <w:shd w:val="clear" w:color="000000" w:fill="FFFFFF"/>
            <w:vAlign w:val="center"/>
          </w:tcPr>
          <w:p w14:paraId="5725D35C"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8</w:t>
            </w:r>
          </w:p>
        </w:tc>
        <w:tc>
          <w:tcPr>
            <w:tcW w:w="1269" w:type="dxa"/>
            <w:tcBorders>
              <w:top w:val="nil"/>
              <w:left w:val="nil"/>
              <w:bottom w:val="nil"/>
              <w:right w:val="nil"/>
            </w:tcBorders>
            <w:shd w:val="clear" w:color="000000" w:fill="FFFFFF"/>
            <w:vAlign w:val="center"/>
          </w:tcPr>
          <w:p w14:paraId="612A5054"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7</w:t>
            </w:r>
          </w:p>
        </w:tc>
        <w:tc>
          <w:tcPr>
            <w:tcW w:w="240" w:type="dxa"/>
            <w:vAlign w:val="center"/>
          </w:tcPr>
          <w:p w14:paraId="2F58938A"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7420D39F"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0,0</w:t>
            </w:r>
          </w:p>
        </w:tc>
        <w:tc>
          <w:tcPr>
            <w:tcW w:w="1400" w:type="dxa"/>
            <w:tcBorders>
              <w:top w:val="nil"/>
              <w:left w:val="nil"/>
              <w:bottom w:val="nil"/>
              <w:right w:val="nil"/>
            </w:tcBorders>
            <w:shd w:val="clear" w:color="auto" w:fill="auto"/>
            <w:vAlign w:val="center"/>
          </w:tcPr>
          <w:p w14:paraId="2A636756"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14,3</w:t>
            </w:r>
          </w:p>
        </w:tc>
      </w:tr>
      <w:tr w:rsidR="003F33C5" w:rsidRPr="003F33C5" w14:paraId="4CC0BB61" w14:textId="77777777" w:rsidTr="00C37A91">
        <w:trPr>
          <w:trHeight w:val="397"/>
          <w:jc w:val="center"/>
        </w:trPr>
        <w:tc>
          <w:tcPr>
            <w:tcW w:w="2367" w:type="dxa"/>
            <w:vAlign w:val="center"/>
          </w:tcPr>
          <w:p w14:paraId="44F3F453"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Πετρέλαιο Αεροπλάνων</w:t>
            </w:r>
          </w:p>
        </w:tc>
        <w:tc>
          <w:tcPr>
            <w:tcW w:w="1097" w:type="dxa"/>
            <w:tcBorders>
              <w:top w:val="nil"/>
              <w:left w:val="nil"/>
              <w:bottom w:val="nil"/>
              <w:right w:val="nil"/>
            </w:tcBorders>
            <w:shd w:val="clear" w:color="000000" w:fill="FFFFFF"/>
            <w:vAlign w:val="center"/>
          </w:tcPr>
          <w:p w14:paraId="5DF0EF30"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34.214</w:t>
            </w:r>
          </w:p>
        </w:tc>
        <w:tc>
          <w:tcPr>
            <w:tcW w:w="1096" w:type="dxa"/>
            <w:tcBorders>
              <w:top w:val="nil"/>
              <w:left w:val="nil"/>
              <w:bottom w:val="nil"/>
              <w:right w:val="nil"/>
            </w:tcBorders>
            <w:shd w:val="clear" w:color="000000" w:fill="FFFFFF"/>
            <w:vAlign w:val="center"/>
          </w:tcPr>
          <w:p w14:paraId="7F14F8DF"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28.613</w:t>
            </w:r>
          </w:p>
        </w:tc>
        <w:tc>
          <w:tcPr>
            <w:tcW w:w="1269" w:type="dxa"/>
            <w:tcBorders>
              <w:top w:val="nil"/>
              <w:left w:val="nil"/>
              <w:bottom w:val="nil"/>
              <w:right w:val="nil"/>
            </w:tcBorders>
            <w:shd w:val="clear" w:color="000000" w:fill="FFFFFF"/>
            <w:vAlign w:val="center"/>
          </w:tcPr>
          <w:p w14:paraId="629C8D8D"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105.858</w:t>
            </w:r>
          </w:p>
        </w:tc>
        <w:tc>
          <w:tcPr>
            <w:tcW w:w="1269" w:type="dxa"/>
            <w:tcBorders>
              <w:top w:val="nil"/>
              <w:left w:val="nil"/>
              <w:bottom w:val="nil"/>
              <w:right w:val="nil"/>
            </w:tcBorders>
            <w:shd w:val="clear" w:color="000000" w:fill="FFFFFF"/>
            <w:vAlign w:val="center"/>
          </w:tcPr>
          <w:p w14:paraId="2AEF54E2"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98.225</w:t>
            </w:r>
          </w:p>
        </w:tc>
        <w:tc>
          <w:tcPr>
            <w:tcW w:w="240" w:type="dxa"/>
            <w:vAlign w:val="center"/>
          </w:tcPr>
          <w:p w14:paraId="3A9822D7"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797D698B"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19,6</w:t>
            </w:r>
          </w:p>
        </w:tc>
        <w:tc>
          <w:tcPr>
            <w:tcW w:w="1400" w:type="dxa"/>
            <w:tcBorders>
              <w:top w:val="nil"/>
              <w:left w:val="nil"/>
              <w:bottom w:val="nil"/>
              <w:right w:val="nil"/>
            </w:tcBorders>
            <w:shd w:val="clear" w:color="auto" w:fill="auto"/>
            <w:vAlign w:val="center"/>
          </w:tcPr>
          <w:p w14:paraId="5B46F8B9"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7,8</w:t>
            </w:r>
          </w:p>
        </w:tc>
      </w:tr>
      <w:tr w:rsidR="003F33C5" w:rsidRPr="003F33C5" w14:paraId="6571193F" w14:textId="77777777" w:rsidTr="00C37A91">
        <w:trPr>
          <w:trHeight w:val="397"/>
          <w:jc w:val="center"/>
        </w:trPr>
        <w:tc>
          <w:tcPr>
            <w:tcW w:w="2367" w:type="dxa"/>
            <w:vAlign w:val="center"/>
          </w:tcPr>
          <w:p w14:paraId="18E160D7"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Κηροζίνη</w:t>
            </w:r>
          </w:p>
        </w:tc>
        <w:tc>
          <w:tcPr>
            <w:tcW w:w="1097" w:type="dxa"/>
            <w:tcBorders>
              <w:top w:val="nil"/>
              <w:left w:val="nil"/>
              <w:bottom w:val="nil"/>
              <w:right w:val="nil"/>
            </w:tcBorders>
            <w:shd w:val="clear" w:color="000000" w:fill="FFFFFF"/>
            <w:vAlign w:val="center"/>
          </w:tcPr>
          <w:p w14:paraId="194CE177"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127</w:t>
            </w:r>
          </w:p>
        </w:tc>
        <w:tc>
          <w:tcPr>
            <w:tcW w:w="1096" w:type="dxa"/>
            <w:tcBorders>
              <w:top w:val="nil"/>
              <w:left w:val="nil"/>
              <w:bottom w:val="nil"/>
              <w:right w:val="nil"/>
            </w:tcBorders>
            <w:shd w:val="clear" w:color="000000" w:fill="FFFFFF"/>
            <w:vAlign w:val="center"/>
          </w:tcPr>
          <w:p w14:paraId="35723F0A"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53</w:t>
            </w:r>
          </w:p>
        </w:tc>
        <w:tc>
          <w:tcPr>
            <w:tcW w:w="1269" w:type="dxa"/>
            <w:tcBorders>
              <w:top w:val="nil"/>
              <w:left w:val="nil"/>
              <w:bottom w:val="nil"/>
              <w:right w:val="nil"/>
            </w:tcBorders>
            <w:shd w:val="clear" w:color="000000" w:fill="FFFFFF"/>
            <w:vAlign w:val="center"/>
          </w:tcPr>
          <w:p w14:paraId="7AE92DEF"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5.921</w:t>
            </w:r>
          </w:p>
        </w:tc>
        <w:tc>
          <w:tcPr>
            <w:tcW w:w="1269" w:type="dxa"/>
            <w:tcBorders>
              <w:top w:val="nil"/>
              <w:left w:val="nil"/>
              <w:bottom w:val="nil"/>
              <w:right w:val="nil"/>
            </w:tcBorders>
            <w:shd w:val="clear" w:color="000000" w:fill="FFFFFF"/>
            <w:vAlign w:val="center"/>
          </w:tcPr>
          <w:p w14:paraId="5E9418B7"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5.001</w:t>
            </w:r>
          </w:p>
        </w:tc>
        <w:tc>
          <w:tcPr>
            <w:tcW w:w="240" w:type="dxa"/>
            <w:vAlign w:val="center"/>
          </w:tcPr>
          <w:p w14:paraId="72851E16"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77E02AA0"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139,6</w:t>
            </w:r>
          </w:p>
        </w:tc>
        <w:tc>
          <w:tcPr>
            <w:tcW w:w="1400" w:type="dxa"/>
            <w:tcBorders>
              <w:top w:val="nil"/>
              <w:left w:val="nil"/>
              <w:bottom w:val="nil"/>
              <w:right w:val="nil"/>
            </w:tcBorders>
            <w:shd w:val="clear" w:color="auto" w:fill="auto"/>
            <w:vAlign w:val="center"/>
          </w:tcPr>
          <w:p w14:paraId="6DD026E5"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18,4</w:t>
            </w:r>
          </w:p>
        </w:tc>
      </w:tr>
      <w:tr w:rsidR="003F33C5" w:rsidRPr="003F33C5" w14:paraId="62575802" w14:textId="77777777" w:rsidTr="00C37A91">
        <w:trPr>
          <w:trHeight w:val="397"/>
          <w:jc w:val="center"/>
        </w:trPr>
        <w:tc>
          <w:tcPr>
            <w:tcW w:w="2367" w:type="dxa"/>
            <w:vAlign w:val="center"/>
          </w:tcPr>
          <w:p w14:paraId="3EE2820B"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12A3B904"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31.337</w:t>
            </w:r>
          </w:p>
        </w:tc>
        <w:tc>
          <w:tcPr>
            <w:tcW w:w="1096" w:type="dxa"/>
            <w:tcBorders>
              <w:top w:val="nil"/>
              <w:left w:val="nil"/>
              <w:bottom w:val="nil"/>
              <w:right w:val="nil"/>
            </w:tcBorders>
            <w:shd w:val="clear" w:color="000000" w:fill="FFFFFF"/>
            <w:vAlign w:val="center"/>
          </w:tcPr>
          <w:p w14:paraId="2DFD79D7"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28.871</w:t>
            </w:r>
          </w:p>
        </w:tc>
        <w:tc>
          <w:tcPr>
            <w:tcW w:w="1269" w:type="dxa"/>
            <w:tcBorders>
              <w:top w:val="nil"/>
              <w:left w:val="nil"/>
              <w:bottom w:val="nil"/>
              <w:right w:val="nil"/>
            </w:tcBorders>
            <w:shd w:val="clear" w:color="000000" w:fill="FFFFFF"/>
            <w:vAlign w:val="center"/>
          </w:tcPr>
          <w:p w14:paraId="7037E719"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141.263</w:t>
            </w:r>
          </w:p>
        </w:tc>
        <w:tc>
          <w:tcPr>
            <w:tcW w:w="1269" w:type="dxa"/>
            <w:tcBorders>
              <w:top w:val="nil"/>
              <w:left w:val="nil"/>
              <w:bottom w:val="nil"/>
              <w:right w:val="nil"/>
            </w:tcBorders>
            <w:shd w:val="clear" w:color="000000" w:fill="FFFFFF"/>
            <w:vAlign w:val="center"/>
          </w:tcPr>
          <w:p w14:paraId="2BA99A8D"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139.533</w:t>
            </w:r>
          </w:p>
        </w:tc>
        <w:tc>
          <w:tcPr>
            <w:tcW w:w="240" w:type="dxa"/>
            <w:vAlign w:val="center"/>
          </w:tcPr>
          <w:p w14:paraId="249ADF6D"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647A2805"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8,5</w:t>
            </w:r>
          </w:p>
        </w:tc>
        <w:tc>
          <w:tcPr>
            <w:tcW w:w="1400" w:type="dxa"/>
            <w:tcBorders>
              <w:top w:val="nil"/>
              <w:left w:val="nil"/>
              <w:bottom w:val="nil"/>
              <w:right w:val="nil"/>
            </w:tcBorders>
            <w:shd w:val="clear" w:color="auto" w:fill="auto"/>
            <w:vAlign w:val="center"/>
          </w:tcPr>
          <w:p w14:paraId="3D5E3656"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1,2</w:t>
            </w:r>
          </w:p>
        </w:tc>
      </w:tr>
      <w:tr w:rsidR="003F33C5" w:rsidRPr="003F33C5" w14:paraId="394D8670" w14:textId="77777777" w:rsidTr="00C37A91">
        <w:trPr>
          <w:trHeight w:val="397"/>
          <w:jc w:val="center"/>
        </w:trPr>
        <w:tc>
          <w:tcPr>
            <w:tcW w:w="2367" w:type="dxa"/>
            <w:vAlign w:val="center"/>
          </w:tcPr>
          <w:p w14:paraId="4BD82B9A"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3F0D9BD8"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2.068</w:t>
            </w:r>
          </w:p>
        </w:tc>
        <w:tc>
          <w:tcPr>
            <w:tcW w:w="1096" w:type="dxa"/>
            <w:tcBorders>
              <w:top w:val="nil"/>
              <w:left w:val="nil"/>
              <w:bottom w:val="nil"/>
              <w:right w:val="nil"/>
            </w:tcBorders>
            <w:shd w:val="clear" w:color="000000" w:fill="FFFFFF"/>
            <w:vAlign w:val="center"/>
          </w:tcPr>
          <w:p w14:paraId="082092B3"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1.825</w:t>
            </w:r>
          </w:p>
        </w:tc>
        <w:tc>
          <w:tcPr>
            <w:tcW w:w="1269" w:type="dxa"/>
            <w:tcBorders>
              <w:top w:val="nil"/>
              <w:left w:val="nil"/>
              <w:bottom w:val="nil"/>
              <w:right w:val="nil"/>
            </w:tcBorders>
            <w:shd w:val="clear" w:color="000000" w:fill="FFFFFF"/>
            <w:vAlign w:val="center"/>
          </w:tcPr>
          <w:p w14:paraId="64A89FB6"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9.880</w:t>
            </w:r>
          </w:p>
        </w:tc>
        <w:tc>
          <w:tcPr>
            <w:tcW w:w="1269" w:type="dxa"/>
            <w:tcBorders>
              <w:top w:val="nil"/>
              <w:left w:val="nil"/>
              <w:bottom w:val="nil"/>
              <w:right w:val="nil"/>
            </w:tcBorders>
            <w:shd w:val="clear" w:color="000000" w:fill="FFFFFF"/>
            <w:vAlign w:val="center"/>
          </w:tcPr>
          <w:p w14:paraId="3403FC48"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8.930</w:t>
            </w:r>
          </w:p>
        </w:tc>
        <w:tc>
          <w:tcPr>
            <w:tcW w:w="240" w:type="dxa"/>
            <w:vAlign w:val="center"/>
          </w:tcPr>
          <w:p w14:paraId="17F236F7"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2336F48"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13,3</w:t>
            </w:r>
          </w:p>
        </w:tc>
        <w:tc>
          <w:tcPr>
            <w:tcW w:w="1400" w:type="dxa"/>
            <w:tcBorders>
              <w:top w:val="nil"/>
              <w:left w:val="nil"/>
              <w:bottom w:val="nil"/>
              <w:right w:val="nil"/>
            </w:tcBorders>
            <w:shd w:val="clear" w:color="auto" w:fill="auto"/>
            <w:vAlign w:val="center"/>
          </w:tcPr>
          <w:p w14:paraId="4A40F6EC"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10,6</w:t>
            </w:r>
          </w:p>
        </w:tc>
      </w:tr>
      <w:tr w:rsidR="003F33C5" w:rsidRPr="003F33C5" w14:paraId="40060D93" w14:textId="77777777" w:rsidTr="00C37A91">
        <w:trPr>
          <w:trHeight w:val="397"/>
          <w:jc w:val="center"/>
        </w:trPr>
        <w:tc>
          <w:tcPr>
            <w:tcW w:w="2367" w:type="dxa"/>
            <w:vAlign w:val="center"/>
          </w:tcPr>
          <w:p w14:paraId="6E2B5432"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0F49F662"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4.636</w:t>
            </w:r>
          </w:p>
        </w:tc>
        <w:tc>
          <w:tcPr>
            <w:tcW w:w="1096" w:type="dxa"/>
            <w:tcBorders>
              <w:top w:val="nil"/>
              <w:left w:val="nil"/>
              <w:bottom w:val="nil"/>
              <w:right w:val="nil"/>
            </w:tcBorders>
            <w:shd w:val="clear" w:color="000000" w:fill="FFFFFF"/>
            <w:vAlign w:val="center"/>
          </w:tcPr>
          <w:p w14:paraId="237DB697"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3.813</w:t>
            </w:r>
          </w:p>
        </w:tc>
        <w:tc>
          <w:tcPr>
            <w:tcW w:w="1269" w:type="dxa"/>
            <w:tcBorders>
              <w:top w:val="nil"/>
              <w:left w:val="nil"/>
              <w:bottom w:val="nil"/>
              <w:right w:val="nil"/>
            </w:tcBorders>
            <w:shd w:val="clear" w:color="000000" w:fill="FFFFFF"/>
            <w:vAlign w:val="center"/>
          </w:tcPr>
          <w:p w14:paraId="28D2800B"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41.581</w:t>
            </w:r>
          </w:p>
        </w:tc>
        <w:tc>
          <w:tcPr>
            <w:tcW w:w="1269" w:type="dxa"/>
            <w:tcBorders>
              <w:top w:val="nil"/>
              <w:left w:val="nil"/>
              <w:bottom w:val="nil"/>
              <w:right w:val="nil"/>
            </w:tcBorders>
            <w:shd w:val="clear" w:color="000000" w:fill="FFFFFF"/>
            <w:vAlign w:val="center"/>
          </w:tcPr>
          <w:p w14:paraId="2E8700E3"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37.241</w:t>
            </w:r>
          </w:p>
        </w:tc>
        <w:tc>
          <w:tcPr>
            <w:tcW w:w="240" w:type="dxa"/>
            <w:vAlign w:val="center"/>
          </w:tcPr>
          <w:p w14:paraId="0C39C49B"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1F38345E"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21,6</w:t>
            </w:r>
          </w:p>
        </w:tc>
        <w:tc>
          <w:tcPr>
            <w:tcW w:w="1400" w:type="dxa"/>
            <w:tcBorders>
              <w:top w:val="nil"/>
              <w:left w:val="nil"/>
              <w:bottom w:val="nil"/>
              <w:right w:val="nil"/>
            </w:tcBorders>
            <w:shd w:val="clear" w:color="auto" w:fill="auto"/>
            <w:vAlign w:val="center"/>
          </w:tcPr>
          <w:p w14:paraId="4A3DCD9E"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11,7</w:t>
            </w:r>
          </w:p>
        </w:tc>
      </w:tr>
      <w:tr w:rsidR="003F33C5" w:rsidRPr="003F33C5" w14:paraId="3563D716" w14:textId="77777777" w:rsidTr="00C37A91">
        <w:trPr>
          <w:trHeight w:val="397"/>
          <w:jc w:val="center"/>
        </w:trPr>
        <w:tc>
          <w:tcPr>
            <w:tcW w:w="2367" w:type="dxa"/>
            <w:vAlign w:val="center"/>
          </w:tcPr>
          <w:p w14:paraId="43439ED0"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Πετρέλαιο Ναυτιλίας</w:t>
            </w:r>
          </w:p>
        </w:tc>
        <w:tc>
          <w:tcPr>
            <w:tcW w:w="1097" w:type="dxa"/>
            <w:tcBorders>
              <w:top w:val="nil"/>
              <w:left w:val="nil"/>
              <w:bottom w:val="nil"/>
              <w:right w:val="nil"/>
            </w:tcBorders>
            <w:shd w:val="clear" w:color="000000" w:fill="FFFFFF"/>
            <w:vAlign w:val="center"/>
          </w:tcPr>
          <w:p w14:paraId="1430664F"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17.332</w:t>
            </w:r>
          </w:p>
        </w:tc>
        <w:tc>
          <w:tcPr>
            <w:tcW w:w="1096" w:type="dxa"/>
            <w:tcBorders>
              <w:top w:val="nil"/>
              <w:left w:val="nil"/>
              <w:bottom w:val="nil"/>
              <w:right w:val="nil"/>
            </w:tcBorders>
            <w:shd w:val="clear" w:color="000000" w:fill="FFFFFF"/>
            <w:vAlign w:val="center"/>
          </w:tcPr>
          <w:p w14:paraId="1FD1A8E3"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7.082</w:t>
            </w:r>
          </w:p>
        </w:tc>
        <w:tc>
          <w:tcPr>
            <w:tcW w:w="1269" w:type="dxa"/>
            <w:tcBorders>
              <w:top w:val="nil"/>
              <w:left w:val="nil"/>
              <w:bottom w:val="nil"/>
              <w:right w:val="nil"/>
            </w:tcBorders>
            <w:shd w:val="clear" w:color="000000" w:fill="FFFFFF"/>
            <w:vAlign w:val="center"/>
          </w:tcPr>
          <w:p w14:paraId="4948CB2E"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53.712</w:t>
            </w:r>
          </w:p>
        </w:tc>
        <w:tc>
          <w:tcPr>
            <w:tcW w:w="1269" w:type="dxa"/>
            <w:tcBorders>
              <w:top w:val="nil"/>
              <w:left w:val="nil"/>
              <w:bottom w:val="nil"/>
              <w:right w:val="nil"/>
            </w:tcBorders>
            <w:shd w:val="clear" w:color="000000" w:fill="FFFFFF"/>
            <w:vAlign w:val="center"/>
          </w:tcPr>
          <w:p w14:paraId="08A77ED4"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36.059</w:t>
            </w:r>
          </w:p>
        </w:tc>
        <w:tc>
          <w:tcPr>
            <w:tcW w:w="240" w:type="dxa"/>
            <w:vAlign w:val="center"/>
          </w:tcPr>
          <w:p w14:paraId="1CB939B3"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08E741BA"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144,7</w:t>
            </w:r>
          </w:p>
        </w:tc>
        <w:tc>
          <w:tcPr>
            <w:tcW w:w="1400" w:type="dxa"/>
            <w:tcBorders>
              <w:top w:val="nil"/>
              <w:left w:val="nil"/>
              <w:bottom w:val="nil"/>
              <w:right w:val="nil"/>
            </w:tcBorders>
            <w:shd w:val="clear" w:color="auto" w:fill="auto"/>
            <w:vAlign w:val="center"/>
          </w:tcPr>
          <w:p w14:paraId="2AD12ACD"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49,0</w:t>
            </w:r>
          </w:p>
        </w:tc>
      </w:tr>
      <w:tr w:rsidR="003F33C5" w:rsidRPr="003F33C5" w14:paraId="60210D54" w14:textId="77777777" w:rsidTr="00C37A91">
        <w:trPr>
          <w:trHeight w:val="397"/>
          <w:jc w:val="center"/>
        </w:trPr>
        <w:tc>
          <w:tcPr>
            <w:tcW w:w="2367" w:type="dxa"/>
            <w:vAlign w:val="center"/>
          </w:tcPr>
          <w:p w14:paraId="523F2DF3"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Ελαφρύ Μαζούτ</w:t>
            </w:r>
          </w:p>
        </w:tc>
        <w:tc>
          <w:tcPr>
            <w:tcW w:w="1097" w:type="dxa"/>
            <w:tcBorders>
              <w:top w:val="nil"/>
              <w:left w:val="nil"/>
              <w:bottom w:val="nil"/>
              <w:right w:val="nil"/>
            </w:tcBorders>
            <w:shd w:val="clear" w:color="000000" w:fill="FFFFFF"/>
            <w:vAlign w:val="center"/>
          </w:tcPr>
          <w:p w14:paraId="5CD29DA4"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5.624</w:t>
            </w:r>
          </w:p>
        </w:tc>
        <w:tc>
          <w:tcPr>
            <w:tcW w:w="1096" w:type="dxa"/>
            <w:tcBorders>
              <w:top w:val="nil"/>
              <w:left w:val="nil"/>
              <w:bottom w:val="nil"/>
              <w:right w:val="nil"/>
            </w:tcBorders>
            <w:shd w:val="clear" w:color="000000" w:fill="FFFFFF"/>
            <w:vAlign w:val="center"/>
          </w:tcPr>
          <w:p w14:paraId="16F678AB"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16.530</w:t>
            </w:r>
          </w:p>
        </w:tc>
        <w:tc>
          <w:tcPr>
            <w:tcW w:w="1269" w:type="dxa"/>
            <w:tcBorders>
              <w:top w:val="nil"/>
              <w:left w:val="nil"/>
              <w:bottom w:val="nil"/>
              <w:right w:val="nil"/>
            </w:tcBorders>
            <w:shd w:val="clear" w:color="000000" w:fill="FFFFFF"/>
            <w:vAlign w:val="center"/>
          </w:tcPr>
          <w:p w14:paraId="087FF4AB"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40.943</w:t>
            </w:r>
          </w:p>
        </w:tc>
        <w:tc>
          <w:tcPr>
            <w:tcW w:w="1269" w:type="dxa"/>
            <w:tcBorders>
              <w:top w:val="nil"/>
              <w:left w:val="nil"/>
              <w:bottom w:val="nil"/>
              <w:right w:val="nil"/>
            </w:tcBorders>
            <w:shd w:val="clear" w:color="000000" w:fill="FFFFFF"/>
            <w:vAlign w:val="center"/>
          </w:tcPr>
          <w:p w14:paraId="2FD9EE9B"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67.196</w:t>
            </w:r>
          </w:p>
        </w:tc>
        <w:tc>
          <w:tcPr>
            <w:tcW w:w="240" w:type="dxa"/>
            <w:vAlign w:val="center"/>
          </w:tcPr>
          <w:p w14:paraId="56A389C6"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5AE9461F"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-66,0</w:t>
            </w:r>
          </w:p>
        </w:tc>
        <w:tc>
          <w:tcPr>
            <w:tcW w:w="1400" w:type="dxa"/>
            <w:tcBorders>
              <w:top w:val="nil"/>
              <w:left w:val="nil"/>
              <w:bottom w:val="nil"/>
              <w:right w:val="nil"/>
            </w:tcBorders>
            <w:shd w:val="clear" w:color="auto" w:fill="auto"/>
            <w:vAlign w:val="center"/>
          </w:tcPr>
          <w:p w14:paraId="42340142"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-39,1</w:t>
            </w:r>
          </w:p>
        </w:tc>
      </w:tr>
      <w:tr w:rsidR="003F33C5" w:rsidRPr="003F33C5" w14:paraId="57787F4E" w14:textId="77777777" w:rsidTr="00C37A91">
        <w:trPr>
          <w:trHeight w:val="397"/>
          <w:jc w:val="center"/>
        </w:trPr>
        <w:tc>
          <w:tcPr>
            <w:tcW w:w="2367" w:type="dxa"/>
            <w:vAlign w:val="center"/>
          </w:tcPr>
          <w:p w14:paraId="6F092CE0"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Βαρύ Μαζούτ</w:t>
            </w:r>
          </w:p>
        </w:tc>
        <w:tc>
          <w:tcPr>
            <w:tcW w:w="1097" w:type="dxa"/>
            <w:tcBorders>
              <w:top w:val="nil"/>
              <w:left w:val="nil"/>
              <w:bottom w:val="nil"/>
              <w:right w:val="nil"/>
            </w:tcBorders>
            <w:shd w:val="clear" w:color="000000" w:fill="FFFFFF"/>
            <w:vAlign w:val="center"/>
          </w:tcPr>
          <w:p w14:paraId="4E0B73A7"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1.584</w:t>
            </w:r>
          </w:p>
        </w:tc>
        <w:tc>
          <w:tcPr>
            <w:tcW w:w="1096" w:type="dxa"/>
            <w:tcBorders>
              <w:top w:val="nil"/>
              <w:left w:val="nil"/>
              <w:bottom w:val="nil"/>
              <w:right w:val="nil"/>
            </w:tcBorders>
            <w:shd w:val="clear" w:color="000000" w:fill="FFFFFF"/>
            <w:vAlign w:val="center"/>
          </w:tcPr>
          <w:p w14:paraId="2860A543"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898</w:t>
            </w:r>
          </w:p>
        </w:tc>
        <w:tc>
          <w:tcPr>
            <w:tcW w:w="1269" w:type="dxa"/>
            <w:tcBorders>
              <w:top w:val="nil"/>
              <w:left w:val="nil"/>
              <w:bottom w:val="nil"/>
              <w:right w:val="nil"/>
            </w:tcBorders>
            <w:shd w:val="clear" w:color="000000" w:fill="FFFFFF"/>
            <w:vAlign w:val="center"/>
          </w:tcPr>
          <w:p w14:paraId="1EB0BBC8"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7.828</w:t>
            </w:r>
          </w:p>
        </w:tc>
        <w:tc>
          <w:tcPr>
            <w:tcW w:w="1269" w:type="dxa"/>
            <w:tcBorders>
              <w:top w:val="nil"/>
              <w:left w:val="nil"/>
              <w:bottom w:val="nil"/>
              <w:right w:val="nil"/>
            </w:tcBorders>
            <w:shd w:val="clear" w:color="000000" w:fill="FFFFFF"/>
            <w:vAlign w:val="center"/>
          </w:tcPr>
          <w:p w14:paraId="7D20A339"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6.171</w:t>
            </w:r>
          </w:p>
        </w:tc>
        <w:tc>
          <w:tcPr>
            <w:tcW w:w="240" w:type="dxa"/>
            <w:vAlign w:val="center"/>
          </w:tcPr>
          <w:p w14:paraId="6822AB0E"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150920C4"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76,4</w:t>
            </w:r>
          </w:p>
        </w:tc>
        <w:tc>
          <w:tcPr>
            <w:tcW w:w="1400" w:type="dxa"/>
            <w:tcBorders>
              <w:top w:val="nil"/>
              <w:left w:val="nil"/>
              <w:bottom w:val="nil"/>
              <w:right w:val="nil"/>
            </w:tcBorders>
            <w:shd w:val="clear" w:color="auto" w:fill="auto"/>
            <w:vAlign w:val="center"/>
          </w:tcPr>
          <w:p w14:paraId="1A3AA92A"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26,9</w:t>
            </w:r>
          </w:p>
        </w:tc>
      </w:tr>
      <w:tr w:rsidR="003F33C5" w:rsidRPr="003F33C5" w14:paraId="5D28966C" w14:textId="77777777" w:rsidTr="00C37A91">
        <w:trPr>
          <w:trHeight w:val="397"/>
          <w:jc w:val="center"/>
        </w:trPr>
        <w:tc>
          <w:tcPr>
            <w:tcW w:w="2367" w:type="dxa"/>
            <w:vAlign w:val="center"/>
          </w:tcPr>
          <w:p w14:paraId="44B8C560"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Λιπαντικά Λάδια</w:t>
            </w:r>
          </w:p>
        </w:tc>
        <w:tc>
          <w:tcPr>
            <w:tcW w:w="1097" w:type="dxa"/>
            <w:tcBorders>
              <w:top w:val="nil"/>
              <w:left w:val="nil"/>
              <w:bottom w:val="nil"/>
              <w:right w:val="nil"/>
            </w:tcBorders>
            <w:shd w:val="clear" w:color="000000" w:fill="FFFFFF"/>
            <w:vAlign w:val="center"/>
          </w:tcPr>
          <w:p w14:paraId="7F78DF3E"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298</w:t>
            </w:r>
          </w:p>
        </w:tc>
        <w:tc>
          <w:tcPr>
            <w:tcW w:w="1096" w:type="dxa"/>
            <w:tcBorders>
              <w:top w:val="nil"/>
              <w:left w:val="nil"/>
              <w:bottom w:val="nil"/>
              <w:right w:val="nil"/>
            </w:tcBorders>
            <w:shd w:val="clear" w:color="000000" w:fill="FFFFFF"/>
            <w:vAlign w:val="center"/>
          </w:tcPr>
          <w:p w14:paraId="5B1958E4"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247</w:t>
            </w:r>
          </w:p>
        </w:tc>
        <w:tc>
          <w:tcPr>
            <w:tcW w:w="1269" w:type="dxa"/>
            <w:tcBorders>
              <w:top w:val="nil"/>
              <w:left w:val="nil"/>
              <w:bottom w:val="nil"/>
              <w:right w:val="nil"/>
            </w:tcBorders>
            <w:shd w:val="clear" w:color="000000" w:fill="FFFFFF"/>
            <w:vAlign w:val="center"/>
          </w:tcPr>
          <w:p w14:paraId="7673F6F8"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1.345</w:t>
            </w:r>
          </w:p>
        </w:tc>
        <w:tc>
          <w:tcPr>
            <w:tcW w:w="1269" w:type="dxa"/>
            <w:tcBorders>
              <w:top w:val="nil"/>
              <w:left w:val="nil"/>
              <w:bottom w:val="nil"/>
              <w:right w:val="nil"/>
            </w:tcBorders>
            <w:shd w:val="clear" w:color="000000" w:fill="FFFFFF"/>
            <w:vAlign w:val="center"/>
          </w:tcPr>
          <w:p w14:paraId="59D6879F"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1.225</w:t>
            </w:r>
          </w:p>
        </w:tc>
        <w:tc>
          <w:tcPr>
            <w:tcW w:w="240" w:type="dxa"/>
            <w:vAlign w:val="center"/>
          </w:tcPr>
          <w:p w14:paraId="161DBE73"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0E1FF388"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20,6</w:t>
            </w:r>
          </w:p>
        </w:tc>
        <w:tc>
          <w:tcPr>
            <w:tcW w:w="1400" w:type="dxa"/>
            <w:tcBorders>
              <w:top w:val="nil"/>
              <w:left w:val="nil"/>
              <w:bottom w:val="nil"/>
              <w:right w:val="nil"/>
            </w:tcBorders>
            <w:shd w:val="clear" w:color="auto" w:fill="auto"/>
            <w:vAlign w:val="center"/>
          </w:tcPr>
          <w:p w14:paraId="7ACE7342"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9,8</w:t>
            </w:r>
          </w:p>
        </w:tc>
      </w:tr>
      <w:tr w:rsidR="003F33C5" w:rsidRPr="003F33C5" w14:paraId="7F42FA72" w14:textId="77777777" w:rsidTr="00C37A91">
        <w:trPr>
          <w:trHeight w:val="397"/>
          <w:jc w:val="center"/>
        </w:trPr>
        <w:tc>
          <w:tcPr>
            <w:tcW w:w="2367" w:type="dxa"/>
            <w:vAlign w:val="center"/>
          </w:tcPr>
          <w:p w14:paraId="791F9934"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Άσφαλτος</w:t>
            </w:r>
          </w:p>
        </w:tc>
        <w:tc>
          <w:tcPr>
            <w:tcW w:w="1097" w:type="dxa"/>
            <w:tcBorders>
              <w:top w:val="nil"/>
              <w:left w:val="nil"/>
              <w:bottom w:val="nil"/>
              <w:right w:val="nil"/>
            </w:tcBorders>
            <w:shd w:val="clear" w:color="000000" w:fill="FFFFFF"/>
            <w:vAlign w:val="center"/>
          </w:tcPr>
          <w:p w14:paraId="4C455647"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3.745</w:t>
            </w:r>
          </w:p>
        </w:tc>
        <w:tc>
          <w:tcPr>
            <w:tcW w:w="1096" w:type="dxa"/>
            <w:tcBorders>
              <w:top w:val="nil"/>
              <w:left w:val="nil"/>
              <w:bottom w:val="nil"/>
              <w:right w:val="nil"/>
            </w:tcBorders>
            <w:shd w:val="clear" w:color="000000" w:fill="FFFFFF"/>
            <w:vAlign w:val="center"/>
          </w:tcPr>
          <w:p w14:paraId="1B0BBB56"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3.207</w:t>
            </w:r>
          </w:p>
        </w:tc>
        <w:tc>
          <w:tcPr>
            <w:tcW w:w="1269" w:type="dxa"/>
            <w:tcBorders>
              <w:top w:val="nil"/>
              <w:left w:val="nil"/>
              <w:bottom w:val="nil"/>
              <w:right w:val="nil"/>
            </w:tcBorders>
            <w:shd w:val="clear" w:color="000000" w:fill="FFFFFF"/>
            <w:vAlign w:val="center"/>
          </w:tcPr>
          <w:p w14:paraId="2C1E880B"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14.467</w:t>
            </w:r>
          </w:p>
        </w:tc>
        <w:tc>
          <w:tcPr>
            <w:tcW w:w="1269" w:type="dxa"/>
            <w:tcBorders>
              <w:top w:val="nil"/>
              <w:left w:val="nil"/>
              <w:bottom w:val="nil"/>
              <w:right w:val="nil"/>
            </w:tcBorders>
            <w:shd w:val="clear" w:color="000000" w:fill="FFFFFF"/>
            <w:vAlign w:val="center"/>
          </w:tcPr>
          <w:p w14:paraId="2A55D182"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14.639</w:t>
            </w:r>
          </w:p>
        </w:tc>
        <w:tc>
          <w:tcPr>
            <w:tcW w:w="240" w:type="dxa"/>
            <w:vAlign w:val="center"/>
          </w:tcPr>
          <w:p w14:paraId="395334F4"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8234E7B"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16,8</w:t>
            </w:r>
          </w:p>
        </w:tc>
        <w:tc>
          <w:tcPr>
            <w:tcW w:w="1400" w:type="dxa"/>
            <w:tcBorders>
              <w:top w:val="nil"/>
              <w:left w:val="nil"/>
              <w:bottom w:val="nil"/>
              <w:right w:val="nil"/>
            </w:tcBorders>
            <w:shd w:val="clear" w:color="auto" w:fill="auto"/>
            <w:vAlign w:val="center"/>
          </w:tcPr>
          <w:p w14:paraId="0D86965C"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-1,2</w:t>
            </w:r>
          </w:p>
        </w:tc>
      </w:tr>
      <w:tr w:rsidR="003F33C5" w:rsidRPr="003F33C5" w14:paraId="6A069C33" w14:textId="77777777" w:rsidTr="00C37A91">
        <w:trPr>
          <w:trHeight w:val="397"/>
          <w:jc w:val="center"/>
        </w:trPr>
        <w:tc>
          <w:tcPr>
            <w:tcW w:w="2367" w:type="dxa"/>
            <w:tcBorders>
              <w:bottom w:val="single" w:sz="4" w:space="0" w:color="2F5496" w:themeColor="accent1" w:themeShade="BF"/>
            </w:tcBorders>
            <w:vAlign w:val="center"/>
          </w:tcPr>
          <w:p w14:paraId="478EDC01" w14:textId="77777777" w:rsidR="003F33C5" w:rsidRPr="003F33C5" w:rsidRDefault="003F33C5" w:rsidP="00C37A91">
            <w:pPr>
              <w:rPr>
                <w:rFonts w:ascii="Verdana" w:hAnsi="Verdana"/>
                <w:color w:val="366092"/>
                <w:sz w:val="18"/>
                <w:szCs w:val="18"/>
              </w:rPr>
            </w:pPr>
            <w:r w:rsidRPr="003F33C5">
              <w:rPr>
                <w:rFonts w:ascii="Verdana" w:hAnsi="Verdana"/>
                <w:color w:val="366092"/>
                <w:sz w:val="18"/>
                <w:szCs w:val="18"/>
              </w:rPr>
              <w:t>Υγραέριο</w:t>
            </w:r>
          </w:p>
        </w:tc>
        <w:tc>
          <w:tcPr>
            <w:tcW w:w="1097" w:type="dxa"/>
            <w:tcBorders>
              <w:top w:val="nil"/>
              <w:left w:val="nil"/>
              <w:bottom w:val="nil"/>
              <w:right w:val="nil"/>
            </w:tcBorders>
            <w:shd w:val="clear" w:color="000000" w:fill="FFFFFF"/>
            <w:vAlign w:val="center"/>
          </w:tcPr>
          <w:p w14:paraId="4E9ADE1D"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3.819</w:t>
            </w:r>
          </w:p>
        </w:tc>
        <w:tc>
          <w:tcPr>
            <w:tcW w:w="1096" w:type="dxa"/>
            <w:tcBorders>
              <w:top w:val="nil"/>
              <w:left w:val="nil"/>
              <w:bottom w:val="nil"/>
              <w:right w:val="nil"/>
            </w:tcBorders>
            <w:shd w:val="clear" w:color="000000" w:fill="FFFFFF"/>
            <w:vAlign w:val="center"/>
          </w:tcPr>
          <w:p w14:paraId="2647F0E1"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3.671</w:t>
            </w:r>
          </w:p>
        </w:tc>
        <w:tc>
          <w:tcPr>
            <w:tcW w:w="1269" w:type="dxa"/>
            <w:tcBorders>
              <w:top w:val="nil"/>
              <w:left w:val="nil"/>
              <w:bottom w:val="nil"/>
              <w:right w:val="nil"/>
            </w:tcBorders>
            <w:shd w:val="clear" w:color="000000" w:fill="FFFFFF"/>
            <w:vAlign w:val="center"/>
          </w:tcPr>
          <w:p w14:paraId="30F0A242"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27.335</w:t>
            </w:r>
          </w:p>
        </w:tc>
        <w:tc>
          <w:tcPr>
            <w:tcW w:w="1269" w:type="dxa"/>
            <w:tcBorders>
              <w:top w:val="nil"/>
              <w:left w:val="nil"/>
              <w:bottom w:val="nil"/>
              <w:right w:val="nil"/>
            </w:tcBorders>
            <w:shd w:val="clear" w:color="000000" w:fill="FFFFFF"/>
            <w:vAlign w:val="center"/>
          </w:tcPr>
          <w:p w14:paraId="1A8D9280" w14:textId="77777777" w:rsidR="003F33C5" w:rsidRPr="00EF1A90" w:rsidRDefault="003F33C5" w:rsidP="00C37A91">
            <w:pPr>
              <w:jc w:val="right"/>
              <w:rPr>
                <w:rFonts w:ascii="Verdana" w:hAnsi="Verdana"/>
                <w:color w:val="366092"/>
                <w:sz w:val="18"/>
                <w:szCs w:val="18"/>
              </w:rPr>
            </w:pPr>
            <w:r w:rsidRPr="00EF1A90">
              <w:rPr>
                <w:rFonts w:ascii="Verdana" w:hAnsi="Verdana" w:cs="Calibri"/>
                <w:color w:val="366092"/>
                <w:sz w:val="18"/>
                <w:szCs w:val="18"/>
              </w:rPr>
              <w:t>25.310</w:t>
            </w:r>
          </w:p>
        </w:tc>
        <w:tc>
          <w:tcPr>
            <w:tcW w:w="240" w:type="dxa"/>
            <w:vAlign w:val="center"/>
          </w:tcPr>
          <w:p w14:paraId="4439E7C8" w14:textId="77777777" w:rsidR="003F33C5" w:rsidRPr="00EF1A90" w:rsidRDefault="003F33C5" w:rsidP="00C37A91">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7C7DAEBB"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4,0</w:t>
            </w:r>
          </w:p>
        </w:tc>
        <w:tc>
          <w:tcPr>
            <w:tcW w:w="1400" w:type="dxa"/>
            <w:tcBorders>
              <w:top w:val="nil"/>
              <w:left w:val="nil"/>
              <w:bottom w:val="nil"/>
              <w:right w:val="nil"/>
            </w:tcBorders>
            <w:shd w:val="clear" w:color="auto" w:fill="auto"/>
            <w:vAlign w:val="center"/>
          </w:tcPr>
          <w:p w14:paraId="7CA53C48" w14:textId="77777777" w:rsidR="003F33C5" w:rsidRPr="00EF1A90" w:rsidRDefault="003F33C5" w:rsidP="00C37A91">
            <w:pPr>
              <w:ind w:right="397"/>
              <w:jc w:val="right"/>
              <w:rPr>
                <w:rFonts w:ascii="Verdana" w:hAnsi="Verdana" w:cs="Arial"/>
                <w:color w:val="366092"/>
                <w:sz w:val="18"/>
                <w:szCs w:val="18"/>
              </w:rPr>
            </w:pPr>
            <w:r w:rsidRPr="00EF1A90">
              <w:rPr>
                <w:rFonts w:ascii="Verdana" w:hAnsi="Verdana" w:cs="Calibri"/>
                <w:color w:val="366092"/>
                <w:sz w:val="18"/>
                <w:szCs w:val="18"/>
              </w:rPr>
              <w:t>8,0</w:t>
            </w:r>
          </w:p>
        </w:tc>
      </w:tr>
      <w:tr w:rsidR="003F33C5" w:rsidRPr="003F33C5" w14:paraId="494032A9" w14:textId="77777777" w:rsidTr="00C37A91">
        <w:trPr>
          <w:trHeight w:val="397"/>
          <w:jc w:val="center"/>
        </w:trPr>
        <w:tc>
          <w:tcPr>
            <w:tcW w:w="2367" w:type="dxa"/>
            <w:tcBorders>
              <w:top w:val="single" w:sz="4" w:space="0" w:color="2F5496" w:themeColor="accent1" w:themeShade="BF"/>
              <w:bottom w:val="single" w:sz="4" w:space="0" w:color="2F5496" w:themeColor="accent1" w:themeShade="BF"/>
            </w:tcBorders>
            <w:vAlign w:val="center"/>
          </w:tcPr>
          <w:p w14:paraId="1AA34F15" w14:textId="77777777" w:rsidR="003F33C5" w:rsidRPr="003F33C5" w:rsidRDefault="003F33C5" w:rsidP="00C37A91">
            <w:pPr>
              <w:rPr>
                <w:rFonts w:ascii="Verdana" w:hAnsi="Verdana"/>
                <w:b/>
                <w:bCs/>
                <w:color w:val="366092"/>
                <w:sz w:val="18"/>
                <w:szCs w:val="18"/>
              </w:rPr>
            </w:pPr>
          </w:p>
          <w:p w14:paraId="061DAA74" w14:textId="77777777" w:rsidR="003F33C5" w:rsidRPr="003F33C5" w:rsidRDefault="003F33C5" w:rsidP="00C37A91">
            <w:pPr>
              <w:rPr>
                <w:rFonts w:ascii="Verdana" w:hAnsi="Verdana"/>
                <w:b/>
                <w:bCs/>
                <w:color w:val="366092"/>
                <w:sz w:val="18"/>
                <w:szCs w:val="18"/>
              </w:rPr>
            </w:pPr>
            <w:r w:rsidRPr="003F33C5">
              <w:rPr>
                <w:rFonts w:ascii="Verdana" w:hAnsi="Verdana"/>
                <w:b/>
                <w:bCs/>
                <w:color w:val="366092"/>
                <w:sz w:val="18"/>
                <w:szCs w:val="18"/>
              </w:rPr>
              <w:t xml:space="preserve">Σύνολο    </w:t>
            </w:r>
          </w:p>
          <w:p w14:paraId="3B20E51B" w14:textId="77777777" w:rsidR="003F33C5" w:rsidRPr="003F33C5" w:rsidRDefault="003F33C5" w:rsidP="00C37A91">
            <w:pPr>
              <w:rPr>
                <w:rFonts w:ascii="Verdana" w:hAnsi="Verdana"/>
                <w:b/>
                <w:bCs/>
                <w:color w:val="366092"/>
                <w:sz w:val="18"/>
                <w:szCs w:val="18"/>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80202CA" w14:textId="77777777" w:rsidR="003F33C5" w:rsidRPr="003F33C5" w:rsidRDefault="003F33C5" w:rsidP="00C37A91">
            <w:pPr>
              <w:spacing w:before="240" w:after="240"/>
              <w:jc w:val="right"/>
              <w:rPr>
                <w:rFonts w:ascii="Verdana" w:hAnsi="Verdana" w:cs="Calibri"/>
                <w:b/>
                <w:bCs/>
                <w:color w:val="366092"/>
                <w:sz w:val="18"/>
                <w:szCs w:val="18"/>
              </w:rPr>
            </w:pPr>
            <w:bookmarkStart w:id="4" w:name="_Hlk201569435"/>
            <w:r w:rsidRPr="003F33C5">
              <w:rPr>
                <w:rFonts w:ascii="Verdana" w:hAnsi="Verdana" w:cs="Calibri"/>
                <w:b/>
                <w:bCs/>
                <w:color w:val="366092"/>
                <w:sz w:val="18"/>
                <w:szCs w:val="18"/>
              </w:rPr>
              <w:t>134.461</w:t>
            </w:r>
            <w:bookmarkEnd w:id="4"/>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031F241" w14:textId="77777777" w:rsidR="003F33C5" w:rsidRPr="003F33C5" w:rsidRDefault="003F33C5" w:rsidP="00C37A91">
            <w:pPr>
              <w:spacing w:before="240" w:after="240"/>
              <w:jc w:val="right"/>
              <w:rPr>
                <w:rFonts w:ascii="Verdana" w:hAnsi="Verdana" w:cs="Calibri"/>
                <w:b/>
                <w:bCs/>
                <w:color w:val="366092"/>
                <w:sz w:val="18"/>
                <w:szCs w:val="18"/>
              </w:rPr>
            </w:pPr>
            <w:r w:rsidRPr="003F33C5">
              <w:rPr>
                <w:rFonts w:ascii="Verdana" w:hAnsi="Verdana" w:cs="Calibri"/>
                <w:b/>
                <w:bCs/>
                <w:color w:val="366092"/>
                <w:sz w:val="18"/>
                <w:szCs w:val="18"/>
              </w:rPr>
              <w:t>122.359</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274643" w14:textId="77777777" w:rsidR="003F33C5" w:rsidRPr="003F33C5" w:rsidRDefault="003F33C5" w:rsidP="00C37A91">
            <w:pPr>
              <w:spacing w:before="240" w:after="240"/>
              <w:jc w:val="right"/>
              <w:rPr>
                <w:rFonts w:ascii="Verdana" w:hAnsi="Verdana" w:cs="Calibri"/>
                <w:b/>
                <w:bCs/>
                <w:color w:val="366092"/>
                <w:sz w:val="18"/>
                <w:szCs w:val="18"/>
              </w:rPr>
            </w:pPr>
            <w:r w:rsidRPr="003F33C5">
              <w:rPr>
                <w:rFonts w:ascii="Verdana" w:hAnsi="Verdana" w:cs="Calibri"/>
                <w:b/>
                <w:bCs/>
                <w:color w:val="366092"/>
                <w:sz w:val="18"/>
                <w:szCs w:val="18"/>
              </w:rPr>
              <w:t>584.711</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8BF36FB" w14:textId="77777777" w:rsidR="003F33C5" w:rsidRPr="003F33C5" w:rsidRDefault="003F33C5" w:rsidP="00C37A91">
            <w:pPr>
              <w:spacing w:before="240" w:after="240"/>
              <w:jc w:val="right"/>
              <w:rPr>
                <w:rFonts w:ascii="Verdana" w:hAnsi="Verdana" w:cs="Calibri"/>
                <w:b/>
                <w:bCs/>
                <w:color w:val="366092"/>
                <w:sz w:val="18"/>
                <w:szCs w:val="18"/>
              </w:rPr>
            </w:pPr>
            <w:r w:rsidRPr="003F33C5">
              <w:rPr>
                <w:rFonts w:ascii="Verdana" w:hAnsi="Verdana" w:cs="Calibri"/>
                <w:b/>
                <w:bCs/>
                <w:color w:val="366092"/>
                <w:sz w:val="18"/>
                <w:szCs w:val="18"/>
              </w:rPr>
              <w:t>570.718</w:t>
            </w:r>
          </w:p>
        </w:tc>
        <w:tc>
          <w:tcPr>
            <w:tcW w:w="240" w:type="dxa"/>
            <w:tcBorders>
              <w:bottom w:val="single" w:sz="4" w:space="0" w:color="2F5496" w:themeColor="accent1" w:themeShade="BF"/>
            </w:tcBorders>
            <w:vAlign w:val="center"/>
          </w:tcPr>
          <w:p w14:paraId="3AAD1DB2" w14:textId="77777777" w:rsidR="003F33C5" w:rsidRPr="003F33C5" w:rsidRDefault="003F33C5" w:rsidP="00C37A91">
            <w:pPr>
              <w:jc w:val="right"/>
              <w:rPr>
                <w:rFonts w:ascii="Verdana" w:hAnsi="Verdana"/>
                <w:b/>
                <w:bCs/>
                <w:color w:val="366092"/>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E5911E7" w14:textId="77777777" w:rsidR="003F33C5" w:rsidRPr="003F33C5" w:rsidRDefault="003F33C5" w:rsidP="00C37A91">
            <w:pPr>
              <w:spacing w:before="240" w:after="240"/>
              <w:ind w:right="397"/>
              <w:jc w:val="right"/>
              <w:rPr>
                <w:rFonts w:ascii="Verdana" w:hAnsi="Verdana" w:cs="Calibri"/>
                <w:b/>
                <w:bCs/>
                <w:color w:val="366092"/>
                <w:sz w:val="18"/>
                <w:szCs w:val="18"/>
              </w:rPr>
            </w:pPr>
            <w:r w:rsidRPr="003F33C5">
              <w:rPr>
                <w:rFonts w:ascii="Verdana" w:hAnsi="Verdana" w:cs="Calibri"/>
                <w:b/>
                <w:bCs/>
                <w:color w:val="366092"/>
                <w:sz w:val="18"/>
                <w:szCs w:val="18"/>
              </w:rPr>
              <w:t>9,9</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A109565" w14:textId="77777777" w:rsidR="003F33C5" w:rsidRPr="003F33C5" w:rsidRDefault="003F33C5" w:rsidP="00C37A91">
            <w:pPr>
              <w:spacing w:before="240" w:after="240"/>
              <w:ind w:right="397"/>
              <w:jc w:val="right"/>
              <w:rPr>
                <w:rFonts w:ascii="Verdana" w:hAnsi="Verdana" w:cs="Calibri"/>
                <w:b/>
                <w:bCs/>
                <w:color w:val="366092"/>
                <w:sz w:val="18"/>
                <w:szCs w:val="18"/>
              </w:rPr>
            </w:pPr>
            <w:r w:rsidRPr="003F33C5">
              <w:rPr>
                <w:rFonts w:ascii="Verdana" w:hAnsi="Verdana" w:cs="Calibri"/>
                <w:b/>
                <w:bCs/>
                <w:color w:val="366092"/>
                <w:sz w:val="18"/>
                <w:szCs w:val="18"/>
              </w:rPr>
              <w:t>2,5</w:t>
            </w:r>
          </w:p>
        </w:tc>
      </w:tr>
    </w:tbl>
    <w:p w14:paraId="6BAFBEA3" w14:textId="77777777" w:rsidR="003C4AD2" w:rsidRPr="00127D16" w:rsidRDefault="003C4AD2" w:rsidP="003C4AD2">
      <w:pPr>
        <w:jc w:val="both"/>
        <w:rPr>
          <w:rFonts w:ascii="Verdana" w:hAnsi="Verdana"/>
          <w:sz w:val="18"/>
          <w:szCs w:val="18"/>
        </w:rPr>
      </w:pPr>
    </w:p>
    <w:p w14:paraId="61CD5888" w14:textId="77777777" w:rsidR="00B065C7" w:rsidRPr="00127D16" w:rsidRDefault="00B065C7" w:rsidP="003C4AD2">
      <w:pPr>
        <w:jc w:val="both"/>
        <w:rPr>
          <w:rFonts w:ascii="Verdana" w:hAnsi="Verdana"/>
          <w:sz w:val="18"/>
          <w:szCs w:val="18"/>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3F33C5" w:rsidRPr="003F33C5" w14:paraId="5338DCD2" w14:textId="77777777" w:rsidTr="008676FA">
        <w:trPr>
          <w:trHeight w:val="411"/>
          <w:jc w:val="center"/>
        </w:trPr>
        <w:tc>
          <w:tcPr>
            <w:tcW w:w="2367" w:type="dxa"/>
            <w:tcBorders>
              <w:bottom w:val="single" w:sz="4" w:space="0" w:color="2F5496" w:themeColor="accent1" w:themeShade="BF"/>
            </w:tcBorders>
            <w:vAlign w:val="center"/>
          </w:tcPr>
          <w:p w14:paraId="7E7C20DF" w14:textId="2E37B75D" w:rsidR="003C4AD2" w:rsidRPr="003F33C5" w:rsidRDefault="003C4AD2" w:rsidP="00EB6A33">
            <w:pPr>
              <w:rPr>
                <w:rFonts w:ascii="Verdana" w:hAnsi="Verdana"/>
                <w:b/>
                <w:bCs/>
                <w:color w:val="366092"/>
                <w:sz w:val="18"/>
                <w:szCs w:val="18"/>
              </w:rPr>
            </w:pPr>
            <w:r w:rsidRPr="003F33C5">
              <w:rPr>
                <w:rFonts w:ascii="Verdana" w:hAnsi="Verdana"/>
                <w:b/>
                <w:bCs/>
                <w:color w:val="366092"/>
                <w:sz w:val="18"/>
                <w:szCs w:val="18"/>
              </w:rPr>
              <w:t xml:space="preserve">Πίνακας </w:t>
            </w:r>
            <w:r w:rsidR="00BB6216" w:rsidRPr="003F33C5">
              <w:rPr>
                <w:rFonts w:ascii="Verdana" w:hAnsi="Verdana"/>
                <w:b/>
                <w:bCs/>
                <w:color w:val="366092"/>
                <w:sz w:val="18"/>
                <w:szCs w:val="18"/>
              </w:rPr>
              <w:t>2</w:t>
            </w:r>
          </w:p>
        </w:tc>
        <w:tc>
          <w:tcPr>
            <w:tcW w:w="1097" w:type="dxa"/>
            <w:tcBorders>
              <w:bottom w:val="single" w:sz="4" w:space="0" w:color="2F5496" w:themeColor="accent1" w:themeShade="BF"/>
            </w:tcBorders>
          </w:tcPr>
          <w:p w14:paraId="7B060464" w14:textId="77777777" w:rsidR="003C4AD2" w:rsidRPr="003F33C5" w:rsidRDefault="003C4AD2" w:rsidP="00EB6A33">
            <w:pPr>
              <w:jc w:val="both"/>
              <w:rPr>
                <w:rFonts w:ascii="Verdana" w:hAnsi="Verdana"/>
                <w:color w:val="366092"/>
                <w:sz w:val="18"/>
                <w:szCs w:val="18"/>
              </w:rPr>
            </w:pPr>
          </w:p>
        </w:tc>
        <w:tc>
          <w:tcPr>
            <w:tcW w:w="1096" w:type="dxa"/>
            <w:tcBorders>
              <w:bottom w:val="single" w:sz="4" w:space="0" w:color="2F5496" w:themeColor="accent1" w:themeShade="BF"/>
            </w:tcBorders>
          </w:tcPr>
          <w:p w14:paraId="30E37A6C" w14:textId="77777777" w:rsidR="003C4AD2" w:rsidRPr="003F33C5" w:rsidRDefault="003C4AD2" w:rsidP="00EB6A33">
            <w:pPr>
              <w:jc w:val="both"/>
              <w:rPr>
                <w:rFonts w:ascii="Verdana" w:hAnsi="Verdana"/>
                <w:color w:val="366092"/>
                <w:sz w:val="18"/>
                <w:szCs w:val="18"/>
              </w:rPr>
            </w:pPr>
          </w:p>
        </w:tc>
        <w:tc>
          <w:tcPr>
            <w:tcW w:w="1269" w:type="dxa"/>
            <w:tcBorders>
              <w:bottom w:val="single" w:sz="4" w:space="0" w:color="2F5496" w:themeColor="accent1" w:themeShade="BF"/>
            </w:tcBorders>
          </w:tcPr>
          <w:p w14:paraId="21DC5216" w14:textId="77777777" w:rsidR="003C4AD2" w:rsidRPr="003F33C5" w:rsidRDefault="003C4AD2" w:rsidP="00EB6A33">
            <w:pPr>
              <w:jc w:val="both"/>
              <w:rPr>
                <w:rFonts w:ascii="Verdana" w:hAnsi="Verdana"/>
                <w:color w:val="366092"/>
                <w:sz w:val="18"/>
                <w:szCs w:val="18"/>
              </w:rPr>
            </w:pPr>
          </w:p>
        </w:tc>
        <w:tc>
          <w:tcPr>
            <w:tcW w:w="1269" w:type="dxa"/>
            <w:tcBorders>
              <w:bottom w:val="single" w:sz="4" w:space="0" w:color="2F5496" w:themeColor="accent1" w:themeShade="BF"/>
            </w:tcBorders>
          </w:tcPr>
          <w:p w14:paraId="1C45C919" w14:textId="77777777" w:rsidR="003C4AD2" w:rsidRPr="003F33C5" w:rsidRDefault="003C4AD2" w:rsidP="00EB6A33">
            <w:pPr>
              <w:jc w:val="both"/>
              <w:rPr>
                <w:rFonts w:ascii="Verdana" w:hAnsi="Verdana"/>
                <w:color w:val="366092"/>
                <w:sz w:val="18"/>
                <w:szCs w:val="18"/>
              </w:rPr>
            </w:pPr>
          </w:p>
        </w:tc>
        <w:tc>
          <w:tcPr>
            <w:tcW w:w="240" w:type="dxa"/>
            <w:tcBorders>
              <w:bottom w:val="single" w:sz="4" w:space="0" w:color="2F5496" w:themeColor="accent1" w:themeShade="BF"/>
            </w:tcBorders>
          </w:tcPr>
          <w:p w14:paraId="3C4072EA" w14:textId="77777777" w:rsidR="003C4AD2" w:rsidRPr="003F33C5" w:rsidRDefault="003C4AD2" w:rsidP="00EB6A33">
            <w:pPr>
              <w:jc w:val="both"/>
              <w:rPr>
                <w:rFonts w:ascii="Verdana" w:hAnsi="Verdana"/>
                <w:color w:val="366092"/>
                <w:sz w:val="18"/>
                <w:szCs w:val="18"/>
              </w:rPr>
            </w:pPr>
          </w:p>
        </w:tc>
        <w:tc>
          <w:tcPr>
            <w:tcW w:w="1400" w:type="dxa"/>
            <w:tcBorders>
              <w:bottom w:val="single" w:sz="4" w:space="0" w:color="2F5496" w:themeColor="accent1" w:themeShade="BF"/>
            </w:tcBorders>
          </w:tcPr>
          <w:p w14:paraId="0F8542A4" w14:textId="77777777" w:rsidR="003C4AD2" w:rsidRPr="003F33C5" w:rsidRDefault="003C4AD2" w:rsidP="00EB6A33">
            <w:pPr>
              <w:jc w:val="both"/>
              <w:rPr>
                <w:rFonts w:ascii="Verdana" w:hAnsi="Verdana"/>
                <w:color w:val="366092"/>
                <w:sz w:val="18"/>
                <w:szCs w:val="18"/>
              </w:rPr>
            </w:pPr>
          </w:p>
        </w:tc>
        <w:tc>
          <w:tcPr>
            <w:tcW w:w="1400" w:type="dxa"/>
            <w:tcBorders>
              <w:bottom w:val="single" w:sz="4" w:space="0" w:color="2F5496" w:themeColor="accent1" w:themeShade="BF"/>
            </w:tcBorders>
          </w:tcPr>
          <w:p w14:paraId="065A59EF" w14:textId="77777777" w:rsidR="003C4AD2" w:rsidRPr="003F33C5" w:rsidRDefault="003C4AD2" w:rsidP="00EB6A33">
            <w:pPr>
              <w:jc w:val="both"/>
              <w:rPr>
                <w:rFonts w:ascii="Verdana" w:hAnsi="Verdana"/>
                <w:color w:val="366092"/>
                <w:sz w:val="18"/>
                <w:szCs w:val="18"/>
              </w:rPr>
            </w:pPr>
          </w:p>
        </w:tc>
      </w:tr>
      <w:tr w:rsidR="003F33C5" w:rsidRPr="003F33C5" w14:paraId="32ADF5E5" w14:textId="77777777" w:rsidTr="00510C81">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477C4A91" w14:textId="77777777" w:rsidR="003C4AD2" w:rsidRPr="003F33C5" w:rsidRDefault="003C4AD2" w:rsidP="00EB6A33">
            <w:pPr>
              <w:jc w:val="center"/>
              <w:rPr>
                <w:rFonts w:ascii="Verdana" w:hAnsi="Verdana"/>
                <w:b/>
                <w:bCs/>
                <w:color w:val="366092"/>
                <w:sz w:val="18"/>
                <w:szCs w:val="18"/>
              </w:rPr>
            </w:pPr>
            <w:r w:rsidRPr="003F33C5">
              <w:rPr>
                <w:rFonts w:ascii="Verdana" w:hAnsi="Verdana"/>
                <w:b/>
                <w:bCs/>
                <w:color w:val="366092"/>
                <w:sz w:val="18"/>
                <w:szCs w:val="18"/>
              </w:rPr>
              <w:t>Προϊόντα</w:t>
            </w:r>
          </w:p>
        </w:tc>
        <w:tc>
          <w:tcPr>
            <w:tcW w:w="4731" w:type="dxa"/>
            <w:gridSpan w:val="4"/>
            <w:tcBorders>
              <w:top w:val="single" w:sz="4" w:space="0" w:color="2F5496" w:themeColor="accent1" w:themeShade="BF"/>
              <w:bottom w:val="single" w:sz="4" w:space="0" w:color="2F5496" w:themeColor="accent1" w:themeShade="BF"/>
            </w:tcBorders>
            <w:vAlign w:val="center"/>
          </w:tcPr>
          <w:p w14:paraId="06457432" w14:textId="27F34523" w:rsidR="003C4AD2" w:rsidRPr="003F33C5" w:rsidRDefault="003C4AD2" w:rsidP="00EB6A33">
            <w:pPr>
              <w:jc w:val="center"/>
              <w:rPr>
                <w:rFonts w:ascii="Verdana" w:hAnsi="Verdana"/>
                <w:b/>
                <w:bCs/>
                <w:color w:val="366092"/>
                <w:sz w:val="18"/>
                <w:szCs w:val="18"/>
              </w:rPr>
            </w:pPr>
            <w:r w:rsidRPr="003F33C5">
              <w:rPr>
                <w:rFonts w:ascii="Verdana" w:hAnsi="Verdana"/>
                <w:b/>
                <w:bCs/>
                <w:color w:val="366092"/>
                <w:sz w:val="18"/>
                <w:szCs w:val="18"/>
              </w:rPr>
              <w:t>Πωλήσεις από Πρατήρια Πετρελαιοειδών (τόνοι)</w:t>
            </w:r>
          </w:p>
        </w:tc>
        <w:tc>
          <w:tcPr>
            <w:tcW w:w="240" w:type="dxa"/>
            <w:tcBorders>
              <w:top w:val="single" w:sz="4" w:space="0" w:color="2F5496" w:themeColor="accent1" w:themeShade="BF"/>
            </w:tcBorders>
            <w:vAlign w:val="center"/>
          </w:tcPr>
          <w:p w14:paraId="31875BA3" w14:textId="77777777" w:rsidR="003C4AD2" w:rsidRPr="003F33C5" w:rsidRDefault="003C4AD2" w:rsidP="00EB6A33">
            <w:pPr>
              <w:jc w:val="center"/>
              <w:rPr>
                <w:rFonts w:ascii="Verdana" w:hAnsi="Verdana"/>
                <w:b/>
                <w:bCs/>
                <w:color w:val="366092"/>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30D33BE8" w14:textId="77777777" w:rsidR="003C4AD2" w:rsidRPr="003F33C5" w:rsidRDefault="003C4AD2" w:rsidP="00EB6A33">
            <w:pPr>
              <w:jc w:val="center"/>
              <w:rPr>
                <w:rFonts w:ascii="Verdana" w:hAnsi="Verdana"/>
                <w:b/>
                <w:bCs/>
                <w:color w:val="366092"/>
                <w:sz w:val="18"/>
                <w:szCs w:val="18"/>
              </w:rPr>
            </w:pPr>
            <w:r w:rsidRPr="003F33C5">
              <w:rPr>
                <w:rFonts w:ascii="Verdana" w:hAnsi="Verdana"/>
                <w:b/>
                <w:bCs/>
                <w:color w:val="366092"/>
                <w:sz w:val="18"/>
                <w:szCs w:val="18"/>
              </w:rPr>
              <w:t>Ποσοστιαία Μεταβολή (%)</w:t>
            </w:r>
          </w:p>
        </w:tc>
      </w:tr>
      <w:tr w:rsidR="003F33C5" w:rsidRPr="003F33C5" w14:paraId="78297752" w14:textId="77777777" w:rsidTr="00510C81">
        <w:trPr>
          <w:trHeight w:val="624"/>
          <w:jc w:val="center"/>
        </w:trPr>
        <w:tc>
          <w:tcPr>
            <w:tcW w:w="2367" w:type="dxa"/>
            <w:vMerge/>
            <w:tcBorders>
              <w:top w:val="single" w:sz="4" w:space="0" w:color="2F5496" w:themeColor="accent1" w:themeShade="BF"/>
              <w:bottom w:val="single" w:sz="4" w:space="0" w:color="2F5496" w:themeColor="accent1" w:themeShade="BF"/>
            </w:tcBorders>
          </w:tcPr>
          <w:p w14:paraId="56BF1806" w14:textId="77777777" w:rsidR="00A356E0" w:rsidRPr="003F33C5" w:rsidRDefault="00A356E0" w:rsidP="00A356E0">
            <w:pPr>
              <w:jc w:val="both"/>
              <w:rPr>
                <w:rFonts w:ascii="Verdana" w:hAnsi="Verdana"/>
                <w:color w:val="366092"/>
                <w:sz w:val="18"/>
                <w:szCs w:val="18"/>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C09831B" w14:textId="56D9A0D2" w:rsidR="00A356E0" w:rsidRPr="003F33C5" w:rsidRDefault="00FC6D82" w:rsidP="00FC6D82">
            <w:pPr>
              <w:jc w:val="center"/>
              <w:rPr>
                <w:rFonts w:ascii="Verdana" w:hAnsi="Verdana" w:cs="Arial"/>
                <w:b/>
                <w:bCs/>
                <w:color w:val="366092"/>
                <w:sz w:val="18"/>
                <w:szCs w:val="18"/>
              </w:rPr>
            </w:pPr>
            <w:r w:rsidRPr="003F33C5">
              <w:rPr>
                <w:rFonts w:ascii="Verdana" w:hAnsi="Verdana" w:cs="Arial"/>
                <w:b/>
                <w:bCs/>
                <w:color w:val="366092"/>
                <w:sz w:val="18"/>
                <w:szCs w:val="18"/>
              </w:rPr>
              <w:t>Μάιος</w:t>
            </w:r>
            <w:r w:rsidRPr="003F33C5">
              <w:rPr>
                <w:rFonts w:ascii="Verdana" w:hAnsi="Verdana" w:cs="Arial"/>
                <w:b/>
                <w:bCs/>
                <w:color w:val="366092"/>
                <w:sz w:val="18"/>
                <w:szCs w:val="18"/>
                <w:lang w:val="en-GB"/>
              </w:rPr>
              <w:t xml:space="preserve"> </w:t>
            </w:r>
            <w:r w:rsidR="00A356E0" w:rsidRPr="003F33C5">
              <w:rPr>
                <w:rFonts w:ascii="Verdana" w:hAnsi="Verdana" w:cs="Arial"/>
                <w:b/>
                <w:bCs/>
                <w:color w:val="366092"/>
                <w:sz w:val="18"/>
                <w:szCs w:val="18"/>
              </w:rPr>
              <w:br/>
              <w:t>2025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3F7965A" w14:textId="6FA8F9CB" w:rsidR="00A356E0" w:rsidRPr="003F33C5" w:rsidRDefault="00FC6D82" w:rsidP="00FC6D82">
            <w:pPr>
              <w:jc w:val="center"/>
              <w:rPr>
                <w:rFonts w:ascii="Verdana" w:hAnsi="Verdana" w:cs="Arial"/>
                <w:b/>
                <w:bCs/>
                <w:color w:val="366092"/>
                <w:sz w:val="18"/>
                <w:szCs w:val="18"/>
              </w:rPr>
            </w:pPr>
            <w:r w:rsidRPr="003F33C5">
              <w:rPr>
                <w:rFonts w:ascii="Verdana" w:hAnsi="Verdana" w:cs="Arial"/>
                <w:b/>
                <w:bCs/>
                <w:color w:val="366092"/>
                <w:sz w:val="18"/>
                <w:szCs w:val="18"/>
              </w:rPr>
              <w:t>Μάιος</w:t>
            </w:r>
            <w:r w:rsidRPr="003F33C5">
              <w:rPr>
                <w:rFonts w:ascii="Verdana" w:hAnsi="Verdana" w:cs="Arial"/>
                <w:b/>
                <w:bCs/>
                <w:color w:val="366092"/>
                <w:sz w:val="18"/>
                <w:szCs w:val="18"/>
                <w:lang w:val="en-GB"/>
              </w:rPr>
              <w:t xml:space="preserve"> </w:t>
            </w:r>
            <w:r w:rsidR="00A356E0" w:rsidRPr="003F33C5">
              <w:rPr>
                <w:rFonts w:ascii="Verdana" w:hAnsi="Verdana" w:cs="Arial"/>
                <w:b/>
                <w:bCs/>
                <w:color w:val="366092"/>
                <w:sz w:val="18"/>
                <w:szCs w:val="18"/>
              </w:rPr>
              <w:br/>
              <w:t>2024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C4FB1C5" w14:textId="16AB3E61" w:rsidR="00A356E0" w:rsidRPr="003F33C5" w:rsidRDefault="00A356E0" w:rsidP="00FC6D82">
            <w:pPr>
              <w:jc w:val="center"/>
              <w:rPr>
                <w:rFonts w:ascii="Verdana" w:hAnsi="Verdana" w:cs="Arial"/>
                <w:b/>
                <w:bCs/>
                <w:color w:val="366092"/>
                <w:sz w:val="18"/>
                <w:szCs w:val="18"/>
              </w:rPr>
            </w:pPr>
            <w:r w:rsidRPr="003F33C5">
              <w:rPr>
                <w:rFonts w:ascii="Verdana" w:hAnsi="Verdana" w:cs="Arial"/>
                <w:b/>
                <w:bCs/>
                <w:color w:val="366092"/>
                <w:sz w:val="18"/>
                <w:szCs w:val="18"/>
              </w:rPr>
              <w:t xml:space="preserve">Ιαν </w:t>
            </w:r>
            <w:r w:rsidR="00FC6D82" w:rsidRPr="003F33C5">
              <w:rPr>
                <w:rFonts w:ascii="Verdana" w:hAnsi="Verdana" w:cs="Arial"/>
                <w:b/>
                <w:bCs/>
                <w:color w:val="366092"/>
                <w:sz w:val="18"/>
                <w:szCs w:val="18"/>
              </w:rPr>
              <w:t>–</w:t>
            </w:r>
            <w:r w:rsidRPr="003F33C5">
              <w:rPr>
                <w:rFonts w:ascii="Verdana" w:hAnsi="Verdana" w:cs="Arial"/>
                <w:b/>
                <w:bCs/>
                <w:color w:val="366092"/>
                <w:sz w:val="18"/>
                <w:szCs w:val="18"/>
              </w:rPr>
              <w:t xml:space="preserve"> </w:t>
            </w:r>
            <w:r w:rsidR="00FC6D82" w:rsidRPr="003F33C5">
              <w:rPr>
                <w:rFonts w:ascii="Verdana" w:hAnsi="Verdana" w:cs="Arial"/>
                <w:b/>
                <w:bCs/>
                <w:color w:val="366092"/>
                <w:sz w:val="18"/>
                <w:szCs w:val="18"/>
              </w:rPr>
              <w:t>Μάιος</w:t>
            </w:r>
            <w:r w:rsidR="00FC6D82" w:rsidRPr="003F33C5">
              <w:rPr>
                <w:rFonts w:ascii="Verdana" w:hAnsi="Verdana" w:cs="Arial"/>
                <w:b/>
                <w:bCs/>
                <w:color w:val="366092"/>
                <w:sz w:val="18"/>
                <w:szCs w:val="18"/>
                <w:lang w:val="en-GB"/>
              </w:rPr>
              <w:t xml:space="preserve"> </w:t>
            </w:r>
            <w:r w:rsidRPr="003F33C5">
              <w:rPr>
                <w:rFonts w:ascii="Verdana" w:hAnsi="Verdana" w:cs="Arial"/>
                <w:b/>
                <w:bCs/>
                <w:color w:val="366092"/>
                <w:sz w:val="18"/>
                <w:szCs w:val="18"/>
              </w:rPr>
              <w:t xml:space="preserve">2025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8639973" w14:textId="60A9BC70" w:rsidR="00A356E0" w:rsidRPr="003F33C5" w:rsidRDefault="00A356E0" w:rsidP="00FC6D82">
            <w:pPr>
              <w:jc w:val="center"/>
              <w:rPr>
                <w:rFonts w:ascii="Verdana" w:hAnsi="Verdana" w:cs="Arial"/>
                <w:b/>
                <w:bCs/>
                <w:color w:val="366092"/>
                <w:sz w:val="18"/>
                <w:szCs w:val="18"/>
              </w:rPr>
            </w:pPr>
            <w:r w:rsidRPr="003F33C5">
              <w:rPr>
                <w:rFonts w:ascii="Verdana" w:hAnsi="Verdana" w:cs="Arial"/>
                <w:b/>
                <w:bCs/>
                <w:color w:val="366092"/>
                <w:sz w:val="18"/>
                <w:szCs w:val="18"/>
              </w:rPr>
              <w:t xml:space="preserve">Ιαν </w:t>
            </w:r>
            <w:r w:rsidR="00FC6D82" w:rsidRPr="003F33C5">
              <w:rPr>
                <w:rFonts w:ascii="Verdana" w:hAnsi="Verdana" w:cs="Arial"/>
                <w:b/>
                <w:bCs/>
                <w:color w:val="366092"/>
                <w:sz w:val="18"/>
                <w:szCs w:val="18"/>
              </w:rPr>
              <w:t>–</w:t>
            </w:r>
            <w:r w:rsidRPr="003F33C5">
              <w:rPr>
                <w:rFonts w:ascii="Verdana" w:hAnsi="Verdana" w:cs="Arial"/>
                <w:b/>
                <w:bCs/>
                <w:color w:val="366092"/>
                <w:sz w:val="18"/>
                <w:szCs w:val="18"/>
              </w:rPr>
              <w:t xml:space="preserve"> </w:t>
            </w:r>
            <w:r w:rsidR="00FC6D82" w:rsidRPr="003F33C5">
              <w:rPr>
                <w:rFonts w:ascii="Verdana" w:hAnsi="Verdana" w:cs="Arial"/>
                <w:b/>
                <w:bCs/>
                <w:color w:val="366092"/>
                <w:sz w:val="18"/>
                <w:szCs w:val="18"/>
              </w:rPr>
              <w:t>Μάιος</w:t>
            </w:r>
            <w:r w:rsidR="00FC6D82" w:rsidRPr="003F33C5">
              <w:rPr>
                <w:rFonts w:ascii="Verdana" w:hAnsi="Verdana" w:cs="Arial"/>
                <w:b/>
                <w:bCs/>
                <w:color w:val="366092"/>
                <w:sz w:val="18"/>
                <w:szCs w:val="18"/>
                <w:lang w:val="en-GB"/>
              </w:rPr>
              <w:t xml:space="preserve"> </w:t>
            </w:r>
            <w:r w:rsidRPr="003F33C5">
              <w:rPr>
                <w:rFonts w:ascii="Verdana" w:hAnsi="Verdana" w:cs="Arial"/>
                <w:b/>
                <w:bCs/>
                <w:color w:val="366092"/>
                <w:sz w:val="18"/>
                <w:szCs w:val="18"/>
              </w:rPr>
              <w:t xml:space="preserve">2024                    </w:t>
            </w:r>
          </w:p>
        </w:tc>
        <w:tc>
          <w:tcPr>
            <w:tcW w:w="240" w:type="dxa"/>
            <w:vAlign w:val="center"/>
          </w:tcPr>
          <w:p w14:paraId="6002A42C" w14:textId="77777777" w:rsidR="00A356E0" w:rsidRPr="003F33C5" w:rsidRDefault="00A356E0" w:rsidP="00A356E0">
            <w:pPr>
              <w:jc w:val="center"/>
              <w:rPr>
                <w:rFonts w:ascii="Verdana" w:hAnsi="Verdana"/>
                <w:b/>
                <w:bCs/>
                <w:color w:val="366092"/>
                <w:sz w:val="18"/>
                <w:szCs w:val="18"/>
              </w:rPr>
            </w:pPr>
          </w:p>
        </w:tc>
        <w:tc>
          <w:tcPr>
            <w:tcW w:w="1400" w:type="dxa"/>
            <w:tcBorders>
              <w:top w:val="single" w:sz="4" w:space="0" w:color="2F5496" w:themeColor="accent1" w:themeShade="BF"/>
              <w:bottom w:val="single" w:sz="4" w:space="0" w:color="2F5496" w:themeColor="accent1" w:themeShade="BF"/>
            </w:tcBorders>
            <w:vAlign w:val="center"/>
          </w:tcPr>
          <w:p w14:paraId="061D9656" w14:textId="051AAB23" w:rsidR="00A356E0" w:rsidRPr="003F33C5" w:rsidRDefault="00FC6D82" w:rsidP="00FC6D82">
            <w:pPr>
              <w:jc w:val="center"/>
              <w:rPr>
                <w:rFonts w:ascii="Verdana" w:hAnsi="Verdana"/>
                <w:b/>
                <w:bCs/>
                <w:color w:val="366092"/>
                <w:sz w:val="18"/>
                <w:szCs w:val="18"/>
              </w:rPr>
            </w:pPr>
            <w:r w:rsidRPr="003F33C5">
              <w:rPr>
                <w:rFonts w:ascii="Verdana" w:hAnsi="Verdana" w:cs="Arial"/>
                <w:b/>
                <w:bCs/>
                <w:color w:val="366092"/>
                <w:sz w:val="18"/>
                <w:szCs w:val="18"/>
              </w:rPr>
              <w:t>Μάιος</w:t>
            </w:r>
            <w:r w:rsidRPr="003F33C5">
              <w:rPr>
                <w:rFonts w:ascii="Verdana" w:hAnsi="Verdana" w:cs="Arial"/>
                <w:b/>
                <w:bCs/>
                <w:color w:val="366092"/>
                <w:sz w:val="18"/>
                <w:szCs w:val="18"/>
                <w:lang w:val="en-GB"/>
              </w:rPr>
              <w:t xml:space="preserve"> </w:t>
            </w:r>
            <w:r w:rsidR="00A356E0" w:rsidRPr="003F33C5">
              <w:rPr>
                <w:rFonts w:ascii="Verdana" w:hAnsi="Verdana" w:cs="Arial"/>
                <w:b/>
                <w:bCs/>
                <w:color w:val="366092"/>
                <w:sz w:val="18"/>
                <w:szCs w:val="18"/>
              </w:rPr>
              <w:t>2025/2024</w:t>
            </w:r>
          </w:p>
        </w:tc>
        <w:tc>
          <w:tcPr>
            <w:tcW w:w="1400" w:type="dxa"/>
            <w:tcBorders>
              <w:top w:val="single" w:sz="4" w:space="0" w:color="2F5496" w:themeColor="accent1" w:themeShade="BF"/>
              <w:bottom w:val="single" w:sz="4" w:space="0" w:color="2F5496" w:themeColor="accent1" w:themeShade="BF"/>
            </w:tcBorders>
            <w:vAlign w:val="center"/>
          </w:tcPr>
          <w:p w14:paraId="4DDED1F5" w14:textId="54D6DF5E" w:rsidR="00A356E0" w:rsidRPr="003F33C5" w:rsidRDefault="00FF7FF4" w:rsidP="00FC6D82">
            <w:pPr>
              <w:jc w:val="center"/>
              <w:rPr>
                <w:rFonts w:ascii="Verdana" w:hAnsi="Verdana"/>
                <w:b/>
                <w:bCs/>
                <w:color w:val="366092"/>
                <w:sz w:val="18"/>
                <w:szCs w:val="18"/>
              </w:rPr>
            </w:pPr>
            <w:r w:rsidRPr="003F33C5">
              <w:rPr>
                <w:rFonts w:ascii="Verdana" w:hAnsi="Verdana" w:cs="Arial"/>
                <w:b/>
                <w:bCs/>
                <w:color w:val="366092"/>
                <w:sz w:val="18"/>
                <w:szCs w:val="18"/>
              </w:rPr>
              <w:t xml:space="preserve">Ιαν </w:t>
            </w:r>
            <w:r w:rsidR="00FC6D82" w:rsidRPr="003F33C5">
              <w:rPr>
                <w:rFonts w:ascii="Verdana" w:hAnsi="Verdana" w:cs="Arial"/>
                <w:b/>
                <w:bCs/>
                <w:color w:val="366092"/>
                <w:sz w:val="18"/>
                <w:szCs w:val="18"/>
              </w:rPr>
              <w:t>–</w:t>
            </w:r>
            <w:r w:rsidRPr="003F33C5">
              <w:rPr>
                <w:rFonts w:ascii="Verdana" w:hAnsi="Verdana" w:cs="Arial"/>
                <w:b/>
                <w:bCs/>
                <w:color w:val="366092"/>
                <w:sz w:val="18"/>
                <w:szCs w:val="18"/>
              </w:rPr>
              <w:t xml:space="preserve"> </w:t>
            </w:r>
            <w:r w:rsidR="00FC6D82" w:rsidRPr="003F33C5">
              <w:rPr>
                <w:rFonts w:ascii="Verdana" w:hAnsi="Verdana" w:cs="Arial"/>
                <w:b/>
                <w:bCs/>
                <w:color w:val="366092"/>
                <w:sz w:val="18"/>
                <w:szCs w:val="18"/>
              </w:rPr>
              <w:t>Μάιος</w:t>
            </w:r>
            <w:r w:rsidR="00FC6D82" w:rsidRPr="003F33C5">
              <w:rPr>
                <w:rFonts w:ascii="Verdana" w:hAnsi="Verdana" w:cs="Arial"/>
                <w:b/>
                <w:bCs/>
                <w:color w:val="366092"/>
                <w:sz w:val="18"/>
                <w:szCs w:val="18"/>
                <w:lang w:val="en-GB"/>
              </w:rPr>
              <w:t xml:space="preserve"> </w:t>
            </w:r>
            <w:r w:rsidR="00A356E0" w:rsidRPr="003F33C5">
              <w:rPr>
                <w:rFonts w:ascii="Verdana" w:hAnsi="Verdana" w:cs="Arial"/>
                <w:b/>
                <w:bCs/>
                <w:color w:val="366092"/>
                <w:sz w:val="18"/>
                <w:szCs w:val="18"/>
              </w:rPr>
              <w:t>2025/2024</w:t>
            </w:r>
          </w:p>
        </w:tc>
      </w:tr>
      <w:tr w:rsidR="003F33C5" w:rsidRPr="003F33C5" w14:paraId="73A005CA" w14:textId="77777777" w:rsidTr="00841902">
        <w:trPr>
          <w:trHeight w:val="397"/>
          <w:jc w:val="center"/>
        </w:trPr>
        <w:tc>
          <w:tcPr>
            <w:tcW w:w="2367" w:type="dxa"/>
            <w:tcBorders>
              <w:top w:val="nil"/>
              <w:left w:val="nil"/>
              <w:bottom w:val="nil"/>
              <w:right w:val="nil"/>
            </w:tcBorders>
            <w:shd w:val="clear" w:color="auto" w:fill="auto"/>
            <w:vAlign w:val="center"/>
          </w:tcPr>
          <w:p w14:paraId="69D38464" w14:textId="4EA89DC7"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Βενζίνη Αμόλυβδη</w:t>
            </w:r>
          </w:p>
        </w:tc>
        <w:tc>
          <w:tcPr>
            <w:tcW w:w="1097" w:type="dxa"/>
            <w:tcBorders>
              <w:top w:val="nil"/>
              <w:left w:val="nil"/>
              <w:bottom w:val="nil"/>
              <w:right w:val="nil"/>
            </w:tcBorders>
            <w:shd w:val="clear" w:color="000000" w:fill="FFFFFF"/>
            <w:vAlign w:val="center"/>
          </w:tcPr>
          <w:p w14:paraId="728AD70D" w14:textId="2EAAFCB5"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29.421 </w:t>
            </w:r>
          </w:p>
        </w:tc>
        <w:tc>
          <w:tcPr>
            <w:tcW w:w="1096" w:type="dxa"/>
            <w:tcBorders>
              <w:top w:val="nil"/>
              <w:left w:val="nil"/>
              <w:bottom w:val="nil"/>
              <w:right w:val="nil"/>
            </w:tcBorders>
            <w:shd w:val="clear" w:color="000000" w:fill="FFFFFF"/>
            <w:vAlign w:val="center"/>
          </w:tcPr>
          <w:p w14:paraId="53690F0C" w14:textId="4941A88A"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27.258 </w:t>
            </w:r>
          </w:p>
        </w:tc>
        <w:tc>
          <w:tcPr>
            <w:tcW w:w="1269" w:type="dxa"/>
            <w:tcBorders>
              <w:top w:val="nil"/>
              <w:left w:val="nil"/>
              <w:bottom w:val="nil"/>
              <w:right w:val="nil"/>
            </w:tcBorders>
            <w:shd w:val="clear" w:color="000000" w:fill="FFFFFF"/>
            <w:vAlign w:val="center"/>
          </w:tcPr>
          <w:p w14:paraId="00732CFC" w14:textId="48943762"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133.518 </w:t>
            </w:r>
          </w:p>
        </w:tc>
        <w:tc>
          <w:tcPr>
            <w:tcW w:w="1269" w:type="dxa"/>
            <w:tcBorders>
              <w:top w:val="nil"/>
              <w:left w:val="nil"/>
              <w:bottom w:val="nil"/>
              <w:right w:val="nil"/>
            </w:tcBorders>
            <w:shd w:val="clear" w:color="000000" w:fill="FFFFFF"/>
            <w:vAlign w:val="center"/>
          </w:tcPr>
          <w:p w14:paraId="5D91690E" w14:textId="7E0CA219"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129.963 </w:t>
            </w:r>
          </w:p>
        </w:tc>
        <w:tc>
          <w:tcPr>
            <w:tcW w:w="240" w:type="dxa"/>
            <w:vAlign w:val="center"/>
          </w:tcPr>
          <w:p w14:paraId="2E78300E"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53D85297" w14:textId="7E86BD9A"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7,9</w:t>
            </w:r>
          </w:p>
        </w:tc>
        <w:tc>
          <w:tcPr>
            <w:tcW w:w="1400" w:type="dxa"/>
            <w:tcBorders>
              <w:top w:val="nil"/>
              <w:left w:val="nil"/>
              <w:bottom w:val="nil"/>
              <w:right w:val="nil"/>
            </w:tcBorders>
            <w:shd w:val="clear" w:color="auto" w:fill="auto"/>
            <w:vAlign w:val="center"/>
          </w:tcPr>
          <w:p w14:paraId="2CE54BF7" w14:textId="259BD696"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2,7</w:t>
            </w:r>
          </w:p>
        </w:tc>
      </w:tr>
      <w:tr w:rsidR="003F33C5" w:rsidRPr="003F33C5" w14:paraId="3359A9A7" w14:textId="77777777" w:rsidTr="00841902">
        <w:trPr>
          <w:trHeight w:val="397"/>
          <w:jc w:val="center"/>
        </w:trPr>
        <w:tc>
          <w:tcPr>
            <w:tcW w:w="2367" w:type="dxa"/>
            <w:tcBorders>
              <w:top w:val="nil"/>
              <w:left w:val="nil"/>
              <w:bottom w:val="nil"/>
              <w:right w:val="nil"/>
            </w:tcBorders>
            <w:shd w:val="clear" w:color="auto" w:fill="auto"/>
            <w:vAlign w:val="center"/>
          </w:tcPr>
          <w:p w14:paraId="6871F9E5" w14:textId="66E194E6"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Κηροζίνη</w:t>
            </w:r>
          </w:p>
        </w:tc>
        <w:tc>
          <w:tcPr>
            <w:tcW w:w="1097" w:type="dxa"/>
            <w:tcBorders>
              <w:top w:val="nil"/>
              <w:left w:val="nil"/>
              <w:bottom w:val="nil"/>
              <w:right w:val="nil"/>
            </w:tcBorders>
            <w:shd w:val="clear" w:color="000000" w:fill="FFFFFF"/>
            <w:vAlign w:val="center"/>
          </w:tcPr>
          <w:p w14:paraId="778CAF50" w14:textId="134EF6D3"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82 </w:t>
            </w:r>
          </w:p>
        </w:tc>
        <w:tc>
          <w:tcPr>
            <w:tcW w:w="1096" w:type="dxa"/>
            <w:tcBorders>
              <w:top w:val="nil"/>
              <w:left w:val="nil"/>
              <w:bottom w:val="nil"/>
              <w:right w:val="nil"/>
            </w:tcBorders>
            <w:shd w:val="clear" w:color="000000" w:fill="FFFFFF"/>
            <w:vAlign w:val="center"/>
          </w:tcPr>
          <w:p w14:paraId="6B2E8A31" w14:textId="0F253A72"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44 </w:t>
            </w:r>
          </w:p>
        </w:tc>
        <w:tc>
          <w:tcPr>
            <w:tcW w:w="1269" w:type="dxa"/>
            <w:tcBorders>
              <w:top w:val="nil"/>
              <w:left w:val="nil"/>
              <w:bottom w:val="nil"/>
              <w:right w:val="nil"/>
            </w:tcBorders>
            <w:shd w:val="clear" w:color="000000" w:fill="FFFFFF"/>
            <w:vAlign w:val="center"/>
          </w:tcPr>
          <w:p w14:paraId="73787CFF" w14:textId="06F98BCA"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4.356 </w:t>
            </w:r>
          </w:p>
        </w:tc>
        <w:tc>
          <w:tcPr>
            <w:tcW w:w="1269" w:type="dxa"/>
            <w:tcBorders>
              <w:top w:val="nil"/>
              <w:left w:val="nil"/>
              <w:bottom w:val="nil"/>
              <w:right w:val="nil"/>
            </w:tcBorders>
            <w:shd w:val="clear" w:color="000000" w:fill="FFFFFF"/>
            <w:vAlign w:val="center"/>
          </w:tcPr>
          <w:p w14:paraId="706044EF" w14:textId="439D3650"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3.824 </w:t>
            </w:r>
          </w:p>
        </w:tc>
        <w:tc>
          <w:tcPr>
            <w:tcW w:w="240" w:type="dxa"/>
            <w:vAlign w:val="center"/>
          </w:tcPr>
          <w:p w14:paraId="3841803B"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3E13791" w14:textId="71955182"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86,4</w:t>
            </w:r>
          </w:p>
        </w:tc>
        <w:tc>
          <w:tcPr>
            <w:tcW w:w="1400" w:type="dxa"/>
            <w:tcBorders>
              <w:top w:val="nil"/>
              <w:left w:val="nil"/>
              <w:bottom w:val="nil"/>
              <w:right w:val="nil"/>
            </w:tcBorders>
            <w:shd w:val="clear" w:color="auto" w:fill="auto"/>
            <w:vAlign w:val="center"/>
          </w:tcPr>
          <w:p w14:paraId="321D913D" w14:textId="209A8821"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13,9</w:t>
            </w:r>
          </w:p>
        </w:tc>
      </w:tr>
      <w:tr w:rsidR="003F33C5" w:rsidRPr="003F33C5" w14:paraId="11FA7332" w14:textId="77777777" w:rsidTr="00841902">
        <w:trPr>
          <w:trHeight w:val="397"/>
          <w:jc w:val="center"/>
        </w:trPr>
        <w:tc>
          <w:tcPr>
            <w:tcW w:w="2367" w:type="dxa"/>
            <w:tcBorders>
              <w:top w:val="nil"/>
              <w:left w:val="nil"/>
              <w:bottom w:val="nil"/>
              <w:right w:val="nil"/>
            </w:tcBorders>
            <w:shd w:val="clear" w:color="auto" w:fill="auto"/>
            <w:vAlign w:val="center"/>
          </w:tcPr>
          <w:p w14:paraId="11CE3301" w14:textId="1877675B"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2E875DD8" w14:textId="1294871F"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25.025 </w:t>
            </w:r>
          </w:p>
        </w:tc>
        <w:tc>
          <w:tcPr>
            <w:tcW w:w="1096" w:type="dxa"/>
            <w:tcBorders>
              <w:top w:val="nil"/>
              <w:left w:val="nil"/>
              <w:bottom w:val="nil"/>
              <w:right w:val="nil"/>
            </w:tcBorders>
            <w:shd w:val="clear" w:color="000000" w:fill="FFFFFF"/>
            <w:vAlign w:val="center"/>
          </w:tcPr>
          <w:p w14:paraId="1A27EEF4" w14:textId="7C02B8FE"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22.834 </w:t>
            </w:r>
          </w:p>
        </w:tc>
        <w:tc>
          <w:tcPr>
            <w:tcW w:w="1269" w:type="dxa"/>
            <w:tcBorders>
              <w:top w:val="nil"/>
              <w:left w:val="nil"/>
              <w:bottom w:val="nil"/>
              <w:right w:val="nil"/>
            </w:tcBorders>
            <w:shd w:val="clear" w:color="000000" w:fill="FFFFFF"/>
            <w:vAlign w:val="center"/>
          </w:tcPr>
          <w:p w14:paraId="0906C50F" w14:textId="38514A24"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112.698 </w:t>
            </w:r>
          </w:p>
        </w:tc>
        <w:tc>
          <w:tcPr>
            <w:tcW w:w="1269" w:type="dxa"/>
            <w:tcBorders>
              <w:top w:val="nil"/>
              <w:left w:val="nil"/>
              <w:bottom w:val="nil"/>
              <w:right w:val="nil"/>
            </w:tcBorders>
            <w:shd w:val="clear" w:color="000000" w:fill="FFFFFF"/>
            <w:vAlign w:val="center"/>
          </w:tcPr>
          <w:p w14:paraId="63C28FB0" w14:textId="16125936"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110.689 </w:t>
            </w:r>
          </w:p>
        </w:tc>
        <w:tc>
          <w:tcPr>
            <w:tcW w:w="240" w:type="dxa"/>
            <w:vAlign w:val="center"/>
          </w:tcPr>
          <w:p w14:paraId="3A0F3877"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74F60BC9" w14:textId="38C4E8C1"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9,6</w:t>
            </w:r>
          </w:p>
        </w:tc>
        <w:tc>
          <w:tcPr>
            <w:tcW w:w="1400" w:type="dxa"/>
            <w:tcBorders>
              <w:top w:val="nil"/>
              <w:left w:val="nil"/>
              <w:bottom w:val="nil"/>
              <w:right w:val="nil"/>
            </w:tcBorders>
            <w:shd w:val="clear" w:color="auto" w:fill="auto"/>
            <w:vAlign w:val="center"/>
          </w:tcPr>
          <w:p w14:paraId="1E2F2711" w14:textId="351C8B38"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1,8</w:t>
            </w:r>
          </w:p>
        </w:tc>
      </w:tr>
      <w:tr w:rsidR="003F33C5" w:rsidRPr="003F33C5" w14:paraId="5E059E6A" w14:textId="77777777" w:rsidTr="00841902">
        <w:trPr>
          <w:trHeight w:val="397"/>
          <w:jc w:val="center"/>
        </w:trPr>
        <w:tc>
          <w:tcPr>
            <w:tcW w:w="2367" w:type="dxa"/>
            <w:tcBorders>
              <w:top w:val="nil"/>
              <w:left w:val="nil"/>
              <w:bottom w:val="nil"/>
              <w:right w:val="nil"/>
            </w:tcBorders>
            <w:shd w:val="clear" w:color="auto" w:fill="auto"/>
            <w:vAlign w:val="center"/>
          </w:tcPr>
          <w:p w14:paraId="50220B99" w14:textId="19969EDB"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4523BC88" w14:textId="51414ED8"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1.449 </w:t>
            </w:r>
          </w:p>
        </w:tc>
        <w:tc>
          <w:tcPr>
            <w:tcW w:w="1096" w:type="dxa"/>
            <w:tcBorders>
              <w:top w:val="nil"/>
              <w:left w:val="nil"/>
              <w:bottom w:val="nil"/>
              <w:right w:val="nil"/>
            </w:tcBorders>
            <w:shd w:val="clear" w:color="000000" w:fill="FFFFFF"/>
            <w:vAlign w:val="center"/>
          </w:tcPr>
          <w:p w14:paraId="07047FFB" w14:textId="66505742"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1.173 </w:t>
            </w:r>
          </w:p>
        </w:tc>
        <w:tc>
          <w:tcPr>
            <w:tcW w:w="1269" w:type="dxa"/>
            <w:tcBorders>
              <w:top w:val="nil"/>
              <w:left w:val="nil"/>
              <w:bottom w:val="nil"/>
              <w:right w:val="nil"/>
            </w:tcBorders>
            <w:shd w:val="clear" w:color="000000" w:fill="FFFFFF"/>
            <w:vAlign w:val="center"/>
          </w:tcPr>
          <w:p w14:paraId="52AE7A1A" w14:textId="6141F64B"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6.691 </w:t>
            </w:r>
          </w:p>
        </w:tc>
        <w:tc>
          <w:tcPr>
            <w:tcW w:w="1269" w:type="dxa"/>
            <w:tcBorders>
              <w:top w:val="nil"/>
              <w:left w:val="nil"/>
              <w:bottom w:val="nil"/>
              <w:right w:val="nil"/>
            </w:tcBorders>
            <w:shd w:val="clear" w:color="000000" w:fill="FFFFFF"/>
            <w:vAlign w:val="center"/>
          </w:tcPr>
          <w:p w14:paraId="0A8F20F3" w14:textId="22FE17FF"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5.858 </w:t>
            </w:r>
          </w:p>
        </w:tc>
        <w:tc>
          <w:tcPr>
            <w:tcW w:w="240" w:type="dxa"/>
            <w:vAlign w:val="center"/>
          </w:tcPr>
          <w:p w14:paraId="2FEFB42A"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19DF7757" w14:textId="1532784D"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23,5</w:t>
            </w:r>
          </w:p>
        </w:tc>
        <w:tc>
          <w:tcPr>
            <w:tcW w:w="1400" w:type="dxa"/>
            <w:tcBorders>
              <w:top w:val="nil"/>
              <w:left w:val="nil"/>
              <w:bottom w:val="nil"/>
              <w:right w:val="nil"/>
            </w:tcBorders>
            <w:shd w:val="clear" w:color="auto" w:fill="auto"/>
            <w:vAlign w:val="center"/>
          </w:tcPr>
          <w:p w14:paraId="2CF21468" w14:textId="7A243A9A"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14,2</w:t>
            </w:r>
          </w:p>
        </w:tc>
      </w:tr>
      <w:tr w:rsidR="003F33C5" w:rsidRPr="003F33C5" w14:paraId="2BAA46A5" w14:textId="77777777" w:rsidTr="00841902">
        <w:trPr>
          <w:trHeight w:val="397"/>
          <w:jc w:val="center"/>
        </w:trPr>
        <w:tc>
          <w:tcPr>
            <w:tcW w:w="2367" w:type="dxa"/>
            <w:tcBorders>
              <w:top w:val="nil"/>
              <w:left w:val="nil"/>
              <w:bottom w:val="nil"/>
              <w:right w:val="nil"/>
            </w:tcBorders>
            <w:shd w:val="clear" w:color="auto" w:fill="auto"/>
            <w:vAlign w:val="center"/>
          </w:tcPr>
          <w:p w14:paraId="189B3109" w14:textId="79E6BEC6"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14B4E8A9" w14:textId="49C661A8"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2.257 </w:t>
            </w:r>
          </w:p>
        </w:tc>
        <w:tc>
          <w:tcPr>
            <w:tcW w:w="1096" w:type="dxa"/>
            <w:tcBorders>
              <w:top w:val="nil"/>
              <w:left w:val="nil"/>
              <w:bottom w:val="nil"/>
              <w:right w:val="nil"/>
            </w:tcBorders>
            <w:shd w:val="clear" w:color="000000" w:fill="FFFFFF"/>
            <w:vAlign w:val="center"/>
          </w:tcPr>
          <w:p w14:paraId="7B4E4C52" w14:textId="5F52A765"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2.027 </w:t>
            </w:r>
          </w:p>
        </w:tc>
        <w:tc>
          <w:tcPr>
            <w:tcW w:w="1269" w:type="dxa"/>
            <w:tcBorders>
              <w:top w:val="nil"/>
              <w:left w:val="nil"/>
              <w:bottom w:val="nil"/>
              <w:right w:val="nil"/>
            </w:tcBorders>
            <w:shd w:val="clear" w:color="000000" w:fill="FFFFFF"/>
            <w:vAlign w:val="center"/>
          </w:tcPr>
          <w:p w14:paraId="05D2D716" w14:textId="16648A39"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24.529 </w:t>
            </w:r>
          </w:p>
        </w:tc>
        <w:tc>
          <w:tcPr>
            <w:tcW w:w="1269" w:type="dxa"/>
            <w:tcBorders>
              <w:top w:val="nil"/>
              <w:left w:val="nil"/>
              <w:bottom w:val="nil"/>
              <w:right w:val="nil"/>
            </w:tcBorders>
            <w:shd w:val="clear" w:color="000000" w:fill="FFFFFF"/>
            <w:vAlign w:val="center"/>
          </w:tcPr>
          <w:p w14:paraId="04920CAF" w14:textId="5D506E11"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22.456 </w:t>
            </w:r>
          </w:p>
        </w:tc>
        <w:tc>
          <w:tcPr>
            <w:tcW w:w="240" w:type="dxa"/>
            <w:vAlign w:val="center"/>
          </w:tcPr>
          <w:p w14:paraId="71FD570F"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1F01D137" w14:textId="3DE7CBDD"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11,3</w:t>
            </w:r>
          </w:p>
        </w:tc>
        <w:tc>
          <w:tcPr>
            <w:tcW w:w="1400" w:type="dxa"/>
            <w:tcBorders>
              <w:top w:val="nil"/>
              <w:left w:val="nil"/>
              <w:bottom w:val="nil"/>
              <w:right w:val="nil"/>
            </w:tcBorders>
            <w:shd w:val="clear" w:color="auto" w:fill="auto"/>
            <w:vAlign w:val="center"/>
          </w:tcPr>
          <w:p w14:paraId="23C3DAB6" w14:textId="7B3EDD27"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9,2</w:t>
            </w:r>
          </w:p>
        </w:tc>
      </w:tr>
      <w:tr w:rsidR="003F33C5" w:rsidRPr="003F33C5" w14:paraId="04933586" w14:textId="77777777" w:rsidTr="000860A2">
        <w:trPr>
          <w:trHeight w:val="397"/>
          <w:jc w:val="center"/>
        </w:trPr>
        <w:tc>
          <w:tcPr>
            <w:tcW w:w="2367" w:type="dxa"/>
            <w:tcBorders>
              <w:top w:val="nil"/>
              <w:left w:val="nil"/>
              <w:bottom w:val="nil"/>
              <w:right w:val="nil"/>
            </w:tcBorders>
            <w:shd w:val="clear" w:color="auto" w:fill="auto"/>
            <w:vAlign w:val="center"/>
          </w:tcPr>
          <w:p w14:paraId="3E64E934" w14:textId="3D5F55AA"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Ελαφρύ Μαζούτ</w:t>
            </w:r>
          </w:p>
        </w:tc>
        <w:tc>
          <w:tcPr>
            <w:tcW w:w="1097" w:type="dxa"/>
            <w:tcBorders>
              <w:top w:val="nil"/>
              <w:left w:val="nil"/>
              <w:right w:val="nil"/>
            </w:tcBorders>
            <w:shd w:val="clear" w:color="000000" w:fill="FFFFFF"/>
            <w:vAlign w:val="center"/>
          </w:tcPr>
          <w:p w14:paraId="405351BF" w14:textId="71523992"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37 </w:t>
            </w:r>
          </w:p>
        </w:tc>
        <w:tc>
          <w:tcPr>
            <w:tcW w:w="1096" w:type="dxa"/>
            <w:tcBorders>
              <w:top w:val="nil"/>
              <w:left w:val="nil"/>
              <w:right w:val="nil"/>
            </w:tcBorders>
            <w:shd w:val="clear" w:color="000000" w:fill="FFFFFF"/>
            <w:vAlign w:val="center"/>
          </w:tcPr>
          <w:p w14:paraId="5773EEC4" w14:textId="56E8AFFF"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42 </w:t>
            </w:r>
          </w:p>
        </w:tc>
        <w:tc>
          <w:tcPr>
            <w:tcW w:w="1269" w:type="dxa"/>
            <w:tcBorders>
              <w:top w:val="nil"/>
              <w:left w:val="nil"/>
              <w:right w:val="nil"/>
            </w:tcBorders>
            <w:shd w:val="clear" w:color="000000" w:fill="FFFFFF"/>
            <w:vAlign w:val="center"/>
          </w:tcPr>
          <w:p w14:paraId="159BC200" w14:textId="29324282"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224 </w:t>
            </w:r>
          </w:p>
        </w:tc>
        <w:tc>
          <w:tcPr>
            <w:tcW w:w="1269" w:type="dxa"/>
            <w:tcBorders>
              <w:top w:val="nil"/>
              <w:left w:val="nil"/>
              <w:right w:val="nil"/>
            </w:tcBorders>
            <w:shd w:val="clear" w:color="000000" w:fill="FFFFFF"/>
            <w:vAlign w:val="center"/>
          </w:tcPr>
          <w:p w14:paraId="136E49F4" w14:textId="735CD3B1"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208 </w:t>
            </w:r>
          </w:p>
        </w:tc>
        <w:tc>
          <w:tcPr>
            <w:tcW w:w="240" w:type="dxa"/>
            <w:vAlign w:val="center"/>
          </w:tcPr>
          <w:p w14:paraId="0917C1DA"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6F74821D" w14:textId="4B4090FA"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-11,9</w:t>
            </w:r>
          </w:p>
        </w:tc>
        <w:tc>
          <w:tcPr>
            <w:tcW w:w="1400" w:type="dxa"/>
            <w:tcBorders>
              <w:top w:val="nil"/>
              <w:left w:val="nil"/>
              <w:bottom w:val="nil"/>
              <w:right w:val="nil"/>
            </w:tcBorders>
            <w:shd w:val="clear" w:color="auto" w:fill="auto"/>
            <w:vAlign w:val="center"/>
          </w:tcPr>
          <w:p w14:paraId="63B07C08" w14:textId="22F83475"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7,7</w:t>
            </w:r>
          </w:p>
        </w:tc>
      </w:tr>
      <w:tr w:rsidR="003F33C5" w:rsidRPr="003F33C5" w14:paraId="30CA887F" w14:textId="77777777" w:rsidTr="000860A2">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1E78F766" w14:textId="69A611BE" w:rsidR="008143CC" w:rsidRPr="003F33C5" w:rsidRDefault="008143CC" w:rsidP="008143CC">
            <w:pPr>
              <w:rPr>
                <w:rFonts w:ascii="Verdana" w:hAnsi="Verdana"/>
                <w:color w:val="366092"/>
                <w:sz w:val="18"/>
                <w:szCs w:val="18"/>
              </w:rPr>
            </w:pPr>
            <w:r w:rsidRPr="003F33C5">
              <w:rPr>
                <w:rFonts w:ascii="Verdana" w:hAnsi="Verdana" w:cs="Arial"/>
                <w:color w:val="366092"/>
                <w:sz w:val="18"/>
                <w:szCs w:val="18"/>
              </w:rPr>
              <w:t>Λιπαντικά Λάδια</w:t>
            </w:r>
          </w:p>
        </w:tc>
        <w:tc>
          <w:tcPr>
            <w:tcW w:w="1097" w:type="dxa"/>
            <w:tcBorders>
              <w:top w:val="nil"/>
              <w:left w:val="nil"/>
              <w:bottom w:val="single" w:sz="4" w:space="0" w:color="2F5496"/>
              <w:right w:val="nil"/>
            </w:tcBorders>
            <w:shd w:val="clear" w:color="000000" w:fill="FFFFFF"/>
            <w:vAlign w:val="center"/>
          </w:tcPr>
          <w:p w14:paraId="21B7D3DB" w14:textId="5B4E2A8B"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117 </w:t>
            </w:r>
          </w:p>
        </w:tc>
        <w:tc>
          <w:tcPr>
            <w:tcW w:w="1096" w:type="dxa"/>
            <w:tcBorders>
              <w:top w:val="nil"/>
              <w:left w:val="nil"/>
              <w:bottom w:val="single" w:sz="4" w:space="0" w:color="2F5496"/>
              <w:right w:val="nil"/>
            </w:tcBorders>
            <w:shd w:val="clear" w:color="000000" w:fill="FFFFFF"/>
            <w:vAlign w:val="center"/>
          </w:tcPr>
          <w:p w14:paraId="24473D32" w14:textId="36564DB1"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106 </w:t>
            </w:r>
          </w:p>
        </w:tc>
        <w:tc>
          <w:tcPr>
            <w:tcW w:w="1269" w:type="dxa"/>
            <w:tcBorders>
              <w:top w:val="nil"/>
              <w:left w:val="nil"/>
              <w:bottom w:val="single" w:sz="4" w:space="0" w:color="2F5496"/>
              <w:right w:val="nil"/>
            </w:tcBorders>
            <w:shd w:val="clear" w:color="000000" w:fill="FFFFFF"/>
            <w:vAlign w:val="center"/>
          </w:tcPr>
          <w:p w14:paraId="5C036953" w14:textId="24EAE3DD"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539 </w:t>
            </w:r>
          </w:p>
        </w:tc>
        <w:tc>
          <w:tcPr>
            <w:tcW w:w="1269" w:type="dxa"/>
            <w:tcBorders>
              <w:top w:val="nil"/>
              <w:left w:val="nil"/>
              <w:bottom w:val="single" w:sz="4" w:space="0" w:color="2F5496"/>
              <w:right w:val="nil"/>
            </w:tcBorders>
            <w:shd w:val="clear" w:color="000000" w:fill="FFFFFF"/>
            <w:vAlign w:val="center"/>
          </w:tcPr>
          <w:p w14:paraId="09EC7DE8" w14:textId="0D5935AD" w:rsidR="008143CC" w:rsidRPr="003F33C5" w:rsidRDefault="008143CC" w:rsidP="008143CC">
            <w:pPr>
              <w:jc w:val="right"/>
              <w:rPr>
                <w:rFonts w:ascii="Verdana" w:hAnsi="Verdana"/>
                <w:color w:val="366092"/>
                <w:sz w:val="18"/>
                <w:szCs w:val="18"/>
              </w:rPr>
            </w:pPr>
            <w:r w:rsidRPr="003F33C5">
              <w:rPr>
                <w:rFonts w:ascii="Verdana" w:hAnsi="Verdana" w:cs="Calibri"/>
                <w:color w:val="366092"/>
                <w:sz w:val="18"/>
                <w:szCs w:val="18"/>
              </w:rPr>
              <w:t xml:space="preserve"> 517 </w:t>
            </w:r>
          </w:p>
        </w:tc>
        <w:tc>
          <w:tcPr>
            <w:tcW w:w="240" w:type="dxa"/>
            <w:vAlign w:val="center"/>
          </w:tcPr>
          <w:p w14:paraId="50A6DE35" w14:textId="77777777" w:rsidR="008143CC" w:rsidRPr="003F33C5" w:rsidRDefault="008143CC" w:rsidP="008143CC">
            <w:pPr>
              <w:jc w:val="right"/>
              <w:rPr>
                <w:rFonts w:ascii="Verdana" w:hAnsi="Verdana"/>
                <w:color w:val="366092"/>
                <w:sz w:val="18"/>
                <w:szCs w:val="18"/>
              </w:rPr>
            </w:pPr>
          </w:p>
        </w:tc>
        <w:tc>
          <w:tcPr>
            <w:tcW w:w="1400" w:type="dxa"/>
            <w:tcBorders>
              <w:top w:val="nil"/>
              <w:left w:val="nil"/>
              <w:bottom w:val="single" w:sz="4" w:space="0" w:color="2F5496" w:themeColor="accent1" w:themeShade="BF"/>
              <w:right w:val="nil"/>
            </w:tcBorders>
            <w:shd w:val="clear" w:color="auto" w:fill="auto"/>
            <w:vAlign w:val="center"/>
          </w:tcPr>
          <w:p w14:paraId="2CA7888C" w14:textId="75A41EC5"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10,4</w:t>
            </w:r>
          </w:p>
        </w:tc>
        <w:tc>
          <w:tcPr>
            <w:tcW w:w="1400" w:type="dxa"/>
            <w:tcBorders>
              <w:top w:val="nil"/>
              <w:left w:val="nil"/>
              <w:bottom w:val="single" w:sz="4" w:space="0" w:color="2F5496" w:themeColor="accent1" w:themeShade="BF"/>
              <w:right w:val="nil"/>
            </w:tcBorders>
            <w:shd w:val="clear" w:color="auto" w:fill="auto"/>
            <w:vAlign w:val="center"/>
          </w:tcPr>
          <w:p w14:paraId="322E2EEA" w14:textId="30CFB399" w:rsidR="008143CC" w:rsidRPr="003F33C5" w:rsidRDefault="008143CC" w:rsidP="008143CC">
            <w:pPr>
              <w:ind w:right="397"/>
              <w:jc w:val="right"/>
              <w:rPr>
                <w:rFonts w:ascii="Verdana" w:hAnsi="Verdana" w:cs="Arial"/>
                <w:color w:val="366092"/>
                <w:sz w:val="18"/>
                <w:szCs w:val="18"/>
              </w:rPr>
            </w:pPr>
            <w:r w:rsidRPr="003F33C5">
              <w:rPr>
                <w:rFonts w:ascii="Verdana" w:hAnsi="Verdana" w:cs="Calibri"/>
                <w:color w:val="366092"/>
                <w:sz w:val="18"/>
                <w:szCs w:val="18"/>
              </w:rPr>
              <w:t>4,3</w:t>
            </w:r>
          </w:p>
        </w:tc>
      </w:tr>
      <w:tr w:rsidR="003F33C5" w:rsidRPr="003F33C5" w14:paraId="7697036F" w14:textId="77777777" w:rsidTr="000860A2">
        <w:trPr>
          <w:trHeight w:val="608"/>
          <w:jc w:val="center"/>
        </w:trPr>
        <w:tc>
          <w:tcPr>
            <w:tcW w:w="2367" w:type="dxa"/>
            <w:tcBorders>
              <w:top w:val="single" w:sz="4" w:space="0" w:color="2F5496" w:themeColor="accent1" w:themeShade="BF"/>
              <w:bottom w:val="single" w:sz="4" w:space="0" w:color="2F5496" w:themeColor="accent1" w:themeShade="BF"/>
            </w:tcBorders>
            <w:vAlign w:val="center"/>
          </w:tcPr>
          <w:p w14:paraId="64E34088" w14:textId="77777777" w:rsidR="008143CC" w:rsidRPr="003F33C5" w:rsidRDefault="008143CC" w:rsidP="008143CC">
            <w:pPr>
              <w:spacing w:before="240" w:after="240"/>
              <w:rPr>
                <w:rFonts w:ascii="Verdana" w:hAnsi="Verdana"/>
                <w:b/>
                <w:bCs/>
                <w:color w:val="366092"/>
                <w:sz w:val="18"/>
                <w:szCs w:val="18"/>
              </w:rPr>
            </w:pPr>
            <w:r w:rsidRPr="003F33C5">
              <w:rPr>
                <w:rFonts w:ascii="Verdana" w:hAnsi="Verdana"/>
                <w:b/>
                <w:bCs/>
                <w:color w:val="366092"/>
                <w:sz w:val="18"/>
                <w:szCs w:val="18"/>
              </w:rPr>
              <w:t xml:space="preserve">Σύνολο    </w:t>
            </w:r>
          </w:p>
        </w:tc>
        <w:tc>
          <w:tcPr>
            <w:tcW w:w="1097" w:type="dxa"/>
            <w:tcBorders>
              <w:top w:val="single" w:sz="4" w:space="0" w:color="2F5496"/>
              <w:left w:val="nil"/>
              <w:bottom w:val="single" w:sz="4" w:space="0" w:color="2F5496" w:themeColor="accent1" w:themeShade="BF"/>
              <w:right w:val="nil"/>
            </w:tcBorders>
            <w:shd w:val="clear" w:color="auto" w:fill="auto"/>
            <w:vAlign w:val="center"/>
          </w:tcPr>
          <w:p w14:paraId="7D2F9DC9" w14:textId="163DDCA1" w:rsidR="008143CC" w:rsidRPr="003F33C5" w:rsidRDefault="008143CC" w:rsidP="008143CC">
            <w:pPr>
              <w:spacing w:before="240" w:after="240"/>
              <w:jc w:val="right"/>
              <w:rPr>
                <w:rFonts w:ascii="Verdana" w:eastAsia="Malgun Gothic" w:hAnsi="Verdana" w:cs="Arial"/>
                <w:b/>
                <w:color w:val="366092"/>
                <w:sz w:val="18"/>
                <w:szCs w:val="18"/>
              </w:rPr>
            </w:pPr>
            <w:r w:rsidRPr="003F33C5">
              <w:rPr>
                <w:rFonts w:ascii="Verdana" w:hAnsi="Verdana" w:cs="Calibri"/>
                <w:b/>
                <w:bCs/>
                <w:color w:val="366092"/>
                <w:sz w:val="18"/>
                <w:szCs w:val="18"/>
              </w:rPr>
              <w:t xml:space="preserve"> 58.388 </w:t>
            </w:r>
          </w:p>
        </w:tc>
        <w:tc>
          <w:tcPr>
            <w:tcW w:w="1096" w:type="dxa"/>
            <w:tcBorders>
              <w:top w:val="single" w:sz="4" w:space="0" w:color="2F5496"/>
              <w:left w:val="nil"/>
              <w:bottom w:val="single" w:sz="4" w:space="0" w:color="2F5496" w:themeColor="accent1" w:themeShade="BF"/>
              <w:right w:val="nil"/>
            </w:tcBorders>
            <w:shd w:val="clear" w:color="auto" w:fill="auto"/>
            <w:vAlign w:val="center"/>
          </w:tcPr>
          <w:p w14:paraId="26C515F1" w14:textId="35D0CDAB" w:rsidR="008143CC" w:rsidRPr="003F33C5" w:rsidRDefault="008143CC" w:rsidP="008143CC">
            <w:pPr>
              <w:spacing w:before="240" w:after="240"/>
              <w:jc w:val="right"/>
              <w:rPr>
                <w:rFonts w:ascii="Verdana" w:eastAsia="Malgun Gothic" w:hAnsi="Verdana" w:cs="Arial"/>
                <w:b/>
                <w:color w:val="366092"/>
                <w:sz w:val="18"/>
                <w:szCs w:val="18"/>
              </w:rPr>
            </w:pPr>
            <w:r w:rsidRPr="003F33C5">
              <w:rPr>
                <w:rFonts w:ascii="Verdana" w:hAnsi="Verdana" w:cs="Calibri"/>
                <w:b/>
                <w:bCs/>
                <w:color w:val="366092"/>
                <w:sz w:val="18"/>
                <w:szCs w:val="18"/>
              </w:rPr>
              <w:t xml:space="preserve"> 53.484 </w:t>
            </w:r>
          </w:p>
        </w:tc>
        <w:tc>
          <w:tcPr>
            <w:tcW w:w="1269" w:type="dxa"/>
            <w:tcBorders>
              <w:top w:val="single" w:sz="4" w:space="0" w:color="2F5496"/>
              <w:left w:val="nil"/>
              <w:bottom w:val="single" w:sz="4" w:space="0" w:color="2F5496" w:themeColor="accent1" w:themeShade="BF"/>
              <w:right w:val="nil"/>
            </w:tcBorders>
            <w:shd w:val="clear" w:color="auto" w:fill="auto"/>
            <w:vAlign w:val="center"/>
          </w:tcPr>
          <w:p w14:paraId="71E78402" w14:textId="09D5F442" w:rsidR="008143CC" w:rsidRPr="003F33C5" w:rsidRDefault="008143CC" w:rsidP="008143CC">
            <w:pPr>
              <w:spacing w:before="240" w:after="240"/>
              <w:jc w:val="right"/>
              <w:rPr>
                <w:rFonts w:ascii="Verdana" w:eastAsia="Malgun Gothic" w:hAnsi="Verdana" w:cs="Arial"/>
                <w:b/>
                <w:color w:val="366092"/>
                <w:sz w:val="18"/>
                <w:szCs w:val="18"/>
              </w:rPr>
            </w:pPr>
            <w:r w:rsidRPr="003F33C5">
              <w:rPr>
                <w:rFonts w:ascii="Verdana" w:hAnsi="Verdana" w:cs="Calibri"/>
                <w:b/>
                <w:bCs/>
                <w:color w:val="366092"/>
                <w:sz w:val="18"/>
                <w:szCs w:val="18"/>
              </w:rPr>
              <w:t xml:space="preserve"> 282.555 </w:t>
            </w:r>
          </w:p>
        </w:tc>
        <w:tc>
          <w:tcPr>
            <w:tcW w:w="1269" w:type="dxa"/>
            <w:tcBorders>
              <w:top w:val="single" w:sz="4" w:space="0" w:color="2F5496"/>
              <w:left w:val="nil"/>
              <w:bottom w:val="single" w:sz="4" w:space="0" w:color="2F5496" w:themeColor="accent1" w:themeShade="BF"/>
              <w:right w:val="nil"/>
            </w:tcBorders>
            <w:shd w:val="clear" w:color="auto" w:fill="auto"/>
            <w:vAlign w:val="center"/>
          </w:tcPr>
          <w:p w14:paraId="59C0292D" w14:textId="06F1C1E9" w:rsidR="008143CC" w:rsidRPr="003F33C5" w:rsidRDefault="008143CC" w:rsidP="008143CC">
            <w:pPr>
              <w:spacing w:before="240" w:after="240"/>
              <w:jc w:val="right"/>
              <w:rPr>
                <w:rFonts w:ascii="Verdana" w:eastAsia="Malgun Gothic" w:hAnsi="Verdana" w:cs="Arial"/>
                <w:b/>
                <w:color w:val="366092"/>
                <w:sz w:val="18"/>
                <w:szCs w:val="18"/>
              </w:rPr>
            </w:pPr>
            <w:r w:rsidRPr="003F33C5">
              <w:rPr>
                <w:rFonts w:ascii="Verdana" w:hAnsi="Verdana" w:cs="Calibri"/>
                <w:b/>
                <w:bCs/>
                <w:color w:val="366092"/>
                <w:sz w:val="18"/>
                <w:szCs w:val="18"/>
              </w:rPr>
              <w:t xml:space="preserve"> 273.515 </w:t>
            </w:r>
          </w:p>
        </w:tc>
        <w:tc>
          <w:tcPr>
            <w:tcW w:w="240" w:type="dxa"/>
            <w:tcBorders>
              <w:bottom w:val="single" w:sz="4" w:space="0" w:color="2F5496" w:themeColor="accent1" w:themeShade="BF"/>
            </w:tcBorders>
            <w:vAlign w:val="center"/>
          </w:tcPr>
          <w:p w14:paraId="3BF88548" w14:textId="2F93EC0F" w:rsidR="008143CC" w:rsidRPr="003F33C5" w:rsidRDefault="008143CC" w:rsidP="008143CC">
            <w:pPr>
              <w:spacing w:before="240" w:after="240"/>
              <w:jc w:val="right"/>
              <w:rPr>
                <w:rFonts w:ascii="Verdana" w:hAnsi="Verdana"/>
                <w:b/>
                <w:bCs/>
                <w:color w:val="366092"/>
                <w:sz w:val="18"/>
                <w:szCs w:val="18"/>
              </w:rPr>
            </w:pPr>
            <w:r w:rsidRPr="003F33C5">
              <w:rPr>
                <w:rFonts w:ascii="Verdana" w:hAnsi="Verdana" w:cs="Calibri"/>
                <w:b/>
                <w:bCs/>
                <w:color w:val="366092"/>
                <w:sz w:val="18"/>
                <w:szCs w:val="18"/>
              </w:rPr>
              <w:t> </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481DDE24" w14:textId="7A46206B" w:rsidR="008143CC" w:rsidRPr="003F33C5" w:rsidRDefault="008143CC" w:rsidP="008143CC">
            <w:pPr>
              <w:spacing w:before="240" w:after="240"/>
              <w:ind w:right="397"/>
              <w:jc w:val="right"/>
              <w:rPr>
                <w:rFonts w:ascii="Verdana" w:eastAsia="Malgun Gothic" w:hAnsi="Verdana" w:cs="Arial"/>
                <w:b/>
                <w:color w:val="366092"/>
                <w:sz w:val="18"/>
                <w:szCs w:val="18"/>
              </w:rPr>
            </w:pPr>
            <w:r w:rsidRPr="003F33C5">
              <w:rPr>
                <w:rFonts w:ascii="Verdana" w:hAnsi="Verdana" w:cs="Calibri"/>
                <w:b/>
                <w:bCs/>
                <w:color w:val="366092"/>
                <w:sz w:val="18"/>
                <w:szCs w:val="18"/>
              </w:rPr>
              <w:t>9,2</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CDFF3C1" w14:textId="6796129F" w:rsidR="008143CC" w:rsidRPr="003F33C5" w:rsidRDefault="008143CC" w:rsidP="008143CC">
            <w:pPr>
              <w:spacing w:before="240" w:after="240"/>
              <w:ind w:right="397"/>
              <w:jc w:val="right"/>
              <w:rPr>
                <w:rFonts w:ascii="Verdana" w:eastAsia="Malgun Gothic" w:hAnsi="Verdana" w:cs="Arial"/>
                <w:b/>
                <w:color w:val="366092"/>
                <w:sz w:val="18"/>
                <w:szCs w:val="18"/>
              </w:rPr>
            </w:pPr>
            <w:r w:rsidRPr="003F33C5">
              <w:rPr>
                <w:rFonts w:ascii="Verdana" w:hAnsi="Verdana" w:cs="Calibri"/>
                <w:b/>
                <w:bCs/>
                <w:color w:val="366092"/>
                <w:sz w:val="18"/>
                <w:szCs w:val="18"/>
              </w:rPr>
              <w:t>3,3</w:t>
            </w:r>
          </w:p>
        </w:tc>
      </w:tr>
    </w:tbl>
    <w:p w14:paraId="3C3F793B" w14:textId="77777777" w:rsidR="003C4AD2" w:rsidRPr="00127D16" w:rsidRDefault="003C4AD2" w:rsidP="00510C81">
      <w:pPr>
        <w:tabs>
          <w:tab w:val="left" w:pos="1080"/>
          <w:tab w:val="left" w:pos="6840"/>
        </w:tabs>
        <w:jc w:val="both"/>
        <w:rPr>
          <w:rFonts w:ascii="Verdana" w:eastAsia="Malgun Gothic" w:hAnsi="Verdana" w:cs="Arial"/>
          <w:bCs/>
          <w:sz w:val="18"/>
          <w:szCs w:val="18"/>
        </w:rPr>
      </w:pPr>
    </w:p>
    <w:p w14:paraId="407D54F5" w14:textId="77777777" w:rsidR="00163319" w:rsidRPr="00127D16" w:rsidRDefault="00163319" w:rsidP="00510C81">
      <w:pPr>
        <w:tabs>
          <w:tab w:val="left" w:pos="1080"/>
          <w:tab w:val="left" w:pos="6840"/>
        </w:tabs>
        <w:jc w:val="both"/>
        <w:rPr>
          <w:rFonts w:ascii="Verdana" w:eastAsia="Malgun Gothic" w:hAnsi="Verdana" w:cs="Arial"/>
          <w:b/>
          <w:u w:val="single"/>
        </w:rPr>
      </w:pPr>
    </w:p>
    <w:p w14:paraId="5E6B41EC" w14:textId="77777777" w:rsidR="00510C81" w:rsidRPr="00127D16" w:rsidRDefault="00510C81" w:rsidP="00510C81">
      <w:pPr>
        <w:tabs>
          <w:tab w:val="left" w:pos="1080"/>
          <w:tab w:val="left" w:pos="6840"/>
        </w:tabs>
        <w:jc w:val="both"/>
        <w:rPr>
          <w:rFonts w:ascii="Verdana" w:eastAsia="Malgun Gothic" w:hAnsi="Verdana" w:cs="Arial"/>
          <w:b/>
          <w:u w:val="single"/>
        </w:rPr>
      </w:pPr>
    </w:p>
    <w:p w14:paraId="7DBE68AE" w14:textId="77777777" w:rsidR="009C0C96" w:rsidRPr="00127D16" w:rsidRDefault="009C0C96" w:rsidP="00510C81">
      <w:pPr>
        <w:tabs>
          <w:tab w:val="left" w:pos="1080"/>
          <w:tab w:val="left" w:pos="6840"/>
        </w:tabs>
        <w:jc w:val="both"/>
        <w:rPr>
          <w:rFonts w:ascii="Verdana" w:eastAsia="Malgun Gothic" w:hAnsi="Verdana" w:cs="Arial"/>
          <w:bCs/>
          <w:sz w:val="18"/>
          <w:szCs w:val="18"/>
        </w:rPr>
      </w:pPr>
    </w:p>
    <w:p w14:paraId="751AB087" w14:textId="77777777" w:rsidR="00510C81" w:rsidRPr="00127D16" w:rsidRDefault="00510C81" w:rsidP="00510C81">
      <w:pPr>
        <w:tabs>
          <w:tab w:val="left" w:pos="1080"/>
          <w:tab w:val="left" w:pos="6840"/>
        </w:tabs>
        <w:jc w:val="both"/>
        <w:rPr>
          <w:rFonts w:ascii="Verdana" w:eastAsia="Malgun Gothic" w:hAnsi="Verdana" w:cs="Arial"/>
          <w:bCs/>
          <w:sz w:val="18"/>
          <w:szCs w:val="18"/>
        </w:rPr>
      </w:pPr>
    </w:p>
    <w:p w14:paraId="68755B2B" w14:textId="77777777" w:rsidR="00163319" w:rsidRPr="00127D16" w:rsidRDefault="00163319" w:rsidP="00510C81">
      <w:pPr>
        <w:tabs>
          <w:tab w:val="left" w:pos="1080"/>
          <w:tab w:val="left" w:pos="6840"/>
        </w:tabs>
        <w:jc w:val="both"/>
        <w:rPr>
          <w:rFonts w:ascii="Verdana" w:eastAsia="Malgun Gothic" w:hAnsi="Verdana" w:cs="Arial"/>
          <w:b/>
          <w:u w:val="single"/>
        </w:rPr>
      </w:pPr>
    </w:p>
    <w:p w14:paraId="3EE4579C" w14:textId="77777777" w:rsidR="003F33C5" w:rsidRDefault="003F33C5" w:rsidP="003C4AD2">
      <w:pPr>
        <w:tabs>
          <w:tab w:val="left" w:pos="1080"/>
          <w:tab w:val="left" w:pos="6840"/>
        </w:tabs>
        <w:jc w:val="center"/>
        <w:rPr>
          <w:rFonts w:ascii="Verdana" w:eastAsia="Malgun Gothic" w:hAnsi="Verdana" w:cs="Arial"/>
          <w:b/>
          <w:u w:val="single"/>
        </w:rPr>
      </w:pPr>
    </w:p>
    <w:p w14:paraId="797CE836" w14:textId="7937714F" w:rsidR="00FB55A5" w:rsidRPr="00127D16" w:rsidRDefault="00FB55A5" w:rsidP="003C4AD2">
      <w:pPr>
        <w:tabs>
          <w:tab w:val="left" w:pos="1080"/>
          <w:tab w:val="left" w:pos="6840"/>
        </w:tabs>
        <w:jc w:val="center"/>
        <w:rPr>
          <w:rFonts w:ascii="Verdana" w:eastAsia="Malgun Gothic" w:hAnsi="Verdana" w:cs="Arial"/>
          <w:b/>
          <w:u w:val="single"/>
        </w:rPr>
      </w:pPr>
      <w:r w:rsidRPr="00127D16">
        <w:rPr>
          <w:rFonts w:ascii="Verdana" w:eastAsia="Malgun Gothic" w:hAnsi="Verdana" w:cs="Arial"/>
          <w:b/>
          <w:u w:val="single"/>
        </w:rPr>
        <w:lastRenderedPageBreak/>
        <w:t>ΜΕΘΟΔΟΛΟΓΙΚΕΣ ΠΛΗΡΟΦΟΡΙΕΣ</w:t>
      </w:r>
    </w:p>
    <w:p w14:paraId="47E550AF" w14:textId="77777777" w:rsidR="00FB55A5" w:rsidRPr="00127D16" w:rsidRDefault="00FB55A5" w:rsidP="003C4AD2">
      <w:pPr>
        <w:tabs>
          <w:tab w:val="left" w:pos="1080"/>
          <w:tab w:val="left" w:pos="6840"/>
        </w:tabs>
        <w:jc w:val="both"/>
        <w:rPr>
          <w:rFonts w:ascii="Verdana" w:eastAsia="Malgun Gothic" w:hAnsi="Verdana" w:cs="Arial"/>
          <w:sz w:val="18"/>
          <w:szCs w:val="18"/>
        </w:rPr>
      </w:pPr>
    </w:p>
    <w:p w14:paraId="43552729" w14:textId="63FA0C4D" w:rsidR="00FB55A5" w:rsidRPr="00127D16" w:rsidRDefault="00FB55A5" w:rsidP="00FB55A5">
      <w:pPr>
        <w:jc w:val="both"/>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Σκοπός και </w:t>
      </w:r>
      <w:r w:rsidR="00852630" w:rsidRPr="00127D16">
        <w:rPr>
          <w:rFonts w:ascii="Verdana" w:hAnsi="Verdana"/>
          <w:b/>
          <w:bCs/>
          <w:sz w:val="18"/>
          <w:szCs w:val="18"/>
          <w:u w:val="single"/>
          <w:shd w:val="clear" w:color="auto" w:fill="FFFFFF"/>
        </w:rPr>
        <w:t>Κ</w:t>
      </w:r>
      <w:r w:rsidRPr="00127D16">
        <w:rPr>
          <w:rFonts w:ascii="Verdana" w:hAnsi="Verdana"/>
          <w:b/>
          <w:bCs/>
          <w:sz w:val="18"/>
          <w:szCs w:val="18"/>
          <w:u w:val="single"/>
          <w:shd w:val="clear" w:color="auto" w:fill="FFFFFF"/>
        </w:rPr>
        <w:t>άλυψη</w:t>
      </w:r>
    </w:p>
    <w:p w14:paraId="34CC24B7" w14:textId="77777777" w:rsidR="00FB55A5" w:rsidRPr="00127D16" w:rsidRDefault="00FB55A5" w:rsidP="00FB55A5">
      <w:pPr>
        <w:jc w:val="both"/>
        <w:rPr>
          <w:rFonts w:ascii="Verdana" w:hAnsi="Verdana"/>
          <w:sz w:val="18"/>
          <w:szCs w:val="18"/>
        </w:rPr>
      </w:pPr>
    </w:p>
    <w:p w14:paraId="16A94BA3" w14:textId="77777777" w:rsidR="00FB55A5" w:rsidRPr="00127D16" w:rsidRDefault="00FB55A5" w:rsidP="00FB55A5">
      <w:pPr>
        <w:jc w:val="both"/>
        <w:rPr>
          <w:rFonts w:ascii="Verdana" w:hAnsi="Verdana"/>
          <w:sz w:val="18"/>
          <w:szCs w:val="18"/>
        </w:rPr>
      </w:pPr>
      <w:r w:rsidRPr="00127D16">
        <w:rPr>
          <w:rFonts w:ascii="Verdana" w:hAnsi="Verdana"/>
          <w:sz w:val="18"/>
          <w:szCs w:val="18"/>
        </w:rPr>
        <w:t>H συλλογή στοιχείων για τις Εισαγωγές, Πωλήσεις και Αποθέματα Πετρελαιοειδών διεξάγεται σε μηνιαία βάση.</w:t>
      </w:r>
    </w:p>
    <w:p w14:paraId="77C766CE" w14:textId="77777777" w:rsidR="00FB55A5" w:rsidRPr="00127D16" w:rsidRDefault="00FB55A5" w:rsidP="00FB55A5">
      <w:pPr>
        <w:jc w:val="both"/>
        <w:rPr>
          <w:rFonts w:ascii="Verdana" w:hAnsi="Verdana"/>
          <w:sz w:val="18"/>
          <w:szCs w:val="18"/>
        </w:rPr>
      </w:pPr>
    </w:p>
    <w:p w14:paraId="37BFEEB0" w14:textId="77777777" w:rsidR="00FB55A5" w:rsidRPr="00127D16" w:rsidRDefault="00FB55A5" w:rsidP="00FB55A5">
      <w:pPr>
        <w:jc w:val="both"/>
        <w:rPr>
          <w:rFonts w:ascii="Verdana" w:hAnsi="Verdana"/>
          <w:sz w:val="18"/>
          <w:szCs w:val="18"/>
        </w:rPr>
      </w:pPr>
      <w:r w:rsidRPr="00127D16">
        <w:rPr>
          <w:rFonts w:ascii="Verdana" w:hAnsi="Verdana"/>
          <w:sz w:val="18"/>
          <w:szCs w:val="18"/>
        </w:rPr>
        <w:t>Αφορά τις πωλήσεις πετρελαιοειδών από πρατήρια πετρελαιοειδών και τις πωλήσεις σε κυβερνητικά τμήματα, στις Βρετανικές Βάσεις και στα Ηνωμένα Έθνη, σε πλοία και σε άλλους πελάτες, καθώς και τα αποθέματα στο τέλος κάθε μήνα. Καλύπτονται μόνο οι εταιρείες πετρελαιοειδών. Επιπρόσθετα, περιλαμβάνει και τις εισαγωγές πετρελαιοειδών απευθείας από την Αρχή Ηλεκτρισμού Κύπρου (ΑΗΚ) και τη μεταποιητική βιομηχανία.</w:t>
      </w:r>
    </w:p>
    <w:p w14:paraId="540C0531" w14:textId="77777777" w:rsidR="00FB55A5" w:rsidRPr="00127D16" w:rsidRDefault="00FB55A5" w:rsidP="00FB55A5">
      <w:pPr>
        <w:rPr>
          <w:rFonts w:ascii="Verdana" w:hAnsi="Verdana"/>
          <w:b/>
          <w:bCs/>
          <w:sz w:val="18"/>
          <w:szCs w:val="18"/>
          <w:shd w:val="clear" w:color="auto" w:fill="FFFFFF"/>
        </w:rPr>
      </w:pPr>
    </w:p>
    <w:p w14:paraId="6C2FFB25" w14:textId="20B2972F" w:rsidR="00FB55A5" w:rsidRPr="00127D16" w:rsidRDefault="00FB55A5" w:rsidP="00FB55A5">
      <w:pPr>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Συλλογή </w:t>
      </w:r>
      <w:r w:rsidR="00852630" w:rsidRPr="00127D16">
        <w:rPr>
          <w:rFonts w:ascii="Verdana" w:hAnsi="Verdana"/>
          <w:b/>
          <w:bCs/>
          <w:sz w:val="18"/>
          <w:szCs w:val="18"/>
          <w:u w:val="single"/>
          <w:shd w:val="clear" w:color="auto" w:fill="FFFFFF"/>
        </w:rPr>
        <w:t>Σ</w:t>
      </w:r>
      <w:r w:rsidRPr="00127D16">
        <w:rPr>
          <w:rFonts w:ascii="Verdana" w:hAnsi="Verdana"/>
          <w:b/>
          <w:bCs/>
          <w:sz w:val="18"/>
          <w:szCs w:val="18"/>
          <w:u w:val="single"/>
          <w:shd w:val="clear" w:color="auto" w:fill="FFFFFF"/>
        </w:rPr>
        <w:t>τοιχείων</w:t>
      </w:r>
    </w:p>
    <w:p w14:paraId="07C2AC30" w14:textId="77777777" w:rsidR="00FB55A5" w:rsidRPr="00127D16" w:rsidRDefault="00FB55A5" w:rsidP="00FB55A5">
      <w:pPr>
        <w:jc w:val="both"/>
        <w:rPr>
          <w:rFonts w:ascii="Verdana" w:hAnsi="Verdana"/>
          <w:sz w:val="18"/>
          <w:szCs w:val="18"/>
          <w:shd w:val="clear" w:color="auto" w:fill="FFFFFF"/>
        </w:rPr>
      </w:pPr>
    </w:p>
    <w:p w14:paraId="525456B9" w14:textId="77777777" w:rsidR="00FB55A5" w:rsidRPr="00127D16" w:rsidRDefault="00FB55A5" w:rsidP="00FB55A5">
      <w:pPr>
        <w:jc w:val="both"/>
        <w:rPr>
          <w:rFonts w:ascii="Verdana" w:hAnsi="Verdana"/>
          <w:sz w:val="18"/>
          <w:szCs w:val="18"/>
          <w:shd w:val="clear" w:color="auto" w:fill="FFFFFF"/>
        </w:rPr>
      </w:pPr>
      <w:r w:rsidRPr="00127D16">
        <w:rPr>
          <w:rFonts w:ascii="Verdana" w:hAnsi="Verdana"/>
          <w:sz w:val="18"/>
          <w:szCs w:val="18"/>
          <w:shd w:val="clear" w:color="auto" w:fill="FFFFFF"/>
        </w:rPr>
        <w:t>Η συλλογή των δεδομένων γίνεται σε μηνιαία βάση από τη Στατιστική Υπηρεσία, η οποία λαμβάνει ηλεκτρονικά το ειδικά διαμορφωμένο ερωτηματολόγιο από κάθε μία από τις εν λόγω εταιρείες.</w:t>
      </w:r>
    </w:p>
    <w:p w14:paraId="088FD446" w14:textId="77777777" w:rsidR="00E42235" w:rsidRPr="00127D16" w:rsidRDefault="00E42235" w:rsidP="00E42235">
      <w:pPr>
        <w:rPr>
          <w:rFonts w:ascii="Verdana" w:hAnsi="Verdana"/>
          <w:b/>
          <w:bCs/>
          <w:color w:val="0000CC"/>
          <w:sz w:val="18"/>
          <w:szCs w:val="18"/>
          <w:lang w:bidi="he-IL"/>
        </w:rPr>
      </w:pPr>
    </w:p>
    <w:p w14:paraId="10CF2579" w14:textId="77777777" w:rsidR="00FB55A5" w:rsidRPr="00127D16" w:rsidRDefault="00FB55A5" w:rsidP="00FB55A5">
      <w:pPr>
        <w:tabs>
          <w:tab w:val="left" w:pos="360"/>
          <w:tab w:val="left" w:pos="6840"/>
        </w:tabs>
        <w:ind w:right="-79"/>
        <w:jc w:val="both"/>
        <w:rPr>
          <w:rFonts w:ascii="Verdana" w:eastAsia="Malgun Gothic" w:hAnsi="Verdana" w:cs="Arial"/>
          <w:sz w:val="18"/>
          <w:szCs w:val="18"/>
        </w:rPr>
      </w:pPr>
    </w:p>
    <w:p w14:paraId="75DD5497" w14:textId="4B60D81D" w:rsidR="00FB55A5" w:rsidRPr="00127D16" w:rsidRDefault="00FB55A5" w:rsidP="00FB55A5">
      <w:pPr>
        <w:tabs>
          <w:tab w:val="left" w:pos="360"/>
          <w:tab w:val="left" w:pos="6840"/>
        </w:tabs>
        <w:ind w:right="-79"/>
        <w:jc w:val="both"/>
        <w:rPr>
          <w:rFonts w:ascii="Verdana" w:eastAsia="Malgun Gothic" w:hAnsi="Verdana" w:cs="Arial"/>
          <w:b/>
          <w:i/>
          <w:sz w:val="18"/>
          <w:szCs w:val="18"/>
        </w:rPr>
      </w:pPr>
      <w:r w:rsidRPr="00127D16">
        <w:rPr>
          <w:rFonts w:ascii="Verdana" w:eastAsia="Malgun Gothic" w:hAnsi="Verdana" w:cs="Arial"/>
          <w:b/>
          <w:i/>
          <w:sz w:val="18"/>
          <w:szCs w:val="18"/>
        </w:rPr>
        <w:t>Για περισσότερες πληροφορίες:</w:t>
      </w:r>
      <w:r w:rsidR="00F93135" w:rsidRPr="00127D16">
        <w:rPr>
          <w:rFonts w:ascii="Verdana" w:eastAsia="Malgun Gothic" w:hAnsi="Verdana" w:cs="Arial"/>
          <w:b/>
          <w:i/>
          <w:sz w:val="18"/>
          <w:szCs w:val="18"/>
        </w:rPr>
        <w:t xml:space="preserve"> </w:t>
      </w:r>
    </w:p>
    <w:p w14:paraId="4703298E" w14:textId="77777777" w:rsidR="00C91550" w:rsidRPr="00127D16" w:rsidRDefault="00C91550" w:rsidP="00C91550">
      <w:pPr>
        <w:tabs>
          <w:tab w:val="left" w:pos="5400"/>
        </w:tabs>
        <w:rPr>
          <w:rFonts w:ascii="Verdana" w:hAnsi="Verdana"/>
          <w:sz w:val="18"/>
          <w:szCs w:val="18"/>
        </w:rPr>
      </w:pPr>
      <w:r w:rsidRPr="00127D16">
        <w:rPr>
          <w:rFonts w:ascii="Verdana" w:hAnsi="Verdana"/>
          <w:sz w:val="18"/>
          <w:szCs w:val="18"/>
        </w:rPr>
        <w:t xml:space="preserve">Πύλη Στατιστικής Υπηρεσίας, υπόθεμα </w:t>
      </w:r>
      <w:hyperlink r:id="rId9" w:history="1">
        <w:r w:rsidRPr="00127D16">
          <w:rPr>
            <w:rFonts w:ascii="Verdana" w:hAnsi="Verdana"/>
            <w:color w:val="0000FF"/>
            <w:sz w:val="18"/>
            <w:szCs w:val="18"/>
            <w:u w:val="single"/>
          </w:rPr>
          <w:t>Ενέργεια</w:t>
        </w:r>
      </w:hyperlink>
    </w:p>
    <w:p w14:paraId="5F5DFA6F" w14:textId="77777777" w:rsidR="00C91550" w:rsidRPr="00127D16" w:rsidRDefault="00C91550" w:rsidP="00C91550">
      <w:pPr>
        <w:rPr>
          <w:rFonts w:ascii="Verdana" w:hAnsi="Verdana"/>
          <w:sz w:val="18"/>
          <w:szCs w:val="18"/>
        </w:rPr>
      </w:pPr>
      <w:hyperlink r:id="rId10" w:history="1">
        <w:r w:rsidRPr="00127D16">
          <w:rPr>
            <w:rFonts w:ascii="Verdana" w:hAnsi="Verdana"/>
            <w:color w:val="0000FF"/>
            <w:sz w:val="18"/>
            <w:szCs w:val="18"/>
            <w:u w:val="single"/>
          </w:rPr>
          <w:t>CYSTAT-DB</w:t>
        </w:r>
      </w:hyperlink>
      <w:r w:rsidRPr="00127D16">
        <w:rPr>
          <w:rFonts w:ascii="Verdana" w:hAnsi="Verdana"/>
          <w:sz w:val="18"/>
          <w:szCs w:val="18"/>
        </w:rPr>
        <w:t xml:space="preserve"> (Βάση Δεδομένων)</w:t>
      </w:r>
    </w:p>
    <w:p w14:paraId="4F0D5B45" w14:textId="3706CA80" w:rsidR="003862C3" w:rsidRPr="00127D16" w:rsidRDefault="003862C3" w:rsidP="003862C3">
      <w:pPr>
        <w:rPr>
          <w:rFonts w:ascii="Verdana" w:hAnsi="Verdana"/>
          <w:sz w:val="18"/>
          <w:szCs w:val="18"/>
        </w:rPr>
      </w:pPr>
      <w:hyperlink r:id="rId11" w:history="1">
        <w:r w:rsidRPr="00127D16">
          <w:rPr>
            <w:rFonts w:ascii="Verdana" w:hAnsi="Verdana"/>
            <w:color w:val="0000FF"/>
            <w:sz w:val="18"/>
            <w:szCs w:val="18"/>
            <w:u w:val="single"/>
          </w:rPr>
          <w:t>Προκαθορισμένοι Πίνακες</w:t>
        </w:r>
      </w:hyperlink>
      <w:r w:rsidRPr="00127D16">
        <w:rPr>
          <w:rFonts w:ascii="Verdana" w:hAnsi="Verdana"/>
          <w:sz w:val="18"/>
          <w:szCs w:val="18"/>
        </w:rPr>
        <w:t xml:space="preserve"> (Excel)</w:t>
      </w:r>
    </w:p>
    <w:p w14:paraId="21B6E2F4" w14:textId="77777777" w:rsidR="003D646B" w:rsidRPr="00127D16" w:rsidRDefault="003D646B" w:rsidP="003D646B">
      <w:pPr>
        <w:ind w:right="-79"/>
        <w:jc w:val="both"/>
        <w:rPr>
          <w:rFonts w:ascii="Verdana" w:eastAsia="Malgun Gothic" w:hAnsi="Verdana" w:cs="Arial"/>
          <w:sz w:val="18"/>
          <w:szCs w:val="18"/>
        </w:rPr>
      </w:pPr>
      <w:hyperlink r:id="rId12" w:tooltip="Μεθοδολογικές Πληροφορίες" w:history="1">
        <w:r w:rsidRPr="00127D16">
          <w:rPr>
            <w:rStyle w:val="Hyperlink"/>
            <w:rFonts w:ascii="Verdana" w:eastAsia="Malgun Gothic" w:hAnsi="Verdana" w:cs="Arial"/>
            <w:sz w:val="18"/>
            <w:szCs w:val="18"/>
          </w:rPr>
          <w:t>Μεθοδολογικές Πληροφορίες</w:t>
        </w:r>
      </w:hyperlink>
    </w:p>
    <w:p w14:paraId="002D634A" w14:textId="77777777" w:rsidR="00B04256" w:rsidRPr="00127D16" w:rsidRDefault="00B04256" w:rsidP="003D646B">
      <w:pPr>
        <w:ind w:right="-79"/>
        <w:jc w:val="both"/>
        <w:rPr>
          <w:rFonts w:ascii="Verdana" w:eastAsia="Malgun Gothic" w:hAnsi="Verdana" w:cs="Arial"/>
          <w:sz w:val="18"/>
          <w:szCs w:val="18"/>
        </w:rPr>
      </w:pPr>
    </w:p>
    <w:p w14:paraId="6846CDA5" w14:textId="77777777" w:rsidR="00FB55A5" w:rsidRPr="00127D16" w:rsidRDefault="00B04256" w:rsidP="00FB55A5">
      <w:pPr>
        <w:ind w:right="-79"/>
        <w:jc w:val="both"/>
        <w:rPr>
          <w:rFonts w:ascii="Verdana" w:hAnsi="Verdana"/>
          <w:b/>
          <w:bCs/>
          <w:sz w:val="18"/>
          <w:szCs w:val="18"/>
        </w:rPr>
      </w:pPr>
      <w:r w:rsidRPr="00127D16">
        <w:rPr>
          <w:rFonts w:ascii="Verdana" w:hAnsi="Verdana"/>
          <w:b/>
          <w:bCs/>
          <w:sz w:val="18"/>
          <w:szCs w:val="18"/>
        </w:rPr>
        <w:t xml:space="preserve">Οι </w:t>
      </w:r>
      <w:r w:rsidRPr="00127D16">
        <w:rPr>
          <w:rFonts w:ascii="Verdana" w:hAnsi="Verdana"/>
          <w:b/>
          <w:bCs/>
          <w:sz w:val="18"/>
          <w:szCs w:val="18"/>
          <w:u w:val="single"/>
        </w:rPr>
        <w:t>Προκαθορισμένοι Πίνακες</w:t>
      </w:r>
      <w:r w:rsidRPr="00127D16">
        <w:rPr>
          <w:rFonts w:ascii="Verdana" w:hAnsi="Verdana"/>
          <w:b/>
          <w:bCs/>
          <w:sz w:val="18"/>
          <w:szCs w:val="18"/>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7F4C22E2" w14:textId="77777777" w:rsidR="00B04256" w:rsidRPr="00127D16" w:rsidRDefault="00B04256" w:rsidP="00FB55A5">
      <w:pPr>
        <w:ind w:right="-79"/>
        <w:jc w:val="both"/>
        <w:rPr>
          <w:rFonts w:ascii="Verdana" w:hAnsi="Verdana"/>
          <w:sz w:val="18"/>
          <w:szCs w:val="18"/>
        </w:rPr>
      </w:pPr>
    </w:p>
    <w:p w14:paraId="26E32E91" w14:textId="77777777" w:rsidR="00FB55A5" w:rsidRPr="00127D16" w:rsidRDefault="00FB55A5" w:rsidP="00FB55A5">
      <w:pPr>
        <w:ind w:right="-79"/>
        <w:jc w:val="both"/>
        <w:rPr>
          <w:rFonts w:ascii="Verdana" w:eastAsia="Malgun Gothic" w:hAnsi="Verdana" w:cs="Arial"/>
          <w:i/>
          <w:sz w:val="18"/>
          <w:szCs w:val="18"/>
          <w:u w:val="single"/>
        </w:rPr>
      </w:pPr>
      <w:r w:rsidRPr="00127D16">
        <w:rPr>
          <w:rFonts w:ascii="Verdana" w:eastAsia="Malgun Gothic" w:hAnsi="Verdana" w:cs="Arial"/>
          <w:i/>
          <w:sz w:val="18"/>
          <w:szCs w:val="18"/>
          <w:u w:val="single"/>
        </w:rPr>
        <w:t>Επικοινωνία</w:t>
      </w:r>
    </w:p>
    <w:p w14:paraId="747E2AE4" w14:textId="77777777" w:rsidR="00DE5D35" w:rsidRPr="00127D16" w:rsidRDefault="00FB55A5" w:rsidP="00FB55A5">
      <w:pPr>
        <w:rPr>
          <w:rStyle w:val="Hyperlink"/>
          <w:rFonts w:ascii="Verdana" w:hAnsi="Verdana"/>
          <w:sz w:val="18"/>
          <w:szCs w:val="18"/>
        </w:rPr>
      </w:pPr>
      <w:r w:rsidRPr="00127D16">
        <w:rPr>
          <w:rFonts w:ascii="Verdana" w:hAnsi="Verdana"/>
          <w:sz w:val="18"/>
          <w:szCs w:val="18"/>
          <w:shd w:val="clear" w:color="auto" w:fill="FFFFFF"/>
        </w:rPr>
        <w:t xml:space="preserve">Ναυσικά Αποστόλου: Τηλ.: 22602199. </w:t>
      </w:r>
      <w:r w:rsidRPr="00127D16">
        <w:rPr>
          <w:rFonts w:ascii="Verdana" w:eastAsia="Malgun Gothic" w:hAnsi="Verdana" w:cs="Arial"/>
          <w:sz w:val="18"/>
          <w:szCs w:val="18"/>
        </w:rPr>
        <w:t>Ηλ. Ταχ.</w:t>
      </w:r>
      <w:r w:rsidRPr="00127D16">
        <w:rPr>
          <w:rFonts w:ascii="Verdana" w:hAnsi="Verdana"/>
          <w:sz w:val="18"/>
          <w:szCs w:val="18"/>
          <w:shd w:val="clear" w:color="auto" w:fill="FFFFFF"/>
        </w:rPr>
        <w:t>: </w:t>
      </w:r>
      <w:hyperlink r:id="rId13" w:history="1">
        <w:r w:rsidR="00F46406" w:rsidRPr="00127D16">
          <w:rPr>
            <w:rStyle w:val="Hyperlink"/>
            <w:rFonts w:ascii="Verdana" w:hAnsi="Verdana"/>
            <w:sz w:val="18"/>
            <w:szCs w:val="18"/>
          </w:rPr>
          <w:t>napostolou@cystat.mof.gov.cy</w:t>
        </w:r>
      </w:hyperlink>
    </w:p>
    <w:p w14:paraId="3C03475F" w14:textId="5BAAAF8C" w:rsidR="00405879" w:rsidRPr="00B760F0" w:rsidRDefault="00405879" w:rsidP="00E25966">
      <w:pPr>
        <w:rPr>
          <w:sz w:val="20"/>
          <w:szCs w:val="20"/>
          <w:lang w:eastAsia="en-CY"/>
        </w:rPr>
      </w:pPr>
    </w:p>
    <w:sectPr w:rsidR="00405879" w:rsidRPr="00B760F0" w:rsidSect="00F51E3B">
      <w:headerReference w:type="default" r:id="rId14"/>
      <w:footerReference w:type="default" r:id="rId15"/>
      <w:headerReference w:type="first" r:id="rId16"/>
      <w:footerReference w:type="first" r:id="rId17"/>
      <w:pgSz w:w="11907" w:h="16840" w:code="9"/>
      <w:pgMar w:top="811" w:right="1134" w:bottom="102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F05A" w14:textId="77777777" w:rsidR="00EA518E" w:rsidRPr="00127D16" w:rsidRDefault="00EA518E" w:rsidP="00FB398F">
      <w:r w:rsidRPr="00127D16">
        <w:separator/>
      </w:r>
    </w:p>
  </w:endnote>
  <w:endnote w:type="continuationSeparator" w:id="0">
    <w:p w14:paraId="7432A3F2" w14:textId="77777777" w:rsidR="00EA518E" w:rsidRPr="00127D16" w:rsidRDefault="00EA518E" w:rsidP="00FB398F">
      <w:r w:rsidRPr="00127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A8D1" w14:textId="77777777" w:rsidR="004E4F42" w:rsidRPr="00127D16" w:rsidRDefault="004E4F42" w:rsidP="00763722">
    <w:pPr>
      <w:pStyle w:val="Footer"/>
      <w:tabs>
        <w:tab w:val="left" w:pos="3375"/>
        <w:tab w:val="left" w:pos="4500"/>
        <w:tab w:val="center" w:pos="4723"/>
      </w:tabs>
    </w:pPr>
    <w:r w:rsidRPr="00127D16">
      <w:tab/>
    </w:r>
    <w:r w:rsidRPr="00127D16">
      <w:tab/>
    </w:r>
    <w:r w:rsidRPr="00127D16">
      <w:tab/>
    </w:r>
    <w:r w:rsidRPr="00127D16">
      <w:tab/>
    </w:r>
    <w:r w:rsidRPr="00127D16">
      <w:t>-</w:t>
    </w:r>
    <w:r w:rsidR="00D14CDF" w:rsidRPr="00127D16">
      <w:fldChar w:fldCharType="begin"/>
    </w:r>
    <w:r w:rsidR="004D4950" w:rsidRPr="00127D16">
      <w:instrText xml:space="preserve"> PAGE   \* MERGEFORMAT </w:instrText>
    </w:r>
    <w:r w:rsidR="00D14CDF" w:rsidRPr="00127D16">
      <w:fldChar w:fldCharType="separate"/>
    </w:r>
    <w:r w:rsidR="00EF1A90">
      <w:t>2</w:t>
    </w:r>
    <w:r w:rsidR="00D14CDF" w:rsidRPr="00127D16">
      <w:fldChar w:fldCharType="end"/>
    </w:r>
    <w:r w:rsidRPr="00127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BE11" w14:textId="484010E7" w:rsidR="004E4F42" w:rsidRPr="00127D16" w:rsidRDefault="004E4F42" w:rsidP="000932CF">
    <w:pPr>
      <w:pStyle w:val="Footer"/>
      <w:pBdr>
        <w:top w:val="single" w:sz="4" w:space="0" w:color="auto"/>
      </w:pBdr>
      <w:tabs>
        <w:tab w:val="left" w:pos="4500"/>
      </w:tabs>
      <w:jc w:val="center"/>
      <w:rPr>
        <w:rFonts w:ascii="Verdana" w:hAnsi="Verdana" w:cs="Arial"/>
        <w:sz w:val="16"/>
        <w:szCs w:val="16"/>
      </w:rPr>
    </w:pPr>
    <w:r w:rsidRPr="00127D16">
      <w:rPr>
        <w:rFonts w:ascii="Verdana" w:hAnsi="Verdana" w:cs="Arial"/>
        <w:sz w:val="16"/>
        <w:szCs w:val="16"/>
      </w:rPr>
      <w:t>Διεύθυνση: Μιχα</w:t>
    </w:r>
    <w:r w:rsidR="00FD5B5F" w:rsidRPr="00127D16">
      <w:rPr>
        <w:rFonts w:ascii="Verdana" w:hAnsi="Verdana" w:cs="Arial"/>
        <w:sz w:val="16"/>
        <w:szCs w:val="16"/>
      </w:rPr>
      <w:t>ήλ</w:t>
    </w:r>
    <w:r w:rsidRPr="00127D16">
      <w:rPr>
        <w:rFonts w:ascii="Verdana" w:hAnsi="Verdana" w:cs="Arial"/>
        <w:sz w:val="16"/>
        <w:szCs w:val="16"/>
      </w:rPr>
      <w:t xml:space="preserve"> Καραολή,</w:t>
    </w:r>
    <w:r w:rsidR="009C0C96" w:rsidRPr="00127D16">
      <w:rPr>
        <w:rFonts w:ascii="Verdana" w:hAnsi="Verdana" w:cs="Arial"/>
        <w:sz w:val="16"/>
        <w:szCs w:val="16"/>
      </w:rPr>
      <w:t xml:space="preserve"> </w:t>
    </w:r>
    <w:r w:rsidRPr="00127D16">
      <w:rPr>
        <w:rFonts w:ascii="Verdana" w:hAnsi="Verdana" w:cs="Arial"/>
        <w:sz w:val="16"/>
        <w:szCs w:val="16"/>
      </w:rPr>
      <w:t>1444 Λευκωσία, Κύπρος</w:t>
    </w:r>
  </w:p>
  <w:p w14:paraId="422C6C2A" w14:textId="3301E019" w:rsidR="004E4F42" w:rsidRPr="00127D16" w:rsidRDefault="00D67EF5" w:rsidP="000932CF">
    <w:pPr>
      <w:pStyle w:val="Footer"/>
      <w:tabs>
        <w:tab w:val="left" w:pos="4500"/>
      </w:tabs>
      <w:jc w:val="center"/>
      <w:rPr>
        <w:rFonts w:ascii="Verdana" w:hAnsi="Verdana" w:cs="Arial"/>
        <w:sz w:val="16"/>
        <w:szCs w:val="16"/>
      </w:rPr>
    </w:pPr>
    <w:r w:rsidRPr="00127D16">
      <w:rPr>
        <w:rFonts w:ascii="Verdana" w:hAnsi="Verdana" w:cs="Arial"/>
        <w:sz w:val="16"/>
        <w:szCs w:val="16"/>
      </w:rPr>
      <w:t>Τηλ.: 22 602129</w:t>
    </w:r>
    <w:r w:rsidR="004E4F42" w:rsidRPr="00127D16">
      <w:rPr>
        <w:rFonts w:ascii="Verdana" w:hAnsi="Verdana" w:cs="Arial"/>
        <w:sz w:val="16"/>
        <w:szCs w:val="16"/>
      </w:rPr>
      <w:t xml:space="preserve">, </w:t>
    </w:r>
    <w:r w:rsidR="00D87D96" w:rsidRPr="00127D16">
      <w:rPr>
        <w:rFonts w:ascii="Verdana" w:hAnsi="Verdana" w:cs="Arial"/>
        <w:sz w:val="16"/>
        <w:szCs w:val="16"/>
      </w:rPr>
      <w:t>Ηλ. Ταχ.</w:t>
    </w:r>
    <w:r w:rsidR="004E4F42" w:rsidRPr="00127D16">
      <w:rPr>
        <w:rFonts w:ascii="Verdana" w:hAnsi="Verdana" w:cs="Arial"/>
        <w:sz w:val="16"/>
        <w:szCs w:val="16"/>
      </w:rPr>
      <w:t xml:space="preserve">: </w:t>
    </w:r>
    <w:hyperlink r:id="rId1" w:history="1">
      <w:r w:rsidR="004E4F42" w:rsidRPr="00127D16">
        <w:rPr>
          <w:rStyle w:val="Hyperlink"/>
          <w:rFonts w:ascii="Verdana" w:hAnsi="Verdana" w:cs="Arial"/>
          <w:sz w:val="16"/>
          <w:szCs w:val="16"/>
        </w:rPr>
        <w:t>enquiries@cystat.mof.gov.cy</w:t>
      </w:r>
    </w:hyperlink>
    <w:r w:rsidR="004E4F42" w:rsidRPr="00127D16">
      <w:rPr>
        <w:rFonts w:ascii="Verdana" w:hAnsi="Verdana" w:cs="Arial"/>
        <w:sz w:val="16"/>
        <w:szCs w:val="16"/>
      </w:rPr>
      <w:t xml:space="preserve">  </w:t>
    </w:r>
  </w:p>
  <w:p w14:paraId="3D3E66DE" w14:textId="2B1FEBEA" w:rsidR="004E4F42" w:rsidRPr="00127D16" w:rsidRDefault="00D87D96" w:rsidP="000932CF">
    <w:pPr>
      <w:pStyle w:val="Footer"/>
      <w:tabs>
        <w:tab w:val="left" w:pos="4500"/>
      </w:tabs>
      <w:jc w:val="center"/>
      <w:rPr>
        <w:rFonts w:ascii="Verdana" w:hAnsi="Verdana" w:cs="Arial"/>
        <w:sz w:val="16"/>
        <w:szCs w:val="16"/>
      </w:rPr>
    </w:pPr>
    <w:r w:rsidRPr="00127D16">
      <w:rPr>
        <w:rFonts w:ascii="Verdana" w:hAnsi="Verdana" w:cs="Arial"/>
        <w:sz w:val="16"/>
        <w:szCs w:val="16"/>
      </w:rPr>
      <w:t>Διαδικτυακή Πύλη</w:t>
    </w:r>
    <w:r w:rsidR="004E4F42" w:rsidRPr="00127D16">
      <w:rPr>
        <w:rFonts w:ascii="Verdana" w:hAnsi="Verdana" w:cs="Arial"/>
        <w:sz w:val="16"/>
        <w:szCs w:val="16"/>
      </w:rPr>
      <w:t xml:space="preserve">: </w:t>
    </w:r>
    <w:hyperlink r:id="rId2" w:history="1">
      <w:r w:rsidR="004E4F42" w:rsidRPr="00127D16">
        <w:rPr>
          <w:rStyle w:val="Hyperlink"/>
          <w:rFonts w:ascii="Verdana" w:hAnsi="Verdana" w:cs="Arial"/>
          <w:sz w:val="16"/>
          <w:szCs w:val="16"/>
        </w:rPr>
        <w:t>http://www.cystat.gov.cy</w:t>
      </w:r>
    </w:hyperlink>
    <w:r w:rsidR="004E4F42" w:rsidRPr="00127D16">
      <w:rPr>
        <w:rFonts w:ascii="Verdana" w:hAnsi="Verdana"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36A5" w14:textId="77777777" w:rsidR="00EA518E" w:rsidRPr="00127D16" w:rsidRDefault="00EA518E" w:rsidP="00FB398F">
      <w:r w:rsidRPr="00127D16">
        <w:separator/>
      </w:r>
    </w:p>
  </w:footnote>
  <w:footnote w:type="continuationSeparator" w:id="0">
    <w:p w14:paraId="21BC0EB9" w14:textId="77777777" w:rsidR="00EA518E" w:rsidRPr="00127D16" w:rsidRDefault="00EA518E" w:rsidP="00FB398F">
      <w:r w:rsidRPr="00127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05B4" w14:textId="77777777" w:rsidR="004E4F42" w:rsidRPr="00127D16" w:rsidRDefault="004E4F42" w:rsidP="001C0681">
    <w:pPr>
      <w:pStyle w:val="Header"/>
      <w:tabs>
        <w:tab w:val="clear" w:pos="4153"/>
        <w:tab w:val="clear" w:pos="8306"/>
        <w:tab w:val="left" w:pos="2745"/>
      </w:tabs>
      <w:spacing w:line="360" w:lineRule="auto"/>
      <w:rPr>
        <w:rFonts w:ascii="Arial" w:hAnsi="Arial" w:cs="Arial"/>
        <w:bCs/>
        <w:sz w:val="20"/>
        <w:szCs w:val="20"/>
      </w:rPr>
    </w:pPr>
    <w:r w:rsidRPr="00127D16">
      <w:rPr>
        <w:rFonts w:ascii="Arial" w:hAnsi="Arial" w:cs="Arial"/>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A437" w14:textId="77777777" w:rsidR="004E4F42" w:rsidRPr="00127D16" w:rsidRDefault="003F118C" w:rsidP="00D95CBE">
    <w:pPr>
      <w:pStyle w:val="Header"/>
      <w:tabs>
        <w:tab w:val="clear" w:pos="4153"/>
        <w:tab w:val="clear" w:pos="8306"/>
        <w:tab w:val="left" w:pos="4080"/>
      </w:tabs>
      <w:rPr>
        <w:rFonts w:ascii="Arial" w:hAnsi="Arial" w:cs="Arial"/>
        <w:bCs/>
        <w:sz w:val="18"/>
        <w:szCs w:val="18"/>
      </w:rPr>
    </w:pPr>
    <w:r w:rsidRPr="00127D16">
      <w:rPr>
        <w:rFonts w:ascii="Arial" w:hAnsi="Arial" w:cs="Arial"/>
        <w:b/>
        <w:bCs/>
        <w:sz w:val="20"/>
        <w:szCs w:val="20"/>
        <w:lang w:val="en-GB" w:eastAsia="en-GB"/>
      </w:rPr>
      <mc:AlternateContent>
        <mc:Choice Requires="wps">
          <w:drawing>
            <wp:anchor distT="0" distB="0" distL="114300" distR="114300" simplePos="0" relativeHeight="251658752" behindDoc="0" locked="0" layoutInCell="1" allowOverlap="1" wp14:anchorId="75CFC8B3" wp14:editId="1DE974DA">
              <wp:simplePos x="0" y="0"/>
              <wp:positionH relativeFrom="column">
                <wp:posOffset>4337685</wp:posOffset>
              </wp:positionH>
              <wp:positionV relativeFrom="paragraph">
                <wp:posOffset>932180</wp:posOffset>
              </wp:positionV>
              <wp:extent cx="1943100" cy="4381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C8B3" id="_x0000_t202" coordsize="21600,21600" o:spt="202" path="m,l,21600r21600,l21600,xe">
              <v:stroke joinstyle="miter"/>
              <v:path gradientshapeok="t" o:connecttype="rect"/>
            </v:shapetype>
            <v:shape id="Text Box 16" o:spid="_x0000_s1026" type="#_x0000_t202" style="position:absolute;margin-left:341.55pt;margin-top:73.4pt;width:153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" stroked="f">
              <v:textbo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v:textbox>
            </v:shape>
          </w:pict>
        </mc:Fallback>
      </mc:AlternateContent>
    </w:r>
    <w:r w:rsidRPr="00127D16">
      <w:rPr>
        <w:rFonts w:ascii="Arial" w:hAnsi="Arial" w:cs="Arial"/>
        <w:bCs/>
        <w:sz w:val="18"/>
        <w:szCs w:val="18"/>
        <w:lang w:val="en-GB" w:eastAsia="en-GB"/>
      </w:rPr>
      <mc:AlternateContent>
        <mc:Choice Requires="wps">
          <w:drawing>
            <wp:anchor distT="0" distB="0" distL="114300" distR="114300" simplePos="0" relativeHeight="251657728" behindDoc="0" locked="0" layoutInCell="1" allowOverlap="1" wp14:anchorId="7E2A54F1" wp14:editId="39099F95">
              <wp:simplePos x="0" y="0"/>
              <wp:positionH relativeFrom="column">
                <wp:posOffset>4716780</wp:posOffset>
              </wp:positionH>
              <wp:positionV relativeFrom="paragraph">
                <wp:posOffset>26035</wp:posOffset>
              </wp:positionV>
              <wp:extent cx="1669415" cy="910590"/>
              <wp:effectExtent l="11430" t="6985" r="12700" b="120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910590"/>
                      </a:xfrm>
                      <a:prstGeom prst="rect">
                        <a:avLst/>
                      </a:prstGeom>
                      <a:solidFill>
                        <a:srgbClr val="FFFFFF"/>
                      </a:solidFill>
                      <a:ln w="9525">
                        <a:solidFill>
                          <a:srgbClr val="FFFFFF"/>
                        </a:solidFill>
                        <a:miter lim="800000"/>
                        <a:headEnd/>
                        <a:tailEnd/>
                      </a:ln>
                    </wps:spPr>
                    <wps:txbx>
                      <w:txbxContent>
                        <w:p w14:paraId="5C46A883" w14:textId="77777777" w:rsidR="004E4F42" w:rsidRPr="00127D16" w:rsidRDefault="003F118C" w:rsidP="000932CF">
                          <w:r w:rsidRPr="00127D16">
                            <w:rPr>
                              <w:lang w:val="en-GB" w:eastAsia="en-GB"/>
                            </w:rPr>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A54F1" id="Text Box 14" o:spid="_x0000_s1027" type="#_x0000_t202" style="position:absolute;margin-left:371.4pt;margin-top:2.05pt;width:131.45pt;height:7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" strokecolor="white">
              <v:textbox style="mso-fit-shape-to-text:t">
                <w:txbxContent>
                  <w:p w14:paraId="5C46A883" w14:textId="77777777" w:rsidR="004E4F42" w:rsidRPr="00127D16" w:rsidRDefault="003F118C" w:rsidP="000932CF">
                    <w:r w:rsidRPr="00127D16">
                      <w:rPr>
                        <w:lang w:val="en-GB" w:eastAsia="en-GB"/>
                      </w:rPr>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v:textbox>
            </v:shape>
          </w:pict>
        </mc:Fallback>
      </mc:AlternateContent>
    </w:r>
    <w:r w:rsidRPr="00127D16">
      <w:rPr>
        <w:rFonts w:ascii="Arial" w:hAnsi="Arial" w:cs="Arial"/>
        <w:bCs/>
        <w:sz w:val="18"/>
        <w:szCs w:val="18"/>
        <w:lang w:val="en-GB" w:eastAsia="en-GB"/>
      </w:rPr>
      <w:drawing>
        <wp:anchor distT="0" distB="0" distL="114300" distR="114300" simplePos="0" relativeHeight="251656704" behindDoc="0" locked="0" layoutInCell="1" allowOverlap="1" wp14:anchorId="413BDEB0" wp14:editId="30DACB53">
          <wp:simplePos x="0" y="0"/>
          <wp:positionH relativeFrom="column">
            <wp:posOffset>523875</wp:posOffset>
          </wp:positionH>
          <wp:positionV relativeFrom="paragraph">
            <wp:posOffset>168910</wp:posOffset>
          </wp:positionV>
          <wp:extent cx="676275" cy="676275"/>
          <wp:effectExtent l="0" t="0" r="0" b="0"/>
          <wp:wrapNone/>
          <wp:docPr id="751448476"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CBE" w:rsidRPr="00127D16">
      <w:rPr>
        <w:rFonts w:ascii="Arial" w:hAnsi="Arial" w:cs="Arial"/>
        <w:bCs/>
        <w:sz w:val="18"/>
        <w:szCs w:val="18"/>
      </w:rPr>
      <w:t xml:space="preserve">                                                                                           </w:t>
    </w:r>
    <w:r w:rsidR="00C93716" w:rsidRPr="00127D16">
      <w:rPr>
        <w:rFonts w:ascii="Arial" w:hAnsi="Arial" w:cs="Arial"/>
        <w:bCs/>
        <w:sz w:val="18"/>
        <w:szCs w:val="18"/>
      </w:rPr>
      <w:t xml:space="preserve">     </w:t>
    </w:r>
    <w:r w:rsidR="00D95CBE" w:rsidRPr="00127D16">
      <w:rPr>
        <w:rFonts w:ascii="Arial" w:hAnsi="Arial" w:cs="Arial"/>
        <w:bCs/>
        <w:sz w:val="18"/>
        <w:szCs w:val="18"/>
      </w:rPr>
      <w:t xml:space="preserve">          </w:t>
    </w:r>
    <w:r w:rsidRPr="00127D16">
      <w:rPr>
        <w:lang w:val="en-GB" w:eastAsia="en-GB"/>
      </w:rPr>
      <w:drawing>
        <wp:inline distT="0" distB="0" distL="0" distR="0" wp14:anchorId="54B6EA45" wp14:editId="08463EF9">
          <wp:extent cx="1543050" cy="942975"/>
          <wp:effectExtent l="0" t="0" r="0" b="0"/>
          <wp:docPr id="582652852" name="Picture 58265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inline>
      </w:drawing>
    </w:r>
    <w:r w:rsidR="003B60F5" w:rsidRPr="00127D16">
      <w:rPr>
        <w:rFonts w:ascii="Arial" w:hAnsi="Arial" w:cs="Arial"/>
        <w:bCs/>
        <w:sz w:val="18"/>
        <w:szCs w:val="18"/>
      </w:rPr>
      <w:tab/>
    </w:r>
  </w:p>
  <w:p w14:paraId="51EAC525" w14:textId="7D43BC9E" w:rsidR="004E4F42" w:rsidRPr="00127D16"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127D16">
      <w:rPr>
        <w:rFonts w:ascii="Arial" w:hAnsi="Arial" w:cs="Arial"/>
        <w:bCs/>
        <w:sz w:val="18"/>
        <w:szCs w:val="18"/>
      </w:rPr>
      <w:t xml:space="preserve">    </w:t>
    </w:r>
    <w:r w:rsidRPr="00127D16">
      <w:rPr>
        <w:rFonts w:ascii="Verdana" w:hAnsi="Verdana" w:cs="Arial"/>
        <w:bCs/>
        <w:sz w:val="20"/>
        <w:szCs w:val="20"/>
      </w:rPr>
      <w:t>ΚΥΠΡΙΑΚΗ ΔΗΜΟΚΡΑΤΙΑ</w:t>
    </w:r>
    <w:r w:rsidRPr="00127D16">
      <w:rPr>
        <w:rFonts w:ascii="Verdana" w:hAnsi="Verdana"/>
        <w:b/>
        <w:bCs/>
        <w:sz w:val="20"/>
        <w:szCs w:val="20"/>
      </w:rPr>
      <w:t xml:space="preserve"> </w:t>
    </w:r>
  </w:p>
  <w:p w14:paraId="3699FD53" w14:textId="5ED333ED" w:rsidR="004E4F42" w:rsidRPr="00127D16"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127D16">
      <w:rPr>
        <w:rFonts w:ascii="Arial" w:hAnsi="Arial" w:cs="Arial"/>
        <w:b/>
        <w:bCs/>
        <w:sz w:val="20"/>
        <w:szCs w:val="20"/>
      </w:rPr>
      <w:t xml:space="preserve">  </w:t>
    </w:r>
    <w:r w:rsidRPr="00127D16">
      <w:rPr>
        <w:rFonts w:ascii="Arial" w:hAnsi="Arial" w:cs="Arial"/>
        <w:b/>
        <w:bCs/>
        <w:sz w:val="22"/>
        <w:szCs w:val="22"/>
      </w:rPr>
      <w:tab/>
    </w:r>
    <w:r w:rsidRPr="00127D16">
      <w:rPr>
        <w:b/>
        <w:bCs/>
        <w:sz w:val="22"/>
        <w:szCs w:val="22"/>
      </w:rPr>
      <w:tab/>
    </w:r>
  </w:p>
  <w:p w14:paraId="4C982DAC" w14:textId="77777777" w:rsidR="004E4F42" w:rsidRPr="00127D16"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80049856">
    <w:abstractNumId w:val="5"/>
  </w:num>
  <w:num w:numId="2" w16cid:durableId="934246788">
    <w:abstractNumId w:val="2"/>
  </w:num>
  <w:num w:numId="3" w16cid:durableId="127091507">
    <w:abstractNumId w:val="3"/>
  </w:num>
  <w:num w:numId="4" w16cid:durableId="420495492">
    <w:abstractNumId w:val="4"/>
  </w:num>
  <w:num w:numId="5" w16cid:durableId="2095273233">
    <w:abstractNumId w:val="1"/>
  </w:num>
  <w:num w:numId="6" w16cid:durableId="2114520168">
    <w:abstractNumId w:val="6"/>
  </w:num>
  <w:num w:numId="7" w16cid:durableId="195620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1B46"/>
    <w:rsid w:val="00002458"/>
    <w:rsid w:val="00002D1E"/>
    <w:rsid w:val="00004E08"/>
    <w:rsid w:val="0000542E"/>
    <w:rsid w:val="000059B2"/>
    <w:rsid w:val="00007B44"/>
    <w:rsid w:val="00012EC9"/>
    <w:rsid w:val="00013E40"/>
    <w:rsid w:val="000148F1"/>
    <w:rsid w:val="000161B1"/>
    <w:rsid w:val="00017E99"/>
    <w:rsid w:val="00022E82"/>
    <w:rsid w:val="000233FC"/>
    <w:rsid w:val="00025A39"/>
    <w:rsid w:val="0002765A"/>
    <w:rsid w:val="00027853"/>
    <w:rsid w:val="00030E18"/>
    <w:rsid w:val="00031D32"/>
    <w:rsid w:val="0003371B"/>
    <w:rsid w:val="00034A14"/>
    <w:rsid w:val="0003603D"/>
    <w:rsid w:val="000365A4"/>
    <w:rsid w:val="00045088"/>
    <w:rsid w:val="00045390"/>
    <w:rsid w:val="00045A06"/>
    <w:rsid w:val="0004770A"/>
    <w:rsid w:val="00050391"/>
    <w:rsid w:val="00050EC8"/>
    <w:rsid w:val="00055291"/>
    <w:rsid w:val="00055BB9"/>
    <w:rsid w:val="000563D3"/>
    <w:rsid w:val="00057162"/>
    <w:rsid w:val="00057B1F"/>
    <w:rsid w:val="00057E44"/>
    <w:rsid w:val="00061299"/>
    <w:rsid w:val="00066FA8"/>
    <w:rsid w:val="000671E6"/>
    <w:rsid w:val="00070576"/>
    <w:rsid w:val="00072074"/>
    <w:rsid w:val="00073C3D"/>
    <w:rsid w:val="000752BB"/>
    <w:rsid w:val="00076C03"/>
    <w:rsid w:val="00081ADF"/>
    <w:rsid w:val="000839A4"/>
    <w:rsid w:val="00084A02"/>
    <w:rsid w:val="00084BF7"/>
    <w:rsid w:val="000860A2"/>
    <w:rsid w:val="000869DB"/>
    <w:rsid w:val="000870E9"/>
    <w:rsid w:val="000906ED"/>
    <w:rsid w:val="00092DD6"/>
    <w:rsid w:val="000932CF"/>
    <w:rsid w:val="000942E5"/>
    <w:rsid w:val="00096ED8"/>
    <w:rsid w:val="000A0203"/>
    <w:rsid w:val="000A1A88"/>
    <w:rsid w:val="000A2B5C"/>
    <w:rsid w:val="000A32B3"/>
    <w:rsid w:val="000A3601"/>
    <w:rsid w:val="000A6FA8"/>
    <w:rsid w:val="000B0A64"/>
    <w:rsid w:val="000B2728"/>
    <w:rsid w:val="000B3367"/>
    <w:rsid w:val="000B40DB"/>
    <w:rsid w:val="000B4267"/>
    <w:rsid w:val="000B5492"/>
    <w:rsid w:val="000B579E"/>
    <w:rsid w:val="000C0A04"/>
    <w:rsid w:val="000C1070"/>
    <w:rsid w:val="000C122B"/>
    <w:rsid w:val="000C1B8D"/>
    <w:rsid w:val="000C2BF6"/>
    <w:rsid w:val="000C3B16"/>
    <w:rsid w:val="000C4E72"/>
    <w:rsid w:val="000D1E7A"/>
    <w:rsid w:val="000D3C4D"/>
    <w:rsid w:val="000E24B1"/>
    <w:rsid w:val="000E2735"/>
    <w:rsid w:val="000E32D6"/>
    <w:rsid w:val="000E42D7"/>
    <w:rsid w:val="000E45D3"/>
    <w:rsid w:val="000E4B59"/>
    <w:rsid w:val="000E57F2"/>
    <w:rsid w:val="000E5E60"/>
    <w:rsid w:val="000E72A7"/>
    <w:rsid w:val="000F06B1"/>
    <w:rsid w:val="000F1162"/>
    <w:rsid w:val="000F3467"/>
    <w:rsid w:val="000F38DE"/>
    <w:rsid w:val="000F3C74"/>
    <w:rsid w:val="000F532A"/>
    <w:rsid w:val="000F5886"/>
    <w:rsid w:val="000F5D6C"/>
    <w:rsid w:val="000F6616"/>
    <w:rsid w:val="000F7308"/>
    <w:rsid w:val="000F762B"/>
    <w:rsid w:val="00103E27"/>
    <w:rsid w:val="001046DA"/>
    <w:rsid w:val="00106852"/>
    <w:rsid w:val="00107DBB"/>
    <w:rsid w:val="00110F9D"/>
    <w:rsid w:val="00112576"/>
    <w:rsid w:val="00114A67"/>
    <w:rsid w:val="00114BC1"/>
    <w:rsid w:val="0011536F"/>
    <w:rsid w:val="001248A2"/>
    <w:rsid w:val="00124E88"/>
    <w:rsid w:val="001253B6"/>
    <w:rsid w:val="001257BC"/>
    <w:rsid w:val="001262C3"/>
    <w:rsid w:val="00127320"/>
    <w:rsid w:val="00127456"/>
    <w:rsid w:val="00127D16"/>
    <w:rsid w:val="001312D8"/>
    <w:rsid w:val="0013137B"/>
    <w:rsid w:val="001353D3"/>
    <w:rsid w:val="00136365"/>
    <w:rsid w:val="00142848"/>
    <w:rsid w:val="00143ED6"/>
    <w:rsid w:val="00151124"/>
    <w:rsid w:val="0015118B"/>
    <w:rsid w:val="001519CE"/>
    <w:rsid w:val="001530A1"/>
    <w:rsid w:val="001540D4"/>
    <w:rsid w:val="00156349"/>
    <w:rsid w:val="00161CF3"/>
    <w:rsid w:val="00162C00"/>
    <w:rsid w:val="00163319"/>
    <w:rsid w:val="001639EF"/>
    <w:rsid w:val="00163D46"/>
    <w:rsid w:val="001648A2"/>
    <w:rsid w:val="0016589F"/>
    <w:rsid w:val="001702EA"/>
    <w:rsid w:val="0017769A"/>
    <w:rsid w:val="00181155"/>
    <w:rsid w:val="0018250A"/>
    <w:rsid w:val="00182731"/>
    <w:rsid w:val="00183DFC"/>
    <w:rsid w:val="00184384"/>
    <w:rsid w:val="0018527E"/>
    <w:rsid w:val="0018595E"/>
    <w:rsid w:val="00186717"/>
    <w:rsid w:val="00187789"/>
    <w:rsid w:val="00187FFC"/>
    <w:rsid w:val="00194386"/>
    <w:rsid w:val="001959E3"/>
    <w:rsid w:val="00197FEA"/>
    <w:rsid w:val="001A1480"/>
    <w:rsid w:val="001A2018"/>
    <w:rsid w:val="001A2191"/>
    <w:rsid w:val="001A4860"/>
    <w:rsid w:val="001A4C47"/>
    <w:rsid w:val="001B08E9"/>
    <w:rsid w:val="001B1BD4"/>
    <w:rsid w:val="001B2C39"/>
    <w:rsid w:val="001B3675"/>
    <w:rsid w:val="001B5E10"/>
    <w:rsid w:val="001B6AB3"/>
    <w:rsid w:val="001B73D5"/>
    <w:rsid w:val="001B7F49"/>
    <w:rsid w:val="001C0681"/>
    <w:rsid w:val="001C22B4"/>
    <w:rsid w:val="001C4348"/>
    <w:rsid w:val="001C549B"/>
    <w:rsid w:val="001C62B3"/>
    <w:rsid w:val="001C6A58"/>
    <w:rsid w:val="001C6D54"/>
    <w:rsid w:val="001C7C8C"/>
    <w:rsid w:val="001D0D6A"/>
    <w:rsid w:val="001D0F04"/>
    <w:rsid w:val="001D20A4"/>
    <w:rsid w:val="001D53A1"/>
    <w:rsid w:val="001E00D1"/>
    <w:rsid w:val="001E0E58"/>
    <w:rsid w:val="001E14F3"/>
    <w:rsid w:val="001E15ED"/>
    <w:rsid w:val="001E3856"/>
    <w:rsid w:val="001E47CD"/>
    <w:rsid w:val="001E61AA"/>
    <w:rsid w:val="001E748F"/>
    <w:rsid w:val="001E7658"/>
    <w:rsid w:val="001F5381"/>
    <w:rsid w:val="001F5498"/>
    <w:rsid w:val="001F7A6D"/>
    <w:rsid w:val="00201F28"/>
    <w:rsid w:val="0020309E"/>
    <w:rsid w:val="00205AAB"/>
    <w:rsid w:val="00206189"/>
    <w:rsid w:val="0021061B"/>
    <w:rsid w:val="00210B58"/>
    <w:rsid w:val="00210E84"/>
    <w:rsid w:val="00216B06"/>
    <w:rsid w:val="00222423"/>
    <w:rsid w:val="00225807"/>
    <w:rsid w:val="00225B28"/>
    <w:rsid w:val="0022606C"/>
    <w:rsid w:val="00226891"/>
    <w:rsid w:val="00230D9B"/>
    <w:rsid w:val="002313AC"/>
    <w:rsid w:val="0023347D"/>
    <w:rsid w:val="002356C2"/>
    <w:rsid w:val="00235FB2"/>
    <w:rsid w:val="00236ECE"/>
    <w:rsid w:val="00237BC1"/>
    <w:rsid w:val="002430B4"/>
    <w:rsid w:val="002447D0"/>
    <w:rsid w:val="002454C5"/>
    <w:rsid w:val="00245E19"/>
    <w:rsid w:val="00246AEB"/>
    <w:rsid w:val="00247871"/>
    <w:rsid w:val="00250005"/>
    <w:rsid w:val="0025254F"/>
    <w:rsid w:val="0025566D"/>
    <w:rsid w:val="0025595C"/>
    <w:rsid w:val="00256E2A"/>
    <w:rsid w:val="00257149"/>
    <w:rsid w:val="002576E7"/>
    <w:rsid w:val="00260357"/>
    <w:rsid w:val="00261FC4"/>
    <w:rsid w:val="002620B5"/>
    <w:rsid w:val="00264637"/>
    <w:rsid w:val="00264F04"/>
    <w:rsid w:val="00267554"/>
    <w:rsid w:val="00267FC1"/>
    <w:rsid w:val="00273C8A"/>
    <w:rsid w:val="0027474C"/>
    <w:rsid w:val="00274E2B"/>
    <w:rsid w:val="0027564D"/>
    <w:rsid w:val="002818A5"/>
    <w:rsid w:val="00281B73"/>
    <w:rsid w:val="00281D55"/>
    <w:rsid w:val="0028338F"/>
    <w:rsid w:val="0028381B"/>
    <w:rsid w:val="002846E4"/>
    <w:rsid w:val="002915C4"/>
    <w:rsid w:val="0029215E"/>
    <w:rsid w:val="00292B36"/>
    <w:rsid w:val="00293BF0"/>
    <w:rsid w:val="00297E6B"/>
    <w:rsid w:val="002A1D1C"/>
    <w:rsid w:val="002A4D64"/>
    <w:rsid w:val="002A6200"/>
    <w:rsid w:val="002A67D9"/>
    <w:rsid w:val="002B4969"/>
    <w:rsid w:val="002B6554"/>
    <w:rsid w:val="002B6788"/>
    <w:rsid w:val="002B7DAA"/>
    <w:rsid w:val="002C3834"/>
    <w:rsid w:val="002C4662"/>
    <w:rsid w:val="002C6C73"/>
    <w:rsid w:val="002C7AF3"/>
    <w:rsid w:val="002D0045"/>
    <w:rsid w:val="002D05F0"/>
    <w:rsid w:val="002D2829"/>
    <w:rsid w:val="002D4064"/>
    <w:rsid w:val="002D7D4A"/>
    <w:rsid w:val="002E0EE8"/>
    <w:rsid w:val="002E28AD"/>
    <w:rsid w:val="002E3554"/>
    <w:rsid w:val="002E383B"/>
    <w:rsid w:val="002E3846"/>
    <w:rsid w:val="002E3F78"/>
    <w:rsid w:val="002F400C"/>
    <w:rsid w:val="002F4D76"/>
    <w:rsid w:val="002F628D"/>
    <w:rsid w:val="002F6D26"/>
    <w:rsid w:val="002F75BE"/>
    <w:rsid w:val="0030231E"/>
    <w:rsid w:val="003042C4"/>
    <w:rsid w:val="00304CB4"/>
    <w:rsid w:val="00306B28"/>
    <w:rsid w:val="00312264"/>
    <w:rsid w:val="00312C52"/>
    <w:rsid w:val="00313F37"/>
    <w:rsid w:val="003141D0"/>
    <w:rsid w:val="003168C1"/>
    <w:rsid w:val="003202B5"/>
    <w:rsid w:val="00322FBE"/>
    <w:rsid w:val="00325570"/>
    <w:rsid w:val="00325632"/>
    <w:rsid w:val="003263AF"/>
    <w:rsid w:val="00327549"/>
    <w:rsid w:val="00330D91"/>
    <w:rsid w:val="003341A3"/>
    <w:rsid w:val="003342A5"/>
    <w:rsid w:val="00334616"/>
    <w:rsid w:val="00336C36"/>
    <w:rsid w:val="00337486"/>
    <w:rsid w:val="003403B5"/>
    <w:rsid w:val="00343278"/>
    <w:rsid w:val="00343702"/>
    <w:rsid w:val="00343815"/>
    <w:rsid w:val="0035178C"/>
    <w:rsid w:val="003522BB"/>
    <w:rsid w:val="00352F6C"/>
    <w:rsid w:val="00354298"/>
    <w:rsid w:val="003556EA"/>
    <w:rsid w:val="003640B7"/>
    <w:rsid w:val="00377170"/>
    <w:rsid w:val="00380751"/>
    <w:rsid w:val="0038153A"/>
    <w:rsid w:val="00383AC7"/>
    <w:rsid w:val="003862C3"/>
    <w:rsid w:val="00386FC7"/>
    <w:rsid w:val="00390A32"/>
    <w:rsid w:val="00397055"/>
    <w:rsid w:val="003A0859"/>
    <w:rsid w:val="003A1142"/>
    <w:rsid w:val="003A1E91"/>
    <w:rsid w:val="003A241F"/>
    <w:rsid w:val="003A335F"/>
    <w:rsid w:val="003A40F2"/>
    <w:rsid w:val="003A43E9"/>
    <w:rsid w:val="003A50D1"/>
    <w:rsid w:val="003A667A"/>
    <w:rsid w:val="003B0DC2"/>
    <w:rsid w:val="003B0EF6"/>
    <w:rsid w:val="003B13F7"/>
    <w:rsid w:val="003B17BB"/>
    <w:rsid w:val="003B196D"/>
    <w:rsid w:val="003B2710"/>
    <w:rsid w:val="003B4608"/>
    <w:rsid w:val="003B5DC6"/>
    <w:rsid w:val="003B60F5"/>
    <w:rsid w:val="003B706F"/>
    <w:rsid w:val="003C2392"/>
    <w:rsid w:val="003C4AD2"/>
    <w:rsid w:val="003C5174"/>
    <w:rsid w:val="003C5240"/>
    <w:rsid w:val="003C76E6"/>
    <w:rsid w:val="003D14E0"/>
    <w:rsid w:val="003D1EA5"/>
    <w:rsid w:val="003D3348"/>
    <w:rsid w:val="003D3471"/>
    <w:rsid w:val="003D646B"/>
    <w:rsid w:val="003D6822"/>
    <w:rsid w:val="003D724C"/>
    <w:rsid w:val="003E0504"/>
    <w:rsid w:val="003E0CE2"/>
    <w:rsid w:val="003E2627"/>
    <w:rsid w:val="003E3E46"/>
    <w:rsid w:val="003E6FF5"/>
    <w:rsid w:val="003F118C"/>
    <w:rsid w:val="003F1C6D"/>
    <w:rsid w:val="003F2CBC"/>
    <w:rsid w:val="003F33C5"/>
    <w:rsid w:val="003F45FC"/>
    <w:rsid w:val="003F49E4"/>
    <w:rsid w:val="003F4D2F"/>
    <w:rsid w:val="003F5E32"/>
    <w:rsid w:val="003F69B6"/>
    <w:rsid w:val="003F75F6"/>
    <w:rsid w:val="003F7F2C"/>
    <w:rsid w:val="004037A2"/>
    <w:rsid w:val="00404670"/>
    <w:rsid w:val="00404939"/>
    <w:rsid w:val="00405879"/>
    <w:rsid w:val="0040784F"/>
    <w:rsid w:val="00414B61"/>
    <w:rsid w:val="00414CA0"/>
    <w:rsid w:val="004217D5"/>
    <w:rsid w:val="00422F54"/>
    <w:rsid w:val="00425B2C"/>
    <w:rsid w:val="00431516"/>
    <w:rsid w:val="004361B3"/>
    <w:rsid w:val="00436DD3"/>
    <w:rsid w:val="00440B9F"/>
    <w:rsid w:val="004423CD"/>
    <w:rsid w:val="0044249D"/>
    <w:rsid w:val="0044379F"/>
    <w:rsid w:val="004438DB"/>
    <w:rsid w:val="0044405C"/>
    <w:rsid w:val="00444FCC"/>
    <w:rsid w:val="00446FB1"/>
    <w:rsid w:val="0045145A"/>
    <w:rsid w:val="00452753"/>
    <w:rsid w:val="0045603D"/>
    <w:rsid w:val="0046078F"/>
    <w:rsid w:val="004608B8"/>
    <w:rsid w:val="004614E5"/>
    <w:rsid w:val="00463214"/>
    <w:rsid w:val="0046434D"/>
    <w:rsid w:val="00464F69"/>
    <w:rsid w:val="00464FEB"/>
    <w:rsid w:val="004656FA"/>
    <w:rsid w:val="004714A7"/>
    <w:rsid w:val="00471C9C"/>
    <w:rsid w:val="00471D77"/>
    <w:rsid w:val="00475566"/>
    <w:rsid w:val="00475587"/>
    <w:rsid w:val="00476572"/>
    <w:rsid w:val="00480BC2"/>
    <w:rsid w:val="0049261A"/>
    <w:rsid w:val="004929C2"/>
    <w:rsid w:val="00493FDD"/>
    <w:rsid w:val="00495727"/>
    <w:rsid w:val="0049586B"/>
    <w:rsid w:val="00495D7C"/>
    <w:rsid w:val="00497B3F"/>
    <w:rsid w:val="004A2A58"/>
    <w:rsid w:val="004A3E44"/>
    <w:rsid w:val="004B1F39"/>
    <w:rsid w:val="004B2018"/>
    <w:rsid w:val="004B20DE"/>
    <w:rsid w:val="004B2896"/>
    <w:rsid w:val="004B31D7"/>
    <w:rsid w:val="004B378C"/>
    <w:rsid w:val="004B38E9"/>
    <w:rsid w:val="004B3FBA"/>
    <w:rsid w:val="004B6599"/>
    <w:rsid w:val="004B7F49"/>
    <w:rsid w:val="004C0966"/>
    <w:rsid w:val="004C2A4B"/>
    <w:rsid w:val="004C390D"/>
    <w:rsid w:val="004C394D"/>
    <w:rsid w:val="004C6340"/>
    <w:rsid w:val="004C6CA7"/>
    <w:rsid w:val="004D071F"/>
    <w:rsid w:val="004D2721"/>
    <w:rsid w:val="004D4357"/>
    <w:rsid w:val="004D4950"/>
    <w:rsid w:val="004D6896"/>
    <w:rsid w:val="004E2393"/>
    <w:rsid w:val="004E25AC"/>
    <w:rsid w:val="004E2605"/>
    <w:rsid w:val="004E288E"/>
    <w:rsid w:val="004E3745"/>
    <w:rsid w:val="004E42BE"/>
    <w:rsid w:val="004E4F42"/>
    <w:rsid w:val="004E5609"/>
    <w:rsid w:val="004E5CEE"/>
    <w:rsid w:val="004E63D5"/>
    <w:rsid w:val="004E65F9"/>
    <w:rsid w:val="004E7EC8"/>
    <w:rsid w:val="004F03FD"/>
    <w:rsid w:val="004F25BE"/>
    <w:rsid w:val="004F2C9D"/>
    <w:rsid w:val="004F2DB2"/>
    <w:rsid w:val="004F46C5"/>
    <w:rsid w:val="004F52F0"/>
    <w:rsid w:val="004F6250"/>
    <w:rsid w:val="004F6542"/>
    <w:rsid w:val="004F677C"/>
    <w:rsid w:val="004F6D8F"/>
    <w:rsid w:val="00505503"/>
    <w:rsid w:val="005064E5"/>
    <w:rsid w:val="00507F2E"/>
    <w:rsid w:val="00510C81"/>
    <w:rsid w:val="0051107B"/>
    <w:rsid w:val="00512CE8"/>
    <w:rsid w:val="00512F9C"/>
    <w:rsid w:val="005132ED"/>
    <w:rsid w:val="005145E4"/>
    <w:rsid w:val="00514E41"/>
    <w:rsid w:val="00521DFE"/>
    <w:rsid w:val="00523C5A"/>
    <w:rsid w:val="00527CDB"/>
    <w:rsid w:val="00531E88"/>
    <w:rsid w:val="005335B9"/>
    <w:rsid w:val="005341C9"/>
    <w:rsid w:val="005354D2"/>
    <w:rsid w:val="005369CA"/>
    <w:rsid w:val="00536D0B"/>
    <w:rsid w:val="00536DE9"/>
    <w:rsid w:val="00536F27"/>
    <w:rsid w:val="00540703"/>
    <w:rsid w:val="00541E08"/>
    <w:rsid w:val="00542B81"/>
    <w:rsid w:val="00545330"/>
    <w:rsid w:val="0054539D"/>
    <w:rsid w:val="00545F21"/>
    <w:rsid w:val="00554FE0"/>
    <w:rsid w:val="00555107"/>
    <w:rsid w:val="00556AAC"/>
    <w:rsid w:val="005576DF"/>
    <w:rsid w:val="0055789A"/>
    <w:rsid w:val="00560952"/>
    <w:rsid w:val="005652D1"/>
    <w:rsid w:val="00565C31"/>
    <w:rsid w:val="005660A0"/>
    <w:rsid w:val="00566A4F"/>
    <w:rsid w:val="00567D64"/>
    <w:rsid w:val="00576024"/>
    <w:rsid w:val="005765CB"/>
    <w:rsid w:val="00583042"/>
    <w:rsid w:val="00591B64"/>
    <w:rsid w:val="005978D4"/>
    <w:rsid w:val="00597A21"/>
    <w:rsid w:val="005A0D3D"/>
    <w:rsid w:val="005A1338"/>
    <w:rsid w:val="005A19B8"/>
    <w:rsid w:val="005A23FA"/>
    <w:rsid w:val="005A508C"/>
    <w:rsid w:val="005B2A67"/>
    <w:rsid w:val="005B2F45"/>
    <w:rsid w:val="005B3DCD"/>
    <w:rsid w:val="005B4AD4"/>
    <w:rsid w:val="005B5473"/>
    <w:rsid w:val="005B5602"/>
    <w:rsid w:val="005B61F8"/>
    <w:rsid w:val="005B7655"/>
    <w:rsid w:val="005B790A"/>
    <w:rsid w:val="005C1FC3"/>
    <w:rsid w:val="005C2798"/>
    <w:rsid w:val="005C36C3"/>
    <w:rsid w:val="005C520C"/>
    <w:rsid w:val="005C56DD"/>
    <w:rsid w:val="005C56EE"/>
    <w:rsid w:val="005D1714"/>
    <w:rsid w:val="005D2AED"/>
    <w:rsid w:val="005D6116"/>
    <w:rsid w:val="005D760E"/>
    <w:rsid w:val="005D7638"/>
    <w:rsid w:val="005E5534"/>
    <w:rsid w:val="005E66E0"/>
    <w:rsid w:val="005E6A43"/>
    <w:rsid w:val="005F12F5"/>
    <w:rsid w:val="005F1EAE"/>
    <w:rsid w:val="005F483D"/>
    <w:rsid w:val="005F538F"/>
    <w:rsid w:val="005F5586"/>
    <w:rsid w:val="005F5696"/>
    <w:rsid w:val="005F7C7D"/>
    <w:rsid w:val="006007C7"/>
    <w:rsid w:val="0060290F"/>
    <w:rsid w:val="006044B7"/>
    <w:rsid w:val="006052E8"/>
    <w:rsid w:val="00605A10"/>
    <w:rsid w:val="006071CE"/>
    <w:rsid w:val="006075B5"/>
    <w:rsid w:val="0061018C"/>
    <w:rsid w:val="0061094E"/>
    <w:rsid w:val="00613440"/>
    <w:rsid w:val="00613BE3"/>
    <w:rsid w:val="00613D45"/>
    <w:rsid w:val="00613F84"/>
    <w:rsid w:val="00615E04"/>
    <w:rsid w:val="0062327B"/>
    <w:rsid w:val="00624B50"/>
    <w:rsid w:val="0062718D"/>
    <w:rsid w:val="00627ACA"/>
    <w:rsid w:val="00632777"/>
    <w:rsid w:val="00633750"/>
    <w:rsid w:val="00633A66"/>
    <w:rsid w:val="00634491"/>
    <w:rsid w:val="00634F6C"/>
    <w:rsid w:val="00635F6C"/>
    <w:rsid w:val="0063679C"/>
    <w:rsid w:val="00636CBA"/>
    <w:rsid w:val="00637055"/>
    <w:rsid w:val="006374B0"/>
    <w:rsid w:val="006413E2"/>
    <w:rsid w:val="00641826"/>
    <w:rsid w:val="00641D59"/>
    <w:rsid w:val="00642BD8"/>
    <w:rsid w:val="00643161"/>
    <w:rsid w:val="00644507"/>
    <w:rsid w:val="00646880"/>
    <w:rsid w:val="00647D2A"/>
    <w:rsid w:val="00650B46"/>
    <w:rsid w:val="00651C4C"/>
    <w:rsid w:val="006537BB"/>
    <w:rsid w:val="00653A57"/>
    <w:rsid w:val="00655DC1"/>
    <w:rsid w:val="0065643E"/>
    <w:rsid w:val="00660C23"/>
    <w:rsid w:val="0066405A"/>
    <w:rsid w:val="0066453F"/>
    <w:rsid w:val="00665974"/>
    <w:rsid w:val="00667E07"/>
    <w:rsid w:val="00670DB4"/>
    <w:rsid w:val="00671785"/>
    <w:rsid w:val="00672BA9"/>
    <w:rsid w:val="00673005"/>
    <w:rsid w:val="00676AA8"/>
    <w:rsid w:val="006804BE"/>
    <w:rsid w:val="00682706"/>
    <w:rsid w:val="00682728"/>
    <w:rsid w:val="0068434A"/>
    <w:rsid w:val="00685018"/>
    <w:rsid w:val="00687772"/>
    <w:rsid w:val="0069008E"/>
    <w:rsid w:val="0069087E"/>
    <w:rsid w:val="006925C4"/>
    <w:rsid w:val="00696D73"/>
    <w:rsid w:val="00696EE7"/>
    <w:rsid w:val="006A02B7"/>
    <w:rsid w:val="006A6AD8"/>
    <w:rsid w:val="006A7019"/>
    <w:rsid w:val="006B46D5"/>
    <w:rsid w:val="006B46F4"/>
    <w:rsid w:val="006B4ABA"/>
    <w:rsid w:val="006B59F1"/>
    <w:rsid w:val="006C06F3"/>
    <w:rsid w:val="006C39BB"/>
    <w:rsid w:val="006C7AF3"/>
    <w:rsid w:val="006D0B9D"/>
    <w:rsid w:val="006D602A"/>
    <w:rsid w:val="006D6548"/>
    <w:rsid w:val="006E0E20"/>
    <w:rsid w:val="006E19F0"/>
    <w:rsid w:val="006E2689"/>
    <w:rsid w:val="006E30CA"/>
    <w:rsid w:val="006E4256"/>
    <w:rsid w:val="006E4BBA"/>
    <w:rsid w:val="006E5F43"/>
    <w:rsid w:val="006E60A6"/>
    <w:rsid w:val="006E79AC"/>
    <w:rsid w:val="006F0F69"/>
    <w:rsid w:val="006F116B"/>
    <w:rsid w:val="006F117F"/>
    <w:rsid w:val="006F13DF"/>
    <w:rsid w:val="006F2780"/>
    <w:rsid w:val="006F3809"/>
    <w:rsid w:val="006F4214"/>
    <w:rsid w:val="006F69FB"/>
    <w:rsid w:val="006F7283"/>
    <w:rsid w:val="00701FDA"/>
    <w:rsid w:val="00702F26"/>
    <w:rsid w:val="0070313E"/>
    <w:rsid w:val="00703799"/>
    <w:rsid w:val="00704D1D"/>
    <w:rsid w:val="00704DE1"/>
    <w:rsid w:val="00705C5C"/>
    <w:rsid w:val="00710C61"/>
    <w:rsid w:val="00711475"/>
    <w:rsid w:val="007116CE"/>
    <w:rsid w:val="00712158"/>
    <w:rsid w:val="00716401"/>
    <w:rsid w:val="00720A6A"/>
    <w:rsid w:val="00721BD0"/>
    <w:rsid w:val="007223BC"/>
    <w:rsid w:val="00723BF8"/>
    <w:rsid w:val="0072548A"/>
    <w:rsid w:val="007277A6"/>
    <w:rsid w:val="00731332"/>
    <w:rsid w:val="00733A8C"/>
    <w:rsid w:val="0074028F"/>
    <w:rsid w:val="007437AB"/>
    <w:rsid w:val="00745425"/>
    <w:rsid w:val="007457DC"/>
    <w:rsid w:val="00747B6B"/>
    <w:rsid w:val="00747D04"/>
    <w:rsid w:val="007534F8"/>
    <w:rsid w:val="0075413E"/>
    <w:rsid w:val="007545AD"/>
    <w:rsid w:val="00757ADE"/>
    <w:rsid w:val="007605FE"/>
    <w:rsid w:val="00763722"/>
    <w:rsid w:val="00764081"/>
    <w:rsid w:val="00764BC1"/>
    <w:rsid w:val="0076604A"/>
    <w:rsid w:val="00770869"/>
    <w:rsid w:val="00770C2E"/>
    <w:rsid w:val="00772FE4"/>
    <w:rsid w:val="007738AA"/>
    <w:rsid w:val="0078022C"/>
    <w:rsid w:val="00780A62"/>
    <w:rsid w:val="00780D30"/>
    <w:rsid w:val="00783241"/>
    <w:rsid w:val="00784BDC"/>
    <w:rsid w:val="00785684"/>
    <w:rsid w:val="00786CF4"/>
    <w:rsid w:val="00790D18"/>
    <w:rsid w:val="007924A2"/>
    <w:rsid w:val="00792F28"/>
    <w:rsid w:val="007946A6"/>
    <w:rsid w:val="0079543F"/>
    <w:rsid w:val="00795880"/>
    <w:rsid w:val="007A1268"/>
    <w:rsid w:val="007A15D5"/>
    <w:rsid w:val="007A270B"/>
    <w:rsid w:val="007A4099"/>
    <w:rsid w:val="007A4367"/>
    <w:rsid w:val="007B0867"/>
    <w:rsid w:val="007B15EA"/>
    <w:rsid w:val="007B1AC1"/>
    <w:rsid w:val="007B4B39"/>
    <w:rsid w:val="007B4BFD"/>
    <w:rsid w:val="007B5A08"/>
    <w:rsid w:val="007B67BC"/>
    <w:rsid w:val="007B693D"/>
    <w:rsid w:val="007C1738"/>
    <w:rsid w:val="007C1EA2"/>
    <w:rsid w:val="007C4CDC"/>
    <w:rsid w:val="007C597A"/>
    <w:rsid w:val="007C6102"/>
    <w:rsid w:val="007C64E6"/>
    <w:rsid w:val="007D0380"/>
    <w:rsid w:val="007D602E"/>
    <w:rsid w:val="007E041B"/>
    <w:rsid w:val="007E199A"/>
    <w:rsid w:val="007E20FC"/>
    <w:rsid w:val="007E2415"/>
    <w:rsid w:val="007E39F3"/>
    <w:rsid w:val="007E405E"/>
    <w:rsid w:val="007E58F3"/>
    <w:rsid w:val="007E68F4"/>
    <w:rsid w:val="007E6DE2"/>
    <w:rsid w:val="007F2A89"/>
    <w:rsid w:val="007F31BA"/>
    <w:rsid w:val="007F4078"/>
    <w:rsid w:val="0080014B"/>
    <w:rsid w:val="008012F8"/>
    <w:rsid w:val="00801793"/>
    <w:rsid w:val="00803642"/>
    <w:rsid w:val="00805BA7"/>
    <w:rsid w:val="00806EA2"/>
    <w:rsid w:val="00810140"/>
    <w:rsid w:val="00810924"/>
    <w:rsid w:val="00812A2B"/>
    <w:rsid w:val="008143CC"/>
    <w:rsid w:val="00814A4C"/>
    <w:rsid w:val="00814BDA"/>
    <w:rsid w:val="00814E52"/>
    <w:rsid w:val="00816BF0"/>
    <w:rsid w:val="0082356C"/>
    <w:rsid w:val="00831AAB"/>
    <w:rsid w:val="00832B22"/>
    <w:rsid w:val="00833BCD"/>
    <w:rsid w:val="00834287"/>
    <w:rsid w:val="00834B82"/>
    <w:rsid w:val="00834E38"/>
    <w:rsid w:val="0083574E"/>
    <w:rsid w:val="0083640C"/>
    <w:rsid w:val="008374E3"/>
    <w:rsid w:val="00837953"/>
    <w:rsid w:val="0084157B"/>
    <w:rsid w:val="00842BFB"/>
    <w:rsid w:val="00846B85"/>
    <w:rsid w:val="00847DC3"/>
    <w:rsid w:val="00847F49"/>
    <w:rsid w:val="00850A90"/>
    <w:rsid w:val="00850E1B"/>
    <w:rsid w:val="00850F10"/>
    <w:rsid w:val="00851807"/>
    <w:rsid w:val="00852630"/>
    <w:rsid w:val="008528B3"/>
    <w:rsid w:val="008535C5"/>
    <w:rsid w:val="00853765"/>
    <w:rsid w:val="00854660"/>
    <w:rsid w:val="0085516F"/>
    <w:rsid w:val="00856783"/>
    <w:rsid w:val="00856A94"/>
    <w:rsid w:val="0085757E"/>
    <w:rsid w:val="00860C57"/>
    <w:rsid w:val="00861DC0"/>
    <w:rsid w:val="00863FFB"/>
    <w:rsid w:val="00866CA5"/>
    <w:rsid w:val="00867186"/>
    <w:rsid w:val="008676FA"/>
    <w:rsid w:val="00867CBF"/>
    <w:rsid w:val="0087055B"/>
    <w:rsid w:val="00870AF6"/>
    <w:rsid w:val="00870CB3"/>
    <w:rsid w:val="00877452"/>
    <w:rsid w:val="00877BB5"/>
    <w:rsid w:val="00881268"/>
    <w:rsid w:val="00881D94"/>
    <w:rsid w:val="0088394A"/>
    <w:rsid w:val="00885D43"/>
    <w:rsid w:val="008860BD"/>
    <w:rsid w:val="00887399"/>
    <w:rsid w:val="0088779E"/>
    <w:rsid w:val="008912AF"/>
    <w:rsid w:val="00892114"/>
    <w:rsid w:val="00892CB9"/>
    <w:rsid w:val="008935CB"/>
    <w:rsid w:val="00894FE2"/>
    <w:rsid w:val="0089556E"/>
    <w:rsid w:val="00897F25"/>
    <w:rsid w:val="008A06DF"/>
    <w:rsid w:val="008A126B"/>
    <w:rsid w:val="008A2744"/>
    <w:rsid w:val="008A5918"/>
    <w:rsid w:val="008B0057"/>
    <w:rsid w:val="008B0E7E"/>
    <w:rsid w:val="008B1A54"/>
    <w:rsid w:val="008B29F0"/>
    <w:rsid w:val="008B3C0A"/>
    <w:rsid w:val="008B5D66"/>
    <w:rsid w:val="008B65BD"/>
    <w:rsid w:val="008B7900"/>
    <w:rsid w:val="008C3CE6"/>
    <w:rsid w:val="008C71BF"/>
    <w:rsid w:val="008C7FE0"/>
    <w:rsid w:val="008D0A7A"/>
    <w:rsid w:val="008D4AC9"/>
    <w:rsid w:val="008D5717"/>
    <w:rsid w:val="008E018D"/>
    <w:rsid w:val="008E3A27"/>
    <w:rsid w:val="008E415F"/>
    <w:rsid w:val="008E44A9"/>
    <w:rsid w:val="008E44F1"/>
    <w:rsid w:val="008E6362"/>
    <w:rsid w:val="008E66FB"/>
    <w:rsid w:val="008E6715"/>
    <w:rsid w:val="008E6B4D"/>
    <w:rsid w:val="008E6BFF"/>
    <w:rsid w:val="008E73B2"/>
    <w:rsid w:val="008F21AF"/>
    <w:rsid w:val="008F2400"/>
    <w:rsid w:val="008F61BA"/>
    <w:rsid w:val="008F6E3C"/>
    <w:rsid w:val="008F7871"/>
    <w:rsid w:val="008F7C55"/>
    <w:rsid w:val="009018FC"/>
    <w:rsid w:val="009123FC"/>
    <w:rsid w:val="00913967"/>
    <w:rsid w:val="00914A23"/>
    <w:rsid w:val="00915D53"/>
    <w:rsid w:val="00924E72"/>
    <w:rsid w:val="00930754"/>
    <w:rsid w:val="00934F68"/>
    <w:rsid w:val="009355AC"/>
    <w:rsid w:val="00935F38"/>
    <w:rsid w:val="00936E21"/>
    <w:rsid w:val="00937586"/>
    <w:rsid w:val="00937A69"/>
    <w:rsid w:val="009405B0"/>
    <w:rsid w:val="00942294"/>
    <w:rsid w:val="00942B90"/>
    <w:rsid w:val="00946676"/>
    <w:rsid w:val="00947889"/>
    <w:rsid w:val="009478BD"/>
    <w:rsid w:val="0095600D"/>
    <w:rsid w:val="00960E98"/>
    <w:rsid w:val="009633B3"/>
    <w:rsid w:val="00963A82"/>
    <w:rsid w:val="00966366"/>
    <w:rsid w:val="00966A75"/>
    <w:rsid w:val="00972147"/>
    <w:rsid w:val="00972912"/>
    <w:rsid w:val="00976D1F"/>
    <w:rsid w:val="00980523"/>
    <w:rsid w:val="00981C81"/>
    <w:rsid w:val="0098234F"/>
    <w:rsid w:val="00982D65"/>
    <w:rsid w:val="00982F81"/>
    <w:rsid w:val="009869F2"/>
    <w:rsid w:val="00986A30"/>
    <w:rsid w:val="0098789B"/>
    <w:rsid w:val="009923AF"/>
    <w:rsid w:val="00992FB4"/>
    <w:rsid w:val="009963EE"/>
    <w:rsid w:val="009A09EF"/>
    <w:rsid w:val="009A2D24"/>
    <w:rsid w:val="009A456C"/>
    <w:rsid w:val="009A4A56"/>
    <w:rsid w:val="009A5E30"/>
    <w:rsid w:val="009A7B4F"/>
    <w:rsid w:val="009B00E0"/>
    <w:rsid w:val="009B292A"/>
    <w:rsid w:val="009B6A5F"/>
    <w:rsid w:val="009B6F56"/>
    <w:rsid w:val="009B76D5"/>
    <w:rsid w:val="009C0C96"/>
    <w:rsid w:val="009C0E86"/>
    <w:rsid w:val="009C165D"/>
    <w:rsid w:val="009C3CEA"/>
    <w:rsid w:val="009C583D"/>
    <w:rsid w:val="009C5962"/>
    <w:rsid w:val="009D2611"/>
    <w:rsid w:val="009D440E"/>
    <w:rsid w:val="009D77BF"/>
    <w:rsid w:val="009D79D2"/>
    <w:rsid w:val="009E02CA"/>
    <w:rsid w:val="009E19E1"/>
    <w:rsid w:val="009E247C"/>
    <w:rsid w:val="009E31BA"/>
    <w:rsid w:val="009F028E"/>
    <w:rsid w:val="009F0528"/>
    <w:rsid w:val="009F0806"/>
    <w:rsid w:val="009F233B"/>
    <w:rsid w:val="009F6337"/>
    <w:rsid w:val="00A004A0"/>
    <w:rsid w:val="00A01D5D"/>
    <w:rsid w:val="00A0297C"/>
    <w:rsid w:val="00A05D16"/>
    <w:rsid w:val="00A0644E"/>
    <w:rsid w:val="00A0659F"/>
    <w:rsid w:val="00A073F9"/>
    <w:rsid w:val="00A079BA"/>
    <w:rsid w:val="00A12CAA"/>
    <w:rsid w:val="00A12E81"/>
    <w:rsid w:val="00A14E8C"/>
    <w:rsid w:val="00A15BA2"/>
    <w:rsid w:val="00A1625B"/>
    <w:rsid w:val="00A162D6"/>
    <w:rsid w:val="00A20C70"/>
    <w:rsid w:val="00A2549E"/>
    <w:rsid w:val="00A25594"/>
    <w:rsid w:val="00A25711"/>
    <w:rsid w:val="00A268DD"/>
    <w:rsid w:val="00A27EB3"/>
    <w:rsid w:val="00A30AAF"/>
    <w:rsid w:val="00A31A49"/>
    <w:rsid w:val="00A33875"/>
    <w:rsid w:val="00A356E0"/>
    <w:rsid w:val="00A357D8"/>
    <w:rsid w:val="00A360A1"/>
    <w:rsid w:val="00A368E0"/>
    <w:rsid w:val="00A402B3"/>
    <w:rsid w:val="00A43CFB"/>
    <w:rsid w:val="00A44ED7"/>
    <w:rsid w:val="00A47C39"/>
    <w:rsid w:val="00A512B3"/>
    <w:rsid w:val="00A536E9"/>
    <w:rsid w:val="00A53C29"/>
    <w:rsid w:val="00A53E3F"/>
    <w:rsid w:val="00A544B7"/>
    <w:rsid w:val="00A55EF2"/>
    <w:rsid w:val="00A57FBF"/>
    <w:rsid w:val="00A60151"/>
    <w:rsid w:val="00A618CF"/>
    <w:rsid w:val="00A62770"/>
    <w:rsid w:val="00A62EEB"/>
    <w:rsid w:val="00A63B52"/>
    <w:rsid w:val="00A660FF"/>
    <w:rsid w:val="00A718DF"/>
    <w:rsid w:val="00A73395"/>
    <w:rsid w:val="00A73CEE"/>
    <w:rsid w:val="00A76A05"/>
    <w:rsid w:val="00A771E3"/>
    <w:rsid w:val="00A81E0F"/>
    <w:rsid w:val="00A8203D"/>
    <w:rsid w:val="00A82B4C"/>
    <w:rsid w:val="00A8539F"/>
    <w:rsid w:val="00A90238"/>
    <w:rsid w:val="00A91158"/>
    <w:rsid w:val="00A93A4C"/>
    <w:rsid w:val="00A94D5D"/>
    <w:rsid w:val="00A95C13"/>
    <w:rsid w:val="00A96C95"/>
    <w:rsid w:val="00AA1D9B"/>
    <w:rsid w:val="00AA2543"/>
    <w:rsid w:val="00AA2F69"/>
    <w:rsid w:val="00AA2FC2"/>
    <w:rsid w:val="00AA3804"/>
    <w:rsid w:val="00AA5464"/>
    <w:rsid w:val="00AA55C2"/>
    <w:rsid w:val="00AB0ACA"/>
    <w:rsid w:val="00AB0B31"/>
    <w:rsid w:val="00AB1D41"/>
    <w:rsid w:val="00AB2915"/>
    <w:rsid w:val="00AB2D2D"/>
    <w:rsid w:val="00AB4C5E"/>
    <w:rsid w:val="00AB6188"/>
    <w:rsid w:val="00AB714D"/>
    <w:rsid w:val="00AB7EFF"/>
    <w:rsid w:val="00AC1573"/>
    <w:rsid w:val="00AC5706"/>
    <w:rsid w:val="00AC5E9A"/>
    <w:rsid w:val="00AC68E0"/>
    <w:rsid w:val="00AC704B"/>
    <w:rsid w:val="00AD04A1"/>
    <w:rsid w:val="00AD1654"/>
    <w:rsid w:val="00AD553E"/>
    <w:rsid w:val="00AD5848"/>
    <w:rsid w:val="00AD58B7"/>
    <w:rsid w:val="00AD61E7"/>
    <w:rsid w:val="00AD7F0A"/>
    <w:rsid w:val="00AE2EE0"/>
    <w:rsid w:val="00AE5ADA"/>
    <w:rsid w:val="00AF16D6"/>
    <w:rsid w:val="00AF2179"/>
    <w:rsid w:val="00AF246E"/>
    <w:rsid w:val="00AF6145"/>
    <w:rsid w:val="00B01386"/>
    <w:rsid w:val="00B01BB5"/>
    <w:rsid w:val="00B026CC"/>
    <w:rsid w:val="00B03E3B"/>
    <w:rsid w:val="00B04256"/>
    <w:rsid w:val="00B04AF4"/>
    <w:rsid w:val="00B04F1E"/>
    <w:rsid w:val="00B05214"/>
    <w:rsid w:val="00B065C7"/>
    <w:rsid w:val="00B1003C"/>
    <w:rsid w:val="00B14D5D"/>
    <w:rsid w:val="00B16A87"/>
    <w:rsid w:val="00B22CF2"/>
    <w:rsid w:val="00B23211"/>
    <w:rsid w:val="00B23ED0"/>
    <w:rsid w:val="00B26445"/>
    <w:rsid w:val="00B2730E"/>
    <w:rsid w:val="00B30D97"/>
    <w:rsid w:val="00B31074"/>
    <w:rsid w:val="00B3181A"/>
    <w:rsid w:val="00B35A7C"/>
    <w:rsid w:val="00B35F8B"/>
    <w:rsid w:val="00B417A9"/>
    <w:rsid w:val="00B43EB1"/>
    <w:rsid w:val="00B44A6C"/>
    <w:rsid w:val="00B44ECD"/>
    <w:rsid w:val="00B450D1"/>
    <w:rsid w:val="00B46C87"/>
    <w:rsid w:val="00B52E01"/>
    <w:rsid w:val="00B53636"/>
    <w:rsid w:val="00B53D47"/>
    <w:rsid w:val="00B54A25"/>
    <w:rsid w:val="00B616AA"/>
    <w:rsid w:val="00B618C3"/>
    <w:rsid w:val="00B62A89"/>
    <w:rsid w:val="00B63652"/>
    <w:rsid w:val="00B668B0"/>
    <w:rsid w:val="00B66C47"/>
    <w:rsid w:val="00B67200"/>
    <w:rsid w:val="00B70F5C"/>
    <w:rsid w:val="00B7141D"/>
    <w:rsid w:val="00B71873"/>
    <w:rsid w:val="00B72B69"/>
    <w:rsid w:val="00B73980"/>
    <w:rsid w:val="00B73CD4"/>
    <w:rsid w:val="00B75AE5"/>
    <w:rsid w:val="00B760F0"/>
    <w:rsid w:val="00B778EF"/>
    <w:rsid w:val="00B800C0"/>
    <w:rsid w:val="00B8132B"/>
    <w:rsid w:val="00B816C5"/>
    <w:rsid w:val="00B8213A"/>
    <w:rsid w:val="00B82264"/>
    <w:rsid w:val="00B83B6D"/>
    <w:rsid w:val="00B84C5A"/>
    <w:rsid w:val="00B84E52"/>
    <w:rsid w:val="00B85379"/>
    <w:rsid w:val="00B85558"/>
    <w:rsid w:val="00B858F5"/>
    <w:rsid w:val="00B93668"/>
    <w:rsid w:val="00B93D3D"/>
    <w:rsid w:val="00B955CB"/>
    <w:rsid w:val="00B9718A"/>
    <w:rsid w:val="00BA151C"/>
    <w:rsid w:val="00BA2CC5"/>
    <w:rsid w:val="00BA34A0"/>
    <w:rsid w:val="00BA68C6"/>
    <w:rsid w:val="00BB12F1"/>
    <w:rsid w:val="00BB276E"/>
    <w:rsid w:val="00BB3FEE"/>
    <w:rsid w:val="00BB5EB0"/>
    <w:rsid w:val="00BB6216"/>
    <w:rsid w:val="00BC00EA"/>
    <w:rsid w:val="00BC0352"/>
    <w:rsid w:val="00BC0539"/>
    <w:rsid w:val="00BC245A"/>
    <w:rsid w:val="00BC6D0A"/>
    <w:rsid w:val="00BD0FFB"/>
    <w:rsid w:val="00BD16FA"/>
    <w:rsid w:val="00BD17D7"/>
    <w:rsid w:val="00BD41C3"/>
    <w:rsid w:val="00BD488B"/>
    <w:rsid w:val="00BD6616"/>
    <w:rsid w:val="00BD75A1"/>
    <w:rsid w:val="00BD7850"/>
    <w:rsid w:val="00BD7CCC"/>
    <w:rsid w:val="00BE002A"/>
    <w:rsid w:val="00BE0283"/>
    <w:rsid w:val="00BE1BC9"/>
    <w:rsid w:val="00BE46FC"/>
    <w:rsid w:val="00BE5CDA"/>
    <w:rsid w:val="00BE5CDF"/>
    <w:rsid w:val="00BE608F"/>
    <w:rsid w:val="00BE6876"/>
    <w:rsid w:val="00BF23BB"/>
    <w:rsid w:val="00BF2D24"/>
    <w:rsid w:val="00BF33DD"/>
    <w:rsid w:val="00BF52D2"/>
    <w:rsid w:val="00BF5755"/>
    <w:rsid w:val="00BF5BD2"/>
    <w:rsid w:val="00BF684B"/>
    <w:rsid w:val="00C00080"/>
    <w:rsid w:val="00C00A36"/>
    <w:rsid w:val="00C016F3"/>
    <w:rsid w:val="00C03F3F"/>
    <w:rsid w:val="00C07BFD"/>
    <w:rsid w:val="00C15193"/>
    <w:rsid w:val="00C15609"/>
    <w:rsid w:val="00C15F6A"/>
    <w:rsid w:val="00C16942"/>
    <w:rsid w:val="00C230B5"/>
    <w:rsid w:val="00C235CB"/>
    <w:rsid w:val="00C23EA7"/>
    <w:rsid w:val="00C2470F"/>
    <w:rsid w:val="00C254C3"/>
    <w:rsid w:val="00C256F3"/>
    <w:rsid w:val="00C270A2"/>
    <w:rsid w:val="00C315B5"/>
    <w:rsid w:val="00C3233C"/>
    <w:rsid w:val="00C35994"/>
    <w:rsid w:val="00C35E28"/>
    <w:rsid w:val="00C426AF"/>
    <w:rsid w:val="00C4568F"/>
    <w:rsid w:val="00C469C1"/>
    <w:rsid w:val="00C500CD"/>
    <w:rsid w:val="00C50659"/>
    <w:rsid w:val="00C519D6"/>
    <w:rsid w:val="00C51B39"/>
    <w:rsid w:val="00C5338A"/>
    <w:rsid w:val="00C54EF9"/>
    <w:rsid w:val="00C556A8"/>
    <w:rsid w:val="00C56BBF"/>
    <w:rsid w:val="00C572AA"/>
    <w:rsid w:val="00C57A9A"/>
    <w:rsid w:val="00C6016A"/>
    <w:rsid w:val="00C60B3F"/>
    <w:rsid w:val="00C623EB"/>
    <w:rsid w:val="00C62F44"/>
    <w:rsid w:val="00C6300F"/>
    <w:rsid w:val="00C635A8"/>
    <w:rsid w:val="00C642A6"/>
    <w:rsid w:val="00C64C6B"/>
    <w:rsid w:val="00C64F74"/>
    <w:rsid w:val="00C6678E"/>
    <w:rsid w:val="00C66F2E"/>
    <w:rsid w:val="00C6785C"/>
    <w:rsid w:val="00C7002B"/>
    <w:rsid w:val="00C70E74"/>
    <w:rsid w:val="00C70FD1"/>
    <w:rsid w:val="00C72B76"/>
    <w:rsid w:val="00C7318E"/>
    <w:rsid w:val="00C733AA"/>
    <w:rsid w:val="00C7367A"/>
    <w:rsid w:val="00C74333"/>
    <w:rsid w:val="00C74E68"/>
    <w:rsid w:val="00C756F6"/>
    <w:rsid w:val="00C82E26"/>
    <w:rsid w:val="00C83027"/>
    <w:rsid w:val="00C84B8A"/>
    <w:rsid w:val="00C84FAF"/>
    <w:rsid w:val="00C85E65"/>
    <w:rsid w:val="00C87CA1"/>
    <w:rsid w:val="00C911B4"/>
    <w:rsid w:val="00C91550"/>
    <w:rsid w:val="00C91934"/>
    <w:rsid w:val="00C91B3B"/>
    <w:rsid w:val="00C92C30"/>
    <w:rsid w:val="00C93716"/>
    <w:rsid w:val="00C937CC"/>
    <w:rsid w:val="00C94262"/>
    <w:rsid w:val="00C96A74"/>
    <w:rsid w:val="00C976E1"/>
    <w:rsid w:val="00CA148E"/>
    <w:rsid w:val="00CA1D93"/>
    <w:rsid w:val="00CA3A9A"/>
    <w:rsid w:val="00CA5E9A"/>
    <w:rsid w:val="00CA709D"/>
    <w:rsid w:val="00CB5F7F"/>
    <w:rsid w:val="00CB6438"/>
    <w:rsid w:val="00CB6BC1"/>
    <w:rsid w:val="00CB7021"/>
    <w:rsid w:val="00CB710F"/>
    <w:rsid w:val="00CD3294"/>
    <w:rsid w:val="00CD4524"/>
    <w:rsid w:val="00CD5C6B"/>
    <w:rsid w:val="00CD6027"/>
    <w:rsid w:val="00CD784D"/>
    <w:rsid w:val="00CE29AF"/>
    <w:rsid w:val="00CE3D59"/>
    <w:rsid w:val="00CE50E9"/>
    <w:rsid w:val="00CF025A"/>
    <w:rsid w:val="00CF0B80"/>
    <w:rsid w:val="00CF2355"/>
    <w:rsid w:val="00CF3A1C"/>
    <w:rsid w:val="00CF40F8"/>
    <w:rsid w:val="00D008DA"/>
    <w:rsid w:val="00D0152C"/>
    <w:rsid w:val="00D024B0"/>
    <w:rsid w:val="00D02859"/>
    <w:rsid w:val="00D0416F"/>
    <w:rsid w:val="00D04B73"/>
    <w:rsid w:val="00D04CE0"/>
    <w:rsid w:val="00D04F74"/>
    <w:rsid w:val="00D05851"/>
    <w:rsid w:val="00D06632"/>
    <w:rsid w:val="00D07E29"/>
    <w:rsid w:val="00D101B8"/>
    <w:rsid w:val="00D10980"/>
    <w:rsid w:val="00D10FED"/>
    <w:rsid w:val="00D11736"/>
    <w:rsid w:val="00D12EE8"/>
    <w:rsid w:val="00D14CDF"/>
    <w:rsid w:val="00D15FF1"/>
    <w:rsid w:val="00D167F4"/>
    <w:rsid w:val="00D17323"/>
    <w:rsid w:val="00D1733F"/>
    <w:rsid w:val="00D2092A"/>
    <w:rsid w:val="00D2216D"/>
    <w:rsid w:val="00D31A6F"/>
    <w:rsid w:val="00D32DC3"/>
    <w:rsid w:val="00D33518"/>
    <w:rsid w:val="00D353D1"/>
    <w:rsid w:val="00D35F8D"/>
    <w:rsid w:val="00D367DB"/>
    <w:rsid w:val="00D36ACB"/>
    <w:rsid w:val="00D36E05"/>
    <w:rsid w:val="00D40B9E"/>
    <w:rsid w:val="00D44F27"/>
    <w:rsid w:val="00D45304"/>
    <w:rsid w:val="00D46165"/>
    <w:rsid w:val="00D461C7"/>
    <w:rsid w:val="00D476FC"/>
    <w:rsid w:val="00D50424"/>
    <w:rsid w:val="00D523D2"/>
    <w:rsid w:val="00D525C9"/>
    <w:rsid w:val="00D54047"/>
    <w:rsid w:val="00D543C3"/>
    <w:rsid w:val="00D57D3E"/>
    <w:rsid w:val="00D6146A"/>
    <w:rsid w:val="00D620FA"/>
    <w:rsid w:val="00D66E02"/>
    <w:rsid w:val="00D67EF5"/>
    <w:rsid w:val="00D71A61"/>
    <w:rsid w:val="00D75917"/>
    <w:rsid w:val="00D76249"/>
    <w:rsid w:val="00D862D1"/>
    <w:rsid w:val="00D874E9"/>
    <w:rsid w:val="00D87D96"/>
    <w:rsid w:val="00D93C5B"/>
    <w:rsid w:val="00D95CBE"/>
    <w:rsid w:val="00D968F8"/>
    <w:rsid w:val="00DA2526"/>
    <w:rsid w:val="00DA2913"/>
    <w:rsid w:val="00DA5C22"/>
    <w:rsid w:val="00DA7D12"/>
    <w:rsid w:val="00DB25ED"/>
    <w:rsid w:val="00DB62B5"/>
    <w:rsid w:val="00DB6505"/>
    <w:rsid w:val="00DB744B"/>
    <w:rsid w:val="00DC23CF"/>
    <w:rsid w:val="00DC6562"/>
    <w:rsid w:val="00DC6CB8"/>
    <w:rsid w:val="00DC7416"/>
    <w:rsid w:val="00DC78AE"/>
    <w:rsid w:val="00DD0069"/>
    <w:rsid w:val="00DD1944"/>
    <w:rsid w:val="00DD1A90"/>
    <w:rsid w:val="00DD1FAA"/>
    <w:rsid w:val="00DD2919"/>
    <w:rsid w:val="00DD298A"/>
    <w:rsid w:val="00DD7745"/>
    <w:rsid w:val="00DD7F94"/>
    <w:rsid w:val="00DE0339"/>
    <w:rsid w:val="00DE130D"/>
    <w:rsid w:val="00DE24CF"/>
    <w:rsid w:val="00DE407C"/>
    <w:rsid w:val="00DE5D35"/>
    <w:rsid w:val="00DE7C7D"/>
    <w:rsid w:val="00DF2992"/>
    <w:rsid w:val="00DF2D0C"/>
    <w:rsid w:val="00DF6B5A"/>
    <w:rsid w:val="00DF7EEE"/>
    <w:rsid w:val="00E00058"/>
    <w:rsid w:val="00E01B9D"/>
    <w:rsid w:val="00E028DF"/>
    <w:rsid w:val="00E02F5D"/>
    <w:rsid w:val="00E0468F"/>
    <w:rsid w:val="00E04F5E"/>
    <w:rsid w:val="00E0522E"/>
    <w:rsid w:val="00E059A2"/>
    <w:rsid w:val="00E05C08"/>
    <w:rsid w:val="00E07046"/>
    <w:rsid w:val="00E07292"/>
    <w:rsid w:val="00E114E0"/>
    <w:rsid w:val="00E120F4"/>
    <w:rsid w:val="00E12625"/>
    <w:rsid w:val="00E14FDD"/>
    <w:rsid w:val="00E15CC9"/>
    <w:rsid w:val="00E1613D"/>
    <w:rsid w:val="00E17172"/>
    <w:rsid w:val="00E21366"/>
    <w:rsid w:val="00E21894"/>
    <w:rsid w:val="00E21E42"/>
    <w:rsid w:val="00E24DE3"/>
    <w:rsid w:val="00E25966"/>
    <w:rsid w:val="00E31365"/>
    <w:rsid w:val="00E3181C"/>
    <w:rsid w:val="00E3280A"/>
    <w:rsid w:val="00E33F73"/>
    <w:rsid w:val="00E3467C"/>
    <w:rsid w:val="00E372AF"/>
    <w:rsid w:val="00E37D68"/>
    <w:rsid w:val="00E40B4B"/>
    <w:rsid w:val="00E40EAE"/>
    <w:rsid w:val="00E42235"/>
    <w:rsid w:val="00E436AC"/>
    <w:rsid w:val="00E44F7A"/>
    <w:rsid w:val="00E44FF8"/>
    <w:rsid w:val="00E462A0"/>
    <w:rsid w:val="00E47656"/>
    <w:rsid w:val="00E478D6"/>
    <w:rsid w:val="00E5066A"/>
    <w:rsid w:val="00E51453"/>
    <w:rsid w:val="00E52CF9"/>
    <w:rsid w:val="00E54397"/>
    <w:rsid w:val="00E54950"/>
    <w:rsid w:val="00E55FE3"/>
    <w:rsid w:val="00E57AF9"/>
    <w:rsid w:val="00E625E3"/>
    <w:rsid w:val="00E63111"/>
    <w:rsid w:val="00E63AD0"/>
    <w:rsid w:val="00E63F34"/>
    <w:rsid w:val="00E63FEA"/>
    <w:rsid w:val="00E6715A"/>
    <w:rsid w:val="00E74974"/>
    <w:rsid w:val="00E749E5"/>
    <w:rsid w:val="00E75DC9"/>
    <w:rsid w:val="00E76BD2"/>
    <w:rsid w:val="00E76FC5"/>
    <w:rsid w:val="00E81610"/>
    <w:rsid w:val="00E8199E"/>
    <w:rsid w:val="00E81CAB"/>
    <w:rsid w:val="00E841B3"/>
    <w:rsid w:val="00E84910"/>
    <w:rsid w:val="00E85B28"/>
    <w:rsid w:val="00E87F0B"/>
    <w:rsid w:val="00E91976"/>
    <w:rsid w:val="00E947A6"/>
    <w:rsid w:val="00E97FC7"/>
    <w:rsid w:val="00EA05C2"/>
    <w:rsid w:val="00EA0690"/>
    <w:rsid w:val="00EA3956"/>
    <w:rsid w:val="00EA4FD8"/>
    <w:rsid w:val="00EA518E"/>
    <w:rsid w:val="00EA5404"/>
    <w:rsid w:val="00EA545E"/>
    <w:rsid w:val="00EA7012"/>
    <w:rsid w:val="00EA7136"/>
    <w:rsid w:val="00EA7CA9"/>
    <w:rsid w:val="00EB26FA"/>
    <w:rsid w:val="00EB325A"/>
    <w:rsid w:val="00EC02A5"/>
    <w:rsid w:val="00EC0ABC"/>
    <w:rsid w:val="00EC176B"/>
    <w:rsid w:val="00EC33CD"/>
    <w:rsid w:val="00EC5BE5"/>
    <w:rsid w:val="00EC7BB1"/>
    <w:rsid w:val="00ED2650"/>
    <w:rsid w:val="00ED721A"/>
    <w:rsid w:val="00EE165B"/>
    <w:rsid w:val="00EE279B"/>
    <w:rsid w:val="00EE2A99"/>
    <w:rsid w:val="00EE3110"/>
    <w:rsid w:val="00EE393D"/>
    <w:rsid w:val="00EE3C03"/>
    <w:rsid w:val="00EE5B08"/>
    <w:rsid w:val="00EE742D"/>
    <w:rsid w:val="00EE7BBC"/>
    <w:rsid w:val="00EF01CF"/>
    <w:rsid w:val="00EF1A90"/>
    <w:rsid w:val="00EF201A"/>
    <w:rsid w:val="00EF285F"/>
    <w:rsid w:val="00EF5941"/>
    <w:rsid w:val="00EF64F1"/>
    <w:rsid w:val="00EF6A47"/>
    <w:rsid w:val="00EF7AF9"/>
    <w:rsid w:val="00F00952"/>
    <w:rsid w:val="00F00E74"/>
    <w:rsid w:val="00F01495"/>
    <w:rsid w:val="00F02DBE"/>
    <w:rsid w:val="00F03433"/>
    <w:rsid w:val="00F06335"/>
    <w:rsid w:val="00F06A09"/>
    <w:rsid w:val="00F07DDB"/>
    <w:rsid w:val="00F100C8"/>
    <w:rsid w:val="00F10138"/>
    <w:rsid w:val="00F13DBA"/>
    <w:rsid w:val="00F13F92"/>
    <w:rsid w:val="00F1487D"/>
    <w:rsid w:val="00F22ECA"/>
    <w:rsid w:val="00F23348"/>
    <w:rsid w:val="00F240E8"/>
    <w:rsid w:val="00F244FA"/>
    <w:rsid w:val="00F366A2"/>
    <w:rsid w:val="00F42B2B"/>
    <w:rsid w:val="00F42B8F"/>
    <w:rsid w:val="00F44F43"/>
    <w:rsid w:val="00F450E1"/>
    <w:rsid w:val="00F455DA"/>
    <w:rsid w:val="00F46406"/>
    <w:rsid w:val="00F4748E"/>
    <w:rsid w:val="00F50DF4"/>
    <w:rsid w:val="00F512D7"/>
    <w:rsid w:val="00F51E3B"/>
    <w:rsid w:val="00F557DF"/>
    <w:rsid w:val="00F56ADA"/>
    <w:rsid w:val="00F57AFE"/>
    <w:rsid w:val="00F6278E"/>
    <w:rsid w:val="00F62D75"/>
    <w:rsid w:val="00F63C41"/>
    <w:rsid w:val="00F63E96"/>
    <w:rsid w:val="00F6421C"/>
    <w:rsid w:val="00F6426A"/>
    <w:rsid w:val="00F6563A"/>
    <w:rsid w:val="00F701E3"/>
    <w:rsid w:val="00F71008"/>
    <w:rsid w:val="00F71F8C"/>
    <w:rsid w:val="00F74222"/>
    <w:rsid w:val="00F7702D"/>
    <w:rsid w:val="00F86AD4"/>
    <w:rsid w:val="00F87D45"/>
    <w:rsid w:val="00F929F1"/>
    <w:rsid w:val="00F93135"/>
    <w:rsid w:val="00F97BBF"/>
    <w:rsid w:val="00F97F28"/>
    <w:rsid w:val="00FA0113"/>
    <w:rsid w:val="00FA0431"/>
    <w:rsid w:val="00FA12B2"/>
    <w:rsid w:val="00FA23CE"/>
    <w:rsid w:val="00FA7610"/>
    <w:rsid w:val="00FA7716"/>
    <w:rsid w:val="00FB02BD"/>
    <w:rsid w:val="00FB37AA"/>
    <w:rsid w:val="00FB37ED"/>
    <w:rsid w:val="00FB398F"/>
    <w:rsid w:val="00FB4EF8"/>
    <w:rsid w:val="00FB54AE"/>
    <w:rsid w:val="00FB55A5"/>
    <w:rsid w:val="00FB6CBC"/>
    <w:rsid w:val="00FB6DA6"/>
    <w:rsid w:val="00FB709A"/>
    <w:rsid w:val="00FB78DD"/>
    <w:rsid w:val="00FC0F40"/>
    <w:rsid w:val="00FC3EF3"/>
    <w:rsid w:val="00FC5D35"/>
    <w:rsid w:val="00FC6994"/>
    <w:rsid w:val="00FC6D82"/>
    <w:rsid w:val="00FC7560"/>
    <w:rsid w:val="00FD0547"/>
    <w:rsid w:val="00FD2049"/>
    <w:rsid w:val="00FD2140"/>
    <w:rsid w:val="00FD3D04"/>
    <w:rsid w:val="00FD43A9"/>
    <w:rsid w:val="00FD5B5F"/>
    <w:rsid w:val="00FD5BDE"/>
    <w:rsid w:val="00FD68EC"/>
    <w:rsid w:val="00FE07B6"/>
    <w:rsid w:val="00FE24A5"/>
    <w:rsid w:val="00FE31E5"/>
    <w:rsid w:val="00FE4292"/>
    <w:rsid w:val="00FE466D"/>
    <w:rsid w:val="00FE53DC"/>
    <w:rsid w:val="00FE631A"/>
    <w:rsid w:val="00FF19AD"/>
    <w:rsid w:val="00FF1EB5"/>
    <w:rsid w:val="00FF292D"/>
    <w:rsid w:val="00FF298D"/>
    <w:rsid w:val="00FF4B55"/>
    <w:rsid w:val="00FF6287"/>
    <w:rsid w:val="00FF6A74"/>
    <w:rsid w:val="00FF6D2D"/>
    <w:rsid w:val="00FF73FB"/>
    <w:rsid w:val="00FF7578"/>
    <w:rsid w:val="00FF76BA"/>
    <w:rsid w:val="00FF7FF4"/>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7FCD"/>
  <w15:docId w15:val="{331EB1D3-D892-47B3-B57D-26B4EE47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6D"/>
    <w:rPr>
      <w:noProof/>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509">
      <w:bodyDiv w:val="1"/>
      <w:marLeft w:val="0"/>
      <w:marRight w:val="0"/>
      <w:marTop w:val="0"/>
      <w:marBottom w:val="0"/>
      <w:divBdr>
        <w:top w:val="none" w:sz="0" w:space="0" w:color="auto"/>
        <w:left w:val="none" w:sz="0" w:space="0" w:color="auto"/>
        <w:bottom w:val="none" w:sz="0" w:space="0" w:color="auto"/>
        <w:right w:val="none" w:sz="0" w:space="0" w:color="auto"/>
      </w:divBdr>
    </w:div>
    <w:div w:id="7677979">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2830">
      <w:bodyDiv w:val="1"/>
      <w:marLeft w:val="0"/>
      <w:marRight w:val="0"/>
      <w:marTop w:val="0"/>
      <w:marBottom w:val="0"/>
      <w:divBdr>
        <w:top w:val="none" w:sz="0" w:space="0" w:color="auto"/>
        <w:left w:val="none" w:sz="0" w:space="0" w:color="auto"/>
        <w:bottom w:val="none" w:sz="0" w:space="0" w:color="auto"/>
        <w:right w:val="none" w:sz="0" w:space="0" w:color="auto"/>
      </w:divBdr>
    </w:div>
    <w:div w:id="246695538">
      <w:bodyDiv w:val="1"/>
      <w:marLeft w:val="0"/>
      <w:marRight w:val="0"/>
      <w:marTop w:val="0"/>
      <w:marBottom w:val="0"/>
      <w:divBdr>
        <w:top w:val="none" w:sz="0" w:space="0" w:color="auto"/>
        <w:left w:val="none" w:sz="0" w:space="0" w:color="auto"/>
        <w:bottom w:val="none" w:sz="0" w:space="0" w:color="auto"/>
        <w:right w:val="none" w:sz="0" w:space="0" w:color="auto"/>
      </w:divBdr>
    </w:div>
    <w:div w:id="308091812">
      <w:bodyDiv w:val="1"/>
      <w:marLeft w:val="0"/>
      <w:marRight w:val="0"/>
      <w:marTop w:val="0"/>
      <w:marBottom w:val="0"/>
      <w:divBdr>
        <w:top w:val="none" w:sz="0" w:space="0" w:color="auto"/>
        <w:left w:val="none" w:sz="0" w:space="0" w:color="auto"/>
        <w:bottom w:val="none" w:sz="0" w:space="0" w:color="auto"/>
        <w:right w:val="none" w:sz="0" w:space="0" w:color="auto"/>
      </w:divBdr>
    </w:div>
    <w:div w:id="31714740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19997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7330660">
      <w:bodyDiv w:val="1"/>
      <w:marLeft w:val="0"/>
      <w:marRight w:val="0"/>
      <w:marTop w:val="0"/>
      <w:marBottom w:val="0"/>
      <w:divBdr>
        <w:top w:val="none" w:sz="0" w:space="0" w:color="auto"/>
        <w:left w:val="none" w:sz="0" w:space="0" w:color="auto"/>
        <w:bottom w:val="none" w:sz="0" w:space="0" w:color="auto"/>
        <w:right w:val="none" w:sz="0" w:space="0" w:color="auto"/>
      </w:divBdr>
    </w:div>
    <w:div w:id="559367176">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4115686">
      <w:bodyDiv w:val="1"/>
      <w:marLeft w:val="0"/>
      <w:marRight w:val="0"/>
      <w:marTop w:val="0"/>
      <w:marBottom w:val="0"/>
      <w:divBdr>
        <w:top w:val="none" w:sz="0" w:space="0" w:color="auto"/>
        <w:left w:val="none" w:sz="0" w:space="0" w:color="auto"/>
        <w:bottom w:val="none" w:sz="0" w:space="0" w:color="auto"/>
        <w:right w:val="none" w:sz="0" w:space="0" w:color="auto"/>
      </w:divBdr>
    </w:div>
    <w:div w:id="789519302">
      <w:bodyDiv w:val="1"/>
      <w:marLeft w:val="0"/>
      <w:marRight w:val="0"/>
      <w:marTop w:val="0"/>
      <w:marBottom w:val="0"/>
      <w:divBdr>
        <w:top w:val="none" w:sz="0" w:space="0" w:color="auto"/>
        <w:left w:val="none" w:sz="0" w:space="0" w:color="auto"/>
        <w:bottom w:val="none" w:sz="0" w:space="0" w:color="auto"/>
        <w:right w:val="none" w:sz="0" w:space="0" w:color="auto"/>
      </w:divBdr>
    </w:div>
    <w:div w:id="807864638">
      <w:bodyDiv w:val="1"/>
      <w:marLeft w:val="0"/>
      <w:marRight w:val="0"/>
      <w:marTop w:val="0"/>
      <w:marBottom w:val="0"/>
      <w:divBdr>
        <w:top w:val="none" w:sz="0" w:space="0" w:color="auto"/>
        <w:left w:val="none" w:sz="0" w:space="0" w:color="auto"/>
        <w:bottom w:val="none" w:sz="0" w:space="0" w:color="auto"/>
        <w:right w:val="none" w:sz="0" w:space="0" w:color="auto"/>
      </w:divBdr>
    </w:div>
    <w:div w:id="855966814">
      <w:bodyDiv w:val="1"/>
      <w:marLeft w:val="0"/>
      <w:marRight w:val="0"/>
      <w:marTop w:val="0"/>
      <w:marBottom w:val="0"/>
      <w:divBdr>
        <w:top w:val="none" w:sz="0" w:space="0" w:color="auto"/>
        <w:left w:val="none" w:sz="0" w:space="0" w:color="auto"/>
        <w:bottom w:val="none" w:sz="0" w:space="0" w:color="auto"/>
        <w:right w:val="none" w:sz="0" w:space="0" w:color="auto"/>
      </w:divBdr>
    </w:div>
    <w:div w:id="871380383">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6183074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3223714">
      <w:bodyDiv w:val="1"/>
      <w:marLeft w:val="0"/>
      <w:marRight w:val="0"/>
      <w:marTop w:val="0"/>
      <w:marBottom w:val="0"/>
      <w:divBdr>
        <w:top w:val="none" w:sz="0" w:space="0" w:color="auto"/>
        <w:left w:val="none" w:sz="0" w:space="0" w:color="auto"/>
        <w:bottom w:val="none" w:sz="0" w:space="0" w:color="auto"/>
        <w:right w:val="none" w:sz="0" w:space="0" w:color="auto"/>
      </w:divBdr>
    </w:div>
    <w:div w:id="1196121231">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66769183">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2252456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51075711">
      <w:bodyDiv w:val="1"/>
      <w:marLeft w:val="0"/>
      <w:marRight w:val="0"/>
      <w:marTop w:val="0"/>
      <w:marBottom w:val="0"/>
      <w:divBdr>
        <w:top w:val="none" w:sz="0" w:space="0" w:color="auto"/>
        <w:left w:val="none" w:sz="0" w:space="0" w:color="auto"/>
        <w:bottom w:val="none" w:sz="0" w:space="0" w:color="auto"/>
        <w:right w:val="none" w:sz="0" w:space="0" w:color="auto"/>
      </w:divBdr>
    </w:div>
    <w:div w:id="19931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Energy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A610-8164-4D82-B671-A6F0A82B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CharactersWithSpaces>
  <SharedDoc>false</SharedDoc>
  <HLinks>
    <vt:vector size="42" baseType="variant">
      <vt:variant>
        <vt:i4>5177462</vt:i4>
      </vt:variant>
      <vt:variant>
        <vt:i4>12</vt:i4>
      </vt:variant>
      <vt:variant>
        <vt:i4>0</vt:i4>
      </vt:variant>
      <vt:variant>
        <vt:i4>5</vt:i4>
      </vt:variant>
      <vt:variant>
        <vt:lpwstr>mailto:napostolou@cystat.mof.gov.cy</vt:lpwstr>
      </vt:variant>
      <vt:variant>
        <vt:lpwstr/>
      </vt:variant>
      <vt:variant>
        <vt:i4>1179739</vt:i4>
      </vt:variant>
      <vt:variant>
        <vt:i4>9</vt:i4>
      </vt:variant>
      <vt:variant>
        <vt:i4>0</vt:i4>
      </vt:variant>
      <vt:variant>
        <vt:i4>5</vt:i4>
      </vt:variant>
      <vt:variant>
        <vt:lpwstr>https://www.cystat.gov.cy/el/MethodologicalDetails?m=2195</vt:lpwstr>
      </vt:variant>
      <vt:variant>
        <vt:lpwstr/>
      </vt:variant>
      <vt:variant>
        <vt:i4>4325461</vt:i4>
      </vt:variant>
      <vt:variant>
        <vt:i4>6</vt:i4>
      </vt:variant>
      <vt:variant>
        <vt:i4>0</vt:i4>
      </vt:variant>
      <vt:variant>
        <vt:i4>5</vt:i4>
      </vt:variant>
      <vt:variant>
        <vt:lpwstr>https://www.cystat.gov.cy/el/KeyFiguresList?s=34</vt:lpwstr>
      </vt:variant>
      <vt:variant>
        <vt:lpwstr/>
      </vt:variant>
      <vt:variant>
        <vt:i4>655419</vt:i4>
      </vt:variant>
      <vt:variant>
        <vt:i4>3</vt:i4>
      </vt:variant>
      <vt:variant>
        <vt:i4>0</vt:i4>
      </vt:variant>
      <vt:variant>
        <vt:i4>5</vt:i4>
      </vt:variant>
      <vt:variant>
        <vt:lpwstr>https://cystatdb.cystat.gov.cy/pxweb/el/8.CYSTAT-DB/8.CYSTAT-DB__Energy__</vt:lpwstr>
      </vt:variant>
      <vt:variant>
        <vt:lpwstr/>
      </vt:variant>
      <vt:variant>
        <vt:i4>5111877</vt:i4>
      </vt:variant>
      <vt:variant>
        <vt:i4>0</vt:i4>
      </vt:variant>
      <vt:variant>
        <vt:i4>0</vt:i4>
      </vt:variant>
      <vt:variant>
        <vt:i4>5</vt:i4>
      </vt:variant>
      <vt:variant>
        <vt:lpwstr>https://www.cystat.gov.cy/el/SubthemeStatistics?s=34</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7</cp:revision>
  <cp:lastPrinted>2025-06-27T08:15:00Z</cp:lastPrinted>
  <dcterms:created xsi:type="dcterms:W3CDTF">2025-06-24T10:26:00Z</dcterms:created>
  <dcterms:modified xsi:type="dcterms:W3CDTF">2025-07-28T10:54:00Z</dcterms:modified>
</cp:coreProperties>
</file>