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7C2C0955" w:rsidR="00AF4E61" w:rsidRPr="00683CCA" w:rsidRDefault="00CD6D1B" w:rsidP="00AF4E61">
      <w:pPr>
        <w:jc w:val="right"/>
        <w:rPr>
          <w:rFonts w:ascii="Verdana" w:hAnsi="Verdana" w:cs="Arial"/>
          <w:sz w:val="18"/>
          <w:szCs w:val="18"/>
        </w:rPr>
      </w:pPr>
      <w:r w:rsidRPr="00524A36">
        <w:rPr>
          <w:rFonts w:ascii="Verdana" w:hAnsi="Verdana" w:cs="Arial"/>
          <w:sz w:val="18"/>
          <w:szCs w:val="18"/>
        </w:rPr>
        <w:t>29</w:t>
      </w:r>
      <w:r w:rsidR="00C66C0A" w:rsidRPr="0084007B">
        <w:rPr>
          <w:rFonts w:ascii="Verdana" w:hAnsi="Verdana" w:cs="Arial"/>
          <w:sz w:val="18"/>
          <w:szCs w:val="18"/>
        </w:rPr>
        <w:t xml:space="preserve"> </w:t>
      </w:r>
      <w:r>
        <w:rPr>
          <w:rFonts w:ascii="Verdana" w:hAnsi="Verdana" w:cs="Arial"/>
          <w:sz w:val="18"/>
          <w:szCs w:val="18"/>
        </w:rPr>
        <w:t>May</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751D38">
        <w:rPr>
          <w:rFonts w:ascii="Verdana" w:eastAsia="Malgun Gothic" w:hAnsi="Verdana" w:cs="Arial"/>
          <w:sz w:val="18"/>
          <w:szCs w:val="18"/>
        </w:rPr>
        <w:t>6</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7AA1888D"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CD6D1B">
        <w:rPr>
          <w:rFonts w:ascii="Verdana" w:eastAsia="Times New Roman" w:hAnsi="Verdana"/>
          <w:b/>
          <w:bCs/>
          <w:u w:val="single"/>
          <w:shd w:val="clear" w:color="auto" w:fill="FFFFFF"/>
        </w:rPr>
        <w:t>APRIL</w:t>
      </w:r>
      <w:r w:rsidR="00B04F65">
        <w:rPr>
          <w:rFonts w:ascii="Verdana" w:eastAsia="Times New Roman" w:hAnsi="Verdana"/>
          <w:b/>
          <w:bCs/>
          <w:u w:val="single"/>
          <w:shd w:val="clear" w:color="auto" w:fill="FFFFFF"/>
        </w:rPr>
        <w:t xml:space="preserve"> </w:t>
      </w:r>
      <w:r w:rsidRPr="00363AE2">
        <w:rPr>
          <w:rFonts w:ascii="Verdana" w:eastAsia="Times New Roman" w:hAnsi="Verdana"/>
          <w:b/>
          <w:bCs/>
          <w:u w:val="single"/>
          <w:shd w:val="clear" w:color="auto" w:fill="FFFFFF"/>
        </w:rPr>
        <w:t>202</w:t>
      </w:r>
      <w:r w:rsidR="00751D38">
        <w:rPr>
          <w:rFonts w:ascii="Verdana" w:eastAsia="Times New Roman" w:hAnsi="Verdana"/>
          <w:b/>
          <w:bCs/>
          <w:u w:val="single"/>
          <w:shd w:val="clear" w:color="auto" w:fill="FFFFFF"/>
        </w:rPr>
        <w:t>6</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0754C6FD"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CB67AD">
        <w:rPr>
          <w:rFonts w:ascii="Verdana" w:eastAsia="Malgun Gothic" w:hAnsi="Verdana" w:cs="Arial"/>
          <w:b/>
        </w:rPr>
        <w:t>-0</w:t>
      </w:r>
      <w:r w:rsidR="00CA4790" w:rsidRPr="00CA4790">
        <w:rPr>
          <w:rFonts w:ascii="Verdana" w:eastAsia="Malgun Gothic" w:hAnsi="Verdana" w:cs="Arial"/>
          <w:b/>
        </w:rPr>
        <w:t>,</w:t>
      </w:r>
      <w:r w:rsidR="00CD6D1B">
        <w:rPr>
          <w:rFonts w:ascii="Verdana" w:eastAsia="Malgun Gothic" w:hAnsi="Verdana" w:cs="Arial"/>
          <w:b/>
        </w:rPr>
        <w:t>2</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3B3F9E33" w14:textId="2CE33013" w:rsidR="00B04F65" w:rsidRPr="00846936" w:rsidRDefault="00B04F65" w:rsidP="00B04F65">
      <w:pPr>
        <w:jc w:val="both"/>
        <w:rPr>
          <w:rFonts w:ascii="Verdana" w:hAnsi="Verdana"/>
          <w:sz w:val="18"/>
          <w:szCs w:val="18"/>
        </w:rPr>
      </w:pPr>
      <w:r w:rsidRPr="00204AB8">
        <w:rPr>
          <w:rFonts w:ascii="Verdana" w:hAnsi="Verdana"/>
          <w:sz w:val="18"/>
          <w:szCs w:val="18"/>
          <w:shd w:val="clear" w:color="auto" w:fill="FFFFFF"/>
        </w:rPr>
        <w:t xml:space="preserve">The Index of Industrial Output Prices for </w:t>
      </w:r>
      <w:r w:rsidR="00CD6D1B">
        <w:rPr>
          <w:rFonts w:ascii="Verdana" w:hAnsi="Verdana"/>
          <w:sz w:val="18"/>
          <w:szCs w:val="18"/>
          <w:shd w:val="clear" w:color="auto" w:fill="FFFFFF"/>
        </w:rPr>
        <w:t>April</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reached 12</w:t>
      </w:r>
      <w:r w:rsidR="00CB67AD">
        <w:rPr>
          <w:rFonts w:ascii="Verdana" w:hAnsi="Verdana"/>
          <w:sz w:val="18"/>
          <w:szCs w:val="18"/>
          <w:shd w:val="clear" w:color="auto" w:fill="FFFFFF"/>
        </w:rPr>
        <w:t>1</w:t>
      </w:r>
      <w:r w:rsidRPr="00204AB8">
        <w:rPr>
          <w:rFonts w:ascii="Verdana" w:hAnsi="Verdana"/>
          <w:sz w:val="18"/>
          <w:szCs w:val="18"/>
          <w:shd w:val="clear" w:color="auto" w:fill="FFFFFF"/>
        </w:rPr>
        <w:t>,</w:t>
      </w:r>
      <w:r w:rsidR="00CD6D1B">
        <w:rPr>
          <w:rFonts w:ascii="Verdana" w:hAnsi="Verdana"/>
          <w:sz w:val="18"/>
          <w:szCs w:val="18"/>
          <w:shd w:val="clear" w:color="auto" w:fill="FFFFFF"/>
        </w:rPr>
        <w:t>7</w:t>
      </w:r>
      <w:r w:rsidRPr="00204AB8">
        <w:rPr>
          <w:rFonts w:ascii="Verdana" w:hAnsi="Verdana"/>
          <w:sz w:val="18"/>
          <w:szCs w:val="18"/>
          <w:shd w:val="clear" w:color="auto" w:fill="FFFFFF"/>
        </w:rPr>
        <w:t xml:space="preserve"> units (base 20</w:t>
      </w:r>
      <w:r w:rsidR="009477F3">
        <w:rPr>
          <w:rFonts w:ascii="Verdana" w:hAnsi="Verdana"/>
          <w:sz w:val="18"/>
          <w:szCs w:val="18"/>
          <w:shd w:val="clear" w:color="auto" w:fill="FFFFFF"/>
        </w:rPr>
        <w:t>21</w:t>
      </w:r>
      <w:r w:rsidRPr="00204AB8">
        <w:rPr>
          <w:rFonts w:ascii="Verdana" w:hAnsi="Verdana"/>
          <w:sz w:val="18"/>
          <w:szCs w:val="18"/>
          <w:shd w:val="clear" w:color="auto" w:fill="FFFFFF"/>
        </w:rPr>
        <w:t>=100), recording a</w:t>
      </w:r>
      <w:r w:rsidR="00CD6D1B">
        <w:rPr>
          <w:rFonts w:ascii="Verdana" w:hAnsi="Verdana"/>
          <w:sz w:val="18"/>
          <w:szCs w:val="18"/>
          <w:shd w:val="clear" w:color="auto" w:fill="FFFFFF"/>
        </w:rPr>
        <w:t xml:space="preserve">n increase </w:t>
      </w:r>
      <w:r w:rsidRPr="00204AB8">
        <w:rPr>
          <w:rFonts w:ascii="Verdana" w:hAnsi="Verdana"/>
          <w:sz w:val="18"/>
          <w:szCs w:val="18"/>
          <w:shd w:val="clear" w:color="auto" w:fill="FFFFFF"/>
        </w:rPr>
        <w:t xml:space="preserve">of </w:t>
      </w:r>
      <w:r w:rsidR="00CD6D1B">
        <w:rPr>
          <w:rFonts w:ascii="Verdana" w:hAnsi="Verdana"/>
          <w:sz w:val="18"/>
          <w:szCs w:val="18"/>
          <w:shd w:val="clear" w:color="auto" w:fill="FFFFFF"/>
        </w:rPr>
        <w:t>0</w:t>
      </w:r>
      <w:r w:rsidRPr="00204AB8">
        <w:rPr>
          <w:rFonts w:ascii="Verdana" w:hAnsi="Verdana"/>
          <w:sz w:val="18"/>
          <w:szCs w:val="18"/>
          <w:shd w:val="clear" w:color="auto" w:fill="FFFFFF"/>
        </w:rPr>
        <w:t>,</w:t>
      </w:r>
      <w:r w:rsidR="00CD6D1B">
        <w:rPr>
          <w:rFonts w:ascii="Verdana" w:hAnsi="Verdana"/>
          <w:sz w:val="18"/>
          <w:szCs w:val="18"/>
          <w:shd w:val="clear" w:color="auto" w:fill="FFFFFF"/>
        </w:rPr>
        <w:t>3</w:t>
      </w:r>
      <w:r w:rsidRPr="00204AB8">
        <w:rPr>
          <w:rFonts w:ascii="Verdana" w:hAnsi="Verdana"/>
          <w:sz w:val="18"/>
          <w:szCs w:val="18"/>
          <w:shd w:val="clear" w:color="auto" w:fill="FFFFFF"/>
        </w:rPr>
        <w:t xml:space="preserve">% compared to </w:t>
      </w:r>
      <w:r w:rsidR="00CD6D1B">
        <w:rPr>
          <w:rFonts w:ascii="Verdana" w:hAnsi="Verdana"/>
          <w:sz w:val="18"/>
          <w:szCs w:val="18"/>
          <w:shd w:val="clear" w:color="auto" w:fill="FFFFFF"/>
        </w:rPr>
        <w:t>March</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to</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corresponding</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month</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of</w:t>
      </w:r>
      <w:r w:rsidRPr="00204AB8">
        <w:rPr>
          <w:rFonts w:ascii="Verdana" w:hAnsi="Verdana"/>
          <w:sz w:val="18"/>
          <w:szCs w:val="18"/>
          <w:shd w:val="clear" w:color="auto" w:fill="FFFFFF"/>
        </w:rPr>
        <w:t xml:space="preserve"> the previous </w:t>
      </w:r>
      <w:r w:rsidRPr="00204AB8">
        <w:rPr>
          <w:rFonts w:ascii="Verdana" w:hAnsi="Verdana"/>
          <w:sz w:val="18"/>
          <w:szCs w:val="18"/>
          <w:shd w:val="clear" w:color="auto" w:fill="FFFFFF"/>
          <w:lang w:val="en"/>
        </w:rPr>
        <w:t>year,</w:t>
      </w:r>
      <w:r w:rsidRPr="00204AB8">
        <w:rPr>
          <w:rFonts w:ascii="Verdana" w:hAnsi="Verdana"/>
          <w:sz w:val="18"/>
          <w:szCs w:val="18"/>
          <w:shd w:val="clear" w:color="auto" w:fill="FFFFFF"/>
        </w:rPr>
        <w:t xml:space="preserve"> the index recorded </w:t>
      </w:r>
      <w:r w:rsidR="00CB67AD">
        <w:rPr>
          <w:rFonts w:ascii="Verdana" w:hAnsi="Verdana"/>
          <w:sz w:val="18"/>
          <w:szCs w:val="18"/>
          <w:shd w:val="clear" w:color="auto" w:fill="FFFFFF"/>
        </w:rPr>
        <w:t>a decrease</w:t>
      </w:r>
      <w:r w:rsidRPr="00204AB8">
        <w:rPr>
          <w:rFonts w:ascii="Verdana" w:hAnsi="Verdana"/>
          <w:sz w:val="18"/>
          <w:szCs w:val="18"/>
          <w:shd w:val="clear" w:color="auto" w:fill="FFFFFF"/>
        </w:rPr>
        <w:t xml:space="preserve"> of </w:t>
      </w:r>
      <w:r w:rsidR="00CB67AD">
        <w:rPr>
          <w:rFonts w:ascii="Verdana" w:hAnsi="Verdana"/>
          <w:sz w:val="18"/>
          <w:szCs w:val="18"/>
          <w:shd w:val="clear" w:color="auto" w:fill="FFFFFF"/>
        </w:rPr>
        <w:t>0</w:t>
      </w:r>
      <w:r w:rsidRPr="00204AB8">
        <w:rPr>
          <w:rFonts w:ascii="Verdana" w:hAnsi="Verdana"/>
          <w:sz w:val="18"/>
          <w:szCs w:val="18"/>
          <w:shd w:val="clear" w:color="auto" w:fill="FFFFFF"/>
        </w:rPr>
        <w:t>,</w:t>
      </w:r>
      <w:r w:rsidR="00CD6D1B">
        <w:rPr>
          <w:rFonts w:ascii="Verdana" w:hAnsi="Verdana"/>
          <w:sz w:val="18"/>
          <w:szCs w:val="18"/>
          <w:shd w:val="clear" w:color="auto" w:fill="FFFFFF"/>
        </w:rPr>
        <w:t>2</w:t>
      </w:r>
      <w:r w:rsidRPr="00204AB8">
        <w:rPr>
          <w:rFonts w:ascii="Verdana" w:hAnsi="Verdana"/>
          <w:sz w:val="18"/>
          <w:szCs w:val="18"/>
          <w:shd w:val="clear" w:color="auto" w:fill="FFFFFF"/>
        </w:rPr>
        <w:t xml:space="preserve">%. For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period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January</w:t>
      </w:r>
      <w:r w:rsidRPr="00204AB8">
        <w:rPr>
          <w:rFonts w:ascii="Verdana" w:hAnsi="Verdana"/>
          <w:sz w:val="18"/>
          <w:szCs w:val="18"/>
          <w:shd w:val="clear" w:color="auto" w:fill="FFFFFF"/>
        </w:rPr>
        <w:t>-</w:t>
      </w:r>
      <w:r w:rsidR="00CD6D1B">
        <w:rPr>
          <w:rFonts w:ascii="Verdana" w:hAnsi="Verdana"/>
          <w:sz w:val="18"/>
          <w:szCs w:val="18"/>
          <w:shd w:val="clear" w:color="auto" w:fill="FFFFFF"/>
        </w:rPr>
        <w:t>April</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the index </w:t>
      </w:r>
      <w:r w:rsidR="002674FF">
        <w:rPr>
          <w:rFonts w:ascii="Verdana" w:hAnsi="Verdana"/>
          <w:sz w:val="18"/>
          <w:szCs w:val="18"/>
          <w:shd w:val="clear" w:color="auto" w:fill="FFFFFF"/>
        </w:rPr>
        <w:t>remained unchanged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 to the corresponding period of 202</w:t>
      </w:r>
      <w:r>
        <w:rPr>
          <w:rFonts w:ascii="Verdana" w:hAnsi="Verdana"/>
          <w:sz w:val="18"/>
          <w:szCs w:val="18"/>
          <w:shd w:val="clear" w:color="auto" w:fill="FFFFFF"/>
          <w:lang w:val="en"/>
        </w:rPr>
        <w:t>5</w:t>
      </w:r>
      <w:r w:rsidRPr="00204AB8">
        <w:rPr>
          <w:rFonts w:ascii="Verdana" w:hAnsi="Verdana"/>
          <w:sz w:val="18"/>
          <w:szCs w:val="18"/>
          <w:shd w:val="clear" w:color="auto" w:fill="FFFFFF"/>
          <w:lang w:val="en"/>
        </w:rPr>
        <w:t>.</w:t>
      </w:r>
    </w:p>
    <w:p w14:paraId="49039B91" w14:textId="77777777" w:rsidR="00896CEA" w:rsidRPr="00B04F65" w:rsidRDefault="00896CEA" w:rsidP="00C66C0A">
      <w:pPr>
        <w:jc w:val="both"/>
        <w:rPr>
          <w:rFonts w:ascii="Verdana" w:hAnsi="Verdana"/>
          <w:sz w:val="18"/>
          <w:szCs w:val="18"/>
          <w:shd w:val="clear" w:color="auto" w:fill="FFFFFF"/>
        </w:rPr>
      </w:pPr>
    </w:p>
    <w:p w14:paraId="2A73DE0C" w14:textId="77777777" w:rsidR="00896CEA" w:rsidRDefault="00896CEA" w:rsidP="00C66C0A">
      <w:pPr>
        <w:jc w:val="both"/>
        <w:rPr>
          <w:rFonts w:ascii="Verdana" w:hAnsi="Verdana"/>
          <w:sz w:val="14"/>
          <w:szCs w:val="14"/>
          <w:shd w:val="clear" w:color="auto" w:fill="FFFFFF"/>
        </w:rPr>
      </w:pPr>
    </w:p>
    <w:p w14:paraId="360C7F49" w14:textId="54BF19DD" w:rsidR="004005D5" w:rsidRPr="00B7100F" w:rsidRDefault="00CD6D1B" w:rsidP="004F1A05">
      <w:pPr>
        <w:jc w:val="center"/>
        <w:rPr>
          <w:rFonts w:ascii="Verdana" w:hAnsi="Verdana"/>
          <w:sz w:val="14"/>
          <w:szCs w:val="14"/>
          <w:shd w:val="clear" w:color="auto" w:fill="FFFFFF"/>
        </w:rPr>
      </w:pPr>
      <w:r>
        <w:rPr>
          <w:noProof/>
        </w:rPr>
        <w:drawing>
          <wp:inline distT="0" distB="0" distL="0" distR="0" wp14:anchorId="3A62AF38" wp14:editId="0939E136">
            <wp:extent cx="6084000" cy="3456000"/>
            <wp:effectExtent l="0" t="0" r="12065" b="11430"/>
            <wp:docPr id="794493850"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r w:rsidR="00690368">
        <w:rPr>
          <w:noProof/>
        </w:rPr>
        <w:t xml:space="preserve"> </w:t>
      </w:r>
      <w:r w:rsidR="000028A8">
        <w:rPr>
          <w:noProof/>
        </w:rPr>
        <w:t xml:space="preserve"> </w:t>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3E81F1AE" w14:textId="7B9D2ECC" w:rsidR="00A03EB3" w:rsidRDefault="00192F00" w:rsidP="00B04F65">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CD6D1B">
        <w:rPr>
          <w:rFonts w:ascii="Verdana" w:hAnsi="Verdana"/>
          <w:sz w:val="18"/>
          <w:szCs w:val="18"/>
          <w:shd w:val="clear" w:color="auto" w:fill="FFFFFF"/>
        </w:rPr>
        <w:t>April</w:t>
      </w:r>
      <w:r w:rsidR="00751D38">
        <w:rPr>
          <w:rFonts w:ascii="Verdana" w:hAnsi="Verdana"/>
          <w:sz w:val="18"/>
          <w:szCs w:val="18"/>
          <w:shd w:val="clear" w:color="auto" w:fill="FFFFFF"/>
        </w:rPr>
        <w:t xml:space="preserve"> 2026</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CD6D1B">
        <w:rPr>
          <w:rFonts w:ascii="Verdana" w:hAnsi="Verdana"/>
          <w:sz w:val="18"/>
          <w:szCs w:val="18"/>
          <w:shd w:val="clear" w:color="auto" w:fill="FFFFFF"/>
        </w:rPr>
        <w:t>March</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B04F65">
        <w:rPr>
          <w:rFonts w:ascii="Verdana" w:hAnsi="Verdana"/>
          <w:sz w:val="18"/>
          <w:szCs w:val="18"/>
          <w:shd w:val="clear" w:color="auto" w:fill="FFFFFF"/>
        </w:rPr>
        <w:t>6</w:t>
      </w:r>
      <w:r w:rsidRPr="0040124A">
        <w:rPr>
          <w:rFonts w:ascii="Verdana" w:hAnsi="Verdana"/>
          <w:sz w:val="18"/>
          <w:szCs w:val="18"/>
          <w:shd w:val="clear" w:color="auto" w:fill="FFFFFF"/>
        </w:rPr>
        <w:t>,</w:t>
      </w:r>
      <w:r w:rsidRPr="0040124A">
        <w:rPr>
          <w:rFonts w:ascii="Verdana" w:hAnsi="Verdana"/>
          <w:sz w:val="18"/>
          <w:szCs w:val="18"/>
        </w:rPr>
        <w:t xml:space="preserve"> </w:t>
      </w:r>
      <w:r w:rsidR="00B04F65">
        <w:rPr>
          <w:rFonts w:ascii="Verdana" w:hAnsi="Verdana"/>
          <w:sz w:val="18"/>
          <w:szCs w:val="18"/>
        </w:rPr>
        <w:t xml:space="preserve">the </w:t>
      </w:r>
      <w:r w:rsidR="00B04F65" w:rsidRPr="0040124A">
        <w:rPr>
          <w:rFonts w:ascii="Verdana" w:hAnsi="Verdana"/>
          <w:sz w:val="18"/>
          <w:szCs w:val="18"/>
          <w:shd w:val="clear" w:color="auto" w:fill="FFFFFF"/>
        </w:rPr>
        <w:t>index</w:t>
      </w:r>
      <w:r w:rsidR="00B04F65">
        <w:rPr>
          <w:rFonts w:ascii="Verdana" w:hAnsi="Verdana"/>
          <w:sz w:val="18"/>
          <w:szCs w:val="18"/>
          <w:shd w:val="clear" w:color="auto" w:fill="FFFFFF"/>
        </w:rPr>
        <w:t xml:space="preserve"> </w:t>
      </w:r>
      <w:r w:rsidR="00CD6D1B">
        <w:rPr>
          <w:rFonts w:ascii="Verdana" w:hAnsi="Verdana"/>
          <w:sz w:val="18"/>
          <w:szCs w:val="18"/>
          <w:shd w:val="clear" w:color="auto" w:fill="FFFFFF"/>
        </w:rPr>
        <w:t xml:space="preserve">showed an increase in all sectors and specifically in </w:t>
      </w:r>
      <w:r w:rsidR="00CD6D1B">
        <w:rPr>
          <w:rFonts w:ascii="Verdana" w:hAnsi="Verdana" w:cs="Arial"/>
          <w:sz w:val="18"/>
          <w:szCs w:val="18"/>
        </w:rPr>
        <w:t>w</w:t>
      </w:r>
      <w:r w:rsidR="00CD6D1B" w:rsidRPr="0040124A">
        <w:rPr>
          <w:rFonts w:ascii="Verdana" w:hAnsi="Verdana" w:cs="Arial"/>
          <w:sz w:val="18"/>
          <w:szCs w:val="18"/>
        </w:rPr>
        <w:t>ater supply and materials recovery</w:t>
      </w:r>
      <w:r w:rsidR="00CD6D1B">
        <w:rPr>
          <w:rFonts w:ascii="Verdana" w:hAnsi="Verdana" w:cs="Arial"/>
          <w:sz w:val="18"/>
          <w:szCs w:val="18"/>
        </w:rPr>
        <w:t xml:space="preserve"> by 1,9%, </w:t>
      </w:r>
      <w:r w:rsidR="00CD6D1B">
        <w:rPr>
          <w:rFonts w:ascii="Verdana" w:hAnsi="Verdana"/>
          <w:sz w:val="18"/>
          <w:szCs w:val="18"/>
          <w:shd w:val="clear" w:color="auto" w:fill="FFFFFF"/>
        </w:rPr>
        <w:t xml:space="preserve">in </w:t>
      </w:r>
      <w:r w:rsidR="00CD6D1B">
        <w:rPr>
          <w:rFonts w:ascii="Verdana" w:hAnsi="Verdana" w:cs="Arial"/>
          <w:sz w:val="18"/>
          <w:szCs w:val="18"/>
        </w:rPr>
        <w:t>electricity supply</w:t>
      </w:r>
      <w:r w:rsidR="00CD6D1B">
        <w:rPr>
          <w:rFonts w:ascii="Verdana" w:hAnsi="Verdana"/>
          <w:sz w:val="18"/>
          <w:szCs w:val="18"/>
          <w:shd w:val="clear" w:color="auto" w:fill="FFFFFF"/>
        </w:rPr>
        <w:t xml:space="preserve"> by 0,6%, </w:t>
      </w:r>
      <w:r w:rsidR="00CD6D1B">
        <w:rPr>
          <w:rFonts w:ascii="Verdana" w:hAnsi="Verdana" w:cs="Arial"/>
          <w:sz w:val="18"/>
          <w:szCs w:val="18"/>
        </w:rPr>
        <w:t xml:space="preserve">in manufacturing by 0,2% and </w:t>
      </w:r>
      <w:r w:rsidR="00B04F65">
        <w:rPr>
          <w:rFonts w:ascii="Verdana" w:hAnsi="Verdana"/>
          <w:sz w:val="18"/>
          <w:szCs w:val="18"/>
          <w:shd w:val="clear" w:color="auto" w:fill="FFFFFF"/>
        </w:rPr>
        <w:t xml:space="preserve">in </w:t>
      </w:r>
      <w:r w:rsidR="00B04F65" w:rsidRPr="002A584A">
        <w:rPr>
          <w:rFonts w:ascii="Verdana" w:hAnsi="Verdana" w:cs="Arial"/>
          <w:sz w:val="18"/>
          <w:szCs w:val="18"/>
        </w:rPr>
        <w:t>mining and quarrying</w:t>
      </w:r>
      <w:r w:rsidR="00CD6D1B">
        <w:rPr>
          <w:rFonts w:ascii="Verdana" w:hAnsi="Verdana" w:cs="Arial"/>
          <w:sz w:val="18"/>
          <w:szCs w:val="18"/>
        </w:rPr>
        <w:t xml:space="preserve"> by 0,1%.</w:t>
      </w:r>
      <w:r w:rsidR="00B04F65">
        <w:rPr>
          <w:rFonts w:ascii="Verdana" w:hAnsi="Verdana"/>
          <w:sz w:val="18"/>
          <w:szCs w:val="18"/>
          <w:shd w:val="clear" w:color="auto" w:fill="FFFFFF"/>
        </w:rPr>
        <w:t xml:space="preserve"> </w:t>
      </w:r>
    </w:p>
    <w:p w14:paraId="316A8622" w14:textId="77777777" w:rsidR="00B04F65" w:rsidRDefault="00B04F65" w:rsidP="00B04F65">
      <w:pPr>
        <w:jc w:val="both"/>
        <w:rPr>
          <w:rFonts w:ascii="Verdana" w:hAnsi="Verdana"/>
          <w:sz w:val="18"/>
          <w:szCs w:val="18"/>
          <w:shd w:val="clear" w:color="auto" w:fill="FFFFFF"/>
        </w:rPr>
      </w:pPr>
    </w:p>
    <w:p w14:paraId="55B8B180" w14:textId="2AC1F6B9" w:rsidR="00CB67AD" w:rsidRPr="00B7100F" w:rsidRDefault="00CB67AD" w:rsidP="00CB67AD">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8A379F">
        <w:rPr>
          <w:rFonts w:ascii="Verdana" w:hAnsi="Verdana"/>
          <w:sz w:val="18"/>
          <w:szCs w:val="18"/>
          <w:shd w:val="clear" w:color="auto" w:fill="FFFFFF"/>
        </w:rPr>
        <w:t>,</w:t>
      </w:r>
      <w:r>
        <w:rPr>
          <w:rFonts w:ascii="Verdana" w:hAnsi="Verdana"/>
          <w:sz w:val="18"/>
          <w:szCs w:val="18"/>
          <w:shd w:val="clear" w:color="auto" w:fill="FFFFFF"/>
          <w:lang w:val="en"/>
        </w:rPr>
        <w:t xml:space="preserve"> </w:t>
      </w:r>
      <w:r>
        <w:rPr>
          <w:rFonts w:ascii="Verdana" w:hAnsi="Verdana"/>
          <w:sz w:val="18"/>
          <w:szCs w:val="18"/>
          <w:shd w:val="clear" w:color="auto" w:fill="FFFFFF"/>
        </w:rPr>
        <w:t>an increase was recorded</w:t>
      </w:r>
      <w:r>
        <w:rPr>
          <w:rFonts w:ascii="Verdana" w:hAnsi="Verdana"/>
          <w:sz w:val="18"/>
          <w:szCs w:val="18"/>
          <w:shd w:val="clear" w:color="auto" w:fill="FFFFFF"/>
          <w:lang w:val="en"/>
        </w:rPr>
        <w:t xml:space="preserve"> in the sectors of </w:t>
      </w:r>
      <w:r w:rsidR="00CD6D1B">
        <w:rPr>
          <w:rFonts w:ascii="Verdana" w:hAnsi="Verdana"/>
          <w:sz w:val="18"/>
          <w:szCs w:val="18"/>
          <w:shd w:val="clear" w:color="auto" w:fill="FFFFFF"/>
        </w:rPr>
        <w:t>water supply and materials recovery (6</w:t>
      </w:r>
      <w:r w:rsidR="00CD6D1B" w:rsidRPr="002A584A">
        <w:rPr>
          <w:rFonts w:ascii="Verdana" w:hAnsi="Verdana"/>
          <w:sz w:val="18"/>
          <w:szCs w:val="18"/>
          <w:shd w:val="clear" w:color="auto" w:fill="FFFFFF"/>
        </w:rPr>
        <w:t>,</w:t>
      </w:r>
      <w:r w:rsidR="00CD6D1B">
        <w:rPr>
          <w:rFonts w:ascii="Verdana" w:hAnsi="Verdana"/>
          <w:sz w:val="18"/>
          <w:szCs w:val="18"/>
          <w:shd w:val="clear" w:color="auto" w:fill="FFFFFF"/>
        </w:rPr>
        <w:t>3</w:t>
      </w:r>
      <w:r w:rsidR="00CD6D1B" w:rsidRPr="002A584A">
        <w:rPr>
          <w:rFonts w:ascii="Verdana" w:hAnsi="Verdana"/>
          <w:sz w:val="18"/>
          <w:szCs w:val="18"/>
          <w:shd w:val="clear" w:color="auto" w:fill="FFFFFF"/>
        </w:rPr>
        <w:t>%</w:t>
      </w:r>
      <w:r w:rsidR="00CD6D1B">
        <w:rPr>
          <w:rFonts w:ascii="Verdana" w:hAnsi="Verdana"/>
          <w:sz w:val="18"/>
          <w:szCs w:val="18"/>
          <w:shd w:val="clear" w:color="auto" w:fill="FFFFFF"/>
        </w:rPr>
        <w:t xml:space="preserve">), </w:t>
      </w:r>
      <w:r w:rsidRPr="002A584A">
        <w:rPr>
          <w:rFonts w:ascii="Verdana" w:hAnsi="Verdana" w:cs="Arial"/>
          <w:sz w:val="18"/>
          <w:szCs w:val="18"/>
        </w:rPr>
        <w:t>mining and quarrying</w:t>
      </w:r>
      <w:r>
        <w:rPr>
          <w:rFonts w:ascii="Verdana" w:hAnsi="Verdana"/>
          <w:sz w:val="18"/>
          <w:szCs w:val="18"/>
          <w:shd w:val="clear" w:color="auto" w:fill="FFFFFF"/>
        </w:rPr>
        <w:t xml:space="preserve"> (1,6%)</w:t>
      </w:r>
      <w:r w:rsidR="00CD6D1B">
        <w:rPr>
          <w:rFonts w:ascii="Verdana" w:hAnsi="Verdana"/>
          <w:sz w:val="18"/>
          <w:szCs w:val="18"/>
          <w:shd w:val="clear" w:color="auto" w:fill="FFFFFF"/>
        </w:rPr>
        <w:t xml:space="preserve"> and </w:t>
      </w:r>
      <w:r>
        <w:rPr>
          <w:rFonts w:ascii="Verdana" w:hAnsi="Verdana"/>
          <w:sz w:val="18"/>
          <w:szCs w:val="18"/>
          <w:shd w:val="clear" w:color="auto" w:fill="FFFFFF"/>
        </w:rPr>
        <w:t>manufacturing (1,</w:t>
      </w:r>
      <w:r w:rsidR="00CD6D1B">
        <w:rPr>
          <w:rFonts w:ascii="Verdana" w:hAnsi="Verdana"/>
          <w:sz w:val="18"/>
          <w:szCs w:val="18"/>
          <w:shd w:val="clear" w:color="auto" w:fill="FFFFFF"/>
        </w:rPr>
        <w:t>0</w:t>
      </w:r>
      <w:r>
        <w:rPr>
          <w:rFonts w:ascii="Verdana" w:hAnsi="Verdana"/>
          <w:sz w:val="18"/>
          <w:szCs w:val="18"/>
          <w:shd w:val="clear" w:color="auto" w:fill="FFFFFF"/>
        </w:rPr>
        <w:t>%)</w:t>
      </w:r>
      <w:r w:rsidR="00CD6D1B">
        <w:rPr>
          <w:rFonts w:ascii="Verdana" w:hAnsi="Verdana"/>
          <w:sz w:val="18"/>
          <w:szCs w:val="18"/>
          <w:shd w:val="clear" w:color="auto" w:fill="FFFFFF"/>
        </w:rPr>
        <w:t>,</w:t>
      </w:r>
      <w:r>
        <w:rPr>
          <w:rFonts w:ascii="Verdana" w:hAnsi="Verdana"/>
          <w:sz w:val="18"/>
          <w:szCs w:val="18"/>
          <w:shd w:val="clear" w:color="auto" w:fill="FFFFFF"/>
        </w:rPr>
        <w:t xml:space="preserve"> while a </w:t>
      </w:r>
      <w:r>
        <w:rPr>
          <w:rFonts w:ascii="Verdana" w:hAnsi="Verdana"/>
          <w:sz w:val="18"/>
          <w:szCs w:val="18"/>
          <w:shd w:val="clear" w:color="auto" w:fill="FFFFFF"/>
          <w:lang w:val="en"/>
        </w:rPr>
        <w:t xml:space="preserve">decrease was shown in </w:t>
      </w:r>
      <w:r w:rsidRPr="0040124A">
        <w:rPr>
          <w:rFonts w:ascii="Verdana" w:hAnsi="Verdana" w:cs="Arial"/>
          <w:sz w:val="18"/>
          <w:szCs w:val="18"/>
        </w:rPr>
        <w:t xml:space="preserve">electricity </w:t>
      </w:r>
      <w:r w:rsidRPr="002A584A">
        <w:rPr>
          <w:rFonts w:ascii="Verdana" w:hAnsi="Verdana" w:cs="Arial"/>
          <w:sz w:val="18"/>
          <w:szCs w:val="18"/>
        </w:rPr>
        <w:t>supply</w:t>
      </w:r>
      <w:r w:rsidRPr="002A584A">
        <w:rPr>
          <w:rFonts w:ascii="Verdana" w:hAnsi="Verdana"/>
          <w:sz w:val="18"/>
          <w:szCs w:val="18"/>
          <w:shd w:val="clear" w:color="auto" w:fill="FFFFFF"/>
        </w:rPr>
        <w:t xml:space="preserve"> </w:t>
      </w:r>
      <w:r w:rsidR="00524A36">
        <w:rPr>
          <w:rFonts w:ascii="Verdana" w:hAnsi="Verdana"/>
          <w:sz w:val="18"/>
          <w:szCs w:val="18"/>
          <w:shd w:val="clear" w:color="auto" w:fill="FFFFFF"/>
        </w:rPr>
        <w:t>(</w:t>
      </w:r>
      <w:r w:rsidR="00EE7FF1">
        <w:rPr>
          <w:rFonts w:ascii="Verdana" w:hAnsi="Verdana"/>
          <w:sz w:val="18"/>
          <w:szCs w:val="18"/>
          <w:shd w:val="clear" w:color="auto" w:fill="FFFFFF"/>
        </w:rPr>
        <w:t>-</w:t>
      </w:r>
      <w:r w:rsidR="00CD6D1B">
        <w:rPr>
          <w:rFonts w:ascii="Verdana" w:hAnsi="Verdana"/>
          <w:sz w:val="18"/>
          <w:szCs w:val="18"/>
          <w:shd w:val="clear" w:color="auto" w:fill="FFFFFF"/>
        </w:rPr>
        <w:t>6</w:t>
      </w:r>
      <w:r w:rsidRPr="00AF7442">
        <w:rPr>
          <w:rFonts w:ascii="Verdana" w:hAnsi="Verdana"/>
          <w:sz w:val="18"/>
          <w:szCs w:val="18"/>
          <w:shd w:val="clear" w:color="auto" w:fill="FFFFFF"/>
        </w:rPr>
        <w:t>,</w:t>
      </w:r>
      <w:r w:rsidR="00CD6D1B">
        <w:rPr>
          <w:rFonts w:ascii="Verdana" w:hAnsi="Verdana"/>
          <w:sz w:val="18"/>
          <w:szCs w:val="18"/>
          <w:shd w:val="clear" w:color="auto" w:fill="FFFFFF"/>
        </w:rPr>
        <w:t>8</w:t>
      </w:r>
      <w:r w:rsidRPr="002A584A">
        <w:rPr>
          <w:rFonts w:ascii="Verdana" w:hAnsi="Verdana"/>
          <w:sz w:val="18"/>
          <w:szCs w:val="18"/>
          <w:shd w:val="clear" w:color="auto" w:fill="FFFFFF"/>
        </w:rPr>
        <w:t>%</w:t>
      </w:r>
      <w:r w:rsidR="00524A36">
        <w:rPr>
          <w:rFonts w:ascii="Verdana" w:hAnsi="Verdana"/>
          <w:sz w:val="18"/>
          <w:szCs w:val="18"/>
          <w:shd w:val="clear" w:color="auto" w:fill="FFFFFF"/>
        </w:rPr>
        <w:t>)</w:t>
      </w:r>
      <w:r>
        <w:rPr>
          <w:rFonts w:ascii="Verdana" w:hAnsi="Verdana"/>
          <w:sz w:val="18"/>
          <w:szCs w:val="18"/>
          <w:shd w:val="clear" w:color="auto" w:fill="FFFFFF"/>
        </w:rPr>
        <w:t xml:space="preserve">. </w:t>
      </w:r>
    </w:p>
    <w:p w14:paraId="2D20931E" w14:textId="77777777" w:rsidR="00CB67AD" w:rsidRDefault="00CB67AD" w:rsidP="00B04F65">
      <w:pPr>
        <w:jc w:val="both"/>
        <w:rPr>
          <w:rFonts w:ascii="Verdana" w:hAnsi="Verdana"/>
          <w:sz w:val="18"/>
          <w:szCs w:val="18"/>
          <w:shd w:val="clear" w:color="auto" w:fill="FFFFFF"/>
        </w:rPr>
      </w:pPr>
    </w:p>
    <w:p w14:paraId="4D653D27" w14:textId="6E50FB0F" w:rsidR="00617818" w:rsidRDefault="00192F00" w:rsidP="0016492C">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CD6D1B">
        <w:rPr>
          <w:rFonts w:ascii="Verdana" w:hAnsi="Verdana"/>
          <w:sz w:val="18"/>
          <w:szCs w:val="18"/>
          <w:shd w:val="clear" w:color="auto" w:fill="FFFFFF"/>
        </w:rPr>
        <w:t>April</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9F2617">
        <w:rPr>
          <w:rFonts w:ascii="Verdana" w:hAnsi="Verdana"/>
          <w:sz w:val="18"/>
          <w:szCs w:val="18"/>
          <w:shd w:val="clear" w:color="auto" w:fill="FFFFFF"/>
        </w:rPr>
        <w:t>6</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9F2617">
        <w:t xml:space="preserve">in </w:t>
      </w:r>
      <w:r w:rsidR="00653F19">
        <w:rPr>
          <w:rFonts w:ascii="Verdana" w:eastAsia="Malgun Gothic" w:hAnsi="Verdana" w:cs="Arial"/>
          <w:sz w:val="18"/>
          <w:szCs w:val="18"/>
        </w:rPr>
        <w:t xml:space="preserve">the </w:t>
      </w:r>
      <w:r w:rsidR="00653F19" w:rsidRPr="00BC57FE">
        <w:rPr>
          <w:rFonts w:ascii="Verdana" w:hAnsi="Verdana"/>
          <w:sz w:val="18"/>
          <w:szCs w:val="18"/>
          <w:shd w:val="clear" w:color="auto" w:fill="FFFFFF"/>
        </w:rPr>
        <w:t>manufacture of furniture, other manufacturing and repair and installation of machinery and equipment (</w:t>
      </w:r>
      <w:r w:rsidR="00CD6D1B">
        <w:rPr>
          <w:rFonts w:ascii="Verdana" w:hAnsi="Verdana"/>
          <w:sz w:val="18"/>
          <w:szCs w:val="18"/>
          <w:shd w:val="clear" w:color="auto" w:fill="FFFFFF"/>
        </w:rPr>
        <w:t>5</w:t>
      </w:r>
      <w:r w:rsidR="00653F19" w:rsidRPr="00BC57FE">
        <w:rPr>
          <w:rFonts w:ascii="Verdana" w:hAnsi="Verdana"/>
          <w:sz w:val="18"/>
          <w:szCs w:val="18"/>
          <w:shd w:val="clear" w:color="auto" w:fill="FFFFFF"/>
        </w:rPr>
        <w:t>,</w:t>
      </w:r>
      <w:r w:rsidR="00CD6D1B">
        <w:rPr>
          <w:rFonts w:ascii="Verdana" w:hAnsi="Verdana"/>
          <w:sz w:val="18"/>
          <w:szCs w:val="18"/>
          <w:shd w:val="clear" w:color="auto" w:fill="FFFFFF"/>
        </w:rPr>
        <w:t>7</w:t>
      </w:r>
      <w:r w:rsidR="00653F19" w:rsidRPr="00BC57FE">
        <w:rPr>
          <w:rFonts w:ascii="Verdana" w:hAnsi="Verdana"/>
          <w:sz w:val="18"/>
          <w:szCs w:val="18"/>
          <w:shd w:val="clear" w:color="auto" w:fill="FFFFFF"/>
        </w:rPr>
        <w:t>%),</w:t>
      </w:r>
      <w:r w:rsidR="00653F19">
        <w:rPr>
          <w:rFonts w:ascii="Verdana" w:eastAsia="Malgun Gothic" w:hAnsi="Verdana" w:cs="Arial"/>
          <w:sz w:val="18"/>
          <w:szCs w:val="18"/>
        </w:rPr>
        <w:t xml:space="preserve"> </w:t>
      </w:r>
      <w:r w:rsidR="009F2617" w:rsidRPr="00BC57FE">
        <w:rPr>
          <w:rFonts w:ascii="Verdana" w:hAnsi="Verdana"/>
          <w:sz w:val="18"/>
          <w:szCs w:val="18"/>
          <w:shd w:val="clear" w:color="auto" w:fill="FFFFFF"/>
        </w:rPr>
        <w:t xml:space="preserve">the </w:t>
      </w:r>
      <w:r w:rsidR="009F2617">
        <w:rPr>
          <w:rFonts w:ascii="Verdana" w:eastAsia="Malgun Gothic" w:hAnsi="Verdana" w:cs="Arial"/>
          <w:sz w:val="18"/>
          <w:szCs w:val="18"/>
        </w:rPr>
        <w:t>manufacture of e</w:t>
      </w:r>
      <w:r w:rsidR="009F2617" w:rsidRPr="00A54B8E">
        <w:rPr>
          <w:rFonts w:ascii="Verdana" w:eastAsia="Malgun Gothic" w:hAnsi="Verdana" w:cs="Arial"/>
          <w:sz w:val="18"/>
          <w:szCs w:val="18"/>
        </w:rPr>
        <w:t xml:space="preserve">lectronic and </w:t>
      </w:r>
      <w:r w:rsidR="009F2617">
        <w:rPr>
          <w:rFonts w:ascii="Verdana" w:eastAsia="Malgun Gothic" w:hAnsi="Verdana" w:cs="Arial"/>
          <w:sz w:val="18"/>
          <w:szCs w:val="18"/>
        </w:rPr>
        <w:t>o</w:t>
      </w:r>
      <w:r w:rsidR="009F2617" w:rsidRPr="00A54B8E">
        <w:rPr>
          <w:rFonts w:ascii="Verdana" w:eastAsia="Malgun Gothic" w:hAnsi="Verdana" w:cs="Arial"/>
          <w:sz w:val="18"/>
          <w:szCs w:val="18"/>
        </w:rPr>
        <w:t xml:space="preserve">ptical </w:t>
      </w:r>
      <w:r w:rsidR="009F2617">
        <w:rPr>
          <w:rFonts w:ascii="Verdana" w:eastAsia="Malgun Gothic" w:hAnsi="Verdana" w:cs="Arial"/>
          <w:sz w:val="18"/>
          <w:szCs w:val="18"/>
        </w:rPr>
        <w:t>p</w:t>
      </w:r>
      <w:r w:rsidR="009F2617" w:rsidRPr="00A54B8E">
        <w:rPr>
          <w:rFonts w:ascii="Verdana" w:eastAsia="Malgun Gothic" w:hAnsi="Verdana" w:cs="Arial"/>
          <w:sz w:val="18"/>
          <w:szCs w:val="18"/>
        </w:rPr>
        <w:t xml:space="preserve">roducts and </w:t>
      </w:r>
      <w:r w:rsidR="009F2617">
        <w:rPr>
          <w:rFonts w:ascii="Verdana" w:eastAsia="Malgun Gothic" w:hAnsi="Verdana" w:cs="Arial"/>
          <w:sz w:val="18"/>
          <w:szCs w:val="18"/>
        </w:rPr>
        <w:t>electrical e</w:t>
      </w:r>
      <w:r w:rsidR="009F2617" w:rsidRPr="00A54B8E">
        <w:rPr>
          <w:rFonts w:ascii="Verdana" w:eastAsia="Malgun Gothic" w:hAnsi="Verdana" w:cs="Arial"/>
          <w:sz w:val="18"/>
          <w:szCs w:val="18"/>
        </w:rPr>
        <w:t>quipment</w:t>
      </w:r>
      <w:r w:rsidR="009F2617" w:rsidRPr="003260D4">
        <w:rPr>
          <w:rFonts w:ascii="Verdana" w:eastAsia="Malgun Gothic" w:hAnsi="Verdana" w:cs="Arial"/>
          <w:sz w:val="18"/>
          <w:szCs w:val="18"/>
        </w:rPr>
        <w:t xml:space="preserve"> </w:t>
      </w:r>
      <w:r w:rsidR="009F2617">
        <w:rPr>
          <w:rFonts w:ascii="Verdana" w:eastAsia="Malgun Gothic" w:hAnsi="Verdana" w:cs="Arial"/>
          <w:sz w:val="18"/>
          <w:szCs w:val="18"/>
        </w:rPr>
        <w:t>(</w:t>
      </w:r>
      <w:r w:rsidR="006C1CA9">
        <w:rPr>
          <w:rFonts w:ascii="Verdana" w:eastAsia="Malgun Gothic" w:hAnsi="Verdana" w:cs="Arial"/>
          <w:sz w:val="18"/>
          <w:szCs w:val="18"/>
        </w:rPr>
        <w:t>4</w:t>
      </w:r>
      <w:r w:rsidR="009F2617">
        <w:rPr>
          <w:rFonts w:ascii="Verdana" w:eastAsia="Malgun Gothic" w:hAnsi="Verdana" w:cs="Arial"/>
          <w:sz w:val="18"/>
          <w:szCs w:val="18"/>
        </w:rPr>
        <w:t>,</w:t>
      </w:r>
      <w:r w:rsidR="00CD6D1B">
        <w:rPr>
          <w:rFonts w:ascii="Verdana" w:eastAsia="Malgun Gothic" w:hAnsi="Verdana" w:cs="Arial"/>
          <w:sz w:val="18"/>
          <w:szCs w:val="18"/>
        </w:rPr>
        <w:t>9</w:t>
      </w:r>
      <w:r w:rsidR="009F2617">
        <w:rPr>
          <w:rFonts w:ascii="Verdana" w:eastAsia="Malgun Gothic" w:hAnsi="Verdana" w:cs="Arial"/>
          <w:sz w:val="18"/>
          <w:szCs w:val="18"/>
        </w:rPr>
        <w:t xml:space="preserve">%), </w:t>
      </w:r>
      <w:r w:rsidR="00CD6D1B">
        <w:rPr>
          <w:rFonts w:ascii="Verdana" w:eastAsia="Malgun Gothic" w:hAnsi="Verdana" w:cs="Arial"/>
          <w:sz w:val="18"/>
          <w:szCs w:val="18"/>
        </w:rPr>
        <w:t>the m</w:t>
      </w:r>
      <w:r w:rsidR="00CD6D1B" w:rsidRPr="006C1CA9">
        <w:rPr>
          <w:rFonts w:ascii="Verdana" w:eastAsia="Malgun Gothic" w:hAnsi="Verdana" w:cs="Arial"/>
          <w:sz w:val="18"/>
          <w:szCs w:val="18"/>
        </w:rPr>
        <w:t xml:space="preserve">anufacture of </w:t>
      </w:r>
      <w:r w:rsidR="00CD6D1B">
        <w:rPr>
          <w:rFonts w:ascii="Verdana" w:eastAsia="Malgun Gothic" w:hAnsi="Verdana" w:cs="Arial"/>
          <w:sz w:val="18"/>
          <w:szCs w:val="18"/>
        </w:rPr>
        <w:t>w</w:t>
      </w:r>
      <w:r w:rsidR="00CD6D1B" w:rsidRPr="006C1CA9">
        <w:rPr>
          <w:rFonts w:ascii="Verdana" w:eastAsia="Malgun Gothic" w:hAnsi="Verdana" w:cs="Arial"/>
          <w:sz w:val="18"/>
          <w:szCs w:val="18"/>
        </w:rPr>
        <w:t xml:space="preserve">ood and </w:t>
      </w:r>
      <w:r w:rsidR="00CD6D1B">
        <w:rPr>
          <w:rFonts w:ascii="Verdana" w:eastAsia="Malgun Gothic" w:hAnsi="Verdana" w:cs="Arial"/>
          <w:sz w:val="18"/>
          <w:szCs w:val="18"/>
        </w:rPr>
        <w:t>p</w:t>
      </w:r>
      <w:r w:rsidR="00CD6D1B" w:rsidRPr="006C1CA9">
        <w:rPr>
          <w:rFonts w:ascii="Verdana" w:eastAsia="Malgun Gothic" w:hAnsi="Verdana" w:cs="Arial"/>
          <w:sz w:val="18"/>
          <w:szCs w:val="18"/>
        </w:rPr>
        <w:t xml:space="preserve">roducts of </w:t>
      </w:r>
      <w:r w:rsidR="00CD6D1B">
        <w:rPr>
          <w:rFonts w:ascii="Verdana" w:eastAsia="Malgun Gothic" w:hAnsi="Verdana" w:cs="Arial"/>
          <w:sz w:val="18"/>
          <w:szCs w:val="18"/>
        </w:rPr>
        <w:t>w</w:t>
      </w:r>
      <w:r w:rsidR="00CD6D1B" w:rsidRPr="006C1CA9">
        <w:rPr>
          <w:rFonts w:ascii="Verdana" w:eastAsia="Malgun Gothic" w:hAnsi="Verdana" w:cs="Arial"/>
          <w:sz w:val="18"/>
          <w:szCs w:val="18"/>
        </w:rPr>
        <w:t xml:space="preserve">ood and </w:t>
      </w:r>
      <w:r w:rsidR="00CD6D1B">
        <w:rPr>
          <w:rFonts w:ascii="Verdana" w:eastAsia="Malgun Gothic" w:hAnsi="Verdana" w:cs="Arial"/>
          <w:sz w:val="18"/>
          <w:szCs w:val="18"/>
        </w:rPr>
        <w:t>c</w:t>
      </w:r>
      <w:r w:rsidR="00CD6D1B" w:rsidRPr="006C1CA9">
        <w:rPr>
          <w:rFonts w:ascii="Verdana" w:eastAsia="Malgun Gothic" w:hAnsi="Verdana" w:cs="Arial"/>
          <w:sz w:val="18"/>
          <w:szCs w:val="18"/>
        </w:rPr>
        <w:t xml:space="preserve">ork, except </w:t>
      </w:r>
      <w:r w:rsidR="00CD6D1B">
        <w:rPr>
          <w:rFonts w:ascii="Verdana" w:eastAsia="Malgun Gothic" w:hAnsi="Verdana" w:cs="Arial"/>
          <w:sz w:val="18"/>
          <w:szCs w:val="18"/>
        </w:rPr>
        <w:t>f</w:t>
      </w:r>
      <w:r w:rsidR="00CD6D1B" w:rsidRPr="006C1CA9">
        <w:rPr>
          <w:rFonts w:ascii="Verdana" w:eastAsia="Malgun Gothic" w:hAnsi="Verdana" w:cs="Arial"/>
          <w:sz w:val="18"/>
          <w:szCs w:val="18"/>
        </w:rPr>
        <w:t xml:space="preserve">urniture </w:t>
      </w:r>
      <w:r w:rsidR="00CD6D1B">
        <w:rPr>
          <w:rFonts w:ascii="Verdana" w:eastAsia="Malgun Gothic" w:hAnsi="Verdana" w:cs="Arial"/>
          <w:sz w:val="18"/>
          <w:szCs w:val="18"/>
        </w:rPr>
        <w:t xml:space="preserve">(2,7%), </w:t>
      </w:r>
      <w:r w:rsidR="009F2617">
        <w:rPr>
          <w:rFonts w:ascii="Verdana" w:eastAsia="Malgun Gothic" w:hAnsi="Verdana" w:cs="Arial"/>
          <w:sz w:val="18"/>
          <w:szCs w:val="18"/>
        </w:rPr>
        <w:t>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achinery and </w:t>
      </w:r>
      <w:r w:rsidR="009F2617">
        <w:rPr>
          <w:rFonts w:ascii="Verdana" w:eastAsia="Malgun Gothic" w:hAnsi="Verdana" w:cs="Arial"/>
          <w:sz w:val="18"/>
          <w:szCs w:val="18"/>
        </w:rPr>
        <w:t>e</w:t>
      </w:r>
      <w:r w:rsidR="009F2617" w:rsidRPr="000F4B7A">
        <w:rPr>
          <w:rFonts w:ascii="Verdana" w:eastAsia="Malgun Gothic" w:hAnsi="Verdana" w:cs="Arial"/>
          <w:sz w:val="18"/>
          <w:szCs w:val="18"/>
        </w:rPr>
        <w:t xml:space="preserve">quipment,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otor </w:t>
      </w:r>
      <w:r w:rsidR="009F2617">
        <w:rPr>
          <w:rFonts w:ascii="Verdana" w:eastAsia="Malgun Gothic" w:hAnsi="Verdana" w:cs="Arial"/>
          <w:sz w:val="18"/>
          <w:szCs w:val="18"/>
        </w:rPr>
        <w:t>v</w:t>
      </w:r>
      <w:r w:rsidR="009F2617" w:rsidRPr="000F4B7A">
        <w:rPr>
          <w:rFonts w:ascii="Verdana" w:eastAsia="Malgun Gothic" w:hAnsi="Verdana" w:cs="Arial"/>
          <w:sz w:val="18"/>
          <w:szCs w:val="18"/>
        </w:rPr>
        <w:t xml:space="preserve">ehicles and </w:t>
      </w:r>
      <w:r w:rsidR="009F2617">
        <w:rPr>
          <w:rFonts w:ascii="Verdana" w:eastAsia="Malgun Gothic" w:hAnsi="Verdana" w:cs="Arial"/>
          <w:sz w:val="18"/>
          <w:szCs w:val="18"/>
        </w:rPr>
        <w:t>o</w:t>
      </w:r>
      <w:r w:rsidR="009F2617" w:rsidRPr="000F4B7A">
        <w:rPr>
          <w:rFonts w:ascii="Verdana" w:eastAsia="Malgun Gothic" w:hAnsi="Verdana" w:cs="Arial"/>
          <w:sz w:val="18"/>
          <w:szCs w:val="18"/>
        </w:rPr>
        <w:t xml:space="preserve">ther </w:t>
      </w:r>
      <w:r w:rsidR="009F2617">
        <w:rPr>
          <w:rFonts w:ascii="Verdana" w:eastAsia="Malgun Gothic" w:hAnsi="Verdana" w:cs="Arial"/>
          <w:sz w:val="18"/>
          <w:szCs w:val="18"/>
        </w:rPr>
        <w:t>t</w:t>
      </w:r>
      <w:r w:rsidR="009F2617" w:rsidRPr="000F4B7A">
        <w:rPr>
          <w:rFonts w:ascii="Verdana" w:eastAsia="Malgun Gothic" w:hAnsi="Verdana" w:cs="Arial"/>
          <w:sz w:val="18"/>
          <w:szCs w:val="18"/>
        </w:rPr>
        <w:t xml:space="preserve">ransport </w:t>
      </w:r>
      <w:r w:rsidR="009F2617">
        <w:rPr>
          <w:rFonts w:ascii="Verdana" w:eastAsia="Malgun Gothic" w:hAnsi="Verdana" w:cs="Arial"/>
          <w:sz w:val="18"/>
          <w:szCs w:val="18"/>
        </w:rPr>
        <w:t>e</w:t>
      </w:r>
      <w:r w:rsidR="009F2617" w:rsidRPr="000F4B7A">
        <w:rPr>
          <w:rFonts w:ascii="Verdana" w:eastAsia="Malgun Gothic" w:hAnsi="Verdana" w:cs="Arial"/>
          <w:sz w:val="18"/>
          <w:szCs w:val="18"/>
        </w:rPr>
        <w:t>quipment</w:t>
      </w:r>
      <w:r w:rsidR="009F2617">
        <w:rPr>
          <w:rFonts w:ascii="Verdana" w:eastAsia="Malgun Gothic" w:hAnsi="Verdana" w:cs="Arial"/>
          <w:sz w:val="18"/>
          <w:szCs w:val="18"/>
        </w:rPr>
        <w:t xml:space="preserve"> (1,</w:t>
      </w:r>
      <w:r w:rsidR="00CD6D1B">
        <w:rPr>
          <w:rFonts w:ascii="Verdana" w:eastAsia="Malgun Gothic" w:hAnsi="Verdana" w:cs="Arial"/>
          <w:sz w:val="18"/>
          <w:szCs w:val="18"/>
        </w:rPr>
        <w:t>5</w:t>
      </w:r>
      <w:r w:rsidR="009F2617">
        <w:rPr>
          <w:rFonts w:ascii="Verdana" w:eastAsia="Malgun Gothic" w:hAnsi="Verdana" w:cs="Arial"/>
          <w:sz w:val="18"/>
          <w:szCs w:val="18"/>
        </w:rPr>
        <w:t xml:space="preserve">%) and </w:t>
      </w:r>
      <w:r w:rsidR="00653F19">
        <w:rPr>
          <w:rFonts w:ascii="Verdana" w:eastAsia="Malgun Gothic" w:hAnsi="Verdana" w:cs="Arial"/>
          <w:sz w:val="18"/>
          <w:szCs w:val="18"/>
        </w:rPr>
        <w:t>the</w:t>
      </w:r>
      <w:r w:rsidR="00653F19" w:rsidRPr="00FE4020">
        <w:t xml:space="preserve"> </w:t>
      </w:r>
      <w:r w:rsidR="00CD6D1B">
        <w:t>m</w:t>
      </w:r>
      <w:r w:rsidR="00CD6D1B" w:rsidRPr="00CD6D1B">
        <w:t xml:space="preserve">anufacture of </w:t>
      </w:r>
      <w:r w:rsidR="00CD6D1B">
        <w:t>o</w:t>
      </w:r>
      <w:r w:rsidR="00CD6D1B" w:rsidRPr="00CD6D1B">
        <w:t xml:space="preserve">ther </w:t>
      </w:r>
      <w:r w:rsidR="00CD6D1B">
        <w:t>n</w:t>
      </w:r>
      <w:r w:rsidR="00CD6D1B" w:rsidRPr="00CD6D1B">
        <w:t>on-</w:t>
      </w:r>
      <w:r w:rsidR="00CD6D1B">
        <w:t>m</w:t>
      </w:r>
      <w:r w:rsidR="00CD6D1B" w:rsidRPr="00CD6D1B">
        <w:t xml:space="preserve">etallic </w:t>
      </w:r>
      <w:r w:rsidR="00CD6D1B">
        <w:t>m</w:t>
      </w:r>
      <w:r w:rsidR="00CD6D1B" w:rsidRPr="00CD6D1B">
        <w:t xml:space="preserve">ineral </w:t>
      </w:r>
      <w:r w:rsidR="00CD6D1B">
        <w:t>p</w:t>
      </w:r>
      <w:r w:rsidR="00CD6D1B" w:rsidRPr="00CD6D1B">
        <w:t xml:space="preserve">roducts </w:t>
      </w:r>
      <w:r w:rsidR="00CD6D1B">
        <w:t xml:space="preserve">(1,1%), </w:t>
      </w:r>
      <w:r w:rsidR="00617818">
        <w:rPr>
          <w:rFonts w:ascii="Verdana" w:eastAsia="Malgun Gothic" w:hAnsi="Verdana" w:cs="Arial"/>
          <w:sz w:val="18"/>
          <w:szCs w:val="18"/>
        </w:rPr>
        <w:t xml:space="preserve">while a decrease was recorded in </w:t>
      </w:r>
      <w:r w:rsidR="000028A8">
        <w:rPr>
          <w:rFonts w:ascii="Verdana" w:eastAsia="Malgun Gothic" w:hAnsi="Verdana" w:cs="Arial"/>
          <w:sz w:val="18"/>
          <w:szCs w:val="18"/>
        </w:rPr>
        <w:t xml:space="preserve">the </w:t>
      </w:r>
      <w:r w:rsidR="00CD6D1B">
        <w:rPr>
          <w:rFonts w:ascii="Verdana" w:eastAsia="Malgun Gothic" w:hAnsi="Verdana" w:cs="Arial"/>
          <w:sz w:val="18"/>
          <w:szCs w:val="18"/>
        </w:rPr>
        <w:t>m</w:t>
      </w:r>
      <w:r w:rsidR="00CD6D1B" w:rsidRPr="00CD6D1B">
        <w:rPr>
          <w:rFonts w:ascii="Verdana" w:eastAsia="Malgun Gothic" w:hAnsi="Verdana" w:cs="Arial"/>
          <w:sz w:val="18"/>
          <w:szCs w:val="18"/>
        </w:rPr>
        <w:t xml:space="preserve">anufacture of </w:t>
      </w:r>
      <w:r w:rsidR="00CD6D1B">
        <w:rPr>
          <w:rFonts w:ascii="Verdana" w:eastAsia="Malgun Gothic" w:hAnsi="Verdana" w:cs="Arial"/>
          <w:sz w:val="18"/>
          <w:szCs w:val="18"/>
        </w:rPr>
        <w:t>p</w:t>
      </w:r>
      <w:r w:rsidR="00CD6D1B" w:rsidRPr="00CD6D1B">
        <w:rPr>
          <w:rFonts w:ascii="Verdana" w:eastAsia="Malgun Gothic" w:hAnsi="Verdana" w:cs="Arial"/>
          <w:sz w:val="18"/>
          <w:szCs w:val="18"/>
        </w:rPr>
        <w:t xml:space="preserve">aper and </w:t>
      </w:r>
      <w:r w:rsidR="00CD6D1B">
        <w:rPr>
          <w:rFonts w:ascii="Verdana" w:eastAsia="Malgun Gothic" w:hAnsi="Verdana" w:cs="Arial"/>
          <w:sz w:val="18"/>
          <w:szCs w:val="18"/>
        </w:rPr>
        <w:t>p</w:t>
      </w:r>
      <w:r w:rsidR="00CD6D1B" w:rsidRPr="00CD6D1B">
        <w:rPr>
          <w:rFonts w:ascii="Verdana" w:eastAsia="Malgun Gothic" w:hAnsi="Verdana" w:cs="Arial"/>
          <w:sz w:val="18"/>
          <w:szCs w:val="18"/>
        </w:rPr>
        <w:t xml:space="preserve">aper </w:t>
      </w:r>
      <w:r w:rsidR="00CD6D1B">
        <w:rPr>
          <w:rFonts w:ascii="Verdana" w:eastAsia="Malgun Gothic" w:hAnsi="Verdana" w:cs="Arial"/>
          <w:sz w:val="18"/>
          <w:szCs w:val="18"/>
        </w:rPr>
        <w:t>p</w:t>
      </w:r>
      <w:r w:rsidR="00CD6D1B" w:rsidRPr="00CD6D1B">
        <w:rPr>
          <w:rFonts w:ascii="Verdana" w:eastAsia="Malgun Gothic" w:hAnsi="Verdana" w:cs="Arial"/>
          <w:sz w:val="18"/>
          <w:szCs w:val="18"/>
        </w:rPr>
        <w:t xml:space="preserve">roducts and </w:t>
      </w:r>
      <w:r w:rsidR="00CD6D1B">
        <w:rPr>
          <w:rFonts w:ascii="Verdana" w:eastAsia="Malgun Gothic" w:hAnsi="Verdana" w:cs="Arial"/>
          <w:sz w:val="18"/>
          <w:szCs w:val="18"/>
        </w:rPr>
        <w:t>p</w:t>
      </w:r>
      <w:r w:rsidR="00CD6D1B" w:rsidRPr="00CD6D1B">
        <w:rPr>
          <w:rFonts w:ascii="Verdana" w:eastAsia="Malgun Gothic" w:hAnsi="Verdana" w:cs="Arial"/>
          <w:sz w:val="18"/>
          <w:szCs w:val="18"/>
        </w:rPr>
        <w:t xml:space="preserve">rinting </w:t>
      </w:r>
      <w:r w:rsidR="00653F19">
        <w:rPr>
          <w:rFonts w:ascii="Verdana" w:eastAsia="Malgun Gothic" w:hAnsi="Verdana" w:cs="Arial"/>
          <w:sz w:val="18"/>
          <w:szCs w:val="18"/>
        </w:rPr>
        <w:t>(-0,</w:t>
      </w:r>
      <w:r w:rsidR="00CD6D1B">
        <w:rPr>
          <w:rFonts w:ascii="Verdana" w:eastAsia="Malgun Gothic" w:hAnsi="Verdana" w:cs="Arial"/>
          <w:sz w:val="18"/>
          <w:szCs w:val="18"/>
        </w:rPr>
        <w:t>2</w:t>
      </w:r>
      <w:r w:rsidR="00653F19">
        <w:rPr>
          <w:rFonts w:ascii="Verdana" w:eastAsia="Malgun Gothic" w:hAnsi="Verdana" w:cs="Arial"/>
          <w:sz w:val="18"/>
          <w:szCs w:val="18"/>
        </w:rPr>
        <w:t>%)</w:t>
      </w:r>
      <w:r w:rsidR="000D1B7D">
        <w:rPr>
          <w:rFonts w:ascii="Verdana" w:eastAsia="Malgun Gothic" w:hAnsi="Verdana" w:cs="Arial"/>
          <w:sz w:val="18"/>
          <w:szCs w:val="18"/>
        </w:rPr>
        <w:t>.</w:t>
      </w:r>
      <w:r w:rsidR="0016492C">
        <w:rPr>
          <w:rFonts w:ascii="Verdana" w:eastAsia="Malgun Gothic" w:hAnsi="Verdana" w:cs="Arial"/>
          <w:sz w:val="18"/>
          <w:szCs w:val="18"/>
        </w:rPr>
        <w:t xml:space="preserve"> </w:t>
      </w:r>
      <w:r w:rsidR="006224B7">
        <w:rPr>
          <w:rFonts w:ascii="Verdana" w:eastAsia="Malgun Gothic" w:hAnsi="Verdana" w:cs="Arial"/>
          <w:sz w:val="18"/>
          <w:szCs w:val="18"/>
        </w:rPr>
        <w:t xml:space="preserve">No change was recorded in the </w:t>
      </w:r>
      <w:r w:rsidR="00CD6D1B">
        <w:rPr>
          <w:rFonts w:ascii="Verdana" w:eastAsia="Malgun Gothic" w:hAnsi="Verdana" w:cs="Arial"/>
          <w:sz w:val="18"/>
          <w:szCs w:val="18"/>
        </w:rPr>
        <w:t>m</w:t>
      </w:r>
      <w:r w:rsidR="00CD6D1B" w:rsidRPr="00FE4020">
        <w:rPr>
          <w:rFonts w:ascii="Verdana" w:eastAsia="Malgun Gothic" w:hAnsi="Verdana" w:cs="Arial"/>
          <w:sz w:val="18"/>
          <w:szCs w:val="18"/>
        </w:rPr>
        <w:t xml:space="preserve">anufacture of </w:t>
      </w:r>
      <w:r w:rsidR="00CD6D1B">
        <w:rPr>
          <w:rFonts w:ascii="Verdana" w:eastAsia="Malgun Gothic" w:hAnsi="Verdana" w:cs="Arial"/>
          <w:sz w:val="18"/>
          <w:szCs w:val="18"/>
        </w:rPr>
        <w:t>f</w:t>
      </w:r>
      <w:r w:rsidR="00CD6D1B" w:rsidRPr="004005D5">
        <w:rPr>
          <w:rFonts w:ascii="Verdana" w:eastAsia="Malgun Gothic" w:hAnsi="Verdana" w:cs="Arial"/>
          <w:sz w:val="18"/>
          <w:szCs w:val="18"/>
        </w:rPr>
        <w:t xml:space="preserve">ood </w:t>
      </w:r>
      <w:r w:rsidR="00CD6D1B">
        <w:rPr>
          <w:rFonts w:ascii="Verdana" w:eastAsia="Malgun Gothic" w:hAnsi="Verdana" w:cs="Arial"/>
          <w:sz w:val="18"/>
          <w:szCs w:val="18"/>
        </w:rPr>
        <w:t>p</w:t>
      </w:r>
      <w:r w:rsidR="00CD6D1B" w:rsidRPr="004005D5">
        <w:rPr>
          <w:rFonts w:ascii="Verdana" w:eastAsia="Malgun Gothic" w:hAnsi="Verdana" w:cs="Arial"/>
          <w:sz w:val="18"/>
          <w:szCs w:val="18"/>
        </w:rPr>
        <w:t xml:space="preserve">roducts, </w:t>
      </w:r>
      <w:r w:rsidR="00CD6D1B">
        <w:rPr>
          <w:rFonts w:ascii="Verdana" w:eastAsia="Malgun Gothic" w:hAnsi="Verdana" w:cs="Arial"/>
          <w:sz w:val="18"/>
          <w:szCs w:val="18"/>
        </w:rPr>
        <w:t>b</w:t>
      </w:r>
      <w:r w:rsidR="00CD6D1B" w:rsidRPr="004005D5">
        <w:rPr>
          <w:rFonts w:ascii="Verdana" w:eastAsia="Malgun Gothic" w:hAnsi="Verdana" w:cs="Arial"/>
          <w:sz w:val="18"/>
          <w:szCs w:val="18"/>
        </w:rPr>
        <w:t xml:space="preserve">everages and </w:t>
      </w:r>
      <w:r w:rsidR="00CD6D1B">
        <w:rPr>
          <w:rFonts w:ascii="Verdana" w:eastAsia="Malgun Gothic" w:hAnsi="Verdana" w:cs="Arial"/>
          <w:sz w:val="18"/>
          <w:szCs w:val="18"/>
        </w:rPr>
        <w:t>t</w:t>
      </w:r>
      <w:r w:rsidR="00CD6D1B" w:rsidRPr="004005D5">
        <w:rPr>
          <w:rFonts w:ascii="Verdana" w:eastAsia="Malgun Gothic" w:hAnsi="Verdana" w:cs="Arial"/>
          <w:sz w:val="18"/>
          <w:szCs w:val="18"/>
        </w:rPr>
        <w:t xml:space="preserve">obacco </w:t>
      </w:r>
      <w:r w:rsidR="00CD6D1B">
        <w:rPr>
          <w:rFonts w:ascii="Verdana" w:eastAsia="Malgun Gothic" w:hAnsi="Verdana" w:cs="Arial"/>
          <w:sz w:val="18"/>
          <w:szCs w:val="18"/>
        </w:rPr>
        <w:t>p</w:t>
      </w:r>
      <w:r w:rsidR="00CD6D1B" w:rsidRPr="004005D5">
        <w:rPr>
          <w:rFonts w:ascii="Verdana" w:eastAsia="Malgun Gothic" w:hAnsi="Verdana" w:cs="Arial"/>
          <w:sz w:val="18"/>
          <w:szCs w:val="18"/>
        </w:rPr>
        <w:t>roducts</w:t>
      </w:r>
      <w:r w:rsidR="00CD6D1B">
        <w:rPr>
          <w:rFonts w:ascii="Verdana" w:eastAsia="Malgun Gothic" w:hAnsi="Verdana" w:cs="Arial"/>
          <w:sz w:val="18"/>
          <w:szCs w:val="18"/>
        </w:rPr>
        <w:t>.</w:t>
      </w:r>
    </w:p>
    <w:p w14:paraId="2687B8DF" w14:textId="77777777" w:rsidR="006C5E52" w:rsidRDefault="006C5E52" w:rsidP="00CF3BE5">
      <w:pPr>
        <w:spacing w:after="60"/>
        <w:rPr>
          <w:rFonts w:ascii="Verdana" w:eastAsia="Malgun Gothic" w:hAnsi="Verdana" w:cs="Arial"/>
          <w:b/>
          <w:color w:val="366092"/>
          <w:sz w:val="18"/>
          <w:szCs w:val="18"/>
        </w:rPr>
      </w:pPr>
    </w:p>
    <w:p w14:paraId="04D16097" w14:textId="3A148478"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717001" w:rsidRPr="00717001"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717001" w:rsidRDefault="009B7A5E" w:rsidP="0063597D">
            <w:pPr>
              <w:jc w:val="center"/>
              <w:rPr>
                <w:rFonts w:ascii="Verdana" w:eastAsia="Malgun Gothic" w:hAnsi="Verdana" w:cs="Arial"/>
                <w:b/>
                <w:color w:val="366092"/>
                <w:sz w:val="18"/>
                <w:szCs w:val="18"/>
                <w:lang w:val="el-GR"/>
              </w:rPr>
            </w:pPr>
            <w:r w:rsidRPr="00717001">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717001" w:rsidRDefault="009B7A5E" w:rsidP="0063597D">
            <w:pPr>
              <w:jc w:val="center"/>
              <w:rPr>
                <w:rFonts w:ascii="Verdana" w:eastAsia="Malgun Gothic" w:hAnsi="Verdana" w:cs="Arial"/>
                <w:b/>
                <w:color w:val="366092"/>
                <w:sz w:val="18"/>
                <w:szCs w:val="18"/>
                <w:lang w:val="el-GR"/>
              </w:rPr>
            </w:pPr>
            <w:r w:rsidRPr="00717001">
              <w:rPr>
                <w:rFonts w:ascii="Verdana" w:eastAsia="Malgun Gothic" w:hAnsi="Verdana" w:cs="Arial"/>
                <w:b/>
                <w:color w:val="366092"/>
                <w:sz w:val="18"/>
                <w:szCs w:val="18"/>
              </w:rPr>
              <w:t>Index</w:t>
            </w:r>
            <w:r w:rsidRPr="00717001">
              <w:rPr>
                <w:rFonts w:ascii="Verdana" w:eastAsia="Malgun Gothic" w:hAnsi="Verdana" w:cs="Arial"/>
                <w:b/>
                <w:color w:val="366092"/>
                <w:sz w:val="18"/>
                <w:szCs w:val="18"/>
                <w:lang w:val="el-GR"/>
              </w:rPr>
              <w:t xml:space="preserve"> (20</w:t>
            </w:r>
            <w:r w:rsidR="00E47097" w:rsidRPr="00717001">
              <w:rPr>
                <w:rFonts w:ascii="Verdana" w:eastAsia="Malgun Gothic" w:hAnsi="Verdana" w:cs="Arial"/>
                <w:b/>
                <w:color w:val="366092"/>
                <w:sz w:val="18"/>
                <w:szCs w:val="18"/>
              </w:rPr>
              <w:t>21</w:t>
            </w:r>
            <w:r w:rsidRPr="00717001">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717001"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717001" w:rsidRDefault="009B7A5E" w:rsidP="0063597D">
            <w:pPr>
              <w:jc w:val="center"/>
              <w:rPr>
                <w:rFonts w:ascii="Verdana" w:eastAsia="Malgun Gothic" w:hAnsi="Verdana" w:cs="Arial"/>
                <w:b/>
                <w:color w:val="366092"/>
                <w:sz w:val="18"/>
                <w:szCs w:val="18"/>
                <w:lang w:val="el-GR"/>
              </w:rPr>
            </w:pPr>
            <w:proofErr w:type="spellStart"/>
            <w:r w:rsidRPr="00717001">
              <w:rPr>
                <w:rFonts w:ascii="Verdana" w:eastAsia="Malgun Gothic" w:hAnsi="Verdana" w:cs="Arial"/>
                <w:b/>
                <w:color w:val="366092"/>
                <w:sz w:val="18"/>
                <w:szCs w:val="18"/>
                <w:lang w:val="el-GR"/>
              </w:rPr>
              <w:t>Percentage</w:t>
            </w:r>
            <w:proofErr w:type="spellEnd"/>
            <w:r w:rsidRPr="00717001">
              <w:rPr>
                <w:rFonts w:ascii="Verdana" w:eastAsia="Malgun Gothic" w:hAnsi="Verdana" w:cs="Arial"/>
                <w:b/>
                <w:color w:val="366092"/>
                <w:sz w:val="18"/>
                <w:szCs w:val="18"/>
                <w:lang w:val="el-GR"/>
              </w:rPr>
              <w:t xml:space="preserve"> </w:t>
            </w:r>
            <w:proofErr w:type="spellStart"/>
            <w:r w:rsidRPr="00717001">
              <w:rPr>
                <w:rFonts w:ascii="Verdana" w:eastAsia="Malgun Gothic" w:hAnsi="Verdana" w:cs="Arial"/>
                <w:b/>
                <w:color w:val="366092"/>
                <w:sz w:val="18"/>
                <w:szCs w:val="18"/>
                <w:lang w:val="el-GR"/>
              </w:rPr>
              <w:t>Change</w:t>
            </w:r>
            <w:proofErr w:type="spellEnd"/>
            <w:r w:rsidRPr="00717001">
              <w:rPr>
                <w:rFonts w:ascii="Verdana" w:eastAsia="Malgun Gothic" w:hAnsi="Verdana" w:cs="Arial"/>
                <w:b/>
                <w:color w:val="366092"/>
                <w:sz w:val="18"/>
                <w:szCs w:val="18"/>
                <w:lang w:val="el-GR"/>
              </w:rPr>
              <w:t xml:space="preserve"> (%)</w:t>
            </w:r>
          </w:p>
        </w:tc>
      </w:tr>
      <w:tr w:rsidR="00717001" w:rsidRPr="00717001"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717001"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B00EC9B" w14:textId="36F807B1" w:rsidR="00856848" w:rsidRPr="00717001" w:rsidRDefault="004B4A3A" w:rsidP="00856848">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Mar</w:t>
            </w:r>
          </w:p>
          <w:p w14:paraId="3A2C5D0F" w14:textId="20AA4F49" w:rsidR="00E77CDC" w:rsidRPr="00717001" w:rsidRDefault="00856848" w:rsidP="00856848">
            <w:pPr>
              <w:jc w:val="center"/>
              <w:rPr>
                <w:rFonts w:ascii="Verdana" w:eastAsia="Malgun Gothic" w:hAnsi="Verdana" w:cs="Arial"/>
                <w:b/>
                <w:color w:val="366092"/>
                <w:sz w:val="18"/>
                <w:szCs w:val="18"/>
                <w:u w:val="single"/>
              </w:rPr>
            </w:pPr>
            <w:r w:rsidRPr="00717001">
              <w:rPr>
                <w:rFonts w:ascii="Verdana" w:eastAsia="Malgun Gothic" w:hAnsi="Verdana" w:cs="Arial"/>
                <w:b/>
                <w:color w:val="366092"/>
                <w:sz w:val="18"/>
                <w:szCs w:val="18"/>
                <w:lang w:val="el-GR"/>
              </w:rPr>
              <w:t>202</w:t>
            </w:r>
            <w:r w:rsidRPr="00717001">
              <w:rPr>
                <w:rFonts w:ascii="Verdana" w:eastAsia="Malgun Gothic" w:hAnsi="Verdana" w:cs="Arial"/>
                <w:b/>
                <w:color w:val="366092"/>
                <w:sz w:val="18"/>
                <w:szCs w:val="18"/>
              </w:rPr>
              <w:t>6</w:t>
            </w:r>
          </w:p>
        </w:tc>
        <w:tc>
          <w:tcPr>
            <w:tcW w:w="852" w:type="dxa"/>
            <w:tcBorders>
              <w:top w:val="single" w:sz="4" w:space="0" w:color="366092"/>
              <w:bottom w:val="single" w:sz="4" w:space="0" w:color="366092"/>
            </w:tcBorders>
            <w:vAlign w:val="center"/>
          </w:tcPr>
          <w:p w14:paraId="52FADFE4" w14:textId="754C81D3" w:rsidR="00E77CDC" w:rsidRPr="00717001" w:rsidRDefault="004B4A3A" w:rsidP="00E77CDC">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Apr</w:t>
            </w:r>
          </w:p>
          <w:p w14:paraId="7D6C06B1" w14:textId="0E3BAFE7" w:rsidR="00E77CDC" w:rsidRPr="00717001" w:rsidRDefault="00E77CDC" w:rsidP="00E77CDC">
            <w:pPr>
              <w:jc w:val="center"/>
              <w:rPr>
                <w:rFonts w:ascii="Verdana" w:eastAsia="Malgun Gothic" w:hAnsi="Verdana" w:cs="Arial"/>
                <w:b/>
                <w:color w:val="366092"/>
                <w:sz w:val="18"/>
                <w:szCs w:val="18"/>
                <w:u w:val="single"/>
              </w:rPr>
            </w:pPr>
            <w:r w:rsidRPr="00717001">
              <w:rPr>
                <w:rFonts w:ascii="Verdana" w:eastAsia="Malgun Gothic" w:hAnsi="Verdana" w:cs="Arial"/>
                <w:b/>
                <w:color w:val="366092"/>
                <w:sz w:val="18"/>
                <w:szCs w:val="18"/>
                <w:lang w:val="el-GR"/>
              </w:rPr>
              <w:t>202</w:t>
            </w:r>
            <w:r w:rsidR="008548A5" w:rsidRPr="00717001">
              <w:rPr>
                <w:rFonts w:ascii="Verdana" w:eastAsia="Malgun Gothic" w:hAnsi="Verdana" w:cs="Arial"/>
                <w:b/>
                <w:color w:val="366092"/>
                <w:sz w:val="18"/>
                <w:szCs w:val="18"/>
              </w:rPr>
              <w:t>6</w:t>
            </w:r>
          </w:p>
        </w:tc>
        <w:tc>
          <w:tcPr>
            <w:tcW w:w="240" w:type="dxa"/>
            <w:tcBorders>
              <w:top w:val="single" w:sz="4" w:space="0" w:color="366092"/>
              <w:bottom w:val="single" w:sz="4" w:space="0" w:color="366092"/>
            </w:tcBorders>
          </w:tcPr>
          <w:p w14:paraId="34499E7A" w14:textId="77777777" w:rsidR="00E77CDC" w:rsidRPr="00717001"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3E6808E7" w:rsidR="00E77CDC" w:rsidRPr="00717001" w:rsidRDefault="004B4A3A" w:rsidP="000F5022">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Apr</w:t>
            </w:r>
            <w:r w:rsidR="00791037" w:rsidRPr="00717001">
              <w:rPr>
                <w:rFonts w:ascii="Verdana" w:eastAsia="Malgun Gothic" w:hAnsi="Verdana" w:cs="Arial"/>
                <w:b/>
                <w:color w:val="366092"/>
                <w:sz w:val="18"/>
                <w:szCs w:val="18"/>
              </w:rPr>
              <w:t xml:space="preserve"> </w:t>
            </w:r>
            <w:r w:rsidR="00E77CDC" w:rsidRPr="00717001">
              <w:rPr>
                <w:rFonts w:ascii="Verdana" w:eastAsia="Malgun Gothic" w:hAnsi="Verdana" w:cs="Arial"/>
                <w:b/>
                <w:color w:val="366092"/>
                <w:sz w:val="18"/>
                <w:szCs w:val="18"/>
                <w:lang w:val="el-GR"/>
              </w:rPr>
              <w:t>202</w:t>
            </w:r>
            <w:r w:rsidR="008548A5" w:rsidRPr="00717001">
              <w:rPr>
                <w:rFonts w:ascii="Verdana" w:eastAsia="Malgun Gothic" w:hAnsi="Verdana" w:cs="Arial"/>
                <w:b/>
                <w:color w:val="366092"/>
                <w:sz w:val="18"/>
                <w:szCs w:val="18"/>
              </w:rPr>
              <w:t>6</w:t>
            </w:r>
            <w:r w:rsidR="00E77CDC" w:rsidRPr="00717001">
              <w:rPr>
                <w:rFonts w:ascii="Verdana" w:eastAsia="Malgun Gothic" w:hAnsi="Verdana" w:cs="Arial"/>
                <w:b/>
                <w:color w:val="366092"/>
                <w:sz w:val="18"/>
                <w:szCs w:val="18"/>
                <w:lang w:val="el-GR"/>
              </w:rPr>
              <w:t>/</w:t>
            </w:r>
            <w:r w:rsidR="000F5022" w:rsidRPr="00717001">
              <w:rPr>
                <w:rFonts w:ascii="Verdana" w:eastAsia="Malgun Gothic" w:hAnsi="Verdana" w:cs="Arial"/>
                <w:b/>
                <w:color w:val="366092"/>
                <w:sz w:val="18"/>
                <w:szCs w:val="18"/>
              </w:rPr>
              <w:t xml:space="preserve"> </w:t>
            </w:r>
            <w:r w:rsidRPr="00717001">
              <w:rPr>
                <w:rFonts w:ascii="Verdana" w:eastAsia="Malgun Gothic" w:hAnsi="Verdana" w:cs="Arial"/>
                <w:b/>
                <w:color w:val="366092"/>
                <w:sz w:val="18"/>
                <w:szCs w:val="18"/>
              </w:rPr>
              <w:t>Mar</w:t>
            </w:r>
            <w:r w:rsidR="00E77CDC" w:rsidRPr="00717001">
              <w:rPr>
                <w:rFonts w:ascii="Verdana" w:eastAsia="Malgun Gothic" w:hAnsi="Verdana" w:cs="Arial"/>
                <w:b/>
                <w:color w:val="366092"/>
                <w:sz w:val="18"/>
                <w:szCs w:val="18"/>
              </w:rPr>
              <w:t xml:space="preserve"> </w:t>
            </w:r>
            <w:r w:rsidR="00E77CDC" w:rsidRPr="00717001">
              <w:rPr>
                <w:rFonts w:ascii="Verdana" w:eastAsia="Malgun Gothic" w:hAnsi="Verdana" w:cs="Arial"/>
                <w:b/>
                <w:color w:val="366092"/>
                <w:sz w:val="18"/>
                <w:szCs w:val="18"/>
                <w:lang w:val="el-GR"/>
              </w:rPr>
              <w:t>202</w:t>
            </w:r>
            <w:r w:rsidR="00856848" w:rsidRPr="00717001">
              <w:rPr>
                <w:rFonts w:ascii="Verdana" w:eastAsia="Malgun Gothic" w:hAnsi="Verdana" w:cs="Arial"/>
                <w:b/>
                <w:color w:val="366092"/>
                <w:sz w:val="18"/>
                <w:szCs w:val="18"/>
              </w:rPr>
              <w:t>6</w:t>
            </w:r>
          </w:p>
        </w:tc>
        <w:tc>
          <w:tcPr>
            <w:tcW w:w="1501" w:type="dxa"/>
            <w:tcBorders>
              <w:top w:val="single" w:sz="4" w:space="0" w:color="366092"/>
              <w:bottom w:val="single" w:sz="4" w:space="0" w:color="366092"/>
            </w:tcBorders>
            <w:vAlign w:val="center"/>
          </w:tcPr>
          <w:p w14:paraId="1863FC55" w14:textId="69A3C796" w:rsidR="00E77CDC" w:rsidRPr="00717001" w:rsidRDefault="004B4A3A" w:rsidP="00E77CDC">
            <w:pPr>
              <w:jc w:val="center"/>
              <w:rPr>
                <w:rFonts w:ascii="Verdana" w:eastAsia="Malgun Gothic" w:hAnsi="Verdana" w:cs="Arial"/>
                <w:b/>
                <w:color w:val="366092"/>
                <w:sz w:val="18"/>
                <w:szCs w:val="18"/>
                <w:lang w:val="el-GR"/>
              </w:rPr>
            </w:pPr>
            <w:r w:rsidRPr="00717001">
              <w:rPr>
                <w:rFonts w:ascii="Verdana" w:eastAsia="Malgun Gothic" w:hAnsi="Verdana" w:cs="Arial"/>
                <w:b/>
                <w:color w:val="366092"/>
                <w:sz w:val="18"/>
                <w:szCs w:val="18"/>
              </w:rPr>
              <w:t>Apr</w:t>
            </w:r>
          </w:p>
          <w:p w14:paraId="47558CBB" w14:textId="09445E35" w:rsidR="00E77CDC" w:rsidRPr="00717001" w:rsidRDefault="00E77CDC" w:rsidP="00E77CDC">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202</w:t>
            </w:r>
            <w:r w:rsidR="008548A5" w:rsidRPr="00717001">
              <w:rPr>
                <w:rFonts w:ascii="Verdana" w:eastAsia="Malgun Gothic" w:hAnsi="Verdana" w:cs="Arial"/>
                <w:b/>
                <w:color w:val="366092"/>
                <w:sz w:val="18"/>
                <w:szCs w:val="18"/>
              </w:rPr>
              <w:t>6</w:t>
            </w:r>
            <w:r w:rsidRPr="00717001">
              <w:rPr>
                <w:rFonts w:ascii="Verdana" w:eastAsia="Malgun Gothic" w:hAnsi="Verdana" w:cs="Arial"/>
                <w:b/>
                <w:color w:val="366092"/>
                <w:sz w:val="18"/>
                <w:szCs w:val="18"/>
                <w:lang w:val="el-GR"/>
              </w:rPr>
              <w:t>/20</w:t>
            </w:r>
            <w:r w:rsidRPr="00717001">
              <w:rPr>
                <w:rFonts w:ascii="Verdana" w:eastAsia="Malgun Gothic" w:hAnsi="Verdana" w:cs="Arial"/>
                <w:b/>
                <w:color w:val="366092"/>
                <w:sz w:val="18"/>
                <w:szCs w:val="18"/>
              </w:rPr>
              <w:t>2</w:t>
            </w:r>
            <w:r w:rsidR="008548A5" w:rsidRPr="00717001">
              <w:rPr>
                <w:rFonts w:ascii="Verdana" w:eastAsia="Malgun Gothic" w:hAnsi="Verdana" w:cs="Arial"/>
                <w:b/>
                <w:color w:val="366092"/>
                <w:sz w:val="18"/>
                <w:szCs w:val="18"/>
              </w:rPr>
              <w:t>5</w:t>
            </w:r>
          </w:p>
        </w:tc>
        <w:tc>
          <w:tcPr>
            <w:tcW w:w="1811" w:type="dxa"/>
            <w:tcBorders>
              <w:top w:val="single" w:sz="4" w:space="0" w:color="366092"/>
              <w:bottom w:val="single" w:sz="4" w:space="0" w:color="366092"/>
            </w:tcBorders>
            <w:vAlign w:val="center"/>
          </w:tcPr>
          <w:p w14:paraId="2B450E57" w14:textId="7E2FF051" w:rsidR="00E77CDC" w:rsidRPr="00717001" w:rsidRDefault="00E77CDC" w:rsidP="00E77CDC">
            <w:pPr>
              <w:ind w:right="-148"/>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Jan-</w:t>
            </w:r>
            <w:r w:rsidR="004B4A3A" w:rsidRPr="00717001">
              <w:rPr>
                <w:rFonts w:ascii="Verdana" w:eastAsia="Malgun Gothic" w:hAnsi="Verdana" w:cs="Arial"/>
                <w:b/>
                <w:color w:val="366092"/>
                <w:sz w:val="18"/>
                <w:szCs w:val="18"/>
              </w:rPr>
              <w:t xml:space="preserve">Apr </w:t>
            </w:r>
            <w:r w:rsidRPr="00717001">
              <w:rPr>
                <w:rFonts w:ascii="Verdana" w:eastAsia="Malgun Gothic" w:hAnsi="Verdana" w:cs="Arial"/>
                <w:b/>
                <w:color w:val="366092"/>
                <w:sz w:val="18"/>
                <w:szCs w:val="18"/>
                <w:lang w:val="el-GR"/>
              </w:rPr>
              <w:t>202</w:t>
            </w:r>
            <w:r w:rsidR="00856848" w:rsidRPr="00717001">
              <w:rPr>
                <w:rFonts w:ascii="Verdana" w:eastAsia="Malgun Gothic" w:hAnsi="Verdana" w:cs="Arial"/>
                <w:b/>
                <w:color w:val="366092"/>
                <w:sz w:val="18"/>
                <w:szCs w:val="18"/>
              </w:rPr>
              <w:t>6</w:t>
            </w:r>
            <w:r w:rsidRPr="00717001">
              <w:rPr>
                <w:rFonts w:ascii="Verdana" w:eastAsia="Malgun Gothic" w:hAnsi="Verdana" w:cs="Arial"/>
                <w:b/>
                <w:color w:val="366092"/>
                <w:sz w:val="18"/>
                <w:szCs w:val="18"/>
                <w:lang w:val="el-GR"/>
              </w:rPr>
              <w:t>/20</w:t>
            </w:r>
            <w:r w:rsidRPr="00717001">
              <w:rPr>
                <w:rFonts w:ascii="Verdana" w:eastAsia="Malgun Gothic" w:hAnsi="Verdana" w:cs="Arial"/>
                <w:b/>
                <w:color w:val="366092"/>
                <w:sz w:val="18"/>
                <w:szCs w:val="18"/>
              </w:rPr>
              <w:t>2</w:t>
            </w:r>
            <w:r w:rsidR="00856848" w:rsidRPr="00717001">
              <w:rPr>
                <w:rFonts w:ascii="Verdana" w:eastAsia="Malgun Gothic" w:hAnsi="Verdana" w:cs="Arial"/>
                <w:b/>
                <w:color w:val="366092"/>
                <w:sz w:val="18"/>
                <w:szCs w:val="18"/>
              </w:rPr>
              <w:t>5</w:t>
            </w:r>
          </w:p>
        </w:tc>
      </w:tr>
      <w:tr w:rsidR="00717001" w:rsidRPr="00717001" w14:paraId="31509C7C" w14:textId="77777777" w:rsidTr="00791037">
        <w:trPr>
          <w:trHeight w:val="340"/>
          <w:jc w:val="center"/>
        </w:trPr>
        <w:tc>
          <w:tcPr>
            <w:tcW w:w="3279" w:type="dxa"/>
            <w:tcBorders>
              <w:top w:val="single" w:sz="4" w:space="0" w:color="366092"/>
            </w:tcBorders>
            <w:vAlign w:val="center"/>
          </w:tcPr>
          <w:p w14:paraId="30EAE5EA"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Mining and Quarrying</w:t>
            </w:r>
          </w:p>
        </w:tc>
        <w:tc>
          <w:tcPr>
            <w:tcW w:w="852" w:type="dxa"/>
            <w:tcBorders>
              <w:top w:val="single" w:sz="4" w:space="0" w:color="366092"/>
            </w:tcBorders>
            <w:vAlign w:val="center"/>
          </w:tcPr>
          <w:p w14:paraId="3E8321B1" w14:textId="49D94B89" w:rsidR="004B4A3A" w:rsidRPr="00717001" w:rsidRDefault="004B4A3A" w:rsidP="004B4A3A">
            <w:pPr>
              <w:ind w:right="5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136,3</w:t>
            </w:r>
          </w:p>
        </w:tc>
        <w:tc>
          <w:tcPr>
            <w:tcW w:w="852" w:type="dxa"/>
            <w:tcBorders>
              <w:top w:val="single" w:sz="4" w:space="0" w:color="366092"/>
            </w:tcBorders>
            <w:vAlign w:val="center"/>
          </w:tcPr>
          <w:p w14:paraId="47B05B6B" w14:textId="4674A00D" w:rsidR="004B4A3A" w:rsidRPr="00717001" w:rsidRDefault="004B4A3A" w:rsidP="004B4A3A">
            <w:pPr>
              <w:ind w:right="5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136,4</w:t>
            </w:r>
          </w:p>
        </w:tc>
        <w:tc>
          <w:tcPr>
            <w:tcW w:w="240" w:type="dxa"/>
            <w:tcBorders>
              <w:top w:val="single" w:sz="4" w:space="0" w:color="366092"/>
            </w:tcBorders>
          </w:tcPr>
          <w:p w14:paraId="53AFE2B9" w14:textId="77777777" w:rsidR="004B4A3A" w:rsidRPr="00717001" w:rsidRDefault="004B4A3A" w:rsidP="004B4A3A">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6FA40927"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0,1</w:t>
            </w:r>
          </w:p>
        </w:tc>
        <w:tc>
          <w:tcPr>
            <w:tcW w:w="1501" w:type="dxa"/>
            <w:tcBorders>
              <w:top w:val="single" w:sz="4" w:space="0" w:color="366092"/>
            </w:tcBorders>
            <w:vAlign w:val="center"/>
          </w:tcPr>
          <w:p w14:paraId="2E33F8A4" w14:textId="32CA9859"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1,6</w:t>
            </w:r>
          </w:p>
        </w:tc>
        <w:tc>
          <w:tcPr>
            <w:tcW w:w="1811" w:type="dxa"/>
            <w:tcBorders>
              <w:top w:val="single" w:sz="4" w:space="0" w:color="366092"/>
            </w:tcBorders>
            <w:vAlign w:val="center"/>
          </w:tcPr>
          <w:p w14:paraId="1AD67B9B" w14:textId="30AFF7CB"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3,8</w:t>
            </w:r>
          </w:p>
        </w:tc>
      </w:tr>
      <w:tr w:rsidR="00717001" w:rsidRPr="00717001" w14:paraId="35DAA28D" w14:textId="77777777" w:rsidTr="0063597D">
        <w:trPr>
          <w:trHeight w:val="340"/>
          <w:jc w:val="center"/>
        </w:trPr>
        <w:tc>
          <w:tcPr>
            <w:tcW w:w="3279" w:type="dxa"/>
            <w:vAlign w:val="center"/>
          </w:tcPr>
          <w:p w14:paraId="7C901D35"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Manufacturing</w:t>
            </w:r>
          </w:p>
        </w:tc>
        <w:tc>
          <w:tcPr>
            <w:tcW w:w="852" w:type="dxa"/>
            <w:vAlign w:val="center"/>
          </w:tcPr>
          <w:p w14:paraId="3FBD6421" w14:textId="4EB4F92B" w:rsidR="004B4A3A" w:rsidRPr="00717001" w:rsidRDefault="004B4A3A" w:rsidP="004B4A3A">
            <w:pPr>
              <w:ind w:right="57"/>
              <w:jc w:val="right"/>
              <w:rPr>
                <w:rFonts w:ascii="Verdana" w:eastAsia="Malgun Gothic" w:hAnsi="Verdana" w:cs="Arial"/>
                <w:color w:val="366092"/>
                <w:sz w:val="18"/>
                <w:szCs w:val="18"/>
                <w:highlight w:val="yellow"/>
              </w:rPr>
            </w:pPr>
            <w:r w:rsidRPr="00717001">
              <w:rPr>
                <w:rFonts w:ascii="Verdana" w:eastAsia="Malgun Gothic" w:hAnsi="Verdana" w:cs="Arial"/>
                <w:color w:val="366092"/>
                <w:sz w:val="18"/>
                <w:szCs w:val="18"/>
                <w:lang w:val="el-GR"/>
              </w:rPr>
              <w:t>120,3</w:t>
            </w:r>
          </w:p>
        </w:tc>
        <w:tc>
          <w:tcPr>
            <w:tcW w:w="852" w:type="dxa"/>
            <w:vAlign w:val="center"/>
          </w:tcPr>
          <w:p w14:paraId="5FB712CA" w14:textId="7F5167F7" w:rsidR="004B4A3A" w:rsidRPr="00717001" w:rsidRDefault="004B4A3A" w:rsidP="004B4A3A">
            <w:pPr>
              <w:ind w:right="5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120,6</w:t>
            </w:r>
          </w:p>
        </w:tc>
        <w:tc>
          <w:tcPr>
            <w:tcW w:w="240" w:type="dxa"/>
          </w:tcPr>
          <w:p w14:paraId="0D58B032" w14:textId="77777777" w:rsidR="004B4A3A" w:rsidRPr="00717001" w:rsidRDefault="004B4A3A" w:rsidP="004B4A3A">
            <w:pPr>
              <w:ind w:right="567"/>
              <w:jc w:val="right"/>
              <w:rPr>
                <w:rFonts w:ascii="Verdana" w:eastAsia="Malgun Gothic" w:hAnsi="Verdana" w:cs="Arial"/>
                <w:color w:val="366092"/>
                <w:sz w:val="18"/>
                <w:szCs w:val="18"/>
                <w:lang w:val="el-GR"/>
              </w:rPr>
            </w:pPr>
          </w:p>
        </w:tc>
        <w:tc>
          <w:tcPr>
            <w:tcW w:w="1501" w:type="dxa"/>
            <w:vAlign w:val="center"/>
          </w:tcPr>
          <w:p w14:paraId="1E6C155B" w14:textId="4F55B481"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0,2</w:t>
            </w:r>
          </w:p>
        </w:tc>
        <w:tc>
          <w:tcPr>
            <w:tcW w:w="1501" w:type="dxa"/>
            <w:vAlign w:val="center"/>
          </w:tcPr>
          <w:p w14:paraId="337BF776" w14:textId="1B02BC3C"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1,0</w:t>
            </w:r>
          </w:p>
        </w:tc>
        <w:tc>
          <w:tcPr>
            <w:tcW w:w="1811" w:type="dxa"/>
            <w:vAlign w:val="center"/>
          </w:tcPr>
          <w:p w14:paraId="35D13492" w14:textId="2A46E00C"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1,0</w:t>
            </w:r>
          </w:p>
        </w:tc>
      </w:tr>
      <w:tr w:rsidR="00717001" w:rsidRPr="00717001" w14:paraId="67978418" w14:textId="77777777" w:rsidTr="0063597D">
        <w:trPr>
          <w:trHeight w:val="340"/>
          <w:jc w:val="center"/>
        </w:trPr>
        <w:tc>
          <w:tcPr>
            <w:tcW w:w="3279" w:type="dxa"/>
            <w:vAlign w:val="center"/>
          </w:tcPr>
          <w:p w14:paraId="1F9AC913"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Electricity Supply</w:t>
            </w:r>
          </w:p>
        </w:tc>
        <w:tc>
          <w:tcPr>
            <w:tcW w:w="852" w:type="dxa"/>
            <w:vAlign w:val="center"/>
          </w:tcPr>
          <w:p w14:paraId="1020AD2E" w14:textId="411C23AF" w:rsidR="004B4A3A" w:rsidRPr="00717001" w:rsidRDefault="004B4A3A" w:rsidP="004B4A3A">
            <w:pPr>
              <w:ind w:right="5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128,8</w:t>
            </w:r>
          </w:p>
        </w:tc>
        <w:tc>
          <w:tcPr>
            <w:tcW w:w="852" w:type="dxa"/>
            <w:vAlign w:val="center"/>
          </w:tcPr>
          <w:p w14:paraId="50A077EE" w14:textId="448B3326" w:rsidR="004B4A3A" w:rsidRPr="00717001" w:rsidRDefault="004B4A3A" w:rsidP="004B4A3A">
            <w:pPr>
              <w:ind w:right="5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129,6</w:t>
            </w:r>
          </w:p>
        </w:tc>
        <w:tc>
          <w:tcPr>
            <w:tcW w:w="240" w:type="dxa"/>
          </w:tcPr>
          <w:p w14:paraId="3725C479" w14:textId="77777777" w:rsidR="004B4A3A" w:rsidRPr="00717001" w:rsidRDefault="004B4A3A" w:rsidP="004B4A3A">
            <w:pPr>
              <w:ind w:right="567"/>
              <w:jc w:val="right"/>
              <w:rPr>
                <w:rFonts w:ascii="Verdana" w:eastAsia="Malgun Gothic" w:hAnsi="Verdana" w:cs="Arial"/>
                <w:color w:val="366092"/>
                <w:sz w:val="18"/>
                <w:szCs w:val="18"/>
                <w:lang w:val="el-GR"/>
              </w:rPr>
            </w:pPr>
          </w:p>
        </w:tc>
        <w:tc>
          <w:tcPr>
            <w:tcW w:w="1501" w:type="dxa"/>
            <w:vAlign w:val="center"/>
          </w:tcPr>
          <w:p w14:paraId="3EEF15B9" w14:textId="54C691FE"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0,6</w:t>
            </w:r>
          </w:p>
        </w:tc>
        <w:tc>
          <w:tcPr>
            <w:tcW w:w="1501" w:type="dxa"/>
            <w:vAlign w:val="center"/>
          </w:tcPr>
          <w:p w14:paraId="752123C9" w14:textId="63244680"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-6,8</w:t>
            </w:r>
          </w:p>
        </w:tc>
        <w:tc>
          <w:tcPr>
            <w:tcW w:w="1811" w:type="dxa"/>
            <w:vAlign w:val="center"/>
          </w:tcPr>
          <w:p w14:paraId="1366BE19" w14:textId="1071B524"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-4,6</w:t>
            </w:r>
          </w:p>
        </w:tc>
      </w:tr>
      <w:tr w:rsidR="00717001" w:rsidRPr="00717001" w14:paraId="449F7B60" w14:textId="77777777" w:rsidTr="00791037">
        <w:trPr>
          <w:trHeight w:val="510"/>
          <w:jc w:val="center"/>
        </w:trPr>
        <w:tc>
          <w:tcPr>
            <w:tcW w:w="3279" w:type="dxa"/>
            <w:tcBorders>
              <w:bottom w:val="single" w:sz="4" w:space="0" w:color="366092"/>
            </w:tcBorders>
            <w:vAlign w:val="center"/>
          </w:tcPr>
          <w:p w14:paraId="3AB383B5"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0A57A0CB" w:rsidR="004B4A3A" w:rsidRPr="00717001" w:rsidRDefault="004B4A3A" w:rsidP="004B4A3A">
            <w:pPr>
              <w:ind w:right="5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106,6</w:t>
            </w:r>
          </w:p>
        </w:tc>
        <w:tc>
          <w:tcPr>
            <w:tcW w:w="852" w:type="dxa"/>
            <w:tcBorders>
              <w:bottom w:val="single" w:sz="4" w:space="0" w:color="366092"/>
            </w:tcBorders>
            <w:vAlign w:val="center"/>
          </w:tcPr>
          <w:p w14:paraId="40178D9F" w14:textId="12ECA0DC" w:rsidR="004B4A3A" w:rsidRPr="00717001" w:rsidRDefault="004B4A3A" w:rsidP="004B4A3A">
            <w:pPr>
              <w:ind w:right="5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108,6</w:t>
            </w:r>
          </w:p>
        </w:tc>
        <w:tc>
          <w:tcPr>
            <w:tcW w:w="240" w:type="dxa"/>
            <w:tcBorders>
              <w:bottom w:val="single" w:sz="4" w:space="0" w:color="366092"/>
            </w:tcBorders>
          </w:tcPr>
          <w:p w14:paraId="62A0D344" w14:textId="77777777" w:rsidR="004B4A3A" w:rsidRPr="00717001" w:rsidRDefault="004B4A3A" w:rsidP="004B4A3A">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33A7EF91"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1,9</w:t>
            </w:r>
          </w:p>
        </w:tc>
        <w:tc>
          <w:tcPr>
            <w:tcW w:w="1501" w:type="dxa"/>
            <w:tcBorders>
              <w:bottom w:val="single" w:sz="4" w:space="0" w:color="366092"/>
            </w:tcBorders>
            <w:vAlign w:val="center"/>
          </w:tcPr>
          <w:p w14:paraId="7C5895FE" w14:textId="73C806B1"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6,3</w:t>
            </w:r>
          </w:p>
        </w:tc>
        <w:tc>
          <w:tcPr>
            <w:tcW w:w="1811" w:type="dxa"/>
            <w:tcBorders>
              <w:bottom w:val="single" w:sz="4" w:space="0" w:color="366092"/>
            </w:tcBorders>
            <w:vAlign w:val="center"/>
          </w:tcPr>
          <w:p w14:paraId="6D7F384B" w14:textId="632B5E02"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1,5</w:t>
            </w:r>
          </w:p>
        </w:tc>
      </w:tr>
      <w:tr w:rsidR="00717001" w:rsidRPr="00717001"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4B4A3A" w:rsidRPr="00717001" w:rsidRDefault="004B4A3A" w:rsidP="004B4A3A">
            <w:pPr>
              <w:spacing w:before="60"/>
              <w:rPr>
                <w:rFonts w:ascii="Verdana" w:hAnsi="Verdana" w:cs="Arial"/>
                <w:b/>
                <w:color w:val="366092"/>
                <w:sz w:val="18"/>
                <w:szCs w:val="18"/>
                <w:lang w:val="el-GR"/>
              </w:rPr>
            </w:pPr>
            <w:r w:rsidRPr="00717001">
              <w:rPr>
                <w:rFonts w:ascii="Verdana" w:hAnsi="Verdana" w:cs="Arial"/>
                <w:b/>
                <w:color w:val="366092"/>
                <w:sz w:val="18"/>
                <w:szCs w:val="18"/>
                <w:lang w:val="el-GR"/>
              </w:rPr>
              <w:t xml:space="preserve">General </w:t>
            </w:r>
            <w:proofErr w:type="spellStart"/>
            <w:r w:rsidRPr="00717001">
              <w:rPr>
                <w:rFonts w:ascii="Verdana" w:hAnsi="Verdana" w:cs="Arial"/>
                <w:b/>
                <w:color w:val="366092"/>
                <w:sz w:val="18"/>
                <w:szCs w:val="18"/>
                <w:lang w:val="el-GR"/>
              </w:rPr>
              <w:t>Index</w:t>
            </w:r>
            <w:proofErr w:type="spellEnd"/>
          </w:p>
          <w:p w14:paraId="608EB916" w14:textId="77777777" w:rsidR="004B4A3A" w:rsidRPr="00717001" w:rsidRDefault="004B4A3A" w:rsidP="004B4A3A">
            <w:pPr>
              <w:spacing w:before="60"/>
              <w:rPr>
                <w:rFonts w:ascii="Verdana" w:hAnsi="Verdana" w:cs="Arial"/>
                <w:color w:val="366092"/>
                <w:sz w:val="18"/>
                <w:szCs w:val="18"/>
                <w:lang w:val="el-GR"/>
              </w:rPr>
            </w:pPr>
            <w:proofErr w:type="spellStart"/>
            <w:r w:rsidRPr="00717001">
              <w:rPr>
                <w:rFonts w:ascii="Verdana" w:hAnsi="Verdana" w:cs="Arial"/>
                <w:color w:val="366092"/>
                <w:sz w:val="18"/>
                <w:szCs w:val="18"/>
                <w:lang w:val="el-GR"/>
              </w:rPr>
              <w:t>Local</w:t>
            </w:r>
            <w:proofErr w:type="spellEnd"/>
          </w:p>
          <w:p w14:paraId="5E5F622C" w14:textId="77777777" w:rsidR="004B4A3A" w:rsidRPr="00717001" w:rsidRDefault="004B4A3A" w:rsidP="004B4A3A">
            <w:pPr>
              <w:spacing w:before="60"/>
              <w:rPr>
                <w:rFonts w:ascii="Verdana" w:hAnsi="Verdana" w:cs="Arial"/>
                <w:bCs/>
                <w:color w:val="366092"/>
                <w:sz w:val="18"/>
                <w:szCs w:val="18"/>
                <w:lang w:val="el-GR"/>
              </w:rPr>
            </w:pPr>
            <w:proofErr w:type="spellStart"/>
            <w:r w:rsidRPr="00717001">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67A0F598" w14:textId="77777777" w:rsidR="004B4A3A" w:rsidRPr="00717001" w:rsidRDefault="004B4A3A" w:rsidP="004B4A3A">
            <w:pPr>
              <w:spacing w:before="60"/>
              <w:ind w:right="57"/>
              <w:jc w:val="center"/>
              <w:rPr>
                <w:rFonts w:ascii="Verdana" w:hAnsi="Verdana" w:cs="Arial"/>
                <w:b/>
                <w:bCs/>
                <w:color w:val="366092"/>
                <w:sz w:val="18"/>
                <w:szCs w:val="18"/>
                <w:lang w:val="el-GR"/>
              </w:rPr>
            </w:pPr>
            <w:r w:rsidRPr="00717001">
              <w:rPr>
                <w:rFonts w:ascii="Verdana" w:hAnsi="Verdana" w:cs="Arial"/>
                <w:b/>
                <w:bCs/>
                <w:color w:val="366092"/>
                <w:sz w:val="18"/>
                <w:szCs w:val="18"/>
              </w:rPr>
              <w:t>12</w:t>
            </w:r>
            <w:r w:rsidRPr="00717001">
              <w:rPr>
                <w:rFonts w:ascii="Verdana" w:hAnsi="Verdana" w:cs="Arial"/>
                <w:b/>
                <w:bCs/>
                <w:color w:val="366092"/>
                <w:sz w:val="18"/>
                <w:szCs w:val="18"/>
                <w:lang w:val="el-GR"/>
              </w:rPr>
              <w:t>1</w:t>
            </w:r>
            <w:r w:rsidRPr="00717001">
              <w:rPr>
                <w:rFonts w:ascii="Verdana" w:hAnsi="Verdana" w:cs="Arial"/>
                <w:b/>
                <w:bCs/>
                <w:color w:val="366092"/>
                <w:sz w:val="18"/>
                <w:szCs w:val="18"/>
              </w:rPr>
              <w:t>,</w:t>
            </w:r>
            <w:r w:rsidRPr="00717001">
              <w:rPr>
                <w:rFonts w:ascii="Verdana" w:hAnsi="Verdana" w:cs="Arial"/>
                <w:b/>
                <w:bCs/>
                <w:color w:val="366092"/>
                <w:sz w:val="18"/>
                <w:szCs w:val="18"/>
                <w:lang w:val="el-GR"/>
              </w:rPr>
              <w:t>3</w:t>
            </w:r>
          </w:p>
          <w:p w14:paraId="24FAB1DF" w14:textId="77777777" w:rsidR="004B4A3A" w:rsidRPr="00717001" w:rsidRDefault="004B4A3A" w:rsidP="004B4A3A">
            <w:pPr>
              <w:spacing w:before="60"/>
              <w:ind w:right="57"/>
              <w:jc w:val="center"/>
              <w:rPr>
                <w:rFonts w:ascii="Verdana" w:hAnsi="Verdana" w:cs="Arial"/>
                <w:bCs/>
                <w:color w:val="366092"/>
                <w:sz w:val="18"/>
                <w:szCs w:val="18"/>
                <w:lang w:val="el-GR"/>
              </w:rPr>
            </w:pPr>
            <w:r w:rsidRPr="00717001">
              <w:rPr>
                <w:rFonts w:ascii="Verdana" w:hAnsi="Verdana" w:cs="Arial"/>
                <w:bCs/>
                <w:color w:val="366092"/>
                <w:sz w:val="18"/>
                <w:szCs w:val="18"/>
              </w:rPr>
              <w:t>12</w:t>
            </w:r>
            <w:r w:rsidRPr="00717001">
              <w:rPr>
                <w:rFonts w:ascii="Verdana" w:hAnsi="Verdana" w:cs="Arial"/>
                <w:bCs/>
                <w:color w:val="366092"/>
                <w:sz w:val="18"/>
                <w:szCs w:val="18"/>
                <w:lang w:val="el-GR"/>
              </w:rPr>
              <w:t>2</w:t>
            </w:r>
            <w:r w:rsidRPr="00717001">
              <w:rPr>
                <w:rFonts w:ascii="Verdana" w:hAnsi="Verdana" w:cs="Arial"/>
                <w:bCs/>
                <w:color w:val="366092"/>
                <w:sz w:val="18"/>
                <w:szCs w:val="18"/>
              </w:rPr>
              <w:t>,</w:t>
            </w:r>
            <w:r w:rsidRPr="00717001">
              <w:rPr>
                <w:rFonts w:ascii="Verdana" w:hAnsi="Verdana" w:cs="Arial"/>
                <w:bCs/>
                <w:color w:val="366092"/>
                <w:sz w:val="18"/>
                <w:szCs w:val="18"/>
                <w:lang w:val="el-GR"/>
              </w:rPr>
              <w:t>7</w:t>
            </w:r>
          </w:p>
          <w:p w14:paraId="49C61DA2" w14:textId="40866FD5" w:rsidR="004B4A3A" w:rsidRPr="00717001" w:rsidRDefault="004B4A3A" w:rsidP="004B4A3A">
            <w:pPr>
              <w:spacing w:before="60"/>
              <w:ind w:right="57"/>
              <w:jc w:val="center"/>
              <w:rPr>
                <w:rFonts w:ascii="Verdana" w:hAnsi="Verdana" w:cs="Arial"/>
                <w:bCs/>
                <w:color w:val="366092"/>
                <w:sz w:val="18"/>
                <w:szCs w:val="18"/>
              </w:rPr>
            </w:pPr>
            <w:r w:rsidRPr="00717001">
              <w:rPr>
                <w:rFonts w:ascii="Verdana" w:hAnsi="Verdana" w:cs="Arial"/>
                <w:bCs/>
                <w:color w:val="366092"/>
                <w:sz w:val="18"/>
                <w:szCs w:val="18"/>
              </w:rPr>
              <w:t>1</w:t>
            </w:r>
            <w:r w:rsidRPr="00717001">
              <w:rPr>
                <w:rFonts w:ascii="Verdana" w:hAnsi="Verdana" w:cs="Arial"/>
                <w:bCs/>
                <w:color w:val="366092"/>
                <w:sz w:val="18"/>
                <w:szCs w:val="18"/>
                <w:lang w:val="el-GR"/>
              </w:rPr>
              <w:t>13,9</w:t>
            </w:r>
          </w:p>
        </w:tc>
        <w:tc>
          <w:tcPr>
            <w:tcW w:w="852" w:type="dxa"/>
            <w:tcBorders>
              <w:top w:val="single" w:sz="4" w:space="0" w:color="366092"/>
              <w:bottom w:val="single" w:sz="4" w:space="0" w:color="366092"/>
            </w:tcBorders>
            <w:vAlign w:val="center"/>
          </w:tcPr>
          <w:p w14:paraId="5BF138AD" w14:textId="77777777" w:rsidR="004B4A3A" w:rsidRPr="00717001" w:rsidRDefault="004B4A3A" w:rsidP="004B4A3A">
            <w:pPr>
              <w:spacing w:before="60"/>
              <w:ind w:right="57"/>
              <w:jc w:val="center"/>
              <w:rPr>
                <w:rFonts w:ascii="Verdana" w:hAnsi="Verdana" w:cs="Arial"/>
                <w:b/>
                <w:bCs/>
                <w:color w:val="366092"/>
                <w:sz w:val="18"/>
                <w:szCs w:val="18"/>
                <w:lang w:val="el-GR"/>
              </w:rPr>
            </w:pPr>
            <w:r w:rsidRPr="00717001">
              <w:rPr>
                <w:rFonts w:ascii="Verdana" w:hAnsi="Verdana" w:cs="Arial"/>
                <w:b/>
                <w:bCs/>
                <w:color w:val="366092"/>
                <w:sz w:val="18"/>
                <w:szCs w:val="18"/>
              </w:rPr>
              <w:t>12</w:t>
            </w:r>
            <w:r w:rsidRPr="00717001">
              <w:rPr>
                <w:rFonts w:ascii="Verdana" w:hAnsi="Verdana" w:cs="Arial"/>
                <w:b/>
                <w:bCs/>
                <w:color w:val="366092"/>
                <w:sz w:val="18"/>
                <w:szCs w:val="18"/>
                <w:lang w:val="el-GR"/>
              </w:rPr>
              <w:t>1</w:t>
            </w:r>
            <w:r w:rsidRPr="00717001">
              <w:rPr>
                <w:rFonts w:ascii="Verdana" w:hAnsi="Verdana" w:cs="Arial"/>
                <w:b/>
                <w:bCs/>
                <w:color w:val="366092"/>
                <w:sz w:val="18"/>
                <w:szCs w:val="18"/>
              </w:rPr>
              <w:t>,</w:t>
            </w:r>
            <w:r w:rsidRPr="00717001">
              <w:rPr>
                <w:rFonts w:ascii="Verdana" w:hAnsi="Verdana" w:cs="Arial"/>
                <w:b/>
                <w:bCs/>
                <w:color w:val="366092"/>
                <w:sz w:val="18"/>
                <w:szCs w:val="18"/>
                <w:lang w:val="el-GR"/>
              </w:rPr>
              <w:t>7</w:t>
            </w:r>
          </w:p>
          <w:p w14:paraId="501828CD" w14:textId="77777777" w:rsidR="004B4A3A" w:rsidRPr="00717001" w:rsidRDefault="004B4A3A" w:rsidP="004B4A3A">
            <w:pPr>
              <w:spacing w:before="60"/>
              <w:ind w:right="57"/>
              <w:jc w:val="center"/>
              <w:rPr>
                <w:rFonts w:ascii="Verdana" w:hAnsi="Verdana" w:cs="Arial"/>
                <w:bCs/>
                <w:color w:val="366092"/>
                <w:sz w:val="18"/>
                <w:szCs w:val="18"/>
                <w:lang w:val="el-GR"/>
              </w:rPr>
            </w:pPr>
            <w:r w:rsidRPr="00717001">
              <w:rPr>
                <w:rFonts w:ascii="Verdana" w:hAnsi="Verdana" w:cs="Arial"/>
                <w:bCs/>
                <w:color w:val="366092"/>
                <w:sz w:val="18"/>
                <w:szCs w:val="18"/>
              </w:rPr>
              <w:t>12</w:t>
            </w:r>
            <w:r w:rsidRPr="00717001">
              <w:rPr>
                <w:rFonts w:ascii="Verdana" w:hAnsi="Verdana" w:cs="Arial"/>
                <w:bCs/>
                <w:color w:val="366092"/>
                <w:sz w:val="18"/>
                <w:szCs w:val="18"/>
                <w:lang w:val="el-GR"/>
              </w:rPr>
              <w:t>3</w:t>
            </w:r>
            <w:r w:rsidRPr="00717001">
              <w:rPr>
                <w:rFonts w:ascii="Verdana" w:hAnsi="Verdana" w:cs="Arial"/>
                <w:bCs/>
                <w:color w:val="366092"/>
                <w:sz w:val="18"/>
                <w:szCs w:val="18"/>
              </w:rPr>
              <w:t>,</w:t>
            </w:r>
            <w:r w:rsidRPr="00717001">
              <w:rPr>
                <w:rFonts w:ascii="Verdana" w:hAnsi="Verdana" w:cs="Arial"/>
                <w:bCs/>
                <w:color w:val="366092"/>
                <w:sz w:val="18"/>
                <w:szCs w:val="18"/>
                <w:lang w:val="el-GR"/>
              </w:rPr>
              <w:t>1</w:t>
            </w:r>
          </w:p>
          <w:p w14:paraId="441759F7" w14:textId="49E2319D" w:rsidR="004B4A3A" w:rsidRPr="00717001" w:rsidRDefault="004B4A3A" w:rsidP="004B4A3A">
            <w:pPr>
              <w:spacing w:before="60"/>
              <w:ind w:right="57"/>
              <w:jc w:val="center"/>
              <w:rPr>
                <w:rFonts w:ascii="Verdana" w:hAnsi="Verdana" w:cs="Arial"/>
                <w:bCs/>
                <w:color w:val="366092"/>
                <w:sz w:val="18"/>
                <w:szCs w:val="18"/>
              </w:rPr>
            </w:pPr>
            <w:r w:rsidRPr="00717001">
              <w:rPr>
                <w:rFonts w:ascii="Verdana" w:hAnsi="Verdana" w:cs="Arial"/>
                <w:bCs/>
                <w:color w:val="366092"/>
                <w:sz w:val="18"/>
                <w:szCs w:val="18"/>
              </w:rPr>
              <w:t>1</w:t>
            </w:r>
            <w:r w:rsidRPr="00717001">
              <w:rPr>
                <w:rFonts w:ascii="Verdana" w:hAnsi="Verdana" w:cs="Arial"/>
                <w:bCs/>
                <w:color w:val="366092"/>
                <w:sz w:val="18"/>
                <w:szCs w:val="18"/>
                <w:lang w:val="el-GR"/>
              </w:rPr>
              <w:t>14,6</w:t>
            </w:r>
          </w:p>
        </w:tc>
        <w:tc>
          <w:tcPr>
            <w:tcW w:w="240" w:type="dxa"/>
            <w:tcBorders>
              <w:top w:val="single" w:sz="4" w:space="0" w:color="366092"/>
              <w:bottom w:val="single" w:sz="4" w:space="0" w:color="366092"/>
            </w:tcBorders>
          </w:tcPr>
          <w:p w14:paraId="4EE32EBF" w14:textId="77777777" w:rsidR="004B4A3A" w:rsidRPr="00717001" w:rsidRDefault="004B4A3A" w:rsidP="004B4A3A">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6F02E9AE" w14:textId="77777777" w:rsidR="004B4A3A" w:rsidRPr="00717001" w:rsidRDefault="004B4A3A" w:rsidP="004B4A3A">
            <w:pPr>
              <w:spacing w:before="60"/>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0,3</w:t>
            </w:r>
          </w:p>
          <w:p w14:paraId="5DCBAE39" w14:textId="77777777" w:rsidR="004B4A3A" w:rsidRPr="00717001" w:rsidRDefault="004B4A3A" w:rsidP="004B4A3A">
            <w:pPr>
              <w:spacing w:before="60"/>
              <w:ind w:right="567"/>
              <w:jc w:val="right"/>
              <w:rPr>
                <w:rFonts w:ascii="Verdana" w:eastAsia="Malgun Gothic" w:hAnsi="Verdana" w:cs="Arial"/>
                <w:bCs/>
                <w:color w:val="366092"/>
                <w:sz w:val="18"/>
                <w:szCs w:val="18"/>
                <w:lang w:val="el-GR"/>
              </w:rPr>
            </w:pPr>
            <w:r w:rsidRPr="00717001">
              <w:rPr>
                <w:rFonts w:ascii="Verdana" w:eastAsia="Malgun Gothic" w:hAnsi="Verdana" w:cs="Arial"/>
                <w:bCs/>
                <w:color w:val="366092"/>
                <w:sz w:val="18"/>
                <w:szCs w:val="18"/>
                <w:lang w:val="el-GR"/>
              </w:rPr>
              <w:t>0,3</w:t>
            </w:r>
          </w:p>
          <w:p w14:paraId="3E414E43" w14:textId="69E79DD7" w:rsidR="004B4A3A" w:rsidRPr="00717001" w:rsidRDefault="004B4A3A" w:rsidP="004B4A3A">
            <w:pPr>
              <w:spacing w:before="60"/>
              <w:ind w:right="567"/>
              <w:jc w:val="right"/>
              <w:rPr>
                <w:rFonts w:ascii="Verdana" w:eastAsia="Malgun Gothic" w:hAnsi="Verdana" w:cs="Arial"/>
                <w:bCs/>
                <w:color w:val="366092"/>
                <w:sz w:val="18"/>
                <w:szCs w:val="18"/>
              </w:rPr>
            </w:pPr>
            <w:r w:rsidRPr="00717001">
              <w:rPr>
                <w:rFonts w:ascii="Verdana" w:eastAsia="Malgun Gothic" w:hAnsi="Verdana" w:cs="Arial"/>
                <w:bCs/>
                <w:color w:val="366092"/>
                <w:sz w:val="18"/>
                <w:szCs w:val="18"/>
                <w:lang w:val="el-GR"/>
              </w:rPr>
              <w:t>0,6</w:t>
            </w:r>
          </w:p>
        </w:tc>
        <w:tc>
          <w:tcPr>
            <w:tcW w:w="1501" w:type="dxa"/>
            <w:tcBorders>
              <w:top w:val="single" w:sz="4" w:space="0" w:color="366092"/>
              <w:bottom w:val="single" w:sz="4" w:space="0" w:color="366092"/>
            </w:tcBorders>
            <w:vAlign w:val="center"/>
          </w:tcPr>
          <w:p w14:paraId="785473FB" w14:textId="77777777" w:rsidR="004B4A3A" w:rsidRPr="00717001" w:rsidRDefault="004B4A3A" w:rsidP="004B4A3A">
            <w:pPr>
              <w:spacing w:before="60"/>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-0,2</w:t>
            </w:r>
          </w:p>
          <w:p w14:paraId="5AF26954" w14:textId="77777777" w:rsidR="004B4A3A" w:rsidRPr="00717001" w:rsidRDefault="004B4A3A" w:rsidP="004B4A3A">
            <w:pPr>
              <w:spacing w:before="60"/>
              <w:ind w:right="567"/>
              <w:jc w:val="right"/>
              <w:rPr>
                <w:rFonts w:ascii="Verdana" w:hAnsi="Verdana" w:cs="Arial"/>
                <w:bCs/>
                <w:color w:val="366092"/>
                <w:sz w:val="18"/>
                <w:szCs w:val="18"/>
                <w:lang w:val="el-GR"/>
              </w:rPr>
            </w:pPr>
            <w:r w:rsidRPr="00717001">
              <w:rPr>
                <w:rFonts w:ascii="Verdana" w:hAnsi="Verdana" w:cs="Arial"/>
                <w:bCs/>
                <w:color w:val="366092"/>
                <w:sz w:val="18"/>
                <w:szCs w:val="18"/>
                <w:lang w:val="el-GR"/>
              </w:rPr>
              <w:t>-0</w:t>
            </w:r>
            <w:r w:rsidRPr="00717001">
              <w:rPr>
                <w:rFonts w:ascii="Verdana" w:hAnsi="Verdana" w:cs="Arial"/>
                <w:bCs/>
                <w:color w:val="366092"/>
                <w:sz w:val="18"/>
                <w:szCs w:val="18"/>
              </w:rPr>
              <w:t>,</w:t>
            </w:r>
            <w:r w:rsidRPr="00717001">
              <w:rPr>
                <w:rFonts w:ascii="Verdana" w:hAnsi="Verdana" w:cs="Arial"/>
                <w:bCs/>
                <w:color w:val="366092"/>
                <w:sz w:val="18"/>
                <w:szCs w:val="18"/>
                <w:lang w:val="el-GR"/>
              </w:rPr>
              <w:t>7</w:t>
            </w:r>
          </w:p>
          <w:p w14:paraId="1869F109" w14:textId="20BFB32E" w:rsidR="004B4A3A" w:rsidRPr="00717001" w:rsidRDefault="004B4A3A" w:rsidP="004B4A3A">
            <w:pPr>
              <w:spacing w:before="60"/>
              <w:ind w:right="567"/>
              <w:jc w:val="right"/>
              <w:rPr>
                <w:rFonts w:ascii="Verdana" w:hAnsi="Verdana" w:cs="Arial"/>
                <w:bCs/>
                <w:color w:val="366092"/>
                <w:sz w:val="18"/>
                <w:szCs w:val="18"/>
                <w:lang w:val="el-GR"/>
              </w:rPr>
            </w:pPr>
            <w:r w:rsidRPr="00717001">
              <w:rPr>
                <w:rFonts w:ascii="Verdana" w:hAnsi="Verdana" w:cs="Arial"/>
                <w:bCs/>
                <w:color w:val="366092"/>
                <w:sz w:val="18"/>
                <w:szCs w:val="18"/>
                <w:lang w:val="el-GR"/>
              </w:rPr>
              <w:t>2</w:t>
            </w:r>
            <w:r w:rsidRPr="00717001">
              <w:rPr>
                <w:rFonts w:ascii="Verdana" w:hAnsi="Verdana" w:cs="Arial"/>
                <w:bCs/>
                <w:color w:val="366092"/>
                <w:sz w:val="18"/>
                <w:szCs w:val="18"/>
              </w:rPr>
              <w:t>,</w:t>
            </w:r>
            <w:r w:rsidRPr="00717001">
              <w:rPr>
                <w:rFonts w:ascii="Verdana" w:hAnsi="Verdana" w:cs="Arial"/>
                <w:bCs/>
                <w:color w:val="366092"/>
                <w:sz w:val="18"/>
                <w:szCs w:val="18"/>
                <w:lang w:val="el-GR"/>
              </w:rPr>
              <w:t>9</w:t>
            </w:r>
          </w:p>
        </w:tc>
        <w:tc>
          <w:tcPr>
            <w:tcW w:w="1811" w:type="dxa"/>
            <w:tcBorders>
              <w:top w:val="single" w:sz="4" w:space="0" w:color="366092"/>
              <w:bottom w:val="single" w:sz="4" w:space="0" w:color="366092"/>
            </w:tcBorders>
            <w:vAlign w:val="center"/>
          </w:tcPr>
          <w:p w14:paraId="24E2A0CF" w14:textId="77777777" w:rsidR="004B4A3A" w:rsidRPr="00717001" w:rsidRDefault="004B4A3A" w:rsidP="004B4A3A">
            <w:pPr>
              <w:spacing w:before="60"/>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0,0</w:t>
            </w:r>
          </w:p>
          <w:p w14:paraId="253FEF28" w14:textId="77777777" w:rsidR="004B4A3A" w:rsidRPr="00717001" w:rsidRDefault="004B4A3A" w:rsidP="004B4A3A">
            <w:pPr>
              <w:spacing w:before="60"/>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-0,3</w:t>
            </w:r>
          </w:p>
          <w:p w14:paraId="063A7A08" w14:textId="20C68FB9" w:rsidR="004B4A3A" w:rsidRPr="00717001" w:rsidRDefault="004B4A3A" w:rsidP="004B4A3A">
            <w:pPr>
              <w:spacing w:before="60"/>
              <w:ind w:right="567"/>
              <w:jc w:val="right"/>
              <w:rPr>
                <w:rFonts w:ascii="Verdana" w:hAnsi="Verdana" w:cs="Arial"/>
                <w:bCs/>
                <w:color w:val="366092"/>
                <w:sz w:val="18"/>
                <w:szCs w:val="18"/>
                <w:lang w:val="el-GR"/>
              </w:rPr>
            </w:pPr>
            <w:r w:rsidRPr="00717001">
              <w:rPr>
                <w:rFonts w:ascii="Verdana" w:eastAsia="Malgun Gothic" w:hAnsi="Verdana" w:cs="Arial"/>
                <w:color w:val="366092"/>
                <w:sz w:val="18"/>
                <w:szCs w:val="18"/>
                <w:lang w:val="el-GR"/>
              </w:rPr>
              <w:t>1,7</w:t>
            </w:r>
          </w:p>
        </w:tc>
      </w:tr>
    </w:tbl>
    <w:p w14:paraId="1602B0DF" w14:textId="0B1131D8" w:rsidR="00CF3BE5" w:rsidRPr="00717001" w:rsidRDefault="00B80C37" w:rsidP="00717001">
      <w:pPr>
        <w:ind w:left="-142" w:right="-142"/>
        <w:jc w:val="both"/>
        <w:rPr>
          <w:rFonts w:ascii="Verdana" w:hAnsi="Verdana"/>
          <w:color w:val="366092"/>
          <w:sz w:val="16"/>
          <w:szCs w:val="16"/>
          <w:shd w:val="clear" w:color="auto" w:fill="FFFFFF"/>
        </w:rPr>
      </w:pPr>
      <w:r w:rsidRPr="00717001">
        <w:rPr>
          <w:rFonts w:ascii="Verdana" w:hAnsi="Verdana"/>
          <w:color w:val="366092"/>
          <w:sz w:val="16"/>
          <w:szCs w:val="16"/>
          <w:shd w:val="clear" w:color="auto" w:fill="FFFFFF"/>
        </w:rPr>
        <w:t xml:space="preserve">Note: </w:t>
      </w:r>
      <w:r w:rsidR="00D6152B" w:rsidRPr="00717001">
        <w:rPr>
          <w:rFonts w:ascii="Verdana" w:hAnsi="Verdana"/>
          <w:color w:val="366092"/>
          <w:sz w:val="16"/>
          <w:szCs w:val="16"/>
          <w:shd w:val="clear" w:color="auto" w:fill="FFFFFF"/>
        </w:rPr>
        <w:t xml:space="preserve">Data </w:t>
      </w:r>
      <w:r w:rsidR="007466DB" w:rsidRPr="00717001">
        <w:rPr>
          <w:rFonts w:ascii="Verdana" w:hAnsi="Verdana"/>
          <w:color w:val="366092"/>
          <w:sz w:val="16"/>
          <w:szCs w:val="16"/>
          <w:shd w:val="clear" w:color="auto" w:fill="FFFFFF"/>
        </w:rPr>
        <w:t>for</w:t>
      </w:r>
      <w:r w:rsidR="00856848" w:rsidRPr="00717001">
        <w:rPr>
          <w:rFonts w:ascii="Verdana" w:hAnsi="Verdana"/>
          <w:color w:val="366092"/>
          <w:sz w:val="16"/>
          <w:szCs w:val="16"/>
          <w:shd w:val="clear" w:color="auto" w:fill="FFFFFF"/>
        </w:rPr>
        <w:t xml:space="preserve"> </w:t>
      </w:r>
      <w:r w:rsidR="00E7395C" w:rsidRPr="00717001">
        <w:rPr>
          <w:rFonts w:ascii="Verdana" w:hAnsi="Verdana"/>
          <w:color w:val="366092"/>
          <w:sz w:val="16"/>
          <w:szCs w:val="16"/>
          <w:shd w:val="clear" w:color="auto" w:fill="FFFFFF"/>
        </w:rPr>
        <w:t>March</w:t>
      </w:r>
      <w:r w:rsidR="004B4A3A" w:rsidRPr="00717001">
        <w:rPr>
          <w:rFonts w:ascii="Verdana" w:hAnsi="Verdana"/>
          <w:color w:val="366092"/>
          <w:sz w:val="16"/>
          <w:szCs w:val="16"/>
          <w:shd w:val="clear" w:color="auto" w:fill="FFFFFF"/>
        </w:rPr>
        <w:t xml:space="preserve"> and April</w:t>
      </w:r>
      <w:r w:rsidR="00E7395C" w:rsidRPr="00717001">
        <w:rPr>
          <w:rFonts w:ascii="Verdana" w:hAnsi="Verdana"/>
          <w:color w:val="366092"/>
          <w:sz w:val="16"/>
          <w:szCs w:val="16"/>
          <w:shd w:val="clear" w:color="auto" w:fill="FFFFFF"/>
        </w:rPr>
        <w:t xml:space="preserve"> 2026 </w:t>
      </w:r>
      <w:r w:rsidR="00657947" w:rsidRPr="00717001">
        <w:rPr>
          <w:rFonts w:ascii="Verdana" w:hAnsi="Verdana"/>
          <w:color w:val="366092"/>
          <w:sz w:val="16"/>
          <w:szCs w:val="16"/>
          <w:shd w:val="clear" w:color="auto" w:fill="FFFFFF"/>
        </w:rPr>
        <w:t xml:space="preserve">in the sectors </w:t>
      </w:r>
      <w:r w:rsidR="006110F7" w:rsidRPr="00717001">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717001" w:rsidRPr="00717001"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717001" w:rsidRDefault="009B7A5E" w:rsidP="0063597D">
            <w:pPr>
              <w:jc w:val="center"/>
              <w:rPr>
                <w:color w:val="366092"/>
              </w:rPr>
            </w:pPr>
            <w:r w:rsidRPr="00717001">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717001" w:rsidRDefault="009B7A5E" w:rsidP="0063597D">
            <w:pPr>
              <w:jc w:val="center"/>
              <w:rPr>
                <w:color w:val="366092"/>
              </w:rPr>
            </w:pPr>
            <w:r w:rsidRPr="00717001">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717001" w:rsidRDefault="009B7A5E" w:rsidP="0063597D">
            <w:pPr>
              <w:jc w:val="center"/>
              <w:rPr>
                <w:rFonts w:ascii="Verdana" w:eastAsia="Malgun Gothic" w:hAnsi="Verdana" w:cs="Arial"/>
                <w:color w:val="366092"/>
                <w:sz w:val="18"/>
                <w:szCs w:val="18"/>
                <w:lang w:val="el-GR"/>
              </w:rPr>
            </w:pPr>
            <w:proofErr w:type="spellStart"/>
            <w:r w:rsidRPr="00717001">
              <w:rPr>
                <w:rFonts w:ascii="Verdana" w:eastAsia="Malgun Gothic" w:hAnsi="Verdana" w:cs="Arial"/>
                <w:b/>
                <w:color w:val="366092"/>
                <w:sz w:val="18"/>
                <w:szCs w:val="18"/>
                <w:lang w:val="el-GR"/>
              </w:rPr>
              <w:t>Percentage</w:t>
            </w:r>
            <w:proofErr w:type="spellEnd"/>
            <w:r w:rsidRPr="00717001">
              <w:rPr>
                <w:rFonts w:ascii="Verdana" w:eastAsia="Malgun Gothic" w:hAnsi="Verdana" w:cs="Arial"/>
                <w:b/>
                <w:color w:val="366092"/>
                <w:sz w:val="18"/>
                <w:szCs w:val="18"/>
                <w:lang w:val="el-GR"/>
              </w:rPr>
              <w:t xml:space="preserve"> </w:t>
            </w:r>
            <w:proofErr w:type="spellStart"/>
            <w:r w:rsidRPr="00717001">
              <w:rPr>
                <w:rFonts w:ascii="Verdana" w:eastAsia="Malgun Gothic" w:hAnsi="Verdana" w:cs="Arial"/>
                <w:b/>
                <w:color w:val="366092"/>
                <w:sz w:val="18"/>
                <w:szCs w:val="18"/>
                <w:lang w:val="el-GR"/>
              </w:rPr>
              <w:t>Change</w:t>
            </w:r>
            <w:proofErr w:type="spellEnd"/>
            <w:r w:rsidRPr="00717001">
              <w:rPr>
                <w:rFonts w:ascii="Verdana" w:eastAsia="Malgun Gothic" w:hAnsi="Verdana" w:cs="Arial"/>
                <w:b/>
                <w:color w:val="366092"/>
                <w:sz w:val="18"/>
                <w:szCs w:val="18"/>
                <w:lang w:val="el-GR"/>
              </w:rPr>
              <w:t xml:space="preserve"> (%)</w:t>
            </w:r>
          </w:p>
        </w:tc>
      </w:tr>
      <w:tr w:rsidR="00717001" w:rsidRPr="00717001"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4B4A3A" w:rsidRPr="00717001" w:rsidRDefault="004B4A3A" w:rsidP="004B4A3A">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4B4A3A" w:rsidRPr="00717001" w:rsidRDefault="004B4A3A" w:rsidP="004B4A3A">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60000AED" w:rsidR="004B4A3A" w:rsidRPr="00717001" w:rsidRDefault="004B4A3A" w:rsidP="004B4A3A">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 xml:space="preserve">Apr </w:t>
            </w:r>
            <w:r w:rsidRPr="00717001">
              <w:rPr>
                <w:rFonts w:ascii="Verdana" w:eastAsia="Malgun Gothic" w:hAnsi="Verdana" w:cs="Arial"/>
                <w:b/>
                <w:color w:val="366092"/>
                <w:sz w:val="18"/>
                <w:szCs w:val="18"/>
                <w:lang w:val="el-GR"/>
              </w:rPr>
              <w:t>202</w:t>
            </w:r>
            <w:r w:rsidRPr="00717001">
              <w:rPr>
                <w:rFonts w:ascii="Verdana" w:eastAsia="Malgun Gothic" w:hAnsi="Verdana" w:cs="Arial"/>
                <w:b/>
                <w:color w:val="366092"/>
                <w:sz w:val="18"/>
                <w:szCs w:val="18"/>
              </w:rPr>
              <w:t>6</w:t>
            </w:r>
            <w:r w:rsidRPr="00717001">
              <w:rPr>
                <w:rFonts w:ascii="Verdana" w:eastAsia="Malgun Gothic" w:hAnsi="Verdana" w:cs="Arial"/>
                <w:b/>
                <w:color w:val="366092"/>
                <w:sz w:val="18"/>
                <w:szCs w:val="18"/>
                <w:lang w:val="el-GR"/>
              </w:rPr>
              <w:t>/</w:t>
            </w:r>
            <w:r w:rsidRPr="00717001">
              <w:rPr>
                <w:rFonts w:ascii="Verdana" w:eastAsia="Malgun Gothic" w:hAnsi="Verdana" w:cs="Arial"/>
                <w:b/>
                <w:color w:val="366092"/>
                <w:sz w:val="18"/>
                <w:szCs w:val="18"/>
              </w:rPr>
              <w:t xml:space="preserve"> Mar </w:t>
            </w:r>
            <w:r w:rsidRPr="00717001">
              <w:rPr>
                <w:rFonts w:ascii="Verdana" w:eastAsia="Malgun Gothic" w:hAnsi="Verdana" w:cs="Arial"/>
                <w:b/>
                <w:color w:val="366092"/>
                <w:sz w:val="18"/>
                <w:szCs w:val="18"/>
                <w:lang w:val="el-GR"/>
              </w:rPr>
              <w:t>202</w:t>
            </w:r>
            <w:r w:rsidRPr="00717001">
              <w:rPr>
                <w:rFonts w:ascii="Verdana" w:eastAsia="Malgun Gothic" w:hAnsi="Verdana" w:cs="Arial"/>
                <w:b/>
                <w:color w:val="366092"/>
                <w:sz w:val="18"/>
                <w:szCs w:val="18"/>
              </w:rPr>
              <w:t>6</w:t>
            </w:r>
          </w:p>
        </w:tc>
        <w:tc>
          <w:tcPr>
            <w:tcW w:w="1502" w:type="dxa"/>
            <w:tcBorders>
              <w:top w:val="single" w:sz="4" w:space="0" w:color="366092"/>
              <w:bottom w:val="single" w:sz="4" w:space="0" w:color="366092"/>
            </w:tcBorders>
            <w:vAlign w:val="center"/>
          </w:tcPr>
          <w:p w14:paraId="08871A04" w14:textId="77777777" w:rsidR="004B4A3A" w:rsidRPr="00717001" w:rsidRDefault="004B4A3A" w:rsidP="004B4A3A">
            <w:pPr>
              <w:jc w:val="center"/>
              <w:rPr>
                <w:rFonts w:ascii="Verdana" w:eastAsia="Malgun Gothic" w:hAnsi="Verdana" w:cs="Arial"/>
                <w:b/>
                <w:color w:val="366092"/>
                <w:sz w:val="18"/>
                <w:szCs w:val="18"/>
                <w:lang w:val="el-GR"/>
              </w:rPr>
            </w:pPr>
            <w:r w:rsidRPr="00717001">
              <w:rPr>
                <w:rFonts w:ascii="Verdana" w:eastAsia="Malgun Gothic" w:hAnsi="Verdana" w:cs="Arial"/>
                <w:b/>
                <w:color w:val="366092"/>
                <w:sz w:val="18"/>
                <w:szCs w:val="18"/>
              </w:rPr>
              <w:t>Apr</w:t>
            </w:r>
          </w:p>
          <w:p w14:paraId="75C6B3D2" w14:textId="41FDC539" w:rsidR="004B4A3A" w:rsidRPr="00717001" w:rsidRDefault="004B4A3A" w:rsidP="004B4A3A">
            <w:pPr>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202</w:t>
            </w:r>
            <w:r w:rsidRPr="00717001">
              <w:rPr>
                <w:rFonts w:ascii="Verdana" w:eastAsia="Malgun Gothic" w:hAnsi="Verdana" w:cs="Arial"/>
                <w:b/>
                <w:color w:val="366092"/>
                <w:sz w:val="18"/>
                <w:szCs w:val="18"/>
              </w:rPr>
              <w:t>6</w:t>
            </w:r>
            <w:r w:rsidRPr="00717001">
              <w:rPr>
                <w:rFonts w:ascii="Verdana" w:eastAsia="Malgun Gothic" w:hAnsi="Verdana" w:cs="Arial"/>
                <w:b/>
                <w:color w:val="366092"/>
                <w:sz w:val="18"/>
                <w:szCs w:val="18"/>
                <w:lang w:val="el-GR"/>
              </w:rPr>
              <w:t>/20</w:t>
            </w:r>
            <w:r w:rsidRPr="00717001">
              <w:rPr>
                <w:rFonts w:ascii="Verdana" w:eastAsia="Malgun Gothic" w:hAnsi="Verdana" w:cs="Arial"/>
                <w:b/>
                <w:color w:val="366092"/>
                <w:sz w:val="18"/>
                <w:szCs w:val="18"/>
              </w:rPr>
              <w:t>25</w:t>
            </w:r>
          </w:p>
        </w:tc>
        <w:tc>
          <w:tcPr>
            <w:tcW w:w="1812" w:type="dxa"/>
            <w:tcBorders>
              <w:top w:val="single" w:sz="4" w:space="0" w:color="366092"/>
              <w:bottom w:val="single" w:sz="4" w:space="0" w:color="366092"/>
            </w:tcBorders>
            <w:vAlign w:val="center"/>
          </w:tcPr>
          <w:p w14:paraId="48360514" w14:textId="44B1EA8F" w:rsidR="004B4A3A" w:rsidRPr="00717001" w:rsidRDefault="004B4A3A" w:rsidP="004B4A3A">
            <w:pPr>
              <w:ind w:left="-100" w:firstLine="100"/>
              <w:jc w:val="center"/>
              <w:rPr>
                <w:rFonts w:ascii="Verdana" w:eastAsia="Malgun Gothic" w:hAnsi="Verdana" w:cs="Arial"/>
                <w:b/>
                <w:color w:val="366092"/>
                <w:sz w:val="18"/>
                <w:szCs w:val="18"/>
              </w:rPr>
            </w:pPr>
            <w:r w:rsidRPr="00717001">
              <w:rPr>
                <w:rFonts w:ascii="Verdana" w:eastAsia="Malgun Gothic" w:hAnsi="Verdana" w:cs="Arial"/>
                <w:b/>
                <w:color w:val="366092"/>
                <w:sz w:val="18"/>
                <w:szCs w:val="18"/>
              </w:rPr>
              <w:t xml:space="preserve">Jan-Apr </w:t>
            </w:r>
            <w:r w:rsidRPr="00717001">
              <w:rPr>
                <w:rFonts w:ascii="Verdana" w:eastAsia="Malgun Gothic" w:hAnsi="Verdana" w:cs="Arial"/>
                <w:b/>
                <w:color w:val="366092"/>
                <w:sz w:val="18"/>
                <w:szCs w:val="18"/>
                <w:lang w:val="el-GR"/>
              </w:rPr>
              <w:t>202</w:t>
            </w:r>
            <w:r w:rsidRPr="00717001">
              <w:rPr>
                <w:rFonts w:ascii="Verdana" w:eastAsia="Malgun Gothic" w:hAnsi="Verdana" w:cs="Arial"/>
                <w:b/>
                <w:color w:val="366092"/>
                <w:sz w:val="18"/>
                <w:szCs w:val="18"/>
              </w:rPr>
              <w:t>6</w:t>
            </w:r>
            <w:r w:rsidRPr="00717001">
              <w:rPr>
                <w:rFonts w:ascii="Verdana" w:eastAsia="Malgun Gothic" w:hAnsi="Verdana" w:cs="Arial"/>
                <w:b/>
                <w:color w:val="366092"/>
                <w:sz w:val="18"/>
                <w:szCs w:val="18"/>
                <w:lang w:val="el-GR"/>
              </w:rPr>
              <w:t>/20</w:t>
            </w:r>
            <w:r w:rsidRPr="00717001">
              <w:rPr>
                <w:rFonts w:ascii="Verdana" w:eastAsia="Malgun Gothic" w:hAnsi="Verdana" w:cs="Arial"/>
                <w:b/>
                <w:color w:val="366092"/>
                <w:sz w:val="18"/>
                <w:szCs w:val="18"/>
              </w:rPr>
              <w:t>25</w:t>
            </w:r>
          </w:p>
        </w:tc>
      </w:tr>
      <w:tr w:rsidR="00717001" w:rsidRPr="00717001"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4B4A3A" w:rsidRPr="00717001" w:rsidRDefault="004B4A3A" w:rsidP="004B4A3A">
            <w:pPr>
              <w:rPr>
                <w:rFonts w:ascii="Verdana" w:hAnsi="Verdana" w:cs="Arial"/>
                <w:b/>
                <w:bCs/>
                <w:color w:val="366092"/>
                <w:sz w:val="18"/>
                <w:szCs w:val="18"/>
              </w:rPr>
            </w:pPr>
            <w:r w:rsidRPr="00717001">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4B4A3A" w:rsidRPr="00717001" w:rsidRDefault="004B4A3A" w:rsidP="004B4A3A">
            <w:pPr>
              <w:rPr>
                <w:rFonts w:ascii="Verdana" w:hAnsi="Verdana" w:cs="Arial"/>
                <w:b/>
                <w:bCs/>
                <w:color w:val="366092"/>
                <w:sz w:val="18"/>
                <w:szCs w:val="18"/>
                <w:lang w:val="el-GR"/>
              </w:rPr>
            </w:pPr>
            <w:r w:rsidRPr="00717001">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1382AD6F" w:rsidR="004B4A3A" w:rsidRPr="00717001" w:rsidRDefault="004B4A3A" w:rsidP="004B4A3A">
            <w:pPr>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0,2</w:t>
            </w:r>
          </w:p>
        </w:tc>
        <w:tc>
          <w:tcPr>
            <w:tcW w:w="1502" w:type="dxa"/>
            <w:tcBorders>
              <w:top w:val="single" w:sz="4" w:space="0" w:color="366092"/>
              <w:bottom w:val="single" w:sz="4" w:space="0" w:color="366092"/>
            </w:tcBorders>
            <w:vAlign w:val="center"/>
          </w:tcPr>
          <w:p w14:paraId="2448E6DB" w14:textId="2E6AF8A5" w:rsidR="004B4A3A" w:rsidRPr="00717001" w:rsidRDefault="004B4A3A" w:rsidP="004B4A3A">
            <w:pPr>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1,0</w:t>
            </w:r>
          </w:p>
        </w:tc>
        <w:tc>
          <w:tcPr>
            <w:tcW w:w="1812" w:type="dxa"/>
            <w:tcBorders>
              <w:top w:val="single" w:sz="4" w:space="0" w:color="366092"/>
              <w:bottom w:val="single" w:sz="4" w:space="0" w:color="366092"/>
            </w:tcBorders>
            <w:vAlign w:val="center"/>
          </w:tcPr>
          <w:p w14:paraId="1BCD1895" w14:textId="7D53795C" w:rsidR="004B4A3A" w:rsidRPr="00717001" w:rsidRDefault="004B4A3A" w:rsidP="004B4A3A">
            <w:pPr>
              <w:ind w:right="567"/>
              <w:jc w:val="right"/>
              <w:rPr>
                <w:rFonts w:ascii="Verdana" w:eastAsia="Malgun Gothic" w:hAnsi="Verdana" w:cs="Arial"/>
                <w:b/>
                <w:color w:val="366092"/>
                <w:sz w:val="18"/>
                <w:szCs w:val="18"/>
              </w:rPr>
            </w:pPr>
            <w:r w:rsidRPr="00717001">
              <w:rPr>
                <w:rFonts w:ascii="Verdana" w:eastAsia="Malgun Gothic" w:hAnsi="Verdana" w:cs="Arial"/>
                <w:b/>
                <w:color w:val="366092"/>
                <w:sz w:val="18"/>
                <w:szCs w:val="18"/>
                <w:lang w:val="el-GR"/>
              </w:rPr>
              <w:t>1,0</w:t>
            </w:r>
          </w:p>
        </w:tc>
      </w:tr>
      <w:tr w:rsidR="00717001" w:rsidRPr="00717001" w14:paraId="12AA8075" w14:textId="77777777" w:rsidTr="00791037">
        <w:trPr>
          <w:trHeight w:val="567"/>
          <w:jc w:val="center"/>
        </w:trPr>
        <w:tc>
          <w:tcPr>
            <w:tcW w:w="1198" w:type="dxa"/>
            <w:tcBorders>
              <w:top w:val="single" w:sz="4" w:space="0" w:color="366092"/>
            </w:tcBorders>
          </w:tcPr>
          <w:p w14:paraId="51F7BFD9" w14:textId="77777777" w:rsidR="004B4A3A" w:rsidRPr="00717001" w:rsidRDefault="004B4A3A" w:rsidP="004B4A3A">
            <w:pPr>
              <w:rPr>
                <w:rFonts w:ascii="Verdana" w:hAnsi="Verdana" w:cs="Arial"/>
                <w:color w:val="366092"/>
                <w:sz w:val="18"/>
                <w:szCs w:val="18"/>
              </w:rPr>
            </w:pPr>
            <w:r w:rsidRPr="00717001">
              <w:rPr>
                <w:rFonts w:ascii="Verdana" w:hAnsi="Verdana" w:cs="Arial"/>
                <w:color w:val="366092"/>
                <w:sz w:val="18"/>
                <w:szCs w:val="18"/>
              </w:rPr>
              <w:t>10+11+12</w:t>
            </w:r>
          </w:p>
        </w:tc>
        <w:tc>
          <w:tcPr>
            <w:tcW w:w="4021" w:type="dxa"/>
            <w:tcBorders>
              <w:top w:val="single" w:sz="4" w:space="0" w:color="366092"/>
            </w:tcBorders>
          </w:tcPr>
          <w:p w14:paraId="2887D1C8"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3D5AFD70"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2</w:t>
            </w:r>
          </w:p>
        </w:tc>
        <w:tc>
          <w:tcPr>
            <w:tcW w:w="1502" w:type="dxa"/>
            <w:tcBorders>
              <w:top w:val="single" w:sz="4" w:space="0" w:color="366092"/>
            </w:tcBorders>
          </w:tcPr>
          <w:p w14:paraId="5ADE8769" w14:textId="784CDEA6"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0</w:t>
            </w:r>
          </w:p>
        </w:tc>
        <w:tc>
          <w:tcPr>
            <w:tcW w:w="1812" w:type="dxa"/>
            <w:tcBorders>
              <w:top w:val="single" w:sz="4" w:space="0" w:color="366092"/>
            </w:tcBorders>
          </w:tcPr>
          <w:p w14:paraId="25FDBF8E" w14:textId="6E2F11DD"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Arial"/>
                <w:color w:val="366092"/>
                <w:sz w:val="18"/>
                <w:szCs w:val="18"/>
                <w:lang w:val="el-GR"/>
              </w:rPr>
              <w:t>0,4</w:t>
            </w:r>
          </w:p>
        </w:tc>
      </w:tr>
      <w:tr w:rsidR="00717001" w:rsidRPr="00717001" w14:paraId="25B10878" w14:textId="77777777" w:rsidTr="0063597D">
        <w:trPr>
          <w:trHeight w:val="567"/>
          <w:jc w:val="center"/>
        </w:trPr>
        <w:tc>
          <w:tcPr>
            <w:tcW w:w="1198" w:type="dxa"/>
          </w:tcPr>
          <w:p w14:paraId="320EC220" w14:textId="77777777" w:rsidR="004B4A3A" w:rsidRPr="00717001" w:rsidRDefault="004B4A3A" w:rsidP="004B4A3A">
            <w:pPr>
              <w:rPr>
                <w:rFonts w:ascii="Verdana" w:hAnsi="Verdana" w:cs="Arial"/>
                <w:color w:val="366092"/>
                <w:sz w:val="18"/>
                <w:szCs w:val="18"/>
              </w:rPr>
            </w:pPr>
            <w:r w:rsidRPr="00717001">
              <w:rPr>
                <w:rFonts w:ascii="Verdana" w:hAnsi="Verdana" w:cs="Arial"/>
                <w:color w:val="366092"/>
                <w:sz w:val="18"/>
                <w:szCs w:val="18"/>
              </w:rPr>
              <w:t>13+14+15</w:t>
            </w:r>
          </w:p>
        </w:tc>
        <w:tc>
          <w:tcPr>
            <w:tcW w:w="4021" w:type="dxa"/>
          </w:tcPr>
          <w:p w14:paraId="7B3A133F"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Textiles, Wearing Apparel and Leather Products</w:t>
            </w:r>
          </w:p>
        </w:tc>
        <w:tc>
          <w:tcPr>
            <w:tcW w:w="1503" w:type="dxa"/>
          </w:tcPr>
          <w:p w14:paraId="7E015EFB" w14:textId="43407E78"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0,0</w:t>
            </w:r>
          </w:p>
        </w:tc>
        <w:tc>
          <w:tcPr>
            <w:tcW w:w="1502" w:type="dxa"/>
          </w:tcPr>
          <w:p w14:paraId="15A5B035" w14:textId="72B5043B"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0,1</w:t>
            </w:r>
          </w:p>
        </w:tc>
        <w:tc>
          <w:tcPr>
            <w:tcW w:w="1812" w:type="dxa"/>
          </w:tcPr>
          <w:p w14:paraId="10659FD2" w14:textId="5DBF78A8"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0,2</w:t>
            </w:r>
          </w:p>
        </w:tc>
      </w:tr>
      <w:tr w:rsidR="00717001" w:rsidRPr="00717001" w14:paraId="40BB0E5E" w14:textId="77777777" w:rsidTr="0063597D">
        <w:trPr>
          <w:trHeight w:val="567"/>
          <w:jc w:val="center"/>
        </w:trPr>
        <w:tc>
          <w:tcPr>
            <w:tcW w:w="1198" w:type="dxa"/>
          </w:tcPr>
          <w:p w14:paraId="139E9A85"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lang w:val="el-GR"/>
              </w:rPr>
              <w:t>16</w:t>
            </w:r>
          </w:p>
        </w:tc>
        <w:tc>
          <w:tcPr>
            <w:tcW w:w="4021" w:type="dxa"/>
          </w:tcPr>
          <w:p w14:paraId="469A9943"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Wood and Products of Wood and Cork, except Furniture</w:t>
            </w:r>
          </w:p>
        </w:tc>
        <w:tc>
          <w:tcPr>
            <w:tcW w:w="1503" w:type="dxa"/>
          </w:tcPr>
          <w:p w14:paraId="33F67AFA" w14:textId="1D1A33D0"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1,5</w:t>
            </w:r>
          </w:p>
        </w:tc>
        <w:tc>
          <w:tcPr>
            <w:tcW w:w="1502" w:type="dxa"/>
          </w:tcPr>
          <w:p w14:paraId="11D8A848" w14:textId="3EF79546"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Arial"/>
                <w:color w:val="366092"/>
                <w:sz w:val="18"/>
                <w:szCs w:val="18"/>
                <w:lang w:val="el-GR"/>
              </w:rPr>
              <w:t>2,7</w:t>
            </w:r>
          </w:p>
        </w:tc>
        <w:tc>
          <w:tcPr>
            <w:tcW w:w="1812" w:type="dxa"/>
          </w:tcPr>
          <w:p w14:paraId="3FBC955E" w14:textId="4E50DBB2" w:rsidR="004B4A3A" w:rsidRPr="00717001" w:rsidRDefault="004B4A3A" w:rsidP="004B4A3A">
            <w:pPr>
              <w:ind w:right="567"/>
              <w:jc w:val="right"/>
              <w:rPr>
                <w:rFonts w:ascii="Verdana" w:hAnsi="Verdana" w:cs="Arial"/>
                <w:color w:val="366092"/>
                <w:sz w:val="18"/>
                <w:szCs w:val="18"/>
              </w:rPr>
            </w:pPr>
            <w:r w:rsidRPr="00717001">
              <w:rPr>
                <w:rFonts w:ascii="Verdana" w:hAnsi="Verdana" w:cs="Arial"/>
                <w:color w:val="366092"/>
                <w:sz w:val="18"/>
                <w:szCs w:val="18"/>
                <w:lang w:val="el-GR"/>
              </w:rPr>
              <w:t>1,2</w:t>
            </w:r>
          </w:p>
        </w:tc>
      </w:tr>
      <w:tr w:rsidR="00717001" w:rsidRPr="00717001" w14:paraId="177FFB8D" w14:textId="77777777" w:rsidTr="0063597D">
        <w:trPr>
          <w:trHeight w:val="567"/>
          <w:jc w:val="center"/>
        </w:trPr>
        <w:tc>
          <w:tcPr>
            <w:tcW w:w="1198" w:type="dxa"/>
          </w:tcPr>
          <w:p w14:paraId="6322F01B"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17+18</w:t>
            </w:r>
          </w:p>
        </w:tc>
        <w:tc>
          <w:tcPr>
            <w:tcW w:w="4021" w:type="dxa"/>
          </w:tcPr>
          <w:p w14:paraId="4E623258"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Paper and Paper Products and Printing</w:t>
            </w:r>
          </w:p>
        </w:tc>
        <w:tc>
          <w:tcPr>
            <w:tcW w:w="1503" w:type="dxa"/>
          </w:tcPr>
          <w:p w14:paraId="28324172" w14:textId="6962B4DA" w:rsidR="004B4A3A" w:rsidRPr="00717001" w:rsidRDefault="004B4A3A" w:rsidP="004B4A3A">
            <w:pPr>
              <w:ind w:right="567"/>
              <w:jc w:val="right"/>
              <w:rPr>
                <w:rFonts w:ascii="Verdana" w:hAnsi="Verdana" w:cs="Arial"/>
                <w:color w:val="366092"/>
                <w:sz w:val="18"/>
                <w:szCs w:val="18"/>
              </w:rPr>
            </w:pPr>
            <w:r w:rsidRPr="00717001">
              <w:rPr>
                <w:rFonts w:ascii="Verdana" w:hAnsi="Verdana" w:cs="Calibri"/>
                <w:color w:val="366092"/>
                <w:sz w:val="18"/>
                <w:szCs w:val="18"/>
                <w:lang w:val="el-GR"/>
              </w:rPr>
              <w:t>0,0</w:t>
            </w:r>
          </w:p>
        </w:tc>
        <w:tc>
          <w:tcPr>
            <w:tcW w:w="1502" w:type="dxa"/>
          </w:tcPr>
          <w:p w14:paraId="2B058656" w14:textId="2BC62A3C" w:rsidR="004B4A3A" w:rsidRPr="00717001" w:rsidRDefault="004B4A3A" w:rsidP="004B4A3A">
            <w:pPr>
              <w:ind w:right="567"/>
              <w:jc w:val="right"/>
              <w:rPr>
                <w:rFonts w:ascii="Verdana" w:hAnsi="Verdana" w:cs="Arial"/>
                <w:color w:val="366092"/>
                <w:sz w:val="18"/>
                <w:szCs w:val="18"/>
                <w:lang w:val="el-GR"/>
              </w:rPr>
            </w:pPr>
            <w:r w:rsidRPr="00717001">
              <w:rPr>
                <w:rFonts w:ascii="Verdana" w:eastAsia="Malgun Gothic" w:hAnsi="Verdana" w:cs="Arial"/>
                <w:color w:val="366092"/>
                <w:sz w:val="18"/>
                <w:szCs w:val="18"/>
                <w:lang w:val="el-GR"/>
              </w:rPr>
              <w:t>-0,2</w:t>
            </w:r>
          </w:p>
        </w:tc>
        <w:tc>
          <w:tcPr>
            <w:tcW w:w="1812" w:type="dxa"/>
          </w:tcPr>
          <w:p w14:paraId="0DFF5581" w14:textId="3218AE11"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0,0</w:t>
            </w:r>
          </w:p>
        </w:tc>
      </w:tr>
      <w:tr w:rsidR="00717001" w:rsidRPr="00717001" w14:paraId="47CCE746" w14:textId="77777777" w:rsidTr="0063597D">
        <w:trPr>
          <w:trHeight w:val="1021"/>
          <w:jc w:val="center"/>
        </w:trPr>
        <w:tc>
          <w:tcPr>
            <w:tcW w:w="1198" w:type="dxa"/>
          </w:tcPr>
          <w:p w14:paraId="23E200DA"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19+20+21</w:t>
            </w:r>
          </w:p>
        </w:tc>
        <w:tc>
          <w:tcPr>
            <w:tcW w:w="4021" w:type="dxa"/>
          </w:tcPr>
          <w:p w14:paraId="3047809D"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19860CC8"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0,2</w:t>
            </w:r>
          </w:p>
        </w:tc>
        <w:tc>
          <w:tcPr>
            <w:tcW w:w="1502" w:type="dxa"/>
          </w:tcPr>
          <w:p w14:paraId="0FB03E65" w14:textId="468037A4"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7</w:t>
            </w:r>
          </w:p>
        </w:tc>
        <w:tc>
          <w:tcPr>
            <w:tcW w:w="1812" w:type="dxa"/>
          </w:tcPr>
          <w:p w14:paraId="775660CF" w14:textId="1296DDA2"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Arial"/>
                <w:color w:val="366092"/>
                <w:sz w:val="18"/>
                <w:szCs w:val="18"/>
                <w:lang w:val="el-GR"/>
              </w:rPr>
              <w:t>0,6</w:t>
            </w:r>
          </w:p>
        </w:tc>
      </w:tr>
      <w:tr w:rsidR="00717001" w:rsidRPr="00717001" w14:paraId="5F094D0E" w14:textId="77777777" w:rsidTr="0063597D">
        <w:trPr>
          <w:trHeight w:val="567"/>
          <w:jc w:val="center"/>
        </w:trPr>
        <w:tc>
          <w:tcPr>
            <w:tcW w:w="1198" w:type="dxa"/>
          </w:tcPr>
          <w:p w14:paraId="1AD14EDC"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22</w:t>
            </w:r>
          </w:p>
        </w:tc>
        <w:tc>
          <w:tcPr>
            <w:tcW w:w="4021" w:type="dxa"/>
          </w:tcPr>
          <w:p w14:paraId="6ACB0D02"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Rubber and Plastic Products</w:t>
            </w:r>
          </w:p>
        </w:tc>
        <w:tc>
          <w:tcPr>
            <w:tcW w:w="1503" w:type="dxa"/>
          </w:tcPr>
          <w:p w14:paraId="0ABF03AF" w14:textId="50B6C565"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0,9</w:t>
            </w:r>
          </w:p>
        </w:tc>
        <w:tc>
          <w:tcPr>
            <w:tcW w:w="1502" w:type="dxa"/>
          </w:tcPr>
          <w:p w14:paraId="5CFD1116" w14:textId="667A2282"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6</w:t>
            </w:r>
          </w:p>
        </w:tc>
        <w:tc>
          <w:tcPr>
            <w:tcW w:w="1812" w:type="dxa"/>
          </w:tcPr>
          <w:p w14:paraId="738561E4" w14:textId="41A46E43"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0,1</w:t>
            </w:r>
          </w:p>
        </w:tc>
      </w:tr>
      <w:tr w:rsidR="00717001" w:rsidRPr="00717001" w14:paraId="761898B4" w14:textId="77777777" w:rsidTr="0063597D">
        <w:trPr>
          <w:trHeight w:val="567"/>
          <w:jc w:val="center"/>
        </w:trPr>
        <w:tc>
          <w:tcPr>
            <w:tcW w:w="1198" w:type="dxa"/>
          </w:tcPr>
          <w:p w14:paraId="02DDFB37"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23</w:t>
            </w:r>
          </w:p>
        </w:tc>
        <w:tc>
          <w:tcPr>
            <w:tcW w:w="4021" w:type="dxa"/>
          </w:tcPr>
          <w:p w14:paraId="18FB1A64"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Other Non-Metallic Mineral Products</w:t>
            </w:r>
          </w:p>
        </w:tc>
        <w:tc>
          <w:tcPr>
            <w:tcW w:w="1503" w:type="dxa"/>
          </w:tcPr>
          <w:p w14:paraId="743024A7" w14:textId="58A6F2BA"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rPr>
              <w:t>0</w:t>
            </w:r>
            <w:r w:rsidRPr="00717001">
              <w:rPr>
                <w:rFonts w:ascii="Verdana" w:hAnsi="Verdana" w:cs="Calibri"/>
                <w:color w:val="366092"/>
                <w:sz w:val="18"/>
                <w:szCs w:val="18"/>
                <w:lang w:val="el-GR"/>
              </w:rPr>
              <w:t>,5</w:t>
            </w:r>
          </w:p>
        </w:tc>
        <w:tc>
          <w:tcPr>
            <w:tcW w:w="1502" w:type="dxa"/>
          </w:tcPr>
          <w:p w14:paraId="75FAFF98" w14:textId="71745E46"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1</w:t>
            </w:r>
            <w:r w:rsidRPr="00717001">
              <w:rPr>
                <w:rFonts w:ascii="Verdana" w:hAnsi="Verdana" w:cs="Calibri"/>
                <w:color w:val="366092"/>
                <w:sz w:val="18"/>
                <w:szCs w:val="18"/>
              </w:rPr>
              <w:t>,</w:t>
            </w:r>
            <w:r w:rsidRPr="00717001">
              <w:rPr>
                <w:rFonts w:ascii="Verdana" w:hAnsi="Verdana" w:cs="Calibri"/>
                <w:color w:val="366092"/>
                <w:sz w:val="18"/>
                <w:szCs w:val="18"/>
                <w:lang w:val="el-GR"/>
              </w:rPr>
              <w:t>1</w:t>
            </w:r>
          </w:p>
        </w:tc>
        <w:tc>
          <w:tcPr>
            <w:tcW w:w="1812" w:type="dxa"/>
          </w:tcPr>
          <w:p w14:paraId="392C5DD5" w14:textId="0EDCD127"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Arial"/>
                <w:color w:val="366092"/>
                <w:sz w:val="18"/>
                <w:szCs w:val="18"/>
                <w:lang w:val="el-GR"/>
              </w:rPr>
              <w:t>0,9</w:t>
            </w:r>
          </w:p>
        </w:tc>
      </w:tr>
      <w:tr w:rsidR="00717001" w:rsidRPr="00717001" w14:paraId="077C0FF3" w14:textId="77777777" w:rsidTr="0063597D">
        <w:trPr>
          <w:trHeight w:val="567"/>
          <w:jc w:val="center"/>
        </w:trPr>
        <w:tc>
          <w:tcPr>
            <w:tcW w:w="1198" w:type="dxa"/>
          </w:tcPr>
          <w:p w14:paraId="28A739E9"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24+25</w:t>
            </w:r>
          </w:p>
        </w:tc>
        <w:tc>
          <w:tcPr>
            <w:tcW w:w="4021" w:type="dxa"/>
          </w:tcPr>
          <w:p w14:paraId="326577B0"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Basic Metals and Fabricated Metal Products</w:t>
            </w:r>
          </w:p>
        </w:tc>
        <w:tc>
          <w:tcPr>
            <w:tcW w:w="1503" w:type="dxa"/>
          </w:tcPr>
          <w:p w14:paraId="79AD5ED2" w14:textId="54D4A539"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1,0</w:t>
            </w:r>
          </w:p>
        </w:tc>
        <w:tc>
          <w:tcPr>
            <w:tcW w:w="1502" w:type="dxa"/>
          </w:tcPr>
          <w:p w14:paraId="0B1B8DDC" w14:textId="510D1E79"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7</w:t>
            </w:r>
          </w:p>
        </w:tc>
        <w:tc>
          <w:tcPr>
            <w:tcW w:w="1812" w:type="dxa"/>
          </w:tcPr>
          <w:p w14:paraId="3B1DF63B" w14:textId="437D1CA5"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0,1</w:t>
            </w:r>
          </w:p>
        </w:tc>
      </w:tr>
      <w:tr w:rsidR="00717001" w:rsidRPr="00717001" w14:paraId="2CB8915D" w14:textId="77777777" w:rsidTr="0063597D">
        <w:trPr>
          <w:trHeight w:val="567"/>
          <w:jc w:val="center"/>
        </w:trPr>
        <w:tc>
          <w:tcPr>
            <w:tcW w:w="1198" w:type="dxa"/>
          </w:tcPr>
          <w:p w14:paraId="3D7CA0F0"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lang w:val="el-GR"/>
              </w:rPr>
              <w:t>26+27</w:t>
            </w:r>
          </w:p>
        </w:tc>
        <w:tc>
          <w:tcPr>
            <w:tcW w:w="4021" w:type="dxa"/>
          </w:tcPr>
          <w:p w14:paraId="7136F1D9"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Electronic and Optical Products and Electrical Equipment</w:t>
            </w:r>
          </w:p>
        </w:tc>
        <w:tc>
          <w:tcPr>
            <w:tcW w:w="1503" w:type="dxa"/>
          </w:tcPr>
          <w:p w14:paraId="63E909CA" w14:textId="47FACAD0"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0,2</w:t>
            </w:r>
          </w:p>
        </w:tc>
        <w:tc>
          <w:tcPr>
            <w:tcW w:w="1502" w:type="dxa"/>
          </w:tcPr>
          <w:p w14:paraId="7E29833D" w14:textId="66A5CC46"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4</w:t>
            </w:r>
            <w:r w:rsidRPr="00717001">
              <w:rPr>
                <w:rFonts w:ascii="Verdana" w:hAnsi="Verdana" w:cs="Calibri"/>
                <w:color w:val="366092"/>
                <w:sz w:val="18"/>
                <w:szCs w:val="18"/>
              </w:rPr>
              <w:t>,</w:t>
            </w:r>
            <w:r w:rsidRPr="00717001">
              <w:rPr>
                <w:rFonts w:ascii="Verdana" w:hAnsi="Verdana" w:cs="Calibri"/>
                <w:color w:val="366092"/>
                <w:sz w:val="18"/>
                <w:szCs w:val="18"/>
                <w:lang w:val="el-GR"/>
              </w:rPr>
              <w:t>9</w:t>
            </w:r>
          </w:p>
        </w:tc>
        <w:tc>
          <w:tcPr>
            <w:tcW w:w="1812" w:type="dxa"/>
          </w:tcPr>
          <w:p w14:paraId="199CBAD7" w14:textId="2080CA7F" w:rsidR="004B4A3A" w:rsidRPr="00717001" w:rsidRDefault="004B4A3A" w:rsidP="004B4A3A">
            <w:pPr>
              <w:ind w:right="567"/>
              <w:jc w:val="right"/>
              <w:rPr>
                <w:rFonts w:ascii="Verdana" w:hAnsi="Verdana" w:cs="Arial"/>
                <w:color w:val="366092"/>
                <w:sz w:val="18"/>
                <w:szCs w:val="18"/>
              </w:rPr>
            </w:pPr>
            <w:r w:rsidRPr="00717001">
              <w:rPr>
                <w:rFonts w:ascii="Verdana" w:hAnsi="Verdana" w:cs="Arial"/>
                <w:color w:val="366092"/>
                <w:sz w:val="18"/>
                <w:szCs w:val="18"/>
                <w:lang w:val="el-GR"/>
              </w:rPr>
              <w:t>4,4</w:t>
            </w:r>
          </w:p>
        </w:tc>
      </w:tr>
      <w:tr w:rsidR="00717001" w:rsidRPr="00717001" w14:paraId="57AF8492" w14:textId="77777777" w:rsidTr="0063597D">
        <w:trPr>
          <w:trHeight w:val="794"/>
          <w:jc w:val="center"/>
        </w:trPr>
        <w:tc>
          <w:tcPr>
            <w:tcW w:w="1198" w:type="dxa"/>
          </w:tcPr>
          <w:p w14:paraId="3FAD6CA9"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28+29+30</w:t>
            </w:r>
          </w:p>
        </w:tc>
        <w:tc>
          <w:tcPr>
            <w:tcW w:w="4021" w:type="dxa"/>
          </w:tcPr>
          <w:p w14:paraId="7B2E5AFE"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Machinery and Equipment, Motor Vehicles and Other Transport Equipment</w:t>
            </w:r>
          </w:p>
        </w:tc>
        <w:tc>
          <w:tcPr>
            <w:tcW w:w="1503" w:type="dxa"/>
          </w:tcPr>
          <w:p w14:paraId="3C65CD0B" w14:textId="7BF8A9D8"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-0,2</w:t>
            </w:r>
          </w:p>
        </w:tc>
        <w:tc>
          <w:tcPr>
            <w:tcW w:w="1502" w:type="dxa"/>
          </w:tcPr>
          <w:p w14:paraId="2877E1C2" w14:textId="36291B45"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Arial"/>
                <w:color w:val="366092"/>
                <w:sz w:val="18"/>
                <w:szCs w:val="18"/>
                <w:lang w:val="el-GR"/>
              </w:rPr>
              <w:t>1,5</w:t>
            </w:r>
          </w:p>
        </w:tc>
        <w:tc>
          <w:tcPr>
            <w:tcW w:w="1812" w:type="dxa"/>
          </w:tcPr>
          <w:p w14:paraId="1A1CA340" w14:textId="652B38E5" w:rsidR="004B4A3A" w:rsidRPr="00717001" w:rsidRDefault="004B4A3A" w:rsidP="004B4A3A">
            <w:pPr>
              <w:ind w:right="567"/>
              <w:jc w:val="right"/>
              <w:rPr>
                <w:rFonts w:ascii="Verdana" w:hAnsi="Verdana" w:cs="Arial"/>
                <w:color w:val="366092"/>
                <w:sz w:val="18"/>
                <w:szCs w:val="18"/>
                <w:lang w:val="el-GR"/>
              </w:rPr>
            </w:pPr>
            <w:r w:rsidRPr="00717001">
              <w:rPr>
                <w:rFonts w:ascii="Verdana" w:hAnsi="Verdana" w:cs="Arial"/>
                <w:color w:val="366092"/>
                <w:sz w:val="18"/>
                <w:szCs w:val="18"/>
                <w:lang w:val="el-GR"/>
              </w:rPr>
              <w:t>1,5</w:t>
            </w:r>
          </w:p>
        </w:tc>
      </w:tr>
      <w:tr w:rsidR="00717001" w:rsidRPr="00717001" w14:paraId="38145948" w14:textId="77777777" w:rsidTr="00791037">
        <w:trPr>
          <w:trHeight w:val="794"/>
          <w:jc w:val="center"/>
        </w:trPr>
        <w:tc>
          <w:tcPr>
            <w:tcW w:w="1198" w:type="dxa"/>
            <w:tcBorders>
              <w:bottom w:val="single" w:sz="4" w:space="0" w:color="366092"/>
            </w:tcBorders>
          </w:tcPr>
          <w:p w14:paraId="037DC955" w14:textId="77777777" w:rsidR="004B4A3A" w:rsidRPr="00717001" w:rsidRDefault="004B4A3A" w:rsidP="004B4A3A">
            <w:pPr>
              <w:rPr>
                <w:rFonts w:ascii="Verdana" w:eastAsia="Malgun Gothic" w:hAnsi="Verdana" w:cs="Arial"/>
                <w:color w:val="366092"/>
                <w:sz w:val="18"/>
                <w:szCs w:val="18"/>
                <w:lang w:val="el-GR"/>
              </w:rPr>
            </w:pPr>
            <w:r w:rsidRPr="00717001">
              <w:rPr>
                <w:rFonts w:ascii="Verdana" w:hAnsi="Verdana" w:cs="Arial"/>
                <w:color w:val="366092"/>
                <w:sz w:val="18"/>
                <w:szCs w:val="18"/>
              </w:rPr>
              <w:t>31+32+33</w:t>
            </w:r>
          </w:p>
        </w:tc>
        <w:tc>
          <w:tcPr>
            <w:tcW w:w="4021" w:type="dxa"/>
            <w:tcBorders>
              <w:bottom w:val="single" w:sz="4" w:space="0" w:color="366092"/>
            </w:tcBorders>
          </w:tcPr>
          <w:p w14:paraId="0BA171C3" w14:textId="77777777" w:rsidR="004B4A3A" w:rsidRPr="00717001" w:rsidRDefault="004B4A3A" w:rsidP="004B4A3A">
            <w:pPr>
              <w:rPr>
                <w:rFonts w:ascii="Verdana" w:hAnsi="Verdana"/>
                <w:color w:val="366092"/>
                <w:sz w:val="18"/>
                <w:szCs w:val="18"/>
              </w:rPr>
            </w:pPr>
            <w:r w:rsidRPr="00717001">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1DD9190D"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hAnsi="Verdana" w:cs="Calibri"/>
                <w:color w:val="366092"/>
                <w:sz w:val="18"/>
                <w:szCs w:val="18"/>
                <w:lang w:val="el-GR"/>
              </w:rPr>
              <w:t>-0</w:t>
            </w:r>
            <w:r w:rsidRPr="00717001">
              <w:rPr>
                <w:rFonts w:ascii="Verdana" w:hAnsi="Verdana" w:cs="Calibri"/>
                <w:color w:val="366092"/>
                <w:sz w:val="18"/>
                <w:szCs w:val="18"/>
              </w:rPr>
              <w:t>,</w:t>
            </w:r>
            <w:r w:rsidRPr="00717001">
              <w:rPr>
                <w:rFonts w:ascii="Verdana" w:hAnsi="Verdana" w:cs="Calibri"/>
                <w:color w:val="366092"/>
                <w:sz w:val="18"/>
                <w:szCs w:val="18"/>
                <w:lang w:val="el-GR"/>
              </w:rPr>
              <w:t>3</w:t>
            </w:r>
          </w:p>
        </w:tc>
        <w:tc>
          <w:tcPr>
            <w:tcW w:w="1502" w:type="dxa"/>
            <w:tcBorders>
              <w:bottom w:val="single" w:sz="4" w:space="0" w:color="366092"/>
            </w:tcBorders>
          </w:tcPr>
          <w:p w14:paraId="53EF0592" w14:textId="7BB7B0E4" w:rsidR="004B4A3A" w:rsidRPr="00717001" w:rsidRDefault="004B4A3A" w:rsidP="004B4A3A">
            <w:pPr>
              <w:ind w:right="567"/>
              <w:jc w:val="right"/>
              <w:rPr>
                <w:rFonts w:ascii="Verdana" w:eastAsia="Malgun Gothic" w:hAnsi="Verdana" w:cs="Arial"/>
                <w:color w:val="366092"/>
                <w:sz w:val="18"/>
                <w:szCs w:val="18"/>
                <w:lang w:val="el-GR"/>
              </w:rPr>
            </w:pPr>
            <w:r w:rsidRPr="00717001">
              <w:rPr>
                <w:rFonts w:ascii="Verdana" w:eastAsia="Malgun Gothic" w:hAnsi="Verdana" w:cs="Arial"/>
                <w:color w:val="366092"/>
                <w:sz w:val="18"/>
                <w:szCs w:val="18"/>
                <w:lang w:val="el-GR"/>
              </w:rPr>
              <w:t>5,7</w:t>
            </w:r>
          </w:p>
        </w:tc>
        <w:tc>
          <w:tcPr>
            <w:tcW w:w="1812" w:type="dxa"/>
            <w:tcBorders>
              <w:bottom w:val="single" w:sz="4" w:space="0" w:color="366092"/>
            </w:tcBorders>
          </w:tcPr>
          <w:p w14:paraId="13B594A6" w14:textId="0C70EB95" w:rsidR="004B4A3A" w:rsidRPr="00717001" w:rsidRDefault="004B4A3A" w:rsidP="004B4A3A">
            <w:pPr>
              <w:ind w:right="567"/>
              <w:jc w:val="right"/>
              <w:rPr>
                <w:rFonts w:ascii="Verdana" w:eastAsia="Malgun Gothic" w:hAnsi="Verdana" w:cs="Arial"/>
                <w:color w:val="366092"/>
                <w:sz w:val="18"/>
                <w:szCs w:val="18"/>
              </w:rPr>
            </w:pPr>
            <w:r w:rsidRPr="00717001">
              <w:rPr>
                <w:rFonts w:ascii="Verdana" w:eastAsia="Malgun Gothic" w:hAnsi="Verdana" w:cs="Arial"/>
                <w:color w:val="366092"/>
                <w:sz w:val="18"/>
                <w:szCs w:val="18"/>
                <w:lang w:val="el-GR"/>
              </w:rPr>
              <w:t>5,7</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proofErr w:type="spellStart"/>
      <w:r w:rsidRPr="00CD035A">
        <w:rPr>
          <w:rFonts w:ascii="Verdana" w:hAnsi="Verdana"/>
          <w:bCs/>
          <w:i/>
          <w:sz w:val="18"/>
          <w:szCs w:val="18"/>
          <w:u w:val="single"/>
          <w:shd w:val="clear" w:color="auto" w:fill="FFFFFF"/>
          <w:lang w:val="pt-PT"/>
        </w:rPr>
        <w:t>Contact</w:t>
      </w:r>
      <w:proofErr w:type="spellEnd"/>
      <w:r w:rsidRPr="00CD035A">
        <w:rPr>
          <w:rFonts w:ascii="Verdana" w:hAnsi="Verdana"/>
          <w:sz w:val="18"/>
          <w:szCs w:val="18"/>
          <w:shd w:val="clear" w:color="auto" w:fill="FFFFFF"/>
          <w:lang w:val="pt-PT"/>
        </w:rPr>
        <w:br/>
      </w:r>
      <w:proofErr w:type="spellStart"/>
      <w:r w:rsidRPr="00CD035A">
        <w:rPr>
          <w:rFonts w:ascii="Verdana" w:eastAsia="Malgun Gothic" w:hAnsi="Verdana" w:cs="Arial"/>
          <w:bCs/>
          <w:iCs/>
          <w:sz w:val="18"/>
          <w:szCs w:val="18"/>
          <w:lang w:val="pt-PT"/>
        </w:rPr>
        <w:t>Evangelia</w:t>
      </w:r>
      <w:proofErr w:type="spellEnd"/>
      <w:r w:rsidRPr="00CD035A">
        <w:rPr>
          <w:rFonts w:ascii="Verdana" w:eastAsia="Malgun Gothic" w:hAnsi="Verdana" w:cs="Arial"/>
          <w:bCs/>
          <w:iCs/>
          <w:sz w:val="18"/>
          <w:szCs w:val="18"/>
          <w:lang w:val="pt-PT"/>
        </w:rPr>
        <w:t xml:space="preserve"> </w:t>
      </w:r>
      <w:proofErr w:type="spellStart"/>
      <w:r w:rsidRPr="00CD035A">
        <w:rPr>
          <w:rFonts w:ascii="Verdana" w:eastAsia="Malgun Gothic" w:hAnsi="Verdana" w:cs="Arial"/>
          <w:bCs/>
          <w:iCs/>
          <w:sz w:val="18"/>
          <w:szCs w:val="18"/>
          <w:lang w:val="pt-PT"/>
        </w:rPr>
        <w:t>Menelaou</w:t>
      </w:r>
      <w:proofErr w:type="spellEnd"/>
      <w:r w:rsidRPr="00CD035A">
        <w:rPr>
          <w:rFonts w:ascii="Verdana" w:eastAsia="Malgun Gothic" w:hAnsi="Verdana" w:cs="Arial"/>
          <w:bCs/>
          <w:iCs/>
          <w:sz w:val="18"/>
          <w:szCs w:val="18"/>
          <w:lang w:val="pt-PT"/>
        </w:rPr>
        <w:t xml:space="preserve">: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C2A85" w14:textId="77777777" w:rsidR="0072605A" w:rsidRDefault="0072605A" w:rsidP="00FB398F">
      <w:r>
        <w:separator/>
      </w:r>
    </w:p>
  </w:endnote>
  <w:endnote w:type="continuationSeparator" w:id="0">
    <w:p w14:paraId="283BD289" w14:textId="77777777" w:rsidR="0072605A" w:rsidRDefault="0072605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proofErr w:type="spellStart"/>
    <w:r w:rsidRPr="00896CEA">
      <w:rPr>
        <w:rFonts w:ascii="Verdana" w:hAnsi="Verdana"/>
        <w:sz w:val="16"/>
        <w:szCs w:val="16"/>
        <w:lang w:val="de-DE"/>
      </w:rPr>
      <w:t>E-mail</w:t>
    </w:r>
    <w:proofErr w:type="spellEnd"/>
    <w:r w:rsidRPr="00896CEA">
      <w:rPr>
        <w:rFonts w:ascii="Verdana" w:hAnsi="Verdana"/>
        <w:sz w:val="16"/>
        <w:szCs w:val="16"/>
        <w:lang w:val="de-DE"/>
      </w:rPr>
      <w:t xml:space="preserve">: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39964" w14:textId="77777777" w:rsidR="0072605A" w:rsidRDefault="0072605A" w:rsidP="00FB398F">
      <w:r>
        <w:separator/>
      </w:r>
    </w:p>
  </w:footnote>
  <w:footnote w:type="continuationSeparator" w:id="0">
    <w:p w14:paraId="263E201D" w14:textId="77777777" w:rsidR="0072605A" w:rsidRDefault="0072605A"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093498">
    <w:pPr>
      <w:pStyle w:val="Header"/>
      <w:tabs>
        <w:tab w:val="clear" w:pos="4153"/>
        <w:tab w:val="center" w:pos="1620"/>
        <w:tab w:val="left" w:pos="2160"/>
        <w:tab w:val="center" w:pos="7655"/>
      </w:tabs>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093498">
    <w:pPr>
      <w:pStyle w:val="Header"/>
      <w:tabs>
        <w:tab w:val="clear" w:pos="4153"/>
        <w:tab w:val="center" w:pos="1620"/>
        <w:tab w:val="left" w:pos="2160"/>
        <w:tab w:val="center" w:pos="7655"/>
      </w:tabs>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3498"/>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4C6"/>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62FA"/>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4FF"/>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A3A"/>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4A36"/>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A2795"/>
    <w:rsid w:val="005B159B"/>
    <w:rsid w:val="005B2A67"/>
    <w:rsid w:val="005B3DCD"/>
    <w:rsid w:val="005B4AD4"/>
    <w:rsid w:val="005B5CC7"/>
    <w:rsid w:val="005B6471"/>
    <w:rsid w:val="005C2798"/>
    <w:rsid w:val="005C28FE"/>
    <w:rsid w:val="005C36C3"/>
    <w:rsid w:val="005C56EE"/>
    <w:rsid w:val="005C5D4B"/>
    <w:rsid w:val="005D1714"/>
    <w:rsid w:val="005D2D39"/>
    <w:rsid w:val="005D4ADB"/>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24B7"/>
    <w:rsid w:val="0062327B"/>
    <w:rsid w:val="00624316"/>
    <w:rsid w:val="0062606F"/>
    <w:rsid w:val="00632777"/>
    <w:rsid w:val="00633750"/>
    <w:rsid w:val="00634491"/>
    <w:rsid w:val="0063597D"/>
    <w:rsid w:val="0063679C"/>
    <w:rsid w:val="00637055"/>
    <w:rsid w:val="00641D59"/>
    <w:rsid w:val="006421DA"/>
    <w:rsid w:val="00644507"/>
    <w:rsid w:val="00646880"/>
    <w:rsid w:val="00647D2A"/>
    <w:rsid w:val="006537BB"/>
    <w:rsid w:val="00653F19"/>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368"/>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1CA9"/>
    <w:rsid w:val="006C4028"/>
    <w:rsid w:val="006C4AD0"/>
    <w:rsid w:val="006C5E52"/>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17001"/>
    <w:rsid w:val="00724888"/>
    <w:rsid w:val="00724D3D"/>
    <w:rsid w:val="0072548A"/>
    <w:rsid w:val="0072605A"/>
    <w:rsid w:val="007277A6"/>
    <w:rsid w:val="007337E0"/>
    <w:rsid w:val="007367B3"/>
    <w:rsid w:val="007373D7"/>
    <w:rsid w:val="0074282E"/>
    <w:rsid w:val="007437AB"/>
    <w:rsid w:val="00743FF8"/>
    <w:rsid w:val="00744677"/>
    <w:rsid w:val="0074482F"/>
    <w:rsid w:val="0074633B"/>
    <w:rsid w:val="007466DB"/>
    <w:rsid w:val="00751D38"/>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76E86"/>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12C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16BE1"/>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48A5"/>
    <w:rsid w:val="0085516F"/>
    <w:rsid w:val="00856848"/>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139"/>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7F3"/>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2F93"/>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617"/>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42D4"/>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AF7D90"/>
    <w:rsid w:val="00B00447"/>
    <w:rsid w:val="00B004D4"/>
    <w:rsid w:val="00B01386"/>
    <w:rsid w:val="00B01BB5"/>
    <w:rsid w:val="00B01EF9"/>
    <w:rsid w:val="00B04AF4"/>
    <w:rsid w:val="00B04F65"/>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4D23"/>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7AD"/>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6D1B"/>
    <w:rsid w:val="00CD784D"/>
    <w:rsid w:val="00CE06C6"/>
    <w:rsid w:val="00CE0AE7"/>
    <w:rsid w:val="00CE3B9B"/>
    <w:rsid w:val="00CE460C"/>
    <w:rsid w:val="00CE5A97"/>
    <w:rsid w:val="00CE5AE9"/>
    <w:rsid w:val="00CF1F9D"/>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29C4"/>
    <w:rsid w:val="00D33293"/>
    <w:rsid w:val="00D353D1"/>
    <w:rsid w:val="00D367DB"/>
    <w:rsid w:val="00D36E05"/>
    <w:rsid w:val="00D40E8D"/>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61BB"/>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395C"/>
    <w:rsid w:val="00E74F13"/>
    <w:rsid w:val="00E75DC9"/>
    <w:rsid w:val="00E77CDC"/>
    <w:rsid w:val="00E81610"/>
    <w:rsid w:val="00E81FE8"/>
    <w:rsid w:val="00E846FA"/>
    <w:rsid w:val="00E84910"/>
    <w:rsid w:val="00E85B28"/>
    <w:rsid w:val="00E874E4"/>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E7FF1"/>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28F"/>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0EDF"/>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4%20&#916;&#932;&#928;&#914;\INCO-INOUTPUT-CHART-29052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circle"/>
            <c:size val="5"/>
            <c:spPr>
              <a:solidFill>
                <a:schemeClr val="accent1"/>
              </a:solidFill>
              <a:ln w="9525">
                <a:solidFill>
                  <a:schemeClr val="accent1"/>
                </a:solidFill>
              </a:ln>
              <a:effectLst/>
            </c:spPr>
          </c:marker>
          <c:cat>
            <c:multiLvlStrRef>
              <c:f>'GRAPHS '!$A$39:$B$66</c:f>
              <c:multiLvlStrCache>
                <c:ptCount val="2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lvl>
                <c:lvl>
                  <c:pt idx="0">
                    <c:v>2024</c:v>
                  </c:pt>
                  <c:pt idx="12">
                    <c:v>2025</c:v>
                  </c:pt>
                  <c:pt idx="24">
                    <c:v>2026</c:v>
                  </c:pt>
                </c:lvl>
              </c:multiLvlStrCache>
            </c:multiLvlStrRef>
          </c:cat>
          <c:val>
            <c:numRef>
              <c:f>'GRAPHS '!$C$39:$C$66</c:f>
              <c:numCache>
                <c:formatCode>General</c:formatCode>
                <c:ptCount val="28"/>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122.4</c:v>
                </c:pt>
                <c:pt idx="23">
                  <c:v>122.6</c:v>
                </c:pt>
                <c:pt idx="24">
                  <c:v>122</c:v>
                </c:pt>
                <c:pt idx="25">
                  <c:v>122.2</c:v>
                </c:pt>
                <c:pt idx="26">
                  <c:v>121.3</c:v>
                </c:pt>
                <c:pt idx="27">
                  <c:v>121.7</c:v>
                </c:pt>
              </c:numCache>
            </c:numRef>
          </c:val>
          <c:smooth val="0"/>
          <c:extLst>
            <c:ext xmlns:c16="http://schemas.microsoft.com/office/drawing/2014/chart" uri="{C3380CC4-5D6E-409C-BE32-E72D297353CC}">
              <c16:uniqueId val="{00000000-78CE-4367-9CA4-54E3A32550E9}"/>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chemeClr val="accent2"/>
                </a:solidFill>
              </a:ln>
              <a:effectLst/>
            </c:spPr>
          </c:marker>
          <c:cat>
            <c:multiLvlStrRef>
              <c:f>'GRAPHS '!$A$39:$B$66</c:f>
              <c:multiLvlStrCache>
                <c:ptCount val="2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lvl>
                <c:lvl>
                  <c:pt idx="0">
                    <c:v>2024</c:v>
                  </c:pt>
                  <c:pt idx="12">
                    <c:v>2025</c:v>
                  </c:pt>
                  <c:pt idx="24">
                    <c:v>2026</c:v>
                  </c:pt>
                </c:lvl>
              </c:multiLvlStrCache>
            </c:multiLvlStrRef>
          </c:cat>
          <c:val>
            <c:numRef>
              <c:f>'GRAPHS '!$D$39:$D$66</c:f>
              <c:numCache>
                <c:formatCode>General</c:formatCode>
                <c:ptCount val="28"/>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124.4</c:v>
                </c:pt>
                <c:pt idx="23">
                  <c:v>124.6</c:v>
                </c:pt>
                <c:pt idx="24">
                  <c:v>123.8</c:v>
                </c:pt>
                <c:pt idx="25">
                  <c:v>123.9</c:v>
                </c:pt>
                <c:pt idx="26">
                  <c:v>122.7</c:v>
                </c:pt>
                <c:pt idx="27">
                  <c:v>123.1</c:v>
                </c:pt>
              </c:numCache>
            </c:numRef>
          </c:val>
          <c:smooth val="0"/>
          <c:extLst>
            <c:ext xmlns:c16="http://schemas.microsoft.com/office/drawing/2014/chart" uri="{C3380CC4-5D6E-409C-BE32-E72D297353CC}">
              <c16:uniqueId val="{00000001-78CE-4367-9CA4-54E3A32550E9}"/>
            </c:ext>
          </c:extLst>
        </c:ser>
        <c:ser>
          <c:idx val="2"/>
          <c:order val="2"/>
          <c:tx>
            <c:strRef>
              <c:f>'GRAPHS '!$E$1</c:f>
              <c:strCache>
                <c:ptCount val="1"/>
                <c:pt idx="0">
                  <c:v>Export</c:v>
                </c:pt>
              </c:strCache>
            </c:strRef>
          </c:tx>
          <c:spPr>
            <a:ln w="28575" cap="rnd">
              <a:solidFill>
                <a:srgbClr val="A5A5A5"/>
              </a:solidFill>
              <a:round/>
            </a:ln>
            <a:effectLst/>
          </c:spPr>
          <c:marker>
            <c:symbol val="circle"/>
            <c:size val="5"/>
            <c:spPr>
              <a:solidFill>
                <a:schemeClr val="accent3"/>
              </a:solidFill>
              <a:ln w="9525">
                <a:solidFill>
                  <a:schemeClr val="accent3"/>
                </a:solidFill>
              </a:ln>
              <a:effectLst/>
            </c:spPr>
          </c:marker>
          <c:cat>
            <c:multiLvlStrRef>
              <c:f>'GRAPHS '!$A$39:$B$66</c:f>
              <c:multiLvlStrCache>
                <c:ptCount val="2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lvl>
                <c:lvl>
                  <c:pt idx="0">
                    <c:v>2024</c:v>
                  </c:pt>
                  <c:pt idx="12">
                    <c:v>2025</c:v>
                  </c:pt>
                  <c:pt idx="24">
                    <c:v>2026</c:v>
                  </c:pt>
                </c:lvl>
              </c:multiLvlStrCache>
            </c:multiLvlStrRef>
          </c:cat>
          <c:val>
            <c:numRef>
              <c:f>'GRAPHS '!$E$39:$E$66</c:f>
              <c:numCache>
                <c:formatCode>General</c:formatCode>
                <c:ptCount val="28"/>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pt idx="26">
                  <c:v>113.9</c:v>
                </c:pt>
                <c:pt idx="27">
                  <c:v>114.6</c:v>
                </c:pt>
              </c:numCache>
            </c:numRef>
          </c:val>
          <c:smooth val="0"/>
          <c:extLst>
            <c:ext xmlns:c16="http://schemas.microsoft.com/office/drawing/2014/chart" uri="{C3380CC4-5D6E-409C-BE32-E72D297353CC}">
              <c16:uniqueId val="{00000002-78CE-4367-9CA4-54E3A32550E9}"/>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0.02047</cdr:x>
      <cdr:y>0.70206</cdr:y>
    </cdr:from>
    <cdr:to>
      <cdr:x>0.12739</cdr:x>
      <cdr:y>0.80615</cdr:y>
    </cdr:to>
    <cdr:grpSp>
      <cdr:nvGrpSpPr>
        <cdr:cNvPr id="4" name="Group 3">
          <a:extLst xmlns:a="http://schemas.openxmlformats.org/drawingml/2006/main">
            <a:ext uri="{FF2B5EF4-FFF2-40B4-BE49-F238E27FC236}">
              <a16:creationId xmlns:a16="http://schemas.microsoft.com/office/drawing/2014/main" id="{AA3DE02B-A1E4-C18C-EEAB-E6B63DE669FD}"/>
            </a:ext>
          </a:extLst>
        </cdr:cNvPr>
        <cdr:cNvGrpSpPr/>
      </cdr:nvGrpSpPr>
      <cdr:grpSpPr>
        <a:xfrm xmlns:a="http://schemas.openxmlformats.org/drawingml/2006/main">
          <a:off x="124539" y="2426319"/>
          <a:ext cx="650502" cy="359735"/>
          <a:chOff x="0" y="4804"/>
          <a:chExt cx="771760" cy="785512"/>
        </a:xfrm>
      </cdr:grpSpPr>
      <cdr:sp macro="" textlink="">
        <cdr:nvSpPr>
          <cdr:cNvPr id="5" name="Rectangle 4">
            <a:extLst xmlns:a="http://schemas.openxmlformats.org/drawingml/2006/main">
              <a:ext uri="{FF2B5EF4-FFF2-40B4-BE49-F238E27FC236}">
                <a16:creationId xmlns:a16="http://schemas.microsoft.com/office/drawing/2014/main" id="{398690C0-BF7E-9794-43CF-68A4D00B88BA}"/>
              </a:ext>
            </a:extLst>
          </cdr:cNvPr>
          <cdr:cNvSpPr/>
        </cdr:nvSpPr>
        <cdr:spPr>
          <a:xfrm xmlns:a="http://schemas.openxmlformats.org/drawingml/2006/main">
            <a:off x="0" y="383868"/>
            <a:ext cx="533786" cy="40644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en-US" sz="900">
                <a:solidFill>
                  <a:schemeClr val="tx1"/>
                </a:solidFill>
                <a:latin typeface="Verdana" panose="020B0604030504040204" pitchFamily="34" charset="0"/>
                <a:ea typeface="Verdana" panose="020B0604030504040204" pitchFamily="34" charset="0"/>
              </a:rPr>
              <a:t>0</a:t>
            </a:r>
            <a:endParaRPr lang="en-CY" sz="900">
              <a:solidFill>
                <a:schemeClr val="tx1"/>
              </a:solidFill>
              <a:latin typeface="Verdana" panose="020B0604030504040204" pitchFamily="34" charset="0"/>
              <a:ea typeface="Verdana" panose="020B0604030504040204" pitchFamily="34" charset="0"/>
            </a:endParaRPr>
          </a:p>
        </cdr:txBody>
      </cdr:sp>
      <cdr:sp macro="" textlink="">
        <cdr:nvSpPr>
          <cdr:cNvPr id="6" name="Rectangle 5">
            <a:extLst xmlns:a="http://schemas.openxmlformats.org/drawingml/2006/main">
              <a:ext uri="{FF2B5EF4-FFF2-40B4-BE49-F238E27FC236}">
                <a16:creationId xmlns:a16="http://schemas.microsoft.com/office/drawing/2014/main" id="{B46D61A2-49B1-62E5-98FC-33E38F33E047}"/>
              </a:ext>
            </a:extLst>
          </cdr:cNvPr>
          <cdr:cNvSpPr/>
        </cdr:nvSpPr>
        <cdr:spPr>
          <a:xfrm xmlns:a="http://schemas.openxmlformats.org/drawingml/2006/main" rot="2120161">
            <a:off x="332376" y="4804"/>
            <a:ext cx="439384" cy="31135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600">
                <a:solidFill>
                  <a:schemeClr val="bg2">
                    <a:lumMod val="90000"/>
                  </a:schemeClr>
                </a:solidFill>
              </a:rPr>
              <a:t>//</a:t>
            </a:r>
            <a:endParaRPr lang="en-CY" sz="1600">
              <a:solidFill>
                <a:schemeClr val="bg2">
                  <a:lumMod val="90000"/>
                </a:schemeClr>
              </a:solidFill>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7025</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118</cp:revision>
  <cp:lastPrinted>2026-05-28T10:13:00Z</cp:lastPrinted>
  <dcterms:created xsi:type="dcterms:W3CDTF">2024-09-27T06:26:00Z</dcterms:created>
  <dcterms:modified xsi:type="dcterms:W3CDTF">2026-05-29T08:27:00Z</dcterms:modified>
</cp:coreProperties>
</file>