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5AD356EC" w:rsidR="003D3ED7" w:rsidRPr="00941F6D" w:rsidRDefault="00A5169B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BD266F">
        <w:rPr>
          <w:rFonts w:ascii="Verdana" w:hAnsi="Verdana" w:cs="Arial"/>
          <w:sz w:val="18"/>
          <w:szCs w:val="18"/>
        </w:rPr>
        <w:t xml:space="preserve">27 </w:t>
      </w:r>
      <w:r>
        <w:rPr>
          <w:rFonts w:ascii="Verdana" w:hAnsi="Verdana" w:cs="Arial"/>
          <w:sz w:val="18"/>
          <w:szCs w:val="18"/>
        </w:rPr>
        <w:t>February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286E443B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A5169B">
        <w:rPr>
          <w:rFonts w:ascii="Verdana" w:hAnsi="Verdana" w:cs="Arial"/>
          <w:b/>
          <w:u w:val="single"/>
        </w:rPr>
        <w:t>DECEMBER</w:t>
      </w:r>
      <w:r w:rsidR="003D4B71">
        <w:rPr>
          <w:rFonts w:ascii="Verdana" w:hAnsi="Verdana" w:cs="Arial"/>
          <w:b/>
          <w:u w:val="single"/>
        </w:rPr>
        <w:t xml:space="preserve"> 2024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0C97A781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+3,3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58970E51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A5169B">
        <w:rPr>
          <w:rFonts w:ascii="Verdana" w:hAnsi="Verdana" w:cs="Arial"/>
          <w:sz w:val="18"/>
          <w:szCs w:val="18"/>
        </w:rPr>
        <w:t>December</w:t>
      </w:r>
      <w:r>
        <w:rPr>
          <w:rFonts w:ascii="Verdana" w:hAnsi="Verdana" w:cs="Arial"/>
          <w:sz w:val="18"/>
          <w:szCs w:val="18"/>
        </w:rPr>
        <w:t xml:space="preserve"> </w:t>
      </w:r>
      <w:r w:rsidR="00076547">
        <w:rPr>
          <w:rFonts w:ascii="Verdana" w:hAnsi="Verdana" w:cs="Arial"/>
          <w:sz w:val="18"/>
          <w:szCs w:val="18"/>
        </w:rPr>
        <w:t>202</w:t>
      </w:r>
      <w:r w:rsidR="003D4B71">
        <w:rPr>
          <w:rFonts w:ascii="Verdana" w:hAnsi="Verdana" w:cs="Arial"/>
          <w:sz w:val="18"/>
          <w:szCs w:val="18"/>
        </w:rPr>
        <w:t>4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A5169B">
        <w:rPr>
          <w:rFonts w:ascii="Verdana" w:hAnsi="Verdana" w:cs="Arial"/>
          <w:sz w:val="18"/>
          <w:szCs w:val="18"/>
        </w:rPr>
        <w:t>109,5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A5169B">
        <w:rPr>
          <w:rFonts w:ascii="Verdana" w:hAnsi="Verdana" w:cs="Arial"/>
          <w:sz w:val="18"/>
          <w:szCs w:val="18"/>
        </w:rPr>
        <w:t>3,3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A5169B">
        <w:rPr>
          <w:rFonts w:ascii="Verdana" w:hAnsi="Verdana" w:cs="Arial"/>
          <w:sz w:val="18"/>
          <w:szCs w:val="18"/>
        </w:rPr>
        <w:t>December</w:t>
      </w:r>
      <w:r>
        <w:rPr>
          <w:rFonts w:ascii="Verdana" w:hAnsi="Verdana" w:cs="Arial"/>
          <w:sz w:val="18"/>
          <w:szCs w:val="18"/>
        </w:rPr>
        <w:t xml:space="preserve"> </w:t>
      </w:r>
      <w:r w:rsidR="00076547">
        <w:rPr>
          <w:rFonts w:ascii="Verdana" w:hAnsi="Verdana" w:cs="Arial"/>
          <w:sz w:val="18"/>
          <w:szCs w:val="18"/>
        </w:rPr>
        <w:t>202</w:t>
      </w:r>
      <w:r w:rsidR="003D4B71">
        <w:rPr>
          <w:rFonts w:ascii="Verdana" w:hAnsi="Verdana" w:cs="Arial"/>
          <w:sz w:val="18"/>
          <w:szCs w:val="18"/>
        </w:rPr>
        <w:t>3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2617F">
        <w:rPr>
          <w:rFonts w:ascii="Verdana" w:hAnsi="Verdana" w:cs="Arial"/>
          <w:sz w:val="18"/>
          <w:szCs w:val="18"/>
        </w:rPr>
        <w:t xml:space="preserve">For the period January – </w:t>
      </w:r>
      <w:r w:rsidR="00A5169B">
        <w:rPr>
          <w:rFonts w:ascii="Verdana" w:hAnsi="Verdana" w:cs="Arial"/>
          <w:sz w:val="18"/>
          <w:szCs w:val="18"/>
        </w:rPr>
        <w:t>December</w:t>
      </w:r>
      <w:r w:rsidR="00D2617F">
        <w:rPr>
          <w:rFonts w:ascii="Verdana" w:hAnsi="Verdana" w:cs="Arial"/>
          <w:sz w:val="18"/>
          <w:szCs w:val="18"/>
        </w:rPr>
        <w:t xml:space="preserve"> 2024, the index recorded an increase of </w:t>
      </w:r>
      <w:r w:rsidR="00BD266F">
        <w:rPr>
          <w:rFonts w:ascii="Verdana" w:hAnsi="Verdana" w:cs="Arial"/>
          <w:sz w:val="18"/>
          <w:szCs w:val="18"/>
        </w:rPr>
        <w:t>3,0</w:t>
      </w:r>
      <w:r w:rsidR="00D2617F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3481CFDF" w14:textId="77777777" w:rsidR="003D4B71" w:rsidRPr="002146EB" w:rsidRDefault="003D4B71" w:rsidP="003D4B71">
      <w:pPr>
        <w:jc w:val="both"/>
        <w:rPr>
          <w:rFonts w:ascii="Verdana" w:hAnsi="Verdana" w:cs="Arial"/>
        </w:rPr>
      </w:pPr>
    </w:p>
    <w:p w14:paraId="0611AAED" w14:textId="19610579" w:rsidR="003D3ED7" w:rsidRDefault="00A5169B" w:rsidP="00534CCE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3F22B30F" wp14:editId="471C07B8">
            <wp:extent cx="6066155" cy="4395470"/>
            <wp:effectExtent l="0" t="0" r="0" b="5080"/>
            <wp:docPr id="1805994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0629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1D6CD871" w14:textId="0F65B1C5" w:rsidR="004C7321" w:rsidRPr="00194E1C" w:rsidRDefault="00E34A6C" w:rsidP="00A5169B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F04B2A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of </w:t>
      </w:r>
      <w:r w:rsidR="00A5169B">
        <w:rPr>
          <w:rFonts w:ascii="Verdana" w:hAnsi="Verdana" w:cs="Arial"/>
          <w:sz w:val="18"/>
          <w:szCs w:val="18"/>
        </w:rPr>
        <w:t>0,8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A5169B">
        <w:rPr>
          <w:rFonts w:ascii="Verdana" w:hAnsi="Verdana" w:cs="Arial"/>
          <w:sz w:val="18"/>
          <w:szCs w:val="18"/>
        </w:rPr>
        <w:t>December</w:t>
      </w:r>
      <w:r>
        <w:rPr>
          <w:rFonts w:ascii="Verdana" w:hAnsi="Verdana" w:cs="Arial"/>
          <w:sz w:val="18"/>
          <w:szCs w:val="18"/>
        </w:rPr>
        <w:t xml:space="preserve"> </w:t>
      </w:r>
      <w:r w:rsidR="00076547">
        <w:rPr>
          <w:rFonts w:ascii="Verdana" w:hAnsi="Verdana" w:cs="Arial"/>
          <w:sz w:val="18"/>
          <w:szCs w:val="18"/>
        </w:rPr>
        <w:t>202</w:t>
      </w:r>
      <w:r w:rsidR="003D4B71">
        <w:rPr>
          <w:rFonts w:ascii="Verdana" w:hAnsi="Verdana" w:cs="Arial"/>
          <w:sz w:val="18"/>
          <w:szCs w:val="18"/>
        </w:rPr>
        <w:t>3</w:t>
      </w:r>
      <w:r>
        <w:rPr>
          <w:rFonts w:ascii="Verdana" w:hAnsi="Verdana" w:cs="Arial"/>
          <w:sz w:val="18"/>
          <w:szCs w:val="18"/>
        </w:rPr>
        <w:t xml:space="preserve">.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4C7321">
        <w:rPr>
          <w:rFonts w:ascii="Verdana" w:hAnsi="Verdana" w:cs="Arial"/>
          <w:sz w:val="18"/>
          <w:szCs w:val="18"/>
        </w:rPr>
        <w:t xml:space="preserve"> was also observed in the sector</w:t>
      </w:r>
      <w:r w:rsidR="00A5169B">
        <w:rPr>
          <w:rFonts w:ascii="Verdana" w:hAnsi="Verdana" w:cs="Arial"/>
          <w:sz w:val="18"/>
          <w:szCs w:val="18"/>
        </w:rPr>
        <w:t>s</w:t>
      </w:r>
      <w:r w:rsidR="004C7321">
        <w:rPr>
          <w:rFonts w:ascii="Verdana" w:hAnsi="Verdana" w:cs="Arial"/>
          <w:sz w:val="18"/>
          <w:szCs w:val="18"/>
        </w:rPr>
        <w:t xml:space="preserve"> of</w:t>
      </w:r>
      <w:r w:rsidR="00D00F26" w:rsidRPr="00D00F26">
        <w:rPr>
          <w:rFonts w:ascii="Verdana" w:hAnsi="Verdana" w:cs="Arial"/>
          <w:sz w:val="18"/>
          <w:szCs w:val="18"/>
        </w:rPr>
        <w:t xml:space="preserve"> </w:t>
      </w:r>
      <w:r w:rsidR="00A5169B" w:rsidRPr="00D87FB0">
        <w:rPr>
          <w:rFonts w:ascii="Verdana" w:hAnsi="Verdana" w:cs="Arial"/>
          <w:sz w:val="18"/>
          <w:szCs w:val="18"/>
        </w:rPr>
        <w:t>electricity supply</w:t>
      </w:r>
      <w:r w:rsidR="00A5169B">
        <w:rPr>
          <w:rFonts w:ascii="Verdana" w:hAnsi="Verdana" w:cs="Arial"/>
          <w:sz w:val="18"/>
          <w:szCs w:val="18"/>
        </w:rPr>
        <w:t xml:space="preserve"> (+15,8%),</w:t>
      </w:r>
      <w:r w:rsidR="00A5169B" w:rsidRPr="00A5169B">
        <w:rPr>
          <w:rFonts w:ascii="Verdana" w:hAnsi="Verdana" w:cs="Arial"/>
          <w:sz w:val="18"/>
          <w:szCs w:val="18"/>
        </w:rPr>
        <w:t xml:space="preserve"> </w:t>
      </w:r>
      <w:r w:rsidR="00A5169B" w:rsidRPr="00F04B2A">
        <w:rPr>
          <w:rFonts w:ascii="Verdana" w:hAnsi="Verdana" w:cs="Arial"/>
          <w:sz w:val="18"/>
          <w:szCs w:val="18"/>
        </w:rPr>
        <w:t>water supply and materials recovery</w:t>
      </w:r>
      <w:r w:rsidR="00A5169B">
        <w:rPr>
          <w:rFonts w:ascii="Verdana" w:hAnsi="Verdana" w:cs="Arial"/>
          <w:sz w:val="18"/>
          <w:szCs w:val="18"/>
        </w:rPr>
        <w:t xml:space="preserve"> (+15,0%) and </w:t>
      </w:r>
      <w:r w:rsidR="007176EB" w:rsidRPr="00951B73">
        <w:rPr>
          <w:rFonts w:ascii="Verdana" w:hAnsi="Verdana" w:cs="Arial"/>
          <w:sz w:val="18"/>
          <w:szCs w:val="18"/>
        </w:rPr>
        <w:t>mining and quarrying (</w:t>
      </w:r>
      <w:r w:rsidR="00A5169B">
        <w:rPr>
          <w:rFonts w:ascii="Verdana" w:hAnsi="Verdana" w:cs="Arial"/>
          <w:sz w:val="18"/>
          <w:szCs w:val="18"/>
        </w:rPr>
        <w:t>+2,0</w:t>
      </w:r>
      <w:r w:rsidR="007176EB" w:rsidRPr="00951B73">
        <w:rPr>
          <w:rFonts w:ascii="Verdana" w:hAnsi="Verdana" w:cs="Arial"/>
          <w:sz w:val="18"/>
          <w:szCs w:val="18"/>
        </w:rPr>
        <w:t>%)</w:t>
      </w:r>
      <w:r w:rsidR="00EC4DB4">
        <w:rPr>
          <w:rFonts w:ascii="Verdana" w:hAnsi="Verdana" w:cs="Arial"/>
          <w:sz w:val="18"/>
          <w:szCs w:val="18"/>
        </w:rPr>
        <w:t xml:space="preserve">. </w:t>
      </w:r>
    </w:p>
    <w:p w14:paraId="459928F1" w14:textId="73B82C6E" w:rsidR="00D2617F" w:rsidRDefault="00D2617F" w:rsidP="00D2617F">
      <w:pPr>
        <w:jc w:val="both"/>
        <w:rPr>
          <w:rFonts w:ascii="Verdana" w:hAnsi="Verdana" w:cs="Arial"/>
          <w:sz w:val="18"/>
          <w:szCs w:val="18"/>
        </w:rPr>
      </w:pPr>
    </w:p>
    <w:p w14:paraId="23C2192A" w14:textId="1FC478A6" w:rsidR="00DB4CB8" w:rsidRDefault="00DB4CB8" w:rsidP="00DB4CB8">
      <w:pPr>
        <w:jc w:val="both"/>
        <w:rPr>
          <w:rFonts w:ascii="Verdana" w:hAnsi="Verdana" w:cs="Arial"/>
          <w:sz w:val="18"/>
          <w:szCs w:val="18"/>
        </w:rPr>
      </w:pPr>
    </w:p>
    <w:p w14:paraId="524826DA" w14:textId="1302F62E" w:rsidR="00A5169B" w:rsidRDefault="003D3ED7" w:rsidP="00BD266F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A5169B">
        <w:rPr>
          <w:rFonts w:ascii="Verdana" w:hAnsi="Verdana" w:cs="Arial"/>
          <w:sz w:val="18"/>
          <w:szCs w:val="18"/>
        </w:rPr>
        <w:t>December</w:t>
      </w:r>
      <w:r>
        <w:rPr>
          <w:rFonts w:ascii="Verdana" w:hAnsi="Verdana" w:cs="Arial"/>
          <w:sz w:val="18"/>
          <w:szCs w:val="18"/>
        </w:rPr>
        <w:t xml:space="preserve"> </w:t>
      </w:r>
      <w:r w:rsidR="00076547">
        <w:rPr>
          <w:rFonts w:ascii="Verdana" w:hAnsi="Verdana" w:cs="Arial"/>
          <w:sz w:val="18"/>
          <w:szCs w:val="18"/>
        </w:rPr>
        <w:t>202</w:t>
      </w:r>
      <w:r w:rsidR="003D4B71">
        <w:rPr>
          <w:rFonts w:ascii="Verdana" w:hAnsi="Verdana" w:cs="Arial"/>
          <w:sz w:val="18"/>
          <w:szCs w:val="18"/>
        </w:rPr>
        <w:t>3</w:t>
      </w:r>
      <w:r>
        <w:rPr>
          <w:rFonts w:ascii="Verdana" w:hAnsi="Verdana" w:cs="Arial"/>
          <w:sz w:val="18"/>
          <w:szCs w:val="18"/>
        </w:rPr>
        <w:t xml:space="preserve"> were observed in the manufacturing</w:t>
      </w:r>
      <w:r w:rsidR="009C1FA9">
        <w:rPr>
          <w:rFonts w:ascii="Verdana" w:hAnsi="Verdana" w:cs="Arial"/>
          <w:sz w:val="18"/>
          <w:szCs w:val="18"/>
        </w:rPr>
        <w:t xml:space="preserve"> of</w:t>
      </w:r>
      <w:r w:rsidR="00D64CB6" w:rsidRPr="00D64CB6">
        <w:rPr>
          <w:rFonts w:ascii="Verdana" w:hAnsi="Verdana" w:cs="Arial"/>
          <w:sz w:val="18"/>
          <w:szCs w:val="18"/>
        </w:rPr>
        <w:t xml:space="preserve">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 xml:space="preserve">lectronic and </w:t>
      </w:r>
      <w:r w:rsidR="00A5169B">
        <w:rPr>
          <w:rFonts w:ascii="Verdana" w:hAnsi="Verdana" w:cs="Arial"/>
          <w:sz w:val="18"/>
          <w:szCs w:val="18"/>
        </w:rPr>
        <w:t>o</w:t>
      </w:r>
      <w:r w:rsidR="00A5169B" w:rsidRPr="009C1FA9">
        <w:rPr>
          <w:rFonts w:ascii="Verdana" w:hAnsi="Verdana" w:cs="Arial"/>
          <w:sz w:val="18"/>
          <w:szCs w:val="18"/>
        </w:rPr>
        <w:t xml:space="preserve">ptical </w:t>
      </w:r>
      <w:r w:rsidR="00A5169B">
        <w:rPr>
          <w:rFonts w:ascii="Verdana" w:hAnsi="Verdana" w:cs="Arial"/>
          <w:sz w:val="18"/>
          <w:szCs w:val="18"/>
        </w:rPr>
        <w:t>p</w:t>
      </w:r>
      <w:r w:rsidR="00A5169B" w:rsidRPr="009C1FA9">
        <w:rPr>
          <w:rFonts w:ascii="Verdana" w:hAnsi="Verdana" w:cs="Arial"/>
          <w:sz w:val="18"/>
          <w:szCs w:val="18"/>
        </w:rPr>
        <w:t xml:space="preserve">roducts and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 xml:space="preserve">lectrical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>quipment</w:t>
      </w:r>
      <w:r w:rsidR="00A5169B">
        <w:rPr>
          <w:rFonts w:ascii="Verdana" w:hAnsi="Verdana" w:cs="Arial"/>
          <w:sz w:val="18"/>
          <w:szCs w:val="18"/>
        </w:rPr>
        <w:t xml:space="preserve"> (+16,8%) and </w:t>
      </w:r>
      <w:r w:rsidR="00EC4DB4" w:rsidRPr="00301C06">
        <w:rPr>
          <w:rFonts w:ascii="Verdana" w:hAnsi="Verdana" w:cs="Arial"/>
          <w:sz w:val="18"/>
          <w:szCs w:val="18"/>
        </w:rPr>
        <w:t>machinery</w:t>
      </w:r>
      <w:r w:rsidR="00EC4DB4" w:rsidRPr="00D64CB6">
        <w:rPr>
          <w:rFonts w:ascii="Verdana" w:hAnsi="Verdana" w:cs="Arial"/>
          <w:sz w:val="18"/>
          <w:szCs w:val="18"/>
        </w:rPr>
        <w:t xml:space="preserve"> and </w:t>
      </w:r>
      <w:r w:rsidR="00EC4DB4">
        <w:rPr>
          <w:rFonts w:ascii="Verdana" w:hAnsi="Verdana" w:cs="Arial"/>
          <w:sz w:val="18"/>
          <w:szCs w:val="18"/>
        </w:rPr>
        <w:t>e</w:t>
      </w:r>
      <w:r w:rsidR="00EC4DB4" w:rsidRPr="00D64CB6">
        <w:rPr>
          <w:rFonts w:ascii="Verdana" w:hAnsi="Verdana" w:cs="Arial"/>
          <w:sz w:val="18"/>
          <w:szCs w:val="18"/>
        </w:rPr>
        <w:t xml:space="preserve">quipment, </w:t>
      </w:r>
      <w:r w:rsidR="00EC4DB4">
        <w:rPr>
          <w:rFonts w:ascii="Verdana" w:hAnsi="Verdana" w:cs="Arial"/>
          <w:sz w:val="18"/>
          <w:szCs w:val="18"/>
        </w:rPr>
        <w:t>m</w:t>
      </w:r>
      <w:r w:rsidR="00EC4DB4" w:rsidRPr="00D64CB6">
        <w:rPr>
          <w:rFonts w:ascii="Verdana" w:hAnsi="Verdana" w:cs="Arial"/>
          <w:sz w:val="18"/>
          <w:szCs w:val="18"/>
        </w:rPr>
        <w:t xml:space="preserve">otor </w:t>
      </w:r>
      <w:r w:rsidR="00EC4DB4">
        <w:rPr>
          <w:rFonts w:ascii="Verdana" w:hAnsi="Verdana" w:cs="Arial"/>
          <w:sz w:val="18"/>
          <w:szCs w:val="18"/>
        </w:rPr>
        <w:t>v</w:t>
      </w:r>
      <w:r w:rsidR="00EC4DB4" w:rsidRPr="00D64CB6">
        <w:rPr>
          <w:rFonts w:ascii="Verdana" w:hAnsi="Verdana" w:cs="Arial"/>
          <w:sz w:val="18"/>
          <w:szCs w:val="18"/>
        </w:rPr>
        <w:t xml:space="preserve">ehicles and </w:t>
      </w:r>
      <w:r w:rsidR="00EC4DB4">
        <w:rPr>
          <w:rFonts w:ascii="Verdana" w:hAnsi="Verdana" w:cs="Arial"/>
          <w:sz w:val="18"/>
          <w:szCs w:val="18"/>
        </w:rPr>
        <w:t>o</w:t>
      </w:r>
      <w:r w:rsidR="00EC4DB4" w:rsidRPr="00D64CB6">
        <w:rPr>
          <w:rFonts w:ascii="Verdana" w:hAnsi="Verdana" w:cs="Arial"/>
          <w:sz w:val="18"/>
          <w:szCs w:val="18"/>
        </w:rPr>
        <w:t xml:space="preserve">ther </w:t>
      </w:r>
      <w:r w:rsidR="00EC4DB4">
        <w:rPr>
          <w:rFonts w:ascii="Verdana" w:hAnsi="Verdana" w:cs="Arial"/>
          <w:sz w:val="18"/>
          <w:szCs w:val="18"/>
        </w:rPr>
        <w:t>t</w:t>
      </w:r>
      <w:r w:rsidR="00EC4DB4" w:rsidRPr="00D64CB6">
        <w:rPr>
          <w:rFonts w:ascii="Verdana" w:hAnsi="Verdana" w:cs="Arial"/>
          <w:sz w:val="18"/>
          <w:szCs w:val="18"/>
        </w:rPr>
        <w:t xml:space="preserve">ransport </w:t>
      </w:r>
      <w:r w:rsidR="00EC4DB4">
        <w:rPr>
          <w:rFonts w:ascii="Verdana" w:hAnsi="Verdana" w:cs="Arial"/>
          <w:sz w:val="18"/>
          <w:szCs w:val="18"/>
        </w:rPr>
        <w:t>e</w:t>
      </w:r>
      <w:r w:rsidR="00EC4DB4" w:rsidRPr="00D64CB6">
        <w:rPr>
          <w:rFonts w:ascii="Verdana" w:hAnsi="Verdana" w:cs="Arial"/>
          <w:sz w:val="18"/>
          <w:szCs w:val="18"/>
        </w:rPr>
        <w:t>quipment</w:t>
      </w:r>
      <w:r w:rsidR="00EC4DB4">
        <w:rPr>
          <w:rFonts w:ascii="Verdana" w:hAnsi="Verdana" w:cs="Arial"/>
          <w:sz w:val="18"/>
          <w:szCs w:val="18"/>
        </w:rPr>
        <w:t xml:space="preserve"> (+</w:t>
      </w:r>
      <w:r w:rsidR="00A5169B">
        <w:rPr>
          <w:rFonts w:ascii="Verdana" w:hAnsi="Verdana" w:cs="Arial"/>
          <w:sz w:val="18"/>
          <w:szCs w:val="18"/>
        </w:rPr>
        <w:t>12,3</w:t>
      </w:r>
      <w:r w:rsidR="00EC4DB4">
        <w:rPr>
          <w:rFonts w:ascii="Verdana" w:hAnsi="Verdana" w:cs="Arial"/>
          <w:sz w:val="18"/>
          <w:szCs w:val="18"/>
        </w:rPr>
        <w:t>%)</w:t>
      </w:r>
      <w:r w:rsidR="00A5169B">
        <w:rPr>
          <w:rFonts w:ascii="Verdana" w:hAnsi="Verdana" w:cs="Arial"/>
          <w:sz w:val="18"/>
          <w:szCs w:val="18"/>
        </w:rPr>
        <w:t>.</w:t>
      </w:r>
      <w:r w:rsidR="00A5169B" w:rsidRPr="00A5169B">
        <w:rPr>
          <w:rFonts w:ascii="Verdana" w:hAnsi="Verdana" w:cs="Arial"/>
          <w:sz w:val="18"/>
          <w:szCs w:val="18"/>
        </w:rPr>
        <w:t xml:space="preserve"> </w:t>
      </w:r>
      <w:r w:rsidR="00A5169B" w:rsidRPr="00951B73">
        <w:rPr>
          <w:rFonts w:ascii="Verdana" w:hAnsi="Verdana" w:cs="Arial"/>
          <w:sz w:val="18"/>
          <w:szCs w:val="18"/>
        </w:rPr>
        <w:t>The most important negative changes were observed in the manufacturing of</w:t>
      </w:r>
      <w:r w:rsidR="00A5169B" w:rsidRPr="00A5169B">
        <w:rPr>
          <w:rFonts w:ascii="Verdana" w:hAnsi="Verdana" w:cs="Arial"/>
          <w:sz w:val="18"/>
          <w:szCs w:val="18"/>
        </w:rPr>
        <w:t xml:space="preserve"> </w:t>
      </w:r>
      <w:r w:rsidR="00A5169B">
        <w:rPr>
          <w:rFonts w:ascii="Verdana" w:hAnsi="Verdana" w:cs="Arial"/>
          <w:sz w:val="18"/>
          <w:szCs w:val="18"/>
        </w:rPr>
        <w:t>t</w:t>
      </w:r>
      <w:r w:rsidR="00A5169B" w:rsidRPr="00873749">
        <w:rPr>
          <w:rFonts w:ascii="Verdana" w:hAnsi="Verdana" w:cs="Arial"/>
          <w:sz w:val="18"/>
          <w:szCs w:val="18"/>
        </w:rPr>
        <w:t xml:space="preserve">extiles, </w:t>
      </w:r>
      <w:r w:rsidR="00A5169B">
        <w:rPr>
          <w:rFonts w:ascii="Verdana" w:hAnsi="Verdana" w:cs="Arial"/>
          <w:sz w:val="18"/>
          <w:szCs w:val="18"/>
        </w:rPr>
        <w:t>w</w:t>
      </w:r>
      <w:r w:rsidR="00A5169B" w:rsidRPr="00873749">
        <w:rPr>
          <w:rFonts w:ascii="Verdana" w:hAnsi="Verdana" w:cs="Arial"/>
          <w:sz w:val="18"/>
          <w:szCs w:val="18"/>
        </w:rPr>
        <w:t xml:space="preserve">earing </w:t>
      </w:r>
      <w:r w:rsidR="00A5169B">
        <w:rPr>
          <w:rFonts w:ascii="Verdana" w:hAnsi="Verdana" w:cs="Arial"/>
          <w:sz w:val="18"/>
          <w:szCs w:val="18"/>
        </w:rPr>
        <w:t>a</w:t>
      </w:r>
      <w:r w:rsidR="00A5169B" w:rsidRPr="00873749">
        <w:rPr>
          <w:rFonts w:ascii="Verdana" w:hAnsi="Verdana" w:cs="Arial"/>
          <w:sz w:val="18"/>
          <w:szCs w:val="18"/>
        </w:rPr>
        <w:t xml:space="preserve">pparel and </w:t>
      </w:r>
      <w:r w:rsidR="00A5169B">
        <w:rPr>
          <w:rFonts w:ascii="Verdana" w:hAnsi="Verdana" w:cs="Arial"/>
          <w:sz w:val="18"/>
          <w:szCs w:val="18"/>
        </w:rPr>
        <w:t>l</w:t>
      </w:r>
      <w:r w:rsidR="00A5169B" w:rsidRPr="00873749">
        <w:rPr>
          <w:rFonts w:ascii="Verdana" w:hAnsi="Verdana" w:cs="Arial"/>
          <w:sz w:val="18"/>
          <w:szCs w:val="18"/>
        </w:rPr>
        <w:t xml:space="preserve">eather </w:t>
      </w:r>
      <w:r w:rsidR="00A5169B">
        <w:rPr>
          <w:rFonts w:ascii="Verdana" w:hAnsi="Verdana" w:cs="Arial"/>
          <w:sz w:val="18"/>
          <w:szCs w:val="18"/>
        </w:rPr>
        <w:t>p</w:t>
      </w:r>
      <w:r w:rsidR="00A5169B" w:rsidRPr="00873749">
        <w:rPr>
          <w:rFonts w:ascii="Verdana" w:hAnsi="Verdana" w:cs="Arial"/>
          <w:sz w:val="18"/>
          <w:szCs w:val="18"/>
        </w:rPr>
        <w:t>roducts</w:t>
      </w:r>
      <w:r w:rsidR="00A5169B">
        <w:rPr>
          <w:rFonts w:ascii="Verdana" w:hAnsi="Verdana" w:cs="Arial"/>
          <w:sz w:val="18"/>
          <w:szCs w:val="18"/>
        </w:rPr>
        <w:t xml:space="preserve"> </w:t>
      </w:r>
      <w:r w:rsidR="00BD266F">
        <w:rPr>
          <w:rFonts w:ascii="Verdana" w:hAnsi="Verdana" w:cs="Arial"/>
          <w:sz w:val="18"/>
          <w:szCs w:val="18"/>
        </w:rPr>
        <w:t xml:space="preserve">  </w:t>
      </w:r>
      <w:r w:rsidR="00A5169B">
        <w:rPr>
          <w:rFonts w:ascii="Verdana" w:hAnsi="Verdana" w:cs="Arial"/>
          <w:sz w:val="18"/>
          <w:szCs w:val="18"/>
        </w:rPr>
        <w:t xml:space="preserve">(-15,8%), </w:t>
      </w:r>
      <w:r w:rsidR="00A5169B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A5169B">
        <w:rPr>
          <w:rFonts w:ascii="Verdana" w:hAnsi="Verdana" w:cs="Arial"/>
          <w:sz w:val="18"/>
          <w:szCs w:val="18"/>
        </w:rPr>
        <w:t>15,8</w:t>
      </w:r>
      <w:r w:rsidR="00A5169B" w:rsidRPr="00951B73">
        <w:rPr>
          <w:rFonts w:ascii="Verdana" w:hAnsi="Verdana" w:cs="Arial"/>
          <w:sz w:val="18"/>
          <w:szCs w:val="18"/>
        </w:rPr>
        <w:t>%)</w:t>
      </w:r>
      <w:r w:rsidR="00A5169B" w:rsidRPr="00A5169B">
        <w:rPr>
          <w:rFonts w:ascii="Verdana" w:hAnsi="Verdana" w:cs="Arial"/>
          <w:sz w:val="18"/>
          <w:szCs w:val="18"/>
        </w:rPr>
        <w:t xml:space="preserve"> </w:t>
      </w:r>
      <w:r w:rsidR="00A5169B">
        <w:rPr>
          <w:rFonts w:ascii="Verdana" w:hAnsi="Verdana" w:cs="Arial"/>
          <w:sz w:val="18"/>
          <w:szCs w:val="18"/>
        </w:rPr>
        <w:t xml:space="preserve">and </w:t>
      </w:r>
      <w:r w:rsidR="00A5169B" w:rsidRPr="00EC4DB4">
        <w:rPr>
          <w:rFonts w:ascii="Verdana" w:hAnsi="Verdana" w:cs="Arial"/>
          <w:sz w:val="18"/>
          <w:szCs w:val="18"/>
        </w:rPr>
        <w:t>furniture and repair/installation of machinery and equipment (-</w:t>
      </w:r>
      <w:r w:rsidR="00A5169B">
        <w:rPr>
          <w:rFonts w:ascii="Verdana" w:hAnsi="Verdana" w:cs="Arial"/>
          <w:sz w:val="18"/>
          <w:szCs w:val="18"/>
        </w:rPr>
        <w:t>7,4</w:t>
      </w:r>
      <w:r w:rsidR="00A5169B" w:rsidRPr="00EC4DB4">
        <w:rPr>
          <w:rFonts w:ascii="Verdana" w:hAnsi="Verdana" w:cs="Arial"/>
          <w:sz w:val="18"/>
          <w:szCs w:val="18"/>
        </w:rPr>
        <w:t>%)</w:t>
      </w:r>
    </w:p>
    <w:p w14:paraId="7D574CD4" w14:textId="35075F66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2F5D3D2E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2B198574" w:rsidR="003D3ED7" w:rsidRDefault="00A5169B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37AF0054" wp14:editId="25BBA79A">
            <wp:extent cx="6090285" cy="7395210"/>
            <wp:effectExtent l="0" t="0" r="5715" b="0"/>
            <wp:docPr id="2111002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E8E396" w14:textId="77777777" w:rsidR="007E2D6D" w:rsidRDefault="007E2D6D" w:rsidP="009D5F0B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0085568" w14:textId="094C0AF8" w:rsidR="00873749" w:rsidRDefault="00054D12" w:rsidP="00A5169B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January – </w:t>
      </w:r>
      <w:r w:rsidR="00A5169B">
        <w:rPr>
          <w:rFonts w:ascii="Verdana" w:eastAsia="Malgun Gothic" w:hAnsi="Verdana" w:cs="Arial"/>
          <w:sz w:val="18"/>
          <w:szCs w:val="18"/>
        </w:rPr>
        <w:t>December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4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>positive changes were observed in water collection, treatment and supply (+</w:t>
      </w:r>
      <w:r w:rsidR="00A5169B">
        <w:rPr>
          <w:rFonts w:ascii="Verdana" w:eastAsia="Malgun Gothic" w:hAnsi="Verdana" w:cs="Arial"/>
          <w:sz w:val="18"/>
          <w:szCs w:val="18"/>
        </w:rPr>
        <w:t>23,0</w:t>
      </w:r>
      <w:r>
        <w:rPr>
          <w:rFonts w:ascii="Verdana" w:eastAsia="Malgun Gothic" w:hAnsi="Verdana" w:cs="Arial"/>
          <w:sz w:val="18"/>
          <w:szCs w:val="18"/>
        </w:rPr>
        <w:t>%),</w:t>
      </w:r>
      <w:r w:rsidR="00D64CB6" w:rsidRPr="00D64CB6">
        <w:rPr>
          <w:rFonts w:ascii="Verdana" w:eastAsia="Malgun Gothic" w:hAnsi="Verdana" w:cs="Arial"/>
          <w:sz w:val="18"/>
          <w:szCs w:val="18"/>
        </w:rPr>
        <w:t xml:space="preserve"> </w:t>
      </w:r>
      <w:r w:rsidR="00951B73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951B73">
        <w:rPr>
          <w:rFonts w:ascii="Verdana" w:hAnsi="Verdana" w:cs="Arial"/>
          <w:sz w:val="18"/>
          <w:szCs w:val="18"/>
        </w:rPr>
        <w:t>e</w:t>
      </w:r>
      <w:r w:rsidR="00951B73" w:rsidRPr="009C1FA9">
        <w:rPr>
          <w:rFonts w:ascii="Verdana" w:hAnsi="Verdana" w:cs="Arial"/>
          <w:sz w:val="18"/>
          <w:szCs w:val="18"/>
        </w:rPr>
        <w:t xml:space="preserve">lectronic and </w:t>
      </w:r>
      <w:r w:rsidR="00951B73">
        <w:rPr>
          <w:rFonts w:ascii="Verdana" w:hAnsi="Verdana" w:cs="Arial"/>
          <w:sz w:val="18"/>
          <w:szCs w:val="18"/>
        </w:rPr>
        <w:t>o</w:t>
      </w:r>
      <w:r w:rsidR="00951B73" w:rsidRPr="009C1FA9">
        <w:rPr>
          <w:rFonts w:ascii="Verdana" w:hAnsi="Verdana" w:cs="Arial"/>
          <w:sz w:val="18"/>
          <w:szCs w:val="18"/>
        </w:rPr>
        <w:t xml:space="preserve">ptical </w:t>
      </w:r>
      <w:r w:rsidR="00951B73">
        <w:rPr>
          <w:rFonts w:ascii="Verdana" w:hAnsi="Verdana" w:cs="Arial"/>
          <w:sz w:val="18"/>
          <w:szCs w:val="18"/>
        </w:rPr>
        <w:t>p</w:t>
      </w:r>
      <w:r w:rsidR="00951B73" w:rsidRPr="009C1FA9">
        <w:rPr>
          <w:rFonts w:ascii="Verdana" w:hAnsi="Verdana" w:cs="Arial"/>
          <w:sz w:val="18"/>
          <w:szCs w:val="18"/>
        </w:rPr>
        <w:t xml:space="preserve">roducts and </w:t>
      </w:r>
      <w:r w:rsidR="00951B73">
        <w:rPr>
          <w:rFonts w:ascii="Verdana" w:hAnsi="Verdana" w:cs="Arial"/>
          <w:sz w:val="18"/>
          <w:szCs w:val="18"/>
        </w:rPr>
        <w:t>e</w:t>
      </w:r>
      <w:r w:rsidR="00951B73" w:rsidRPr="009C1FA9">
        <w:rPr>
          <w:rFonts w:ascii="Verdana" w:hAnsi="Verdana" w:cs="Arial"/>
          <w:sz w:val="18"/>
          <w:szCs w:val="18"/>
        </w:rPr>
        <w:t xml:space="preserve">lectrical </w:t>
      </w:r>
      <w:r w:rsidR="00951B73">
        <w:rPr>
          <w:rFonts w:ascii="Verdana" w:hAnsi="Verdana" w:cs="Arial"/>
          <w:sz w:val="18"/>
          <w:szCs w:val="18"/>
        </w:rPr>
        <w:t>e</w:t>
      </w:r>
      <w:r w:rsidR="00951B73" w:rsidRPr="009C1FA9">
        <w:rPr>
          <w:rFonts w:ascii="Verdana" w:hAnsi="Verdana" w:cs="Arial"/>
          <w:sz w:val="18"/>
          <w:szCs w:val="18"/>
        </w:rPr>
        <w:t>quipment</w:t>
      </w:r>
      <w:r w:rsidR="00951B73">
        <w:rPr>
          <w:rFonts w:ascii="Verdana" w:hAnsi="Verdana" w:cs="Arial"/>
          <w:sz w:val="18"/>
          <w:szCs w:val="18"/>
        </w:rPr>
        <w:t xml:space="preserve"> </w:t>
      </w:r>
      <w:r w:rsidR="00951B73">
        <w:rPr>
          <w:rFonts w:ascii="Verdana" w:hAnsi="Verdana" w:cs="Arial"/>
          <w:sz w:val="18"/>
          <w:szCs w:val="18"/>
        </w:rPr>
        <w:lastRenderedPageBreak/>
        <w:t>(+</w:t>
      </w:r>
      <w:r w:rsidR="00BD266F">
        <w:rPr>
          <w:rFonts w:ascii="Verdana" w:hAnsi="Verdana" w:cs="Arial"/>
          <w:sz w:val="18"/>
          <w:szCs w:val="18"/>
        </w:rPr>
        <w:t>12,9</w:t>
      </w:r>
      <w:r w:rsidR="00951B73">
        <w:rPr>
          <w:rFonts w:ascii="Verdana" w:hAnsi="Verdana" w:cs="Arial"/>
          <w:sz w:val="18"/>
          <w:szCs w:val="18"/>
        </w:rPr>
        <w:t>%)</w:t>
      </w:r>
      <w:r w:rsidR="00951B73" w:rsidRPr="00951B73">
        <w:rPr>
          <w:rFonts w:ascii="Verdana" w:hAnsi="Verdana" w:cs="Arial"/>
          <w:sz w:val="18"/>
          <w:szCs w:val="18"/>
        </w:rPr>
        <w:t>,</w:t>
      </w:r>
      <w:r w:rsidR="00EC4DB4" w:rsidRPr="00EC4DB4">
        <w:rPr>
          <w:rFonts w:ascii="Verdana" w:eastAsia="Malgun Gothic" w:hAnsi="Verdana" w:cs="Arial"/>
          <w:sz w:val="18"/>
          <w:szCs w:val="18"/>
        </w:rPr>
        <w:t xml:space="preserve"> </w:t>
      </w:r>
      <w:r w:rsidR="00EC4DB4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EC4DB4" w:rsidRPr="00CB604D">
        <w:rPr>
          <w:rFonts w:ascii="Verdana" w:eastAsia="Malgun Gothic" w:hAnsi="Verdana" w:cs="Arial"/>
          <w:sz w:val="18"/>
          <w:szCs w:val="18"/>
        </w:rPr>
        <w:t>machinery and equipment, motor vehicles and other transport equipment</w:t>
      </w:r>
      <w:r w:rsidR="00EC4DB4">
        <w:rPr>
          <w:rFonts w:ascii="Verdana" w:eastAsia="Malgun Gothic" w:hAnsi="Verdana" w:cs="Arial"/>
          <w:sz w:val="18"/>
          <w:szCs w:val="18"/>
        </w:rPr>
        <w:t xml:space="preserve"> (+</w:t>
      </w:r>
      <w:r w:rsidR="00A5169B">
        <w:rPr>
          <w:rFonts w:ascii="Verdana" w:eastAsia="Malgun Gothic" w:hAnsi="Verdana" w:cs="Arial"/>
          <w:sz w:val="18"/>
          <w:szCs w:val="18"/>
        </w:rPr>
        <w:t>10,4</w:t>
      </w:r>
      <w:r w:rsidR="00EC4DB4">
        <w:rPr>
          <w:rFonts w:ascii="Verdana" w:eastAsia="Malgun Gothic" w:hAnsi="Verdana" w:cs="Arial"/>
          <w:sz w:val="18"/>
          <w:szCs w:val="18"/>
        </w:rPr>
        <w:t>%), materials recovery (+</w:t>
      </w:r>
      <w:r w:rsidR="00BD266F">
        <w:rPr>
          <w:rFonts w:ascii="Verdana" w:eastAsia="Malgun Gothic" w:hAnsi="Verdana" w:cs="Arial"/>
          <w:sz w:val="18"/>
          <w:szCs w:val="18"/>
        </w:rPr>
        <w:t>8,0</w:t>
      </w:r>
      <w:r w:rsidR="00EC4DB4">
        <w:rPr>
          <w:rFonts w:ascii="Verdana" w:eastAsia="Malgun Gothic" w:hAnsi="Verdana" w:cs="Arial"/>
          <w:sz w:val="18"/>
          <w:szCs w:val="18"/>
        </w:rPr>
        <w:t xml:space="preserve">%) and </w:t>
      </w:r>
      <w:r w:rsidR="00873749">
        <w:rPr>
          <w:rFonts w:ascii="Verdana" w:eastAsia="Malgun Gothic" w:hAnsi="Verdana" w:cs="Arial"/>
          <w:sz w:val="18"/>
          <w:szCs w:val="18"/>
        </w:rPr>
        <w:t>mining and quarrying (+</w:t>
      </w:r>
      <w:r w:rsidR="00A5169B">
        <w:rPr>
          <w:rFonts w:ascii="Verdana" w:eastAsia="Malgun Gothic" w:hAnsi="Verdana" w:cs="Arial"/>
          <w:sz w:val="18"/>
          <w:szCs w:val="18"/>
        </w:rPr>
        <w:t>7,5</w:t>
      </w:r>
      <w:r w:rsidR="00873749">
        <w:rPr>
          <w:rFonts w:ascii="Verdana" w:eastAsia="Malgun Gothic" w:hAnsi="Verdana" w:cs="Arial"/>
          <w:sz w:val="18"/>
          <w:szCs w:val="18"/>
        </w:rPr>
        <w:t xml:space="preserve">%). </w:t>
      </w:r>
      <w:r w:rsidR="00873749" w:rsidRPr="00E77385">
        <w:rPr>
          <w:rFonts w:ascii="Verdana" w:eastAsia="Malgun Gothic" w:hAnsi="Verdana" w:cs="Arial"/>
          <w:sz w:val="18"/>
          <w:szCs w:val="18"/>
        </w:rPr>
        <w:t xml:space="preserve">The </w:t>
      </w:r>
      <w:r w:rsidR="00DE4F34">
        <w:rPr>
          <w:rFonts w:ascii="Verdana" w:eastAsia="Malgun Gothic" w:hAnsi="Verdana" w:cs="Arial"/>
          <w:sz w:val="18"/>
          <w:szCs w:val="18"/>
        </w:rPr>
        <w:t>most important</w:t>
      </w:r>
      <w:r w:rsidR="00873749">
        <w:rPr>
          <w:rFonts w:ascii="Verdana" w:eastAsia="Malgun Gothic" w:hAnsi="Verdana" w:cs="Arial"/>
          <w:sz w:val="18"/>
          <w:szCs w:val="18"/>
        </w:rPr>
        <w:t xml:space="preserve"> activities where </w:t>
      </w:r>
      <w:r w:rsidR="00873749" w:rsidRPr="00E77385">
        <w:rPr>
          <w:rFonts w:ascii="Verdana" w:eastAsia="Malgun Gothic" w:hAnsi="Verdana" w:cs="Arial"/>
          <w:sz w:val="18"/>
          <w:szCs w:val="18"/>
        </w:rPr>
        <w:t>negative changes in production w</w:t>
      </w:r>
      <w:r w:rsidR="00873749">
        <w:rPr>
          <w:rFonts w:ascii="Verdana" w:eastAsia="Malgun Gothic" w:hAnsi="Verdana" w:cs="Arial"/>
          <w:sz w:val="18"/>
          <w:szCs w:val="18"/>
        </w:rPr>
        <w:t xml:space="preserve">ere registered </w:t>
      </w:r>
      <w:r w:rsidR="00873749" w:rsidRPr="00E77385">
        <w:rPr>
          <w:rFonts w:ascii="Verdana" w:eastAsia="Malgun Gothic" w:hAnsi="Verdana" w:cs="Arial"/>
          <w:sz w:val="18"/>
          <w:szCs w:val="18"/>
        </w:rPr>
        <w:t>were those relating t</w:t>
      </w:r>
      <w:r w:rsidR="00873749">
        <w:rPr>
          <w:rFonts w:ascii="Verdana" w:eastAsia="Malgun Gothic" w:hAnsi="Verdana" w:cs="Arial"/>
          <w:sz w:val="18"/>
          <w:szCs w:val="18"/>
        </w:rPr>
        <w:t xml:space="preserve">o </w:t>
      </w:r>
      <w:r w:rsidR="00873749" w:rsidRPr="007E2D4F">
        <w:rPr>
          <w:rFonts w:ascii="Verdana" w:hAnsi="Verdana" w:cs="Arial"/>
          <w:sz w:val="18"/>
          <w:szCs w:val="18"/>
        </w:rPr>
        <w:t>the manufacturing</w:t>
      </w:r>
      <w:r w:rsidR="00873749" w:rsidRPr="00873749">
        <w:rPr>
          <w:rFonts w:ascii="Verdana" w:hAnsi="Verdana" w:cs="Arial"/>
          <w:sz w:val="18"/>
          <w:szCs w:val="18"/>
        </w:rPr>
        <w:t xml:space="preserve"> </w:t>
      </w:r>
      <w:r w:rsidR="00873749" w:rsidRPr="007E2D4F">
        <w:rPr>
          <w:rFonts w:ascii="Verdana" w:hAnsi="Verdana" w:cs="Arial"/>
          <w:sz w:val="18"/>
          <w:szCs w:val="18"/>
        </w:rPr>
        <w:t>of</w:t>
      </w:r>
      <w:r w:rsidR="00873749" w:rsidRPr="00527D9B">
        <w:rPr>
          <w:rFonts w:ascii="Verdana" w:hAnsi="Verdana" w:cs="Arial"/>
          <w:sz w:val="18"/>
          <w:szCs w:val="18"/>
        </w:rPr>
        <w:t xml:space="preserve"> </w:t>
      </w:r>
      <w:r w:rsidR="00873749">
        <w:rPr>
          <w:rFonts w:ascii="Verdana" w:hAnsi="Verdana" w:cs="Arial"/>
          <w:sz w:val="18"/>
          <w:szCs w:val="18"/>
        </w:rPr>
        <w:t>p</w:t>
      </w:r>
      <w:r w:rsidR="00873749" w:rsidRPr="00D2617F">
        <w:rPr>
          <w:rFonts w:ascii="Verdana" w:hAnsi="Verdana" w:cs="Arial"/>
          <w:sz w:val="18"/>
          <w:szCs w:val="18"/>
        </w:rPr>
        <w:t xml:space="preserve">aper and </w:t>
      </w:r>
      <w:r w:rsidR="00873749">
        <w:rPr>
          <w:rFonts w:ascii="Verdana" w:hAnsi="Verdana" w:cs="Arial"/>
          <w:sz w:val="18"/>
          <w:szCs w:val="18"/>
        </w:rPr>
        <w:t>p</w:t>
      </w:r>
      <w:r w:rsidR="00873749" w:rsidRPr="00D2617F">
        <w:rPr>
          <w:rFonts w:ascii="Verdana" w:hAnsi="Verdana" w:cs="Arial"/>
          <w:sz w:val="18"/>
          <w:szCs w:val="18"/>
        </w:rPr>
        <w:t xml:space="preserve">aper </w:t>
      </w:r>
      <w:r w:rsidR="00873749">
        <w:rPr>
          <w:rFonts w:ascii="Verdana" w:hAnsi="Verdana" w:cs="Arial"/>
          <w:sz w:val="18"/>
          <w:szCs w:val="18"/>
        </w:rPr>
        <w:t>p</w:t>
      </w:r>
      <w:r w:rsidR="00873749" w:rsidRPr="00D2617F">
        <w:rPr>
          <w:rFonts w:ascii="Verdana" w:hAnsi="Verdana" w:cs="Arial"/>
          <w:sz w:val="18"/>
          <w:szCs w:val="18"/>
        </w:rPr>
        <w:t xml:space="preserve">roducts and </w:t>
      </w:r>
      <w:r w:rsidR="00873749">
        <w:rPr>
          <w:rFonts w:ascii="Verdana" w:hAnsi="Verdana" w:cs="Arial"/>
          <w:sz w:val="18"/>
          <w:szCs w:val="18"/>
        </w:rPr>
        <w:t>p</w:t>
      </w:r>
      <w:r w:rsidR="00873749" w:rsidRPr="00D2617F">
        <w:rPr>
          <w:rFonts w:ascii="Verdana" w:hAnsi="Verdana" w:cs="Arial"/>
          <w:sz w:val="18"/>
          <w:szCs w:val="18"/>
        </w:rPr>
        <w:t>rinting</w:t>
      </w:r>
      <w:r w:rsidR="00873749">
        <w:rPr>
          <w:rFonts w:ascii="Verdana" w:hAnsi="Verdana" w:cs="Arial"/>
          <w:sz w:val="18"/>
          <w:szCs w:val="18"/>
        </w:rPr>
        <w:t xml:space="preserve"> (-</w:t>
      </w:r>
      <w:r w:rsidR="00DE4F34">
        <w:rPr>
          <w:rFonts w:ascii="Verdana" w:hAnsi="Verdana" w:cs="Arial"/>
          <w:sz w:val="18"/>
          <w:szCs w:val="18"/>
        </w:rPr>
        <w:t>1</w:t>
      </w:r>
      <w:r w:rsidR="00A5169B">
        <w:rPr>
          <w:rFonts w:ascii="Verdana" w:hAnsi="Verdana" w:cs="Arial"/>
          <w:sz w:val="18"/>
          <w:szCs w:val="18"/>
        </w:rPr>
        <w:t>2,</w:t>
      </w:r>
      <w:r w:rsidR="00BD266F">
        <w:rPr>
          <w:rFonts w:ascii="Verdana" w:hAnsi="Verdana" w:cs="Arial"/>
          <w:sz w:val="18"/>
          <w:szCs w:val="18"/>
        </w:rPr>
        <w:t>1</w:t>
      </w:r>
      <w:r w:rsidR="00873749">
        <w:rPr>
          <w:rFonts w:ascii="Verdana" w:hAnsi="Verdana" w:cs="Arial"/>
          <w:sz w:val="18"/>
          <w:szCs w:val="18"/>
        </w:rPr>
        <w:t>%)</w:t>
      </w:r>
      <w:r w:rsidR="00DE4F34">
        <w:rPr>
          <w:rFonts w:ascii="Verdana" w:hAnsi="Verdana" w:cs="Arial"/>
          <w:sz w:val="18"/>
          <w:szCs w:val="18"/>
        </w:rPr>
        <w:t xml:space="preserve">, </w:t>
      </w:r>
      <w:r w:rsidR="00A5169B">
        <w:rPr>
          <w:rFonts w:ascii="Verdana" w:hAnsi="Verdana" w:cs="Arial"/>
          <w:sz w:val="18"/>
          <w:szCs w:val="18"/>
        </w:rPr>
        <w:t xml:space="preserve">the </w:t>
      </w:r>
      <w:r w:rsidR="00A5169B" w:rsidRPr="007E2D4F">
        <w:rPr>
          <w:rFonts w:ascii="Verdana" w:hAnsi="Verdana" w:cs="Arial"/>
          <w:sz w:val="18"/>
          <w:szCs w:val="18"/>
        </w:rPr>
        <w:t>manufacturing of</w:t>
      </w:r>
      <w:r w:rsidR="00A5169B">
        <w:rPr>
          <w:rFonts w:ascii="Verdana" w:hAnsi="Verdana" w:cs="Arial"/>
          <w:sz w:val="18"/>
          <w:szCs w:val="18"/>
        </w:rPr>
        <w:t xml:space="preserve"> t</w:t>
      </w:r>
      <w:r w:rsidR="00A5169B" w:rsidRPr="00873749">
        <w:rPr>
          <w:rFonts w:ascii="Verdana" w:hAnsi="Verdana" w:cs="Arial"/>
          <w:sz w:val="18"/>
          <w:szCs w:val="18"/>
        </w:rPr>
        <w:t xml:space="preserve">extiles, </w:t>
      </w:r>
      <w:r w:rsidR="00A5169B">
        <w:rPr>
          <w:rFonts w:ascii="Verdana" w:hAnsi="Verdana" w:cs="Arial"/>
          <w:sz w:val="18"/>
          <w:szCs w:val="18"/>
        </w:rPr>
        <w:t>w</w:t>
      </w:r>
      <w:r w:rsidR="00A5169B" w:rsidRPr="00873749">
        <w:rPr>
          <w:rFonts w:ascii="Verdana" w:hAnsi="Verdana" w:cs="Arial"/>
          <w:sz w:val="18"/>
          <w:szCs w:val="18"/>
        </w:rPr>
        <w:t xml:space="preserve">earing </w:t>
      </w:r>
      <w:r w:rsidR="00A5169B">
        <w:rPr>
          <w:rFonts w:ascii="Verdana" w:hAnsi="Verdana" w:cs="Arial"/>
          <w:sz w:val="18"/>
          <w:szCs w:val="18"/>
        </w:rPr>
        <w:t>a</w:t>
      </w:r>
      <w:r w:rsidR="00A5169B" w:rsidRPr="00873749">
        <w:rPr>
          <w:rFonts w:ascii="Verdana" w:hAnsi="Verdana" w:cs="Arial"/>
          <w:sz w:val="18"/>
          <w:szCs w:val="18"/>
        </w:rPr>
        <w:t xml:space="preserve">pparel and </w:t>
      </w:r>
      <w:r w:rsidR="00A5169B">
        <w:rPr>
          <w:rFonts w:ascii="Verdana" w:hAnsi="Verdana" w:cs="Arial"/>
          <w:sz w:val="18"/>
          <w:szCs w:val="18"/>
        </w:rPr>
        <w:t>l</w:t>
      </w:r>
      <w:r w:rsidR="00A5169B" w:rsidRPr="00873749">
        <w:rPr>
          <w:rFonts w:ascii="Verdana" w:hAnsi="Verdana" w:cs="Arial"/>
          <w:sz w:val="18"/>
          <w:szCs w:val="18"/>
        </w:rPr>
        <w:t xml:space="preserve">eather </w:t>
      </w:r>
      <w:r w:rsidR="00A5169B">
        <w:rPr>
          <w:rFonts w:ascii="Verdana" w:hAnsi="Verdana" w:cs="Arial"/>
          <w:sz w:val="18"/>
          <w:szCs w:val="18"/>
        </w:rPr>
        <w:t>p</w:t>
      </w:r>
      <w:r w:rsidR="00A5169B" w:rsidRPr="00873749">
        <w:rPr>
          <w:rFonts w:ascii="Verdana" w:hAnsi="Verdana" w:cs="Arial"/>
          <w:sz w:val="18"/>
          <w:szCs w:val="18"/>
        </w:rPr>
        <w:t>roducts</w:t>
      </w:r>
      <w:r w:rsidR="00A5169B">
        <w:rPr>
          <w:rFonts w:ascii="Verdana" w:hAnsi="Verdana" w:cs="Arial"/>
          <w:sz w:val="18"/>
          <w:szCs w:val="18"/>
        </w:rPr>
        <w:t xml:space="preserve"> (-6,0%) and </w:t>
      </w:r>
      <w:r w:rsidR="00DE4F34" w:rsidRPr="00951B73">
        <w:rPr>
          <w:rFonts w:ascii="Verdana" w:hAnsi="Verdana" w:cs="Arial"/>
          <w:sz w:val="18"/>
          <w:szCs w:val="18"/>
        </w:rPr>
        <w:t>the manufacturing of</w:t>
      </w:r>
      <w:r w:rsidR="00DE4F34" w:rsidRPr="00EC4DB4">
        <w:rPr>
          <w:rFonts w:ascii="Verdana" w:hAnsi="Verdana" w:cs="Arial"/>
          <w:sz w:val="18"/>
          <w:szCs w:val="18"/>
        </w:rPr>
        <w:t xml:space="preserve"> </w:t>
      </w:r>
      <w:r w:rsidR="00DE4F34">
        <w:rPr>
          <w:rFonts w:ascii="Verdana" w:hAnsi="Verdana" w:cs="Arial"/>
          <w:sz w:val="18"/>
          <w:szCs w:val="18"/>
        </w:rPr>
        <w:t>other non-metallic mineral products (-4,</w:t>
      </w:r>
      <w:r w:rsidR="00BD266F">
        <w:rPr>
          <w:rFonts w:ascii="Verdana" w:hAnsi="Verdana" w:cs="Arial"/>
          <w:sz w:val="18"/>
          <w:szCs w:val="18"/>
        </w:rPr>
        <w:t>8</w:t>
      </w:r>
      <w:r w:rsidR="00DE4F34">
        <w:rPr>
          <w:rFonts w:ascii="Verdana" w:hAnsi="Verdana" w:cs="Arial"/>
          <w:sz w:val="18"/>
          <w:szCs w:val="18"/>
        </w:rPr>
        <w:t>%)</w:t>
      </w:r>
      <w:r w:rsidR="00A5169B">
        <w:rPr>
          <w:rFonts w:ascii="Verdana" w:hAnsi="Verdana" w:cs="Arial"/>
          <w:sz w:val="18"/>
          <w:szCs w:val="18"/>
        </w:rPr>
        <w:t>.</w:t>
      </w:r>
      <w:r w:rsidR="00873749">
        <w:rPr>
          <w:rFonts w:ascii="Verdana" w:hAnsi="Verdana" w:cs="Arial"/>
          <w:sz w:val="18"/>
          <w:szCs w:val="18"/>
        </w:rPr>
        <w:t xml:space="preserve"> </w:t>
      </w:r>
    </w:p>
    <w:p w14:paraId="3084F221" w14:textId="77777777" w:rsidR="00F10CAB" w:rsidRDefault="00F10CAB" w:rsidP="009D5F0B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3D3ED7" w:rsidRPr="00482D00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C2DF833" w14:textId="36FCD6C2" w:rsidR="003D3ED7" w:rsidRPr="00275C09" w:rsidRDefault="003D3ED7" w:rsidP="00F10CAB">
            <w:pP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Table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A977240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7F06E427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66BA361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2A6799C7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3834374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</w:tr>
      <w:tr w:rsidR="003D3ED7" w:rsidRPr="00482D00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BDD9D2D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Code</w:t>
            </w:r>
          </w:p>
          <w:p w14:paraId="7FE3C78C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(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5C2E6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Rev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. 2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D353388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6931D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Index</w:t>
            </w:r>
          </w:p>
          <w:p w14:paraId="1046ADE8" w14:textId="1DAAA21C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(20</w:t>
            </w:r>
            <w:r w:rsidR="007728F1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21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028A661E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27C2F4B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Percentage Change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 (%)</w:t>
            </w:r>
          </w:p>
        </w:tc>
      </w:tr>
      <w:tr w:rsidR="003D3ED7" w:rsidRPr="00482D00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5D3C02E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780878A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6002C886" w14:textId="1C4F6F95" w:rsidR="008345D4" w:rsidRPr="00BF0CFE" w:rsidRDefault="00877396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Dec</w:t>
            </w:r>
          </w:p>
          <w:p w14:paraId="48DCA960" w14:textId="7D19E95C" w:rsidR="003D3ED7" w:rsidRPr="007728F1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 w:rsidR="007728F1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45AA576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CEBC57D" w14:textId="206FE674" w:rsidR="00BE2C64" w:rsidRDefault="00877396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Dec</w:t>
            </w:r>
          </w:p>
          <w:p w14:paraId="3EAB4F17" w14:textId="7773372D" w:rsidR="003D3ED7" w:rsidRPr="000D10A2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 w:rsidR="007728F1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4</w:t>
            </w:r>
            <w:r w:rsidR="00BE2C64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20</w:t>
            </w:r>
            <w:r w:rsidR="00346BA5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</w:t>
            </w:r>
            <w:r w:rsidR="007728F1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3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070BE" w14:textId="321C19BE" w:rsidR="00BE2C64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Jan-</w:t>
            </w:r>
            <w:r w:rsidR="00877396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Dec</w:t>
            </w:r>
          </w:p>
          <w:p w14:paraId="7B2D068C" w14:textId="28FC3E69" w:rsidR="003D3ED7" w:rsidRPr="00076547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4/2023</w:t>
            </w:r>
          </w:p>
        </w:tc>
      </w:tr>
      <w:tr w:rsidR="003D3ED7" w:rsidRPr="00482D00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20AD6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0D6B093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740C28F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2A74A28B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578C89FC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45965A12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</w:tr>
      <w:tr w:rsidR="00BD266F" w:rsidRPr="00482D00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F9BF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CB906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490" w14:textId="2DB883D5" w:rsidR="00BD266F" w:rsidRPr="00803B12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114,3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BC0A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C2C5" w14:textId="786F4191" w:rsidR="00BD266F" w:rsidRPr="009B0D37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2,0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D20F" w14:textId="50E4574B" w:rsidR="00BD266F" w:rsidRPr="004413EA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7,5</w:t>
            </w:r>
          </w:p>
        </w:tc>
      </w:tr>
      <w:tr w:rsidR="00BD266F" w:rsidRPr="00482D00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E3E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6C2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3297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BBD33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080D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F88E2" w14:textId="77777777" w:rsidR="00BD266F" w:rsidRPr="002B5AAF" w:rsidRDefault="00BD266F" w:rsidP="00BD266F">
            <w:pPr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</w:tr>
      <w:tr w:rsidR="00BD266F" w:rsidRPr="00482D00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3F9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98A2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E64" w14:textId="07F71992" w:rsidR="00BD266F" w:rsidRPr="008345D4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108,8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FC624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14C89" w14:textId="6FBB0C21" w:rsidR="00BD266F" w:rsidRPr="00734B98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0,8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1A15" w14:textId="5E18782C" w:rsidR="00BD266F" w:rsidRPr="00734B98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1,7</w:t>
            </w:r>
          </w:p>
        </w:tc>
      </w:tr>
      <w:tr w:rsidR="00BD266F" w:rsidRPr="00482D00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06CF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1CB4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DCF47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9EE1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72D" w14:textId="77777777" w:rsidR="00BD266F" w:rsidRPr="002B5AAF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1CDFC" w14:textId="77777777" w:rsidR="00BD266F" w:rsidRPr="002B5AAF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BD266F" w:rsidRPr="00482D00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4E81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8228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0375" w14:textId="50BC13B3" w:rsidR="00BD266F" w:rsidRPr="00A451BD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106,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91EB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CC4C" w14:textId="472D792F" w:rsidR="00BD266F" w:rsidRPr="00F30821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3,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56FB" w14:textId="1EB5956D" w:rsidR="00BD266F" w:rsidRPr="009B0F2A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3,2</w:t>
            </w:r>
          </w:p>
        </w:tc>
      </w:tr>
      <w:tr w:rsidR="00BD266F" w:rsidRPr="00482D00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08C7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7C28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D769" w14:textId="1E843E89" w:rsidR="00BD266F" w:rsidRPr="00220820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110,2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9890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D6F61" w14:textId="42CF6E28" w:rsidR="00BD266F" w:rsidRPr="00423517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-15,8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B661" w14:textId="67D1E749" w:rsidR="00BD266F" w:rsidRPr="00423517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-6,0</w:t>
            </w:r>
          </w:p>
        </w:tc>
      </w:tr>
      <w:tr w:rsidR="00BD266F" w:rsidRPr="00482D00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6670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A73C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8CC0" w14:textId="5255F697" w:rsidR="00BD266F" w:rsidRPr="00423517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105,1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8794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0CD6" w14:textId="60518133" w:rsidR="00BD266F" w:rsidRPr="00CE065A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B3FF1" w14:textId="078D360C" w:rsidR="00BD266F" w:rsidRPr="002952ED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3,2</w:t>
            </w:r>
          </w:p>
        </w:tc>
      </w:tr>
      <w:tr w:rsidR="00BD266F" w:rsidRPr="00482D00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9103" w14:textId="77777777" w:rsidR="00BD266F" w:rsidRPr="00482D00" w:rsidRDefault="00BD266F" w:rsidP="00BD266F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14D4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E2DB" w14:textId="110255A8" w:rsidR="00BD266F" w:rsidRPr="00423517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72,9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BD3B" w14:textId="77777777" w:rsidR="00BD266F" w:rsidRPr="002B5AAF" w:rsidRDefault="00BD266F" w:rsidP="00BD266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59D2" w14:textId="16312478" w:rsidR="00BD266F" w:rsidRPr="00F40536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-15,8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C1E1" w14:textId="1615BBA9" w:rsidR="00BD266F" w:rsidRPr="00FA06C9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-12,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1</w:t>
            </w:r>
          </w:p>
        </w:tc>
      </w:tr>
      <w:tr w:rsidR="00BD266F" w:rsidRPr="00482D00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CDBF" w14:textId="77777777" w:rsidR="00BD266F" w:rsidRPr="00482D00" w:rsidRDefault="00BD266F" w:rsidP="00BD266F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1FC8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1E30" w14:textId="02BF4C2C" w:rsidR="00BD266F" w:rsidRPr="00B43501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112,0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4EBCF" w14:textId="77777777" w:rsidR="00BD266F" w:rsidRPr="002B5AAF" w:rsidRDefault="00BD266F" w:rsidP="00BD266F">
            <w:pPr>
              <w:spacing w:line="72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2BE7" w14:textId="65AE2A3F" w:rsidR="00BD266F" w:rsidRPr="00FA06C9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369A" w14:textId="04F56B1B" w:rsidR="00BD266F" w:rsidRPr="00FA06C9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-1,0</w:t>
            </w:r>
          </w:p>
        </w:tc>
      </w:tr>
      <w:tr w:rsidR="00BD266F" w:rsidRPr="00482D00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0B9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63B7" w14:textId="77777777" w:rsidR="00BD266F" w:rsidRPr="00F422B2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CB9" w14:textId="541500C3" w:rsidR="00BD266F" w:rsidRPr="00CE065A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99,4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580" w14:textId="77777777" w:rsidR="00BD266F" w:rsidRPr="002B5AAF" w:rsidRDefault="00BD266F" w:rsidP="00BD266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ED21" w14:textId="3FE2D480" w:rsidR="00BD266F" w:rsidRPr="00423517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4,7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FC95" w14:textId="02F6725E" w:rsidR="00BD266F" w:rsidRPr="002952ED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5,3</w:t>
            </w:r>
          </w:p>
        </w:tc>
      </w:tr>
      <w:tr w:rsidR="00BD266F" w:rsidRPr="00482D00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4DAAB" w14:textId="77777777" w:rsidR="00BD266F" w:rsidRPr="00482D00" w:rsidRDefault="00BD266F" w:rsidP="00BD266F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5A404" w14:textId="77777777" w:rsidR="00BD266F" w:rsidRPr="00D95FC0" w:rsidRDefault="00BD266F" w:rsidP="00BD266F">
            <w:pPr>
              <w:spacing w:line="276" w:lineRule="auto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21BC0" w14:textId="40D55902" w:rsidR="00BD266F" w:rsidRPr="003C6181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111,1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569C" w14:textId="77777777" w:rsidR="00BD266F" w:rsidRPr="002B5AAF" w:rsidRDefault="00BD266F" w:rsidP="00BD266F">
            <w:pPr>
              <w:spacing w:line="36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91EA" w14:textId="324CAC4A" w:rsidR="00BD266F" w:rsidRPr="00FA06C9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C7F6C" w14:textId="6E02E2DE" w:rsidR="00BD266F" w:rsidRPr="00E775AD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-4,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8</w:t>
            </w:r>
          </w:p>
        </w:tc>
      </w:tr>
      <w:tr w:rsidR="00BD266F" w:rsidRPr="00482D00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F22E5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98BD" w14:textId="77777777" w:rsidR="00BD266F" w:rsidRPr="00D95FC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25391" w14:textId="763A997F" w:rsidR="00BD266F" w:rsidRPr="00734B98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116,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166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7A15" w14:textId="73AD7251" w:rsidR="00BD266F" w:rsidRPr="00734B98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</w:rPr>
              <w:t>3,9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E6445" w14:textId="1B80DA72" w:rsidR="00BD266F" w:rsidRPr="00E775AD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</w:rPr>
              <w:t>7,0</w:t>
            </w:r>
          </w:p>
        </w:tc>
      </w:tr>
      <w:tr w:rsidR="00BD266F" w:rsidRPr="00482D00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EEB9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815B6" w14:textId="77777777" w:rsidR="00BD266F" w:rsidRPr="00D95FC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AD2E" w14:textId="3F57F3CD" w:rsidR="00BD266F" w:rsidRPr="003C6181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88,8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16AD1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BB19" w14:textId="6B4F69BD" w:rsidR="00BD266F" w:rsidRPr="002952ED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16,8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5B2EE" w14:textId="50C2F311" w:rsidR="00BD266F" w:rsidRPr="00EA3353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</w:rPr>
              <w:t>12,9</w:t>
            </w:r>
          </w:p>
        </w:tc>
      </w:tr>
      <w:tr w:rsidR="00BD266F" w:rsidRPr="00482D00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E48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817C" w14:textId="77777777" w:rsidR="00BD266F" w:rsidRPr="00D95FC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Machinery and Equipment, Motor Vehicles and Other Transport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7061" w14:textId="5F63400B" w:rsidR="00BD266F" w:rsidRPr="00CE065A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131,8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F627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629DC" w14:textId="01922541" w:rsidR="00BD266F" w:rsidRPr="00423517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12,3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A1C8" w14:textId="032FDC7B" w:rsidR="00BD266F" w:rsidRPr="00FD58FE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10,4</w:t>
            </w:r>
          </w:p>
        </w:tc>
      </w:tr>
      <w:tr w:rsidR="00BD266F" w:rsidRPr="00482D00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198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6CA3" w14:textId="77777777" w:rsidR="00BD266F" w:rsidRPr="00D95FC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6995" w14:textId="0E6B2CB4" w:rsidR="00BD266F" w:rsidRPr="00734B98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116,0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DBB" w14:textId="77777777" w:rsidR="00BD266F" w:rsidRPr="002B5AAF" w:rsidRDefault="00BD266F" w:rsidP="00BD266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260A" w14:textId="2000B27F" w:rsidR="00BD266F" w:rsidRPr="00734B98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-7,4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35F0" w14:textId="21AD184F" w:rsidR="00BD266F" w:rsidRPr="00E775AD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-0,</w:t>
            </w:r>
            <w:r>
              <w:rPr>
                <w:rFonts w:ascii="Verdana" w:hAnsi="Verdana"/>
                <w:color w:val="365F91"/>
                <w:sz w:val="18"/>
                <w:szCs w:val="18"/>
              </w:rPr>
              <w:t>9</w:t>
            </w:r>
          </w:p>
        </w:tc>
      </w:tr>
      <w:tr w:rsidR="00BD266F" w:rsidRPr="00482D00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B4C7" w14:textId="77777777" w:rsidR="00BD266F" w:rsidRPr="00482D00" w:rsidRDefault="00BD266F" w:rsidP="00BD266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8003F" w14:textId="77777777" w:rsidR="00BD266F" w:rsidRPr="00482D00" w:rsidRDefault="00BD266F" w:rsidP="00BD266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5570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A0E7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117" w14:textId="77777777" w:rsidR="00BD266F" w:rsidRPr="002B5AAF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81E1" w14:textId="77777777" w:rsidR="00BD266F" w:rsidRPr="002B5AAF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BD266F" w:rsidRPr="00482D00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D994" w14:textId="77777777" w:rsidR="00BD266F" w:rsidRPr="00482D00" w:rsidRDefault="00BD266F" w:rsidP="00BD266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DB54" w14:textId="77777777" w:rsidR="00BD266F" w:rsidRPr="00482D00" w:rsidRDefault="00BD266F" w:rsidP="00BD266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C1A2D" w14:textId="3AD48D20" w:rsidR="00BD266F" w:rsidRPr="00423517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104,6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296E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F2D" w14:textId="5C83299C" w:rsidR="00BD266F" w:rsidRPr="00423517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15,8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790B" w14:textId="6BF3FEE8" w:rsidR="00BD266F" w:rsidRPr="00057FE2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4,6</w:t>
            </w:r>
          </w:p>
        </w:tc>
      </w:tr>
      <w:tr w:rsidR="00BD266F" w:rsidRPr="00482D00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0A85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5986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2EEB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9A8D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C015E" w14:textId="77777777" w:rsidR="00BD266F" w:rsidRPr="002B5AAF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4D6F" w14:textId="77777777" w:rsidR="00BD266F" w:rsidRPr="002B5AAF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BD266F" w:rsidRPr="00482D00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643DD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645C3" w14:textId="77777777" w:rsidR="00BD266F" w:rsidRPr="00D95FC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F0077" w14:textId="79BB4804" w:rsidR="00BD266F" w:rsidRPr="002F7272" w:rsidRDefault="00BD266F" w:rsidP="00BD266F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  <w:t>135,3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98AC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AB4E1" w14:textId="01459B22" w:rsidR="00BD266F" w:rsidRPr="002F7272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15,0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16FF" w14:textId="1D62229D" w:rsidR="00BD266F" w:rsidRPr="007C2069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16,3</w:t>
            </w:r>
          </w:p>
        </w:tc>
      </w:tr>
      <w:tr w:rsidR="00BD266F" w:rsidRPr="00482D00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FD30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0CBD1" w14:textId="77777777" w:rsidR="00BD266F" w:rsidRPr="00482D00" w:rsidRDefault="00BD266F" w:rsidP="00BD266F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DF4E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E66AA" w14:textId="77777777" w:rsidR="00BD266F" w:rsidRPr="002B5AAF" w:rsidRDefault="00BD266F" w:rsidP="00BD266F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54B7D" w14:textId="77777777" w:rsidR="00BD266F" w:rsidRPr="002B5AAF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0268" w14:textId="77777777" w:rsidR="00BD266F" w:rsidRPr="002B5AAF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BD266F" w:rsidRPr="00482D00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B812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5A30" w14:textId="77777777" w:rsidR="00BD266F" w:rsidRPr="00482D0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C07F" w14:textId="3C6AE77C" w:rsidR="00BD266F" w:rsidRPr="002F7272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154,0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B8E8" w14:textId="77777777" w:rsidR="00BD266F" w:rsidRPr="002B5AAF" w:rsidRDefault="00BD266F" w:rsidP="00BD266F">
            <w:pPr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5DEC" w14:textId="54BBB2E5" w:rsidR="00BD266F" w:rsidRPr="002F7272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24,2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DEB4" w14:textId="65DF489B" w:rsidR="00BD266F" w:rsidRPr="002F7272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23,0</w:t>
            </w:r>
          </w:p>
        </w:tc>
      </w:tr>
      <w:tr w:rsidR="00BD266F" w:rsidRPr="00482D00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90B6" w14:textId="77777777" w:rsidR="00BD266F" w:rsidRPr="00482D00" w:rsidRDefault="00BD266F" w:rsidP="00BD266F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7AD2" w14:textId="77777777" w:rsidR="00BD266F" w:rsidRPr="00482D00" w:rsidRDefault="00BD266F" w:rsidP="00BD266F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A8ED" w14:textId="63EFD22D" w:rsidR="00BD266F" w:rsidRPr="006C7DDD" w:rsidRDefault="00BD266F" w:rsidP="00BD266F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115,4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4F62" w14:textId="77777777" w:rsidR="00BD266F" w:rsidRPr="002B5AAF" w:rsidRDefault="00BD266F" w:rsidP="00BD266F">
            <w:pPr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B40CA" w14:textId="0D7F9875" w:rsidR="00BD266F" w:rsidRPr="00423517" w:rsidRDefault="00BD266F" w:rsidP="00BD266F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4,1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4539" w14:textId="270884D8" w:rsidR="00BD266F" w:rsidRPr="00B43501" w:rsidRDefault="00BD266F" w:rsidP="00BD266F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</w:rPr>
              <w:t>8,0</w:t>
            </w:r>
          </w:p>
        </w:tc>
      </w:tr>
      <w:tr w:rsidR="00BD266F" w:rsidRPr="00482D00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4FADD91" w14:textId="77777777" w:rsidR="00BD266F" w:rsidRPr="00482D00" w:rsidRDefault="00BD266F" w:rsidP="00BD266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5712E95A" w14:textId="77777777" w:rsidR="00BD266F" w:rsidRPr="00482D00" w:rsidRDefault="00BD266F" w:rsidP="00BD266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B8F0E45" w14:textId="77777777" w:rsidR="00BD266F" w:rsidRPr="002B5AAF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A23281D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1C6991C" w14:textId="77777777" w:rsidR="00BD266F" w:rsidRPr="002B5AAF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AEC7FF8" w14:textId="77777777" w:rsidR="00BD266F" w:rsidRPr="002B5AAF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BD266F" w:rsidRPr="00482D00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56EDC74" w14:textId="77777777" w:rsidR="00BD266F" w:rsidRPr="00482D00" w:rsidRDefault="00BD266F" w:rsidP="00BD266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90C078A" w14:textId="77777777" w:rsidR="00BD266F" w:rsidRPr="00482D00" w:rsidRDefault="00BD266F" w:rsidP="00BD266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D89F1DB" w14:textId="16C3E062" w:rsidR="00BD266F" w:rsidRPr="00734B98" w:rsidRDefault="00BD266F" w:rsidP="00BD266F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109,5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010254B" w14:textId="77777777" w:rsidR="00BD266F" w:rsidRPr="002B5AAF" w:rsidRDefault="00BD266F" w:rsidP="00BD266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67373B5" w14:textId="1FE87310" w:rsidR="00BD266F" w:rsidRPr="00734B98" w:rsidRDefault="00BD266F" w:rsidP="00BD266F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3,3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62AA8D7" w14:textId="2600B98E" w:rsidR="00BD266F" w:rsidRPr="00057FE2" w:rsidRDefault="00BD266F" w:rsidP="00BD266F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</w:rPr>
              <w:t>3,0</w:t>
            </w:r>
          </w:p>
        </w:tc>
      </w:tr>
    </w:tbl>
    <w:p w14:paraId="4D242329" w14:textId="77777777" w:rsidR="00F10CAB" w:rsidRPr="00F10CAB" w:rsidRDefault="00F10CAB" w:rsidP="00F10CAB">
      <w:pPr>
        <w:jc w:val="both"/>
        <w:rPr>
          <w:rFonts w:ascii="Verdana" w:hAnsi="Verdana" w:cs="Arial"/>
          <w:bCs/>
          <w:sz w:val="18"/>
          <w:szCs w:val="18"/>
        </w:rPr>
      </w:pPr>
    </w:p>
    <w:p w14:paraId="3611458A" w14:textId="77777777" w:rsidR="007E2D6D" w:rsidRDefault="007E2D6D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14951347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0051D44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C04265C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C61E5" w14:textId="77777777" w:rsidR="002B7F45" w:rsidRDefault="002B7F45" w:rsidP="00FB398F">
      <w:r>
        <w:separator/>
      </w:r>
    </w:p>
  </w:endnote>
  <w:endnote w:type="continuationSeparator" w:id="0">
    <w:p w14:paraId="0EEFE569" w14:textId="77777777" w:rsidR="002B7F45" w:rsidRDefault="002B7F45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2D3A">
      <w:rPr>
        <w:noProof/>
      </w:rPr>
      <w:t>3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0F2F6" w14:textId="77777777" w:rsidR="002B7F45" w:rsidRDefault="002B7F45" w:rsidP="00FB398F">
      <w:r>
        <w:separator/>
      </w:r>
    </w:p>
  </w:footnote>
  <w:footnote w:type="continuationSeparator" w:id="0">
    <w:p w14:paraId="5E12D946" w14:textId="77777777" w:rsidR="002B7F45" w:rsidRDefault="002B7F45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7273808">
    <w:abstractNumId w:val="4"/>
  </w:num>
  <w:num w:numId="2" w16cid:durableId="247813845">
    <w:abstractNumId w:val="1"/>
  </w:num>
  <w:num w:numId="3" w16cid:durableId="1885633336">
    <w:abstractNumId w:val="2"/>
  </w:num>
  <w:num w:numId="4" w16cid:durableId="1778520071">
    <w:abstractNumId w:val="3"/>
  </w:num>
  <w:num w:numId="5" w16cid:durableId="327287666">
    <w:abstractNumId w:val="0"/>
  </w:num>
  <w:num w:numId="6" w16cid:durableId="1680159514">
    <w:abstractNumId w:val="5"/>
  </w:num>
  <w:num w:numId="7" w16cid:durableId="726344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7DF0"/>
    <w:rsid w:val="00821BBE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5A7C"/>
    <w:rsid w:val="00B450D1"/>
    <w:rsid w:val="00B53D47"/>
    <w:rsid w:val="00B54A25"/>
    <w:rsid w:val="00B54CBB"/>
    <w:rsid w:val="00B610DE"/>
    <w:rsid w:val="00B618C3"/>
    <w:rsid w:val="00B63652"/>
    <w:rsid w:val="00B668B0"/>
    <w:rsid w:val="00B70F5C"/>
    <w:rsid w:val="00B71873"/>
    <w:rsid w:val="00B75AE5"/>
    <w:rsid w:val="00B800C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7CCC"/>
    <w:rsid w:val="00BE002A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23EA7"/>
    <w:rsid w:val="00C256F3"/>
    <w:rsid w:val="00C26329"/>
    <w:rsid w:val="00C270A2"/>
    <w:rsid w:val="00C315B5"/>
    <w:rsid w:val="00C3221D"/>
    <w:rsid w:val="00C32D3A"/>
    <w:rsid w:val="00C34FF0"/>
    <w:rsid w:val="00C35E28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81287"/>
    <w:rsid w:val="00D843F4"/>
    <w:rsid w:val="00D97D26"/>
    <w:rsid w:val="00DB1770"/>
    <w:rsid w:val="00DB246A"/>
    <w:rsid w:val="00DB45D3"/>
    <w:rsid w:val="00DB4CB8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80362"/>
    <w:rsid w:val="00F8143B"/>
    <w:rsid w:val="00F844AB"/>
    <w:rsid w:val="00F86AD4"/>
    <w:rsid w:val="00F90C18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D2049"/>
    <w:rsid w:val="00FD2140"/>
    <w:rsid w:val="00FD5BDE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chartTrackingRefBased/>
  <w15:docId w15:val="{2760AE7A-CE48-4679-8019-A7D6957A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98AC-E320-4DF1-B64B-B1201589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6862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Elisavet Zinonos</cp:lastModifiedBy>
  <cp:revision>89</cp:revision>
  <cp:lastPrinted>2024-08-28T05:03:00Z</cp:lastPrinted>
  <dcterms:created xsi:type="dcterms:W3CDTF">2023-05-30T09:14:00Z</dcterms:created>
  <dcterms:modified xsi:type="dcterms:W3CDTF">2025-02-25T11:48:00Z</dcterms:modified>
</cp:coreProperties>
</file>