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8D636" w14:textId="77777777" w:rsidR="0019472C" w:rsidRPr="001711C4" w:rsidRDefault="0019472C" w:rsidP="00C9755B">
      <w:pPr>
        <w:jc w:val="right"/>
        <w:rPr>
          <w:rFonts w:ascii="Verdana" w:eastAsia="Malgun Gothic" w:hAnsi="Verdana" w:cs="Arial"/>
          <w:sz w:val="18"/>
          <w:szCs w:val="18"/>
          <w:lang w:val="el-GR"/>
        </w:rPr>
      </w:pPr>
    </w:p>
    <w:p w14:paraId="4BAEBA3F" w14:textId="77777777" w:rsidR="00C9755B" w:rsidRPr="00B6435B" w:rsidRDefault="00C9755B" w:rsidP="00C9755B">
      <w:pPr>
        <w:jc w:val="right"/>
        <w:rPr>
          <w:rFonts w:ascii="Verdana" w:eastAsia="Malgun Gothic" w:hAnsi="Verdana" w:cs="Arial"/>
          <w:sz w:val="18"/>
          <w:szCs w:val="18"/>
        </w:rPr>
      </w:pPr>
    </w:p>
    <w:p w14:paraId="50F97121" w14:textId="4D70C68C" w:rsidR="009C10D7" w:rsidRPr="00AD76FC" w:rsidRDefault="00384A9E" w:rsidP="009C10D7">
      <w:pPr>
        <w:ind w:left="-142"/>
        <w:jc w:val="right"/>
        <w:rPr>
          <w:rFonts w:ascii="Verdana" w:hAnsi="Verdana" w:cs="Arial"/>
          <w:sz w:val="18"/>
          <w:szCs w:val="18"/>
          <w:lang w:val="el-GR"/>
        </w:rPr>
      </w:pPr>
      <w:r>
        <w:rPr>
          <w:rFonts w:ascii="Verdana" w:hAnsi="Verdana" w:cs="Arial"/>
          <w:sz w:val="18"/>
          <w:szCs w:val="18"/>
          <w:lang w:val="el-GR"/>
        </w:rPr>
        <w:t xml:space="preserve">28 </w:t>
      </w:r>
      <w:r w:rsidR="00B65661">
        <w:rPr>
          <w:rFonts w:ascii="Verdana" w:hAnsi="Verdana" w:cs="Arial"/>
          <w:sz w:val="18"/>
          <w:szCs w:val="18"/>
          <w:lang w:val="el-GR"/>
        </w:rPr>
        <w:t>Μαρτίου</w:t>
      </w:r>
      <w:r w:rsidR="0019472C">
        <w:rPr>
          <w:rFonts w:ascii="Verdana" w:hAnsi="Verdana" w:cs="Arial"/>
          <w:sz w:val="18"/>
          <w:szCs w:val="18"/>
          <w:lang w:val="el-GR"/>
        </w:rPr>
        <w:t>, 20</w:t>
      </w:r>
      <w:r w:rsidR="009B6859">
        <w:rPr>
          <w:rFonts w:ascii="Verdana" w:hAnsi="Verdana" w:cs="Arial"/>
          <w:sz w:val="18"/>
          <w:szCs w:val="18"/>
          <w:lang w:val="el-GR"/>
        </w:rPr>
        <w:t>2</w:t>
      </w:r>
      <w:r w:rsidR="009C10D7">
        <w:rPr>
          <w:rFonts w:ascii="Verdana" w:hAnsi="Verdana" w:cs="Arial"/>
          <w:sz w:val="18"/>
          <w:szCs w:val="18"/>
          <w:lang w:val="el-GR"/>
        </w:rPr>
        <w:t>4</w:t>
      </w:r>
    </w:p>
    <w:p w14:paraId="726C40FD" w14:textId="77777777" w:rsidR="0019472C" w:rsidRDefault="0019472C" w:rsidP="00C9755B">
      <w:pPr>
        <w:spacing w:line="276" w:lineRule="auto"/>
        <w:rPr>
          <w:rFonts w:ascii="Verdana" w:hAnsi="Verdana" w:cs="Arial"/>
          <w:sz w:val="18"/>
          <w:szCs w:val="18"/>
          <w:lang w:val="el-GR"/>
        </w:rPr>
      </w:pPr>
    </w:p>
    <w:p w14:paraId="3E062E16" w14:textId="77777777" w:rsidR="00331542" w:rsidRDefault="00331542" w:rsidP="0019472C">
      <w:pPr>
        <w:spacing w:line="276" w:lineRule="auto"/>
        <w:jc w:val="center"/>
        <w:rPr>
          <w:rFonts w:ascii="Verdana" w:hAnsi="Verdana" w:cs="Arial"/>
          <w:b/>
          <w:sz w:val="24"/>
          <w:szCs w:val="24"/>
          <w:lang w:val="el-GR"/>
        </w:rPr>
      </w:pPr>
    </w:p>
    <w:p w14:paraId="0E22C55B" w14:textId="77777777" w:rsidR="0019472C" w:rsidRPr="0073157A" w:rsidRDefault="0019472C" w:rsidP="0019472C">
      <w:pPr>
        <w:spacing w:line="276" w:lineRule="auto"/>
        <w:jc w:val="center"/>
        <w:rPr>
          <w:rFonts w:ascii="Verdana" w:hAnsi="Verdana" w:cs="Arial"/>
          <w:b/>
          <w:sz w:val="24"/>
          <w:szCs w:val="24"/>
          <w:lang w:val="el-GR"/>
        </w:rPr>
      </w:pPr>
      <w:r w:rsidRPr="00915B05">
        <w:rPr>
          <w:rFonts w:ascii="Verdana" w:hAnsi="Verdana" w:cs="Arial"/>
          <w:b/>
          <w:sz w:val="24"/>
          <w:szCs w:val="24"/>
          <w:lang w:val="el-GR"/>
        </w:rPr>
        <w:t>ΔΕΛΤΙΟ ΤΥΠΟΥ</w:t>
      </w:r>
    </w:p>
    <w:p w14:paraId="1DE650EA" w14:textId="77777777" w:rsidR="0019472C" w:rsidRPr="001711C4" w:rsidRDefault="0019472C" w:rsidP="0019472C">
      <w:pPr>
        <w:spacing w:line="276" w:lineRule="auto"/>
        <w:rPr>
          <w:rFonts w:ascii="Verdana" w:hAnsi="Verdana" w:cs="Arial"/>
          <w:bCs/>
          <w:lang w:val="el-GR"/>
        </w:rPr>
      </w:pPr>
    </w:p>
    <w:p w14:paraId="27BAF1EF" w14:textId="65D8A349" w:rsidR="0019472C" w:rsidRPr="00915B05" w:rsidRDefault="0019472C" w:rsidP="0019472C">
      <w:pPr>
        <w:spacing w:line="276" w:lineRule="auto"/>
        <w:rPr>
          <w:rFonts w:ascii="Verdana" w:hAnsi="Verdana" w:cs="Arial"/>
          <w:sz w:val="18"/>
          <w:szCs w:val="18"/>
          <w:u w:val="single"/>
          <w:lang w:val="el-GR"/>
        </w:rPr>
      </w:pPr>
      <w:r w:rsidRPr="00A24393">
        <w:rPr>
          <w:rFonts w:ascii="Verdana" w:hAnsi="Verdana" w:cs="Arial"/>
          <w:u w:val="single"/>
          <w:lang w:val="el-GR"/>
        </w:rPr>
        <w:t>ΔΕΙΚΤΗΣ ΒΙΟΜΗΧΑΝΙΚΗΣ ΠΑΡΑΓΩΓΗΣ</w:t>
      </w:r>
      <w:r>
        <w:rPr>
          <w:rFonts w:ascii="Verdana" w:hAnsi="Verdana" w:cs="Arial"/>
          <w:u w:val="single"/>
          <w:lang w:val="el-GR"/>
        </w:rPr>
        <w:t xml:space="preserve">: </w:t>
      </w:r>
      <w:r w:rsidR="00B65661">
        <w:rPr>
          <w:rFonts w:ascii="Verdana" w:hAnsi="Verdana" w:cs="Arial"/>
          <w:b/>
          <w:u w:val="single"/>
          <w:lang w:val="el-GR"/>
        </w:rPr>
        <w:t>ΙΑΝΟΥΑΡΙΟΣ 2024</w:t>
      </w:r>
    </w:p>
    <w:p w14:paraId="49E017E5" w14:textId="77777777" w:rsidR="0019472C" w:rsidRPr="001711C4" w:rsidRDefault="0019472C" w:rsidP="0019472C">
      <w:pPr>
        <w:jc w:val="both"/>
        <w:rPr>
          <w:rFonts w:ascii="Verdana" w:hAnsi="Verdana" w:cs="Arial"/>
          <w:color w:val="000000"/>
          <w:lang w:val="el-GR"/>
        </w:rPr>
      </w:pPr>
    </w:p>
    <w:p w14:paraId="35017D44" w14:textId="5099A2F6" w:rsidR="0019472C" w:rsidRPr="0092049F" w:rsidRDefault="0019472C" w:rsidP="0019472C">
      <w:pPr>
        <w:jc w:val="center"/>
        <w:rPr>
          <w:rFonts w:ascii="Verdana" w:hAnsi="Verdana" w:cs="Arial"/>
          <w:b/>
          <w:color w:val="000000"/>
          <w:lang w:val="el-GR"/>
        </w:rPr>
      </w:pPr>
      <w:r>
        <w:rPr>
          <w:rFonts w:ascii="Verdana" w:hAnsi="Verdana" w:cs="Arial"/>
          <w:b/>
          <w:color w:val="000000"/>
          <w:lang w:val="el-GR"/>
        </w:rPr>
        <w:t>Ετήσια Με</w:t>
      </w:r>
      <w:r w:rsidRPr="0092049F">
        <w:rPr>
          <w:rFonts w:ascii="Verdana" w:hAnsi="Verdana" w:cs="Arial"/>
          <w:b/>
          <w:color w:val="000000"/>
          <w:lang w:val="el-GR"/>
        </w:rPr>
        <w:t xml:space="preserve">ταβολή </w:t>
      </w:r>
      <w:r w:rsidR="00ED3499" w:rsidRPr="00414E77">
        <w:rPr>
          <w:rFonts w:ascii="Verdana" w:hAnsi="Verdana" w:cs="Arial"/>
          <w:b/>
          <w:color w:val="000000"/>
          <w:lang w:val="el-GR"/>
        </w:rPr>
        <w:t>+</w:t>
      </w:r>
      <w:r w:rsidR="00872BCC" w:rsidRPr="00872BCC">
        <w:rPr>
          <w:rFonts w:ascii="Verdana" w:hAnsi="Verdana" w:cs="Arial"/>
          <w:b/>
          <w:color w:val="000000"/>
          <w:lang w:val="el-GR"/>
        </w:rPr>
        <w:t>4,2</w:t>
      </w:r>
      <w:r w:rsidRPr="0092049F">
        <w:rPr>
          <w:rFonts w:ascii="Verdana" w:hAnsi="Verdana" w:cs="Arial"/>
          <w:b/>
          <w:color w:val="000000"/>
          <w:lang w:val="el-GR"/>
        </w:rPr>
        <w:t>%</w:t>
      </w:r>
    </w:p>
    <w:p w14:paraId="152F61B6" w14:textId="77777777" w:rsidR="0019472C" w:rsidRPr="001711C4" w:rsidRDefault="0019472C" w:rsidP="0019472C">
      <w:pPr>
        <w:jc w:val="both"/>
        <w:rPr>
          <w:rFonts w:ascii="Verdana" w:hAnsi="Verdana" w:cs="Arial"/>
          <w:color w:val="000000"/>
          <w:lang w:val="el-GR"/>
        </w:rPr>
      </w:pPr>
    </w:p>
    <w:p w14:paraId="55C44BF2" w14:textId="7942AC8A" w:rsidR="0019472C" w:rsidRDefault="0019472C" w:rsidP="0019472C">
      <w:pPr>
        <w:jc w:val="both"/>
        <w:rPr>
          <w:rFonts w:ascii="Verdana" w:hAnsi="Verdana" w:cs="Arial"/>
          <w:sz w:val="18"/>
          <w:szCs w:val="18"/>
          <w:lang w:val="el-GR"/>
        </w:rPr>
      </w:pPr>
      <w:r w:rsidRPr="0092049F">
        <w:rPr>
          <w:rFonts w:ascii="Verdana" w:hAnsi="Verdana" w:cs="Arial"/>
          <w:sz w:val="18"/>
          <w:szCs w:val="18"/>
          <w:lang w:val="el-GR"/>
        </w:rPr>
        <w:t xml:space="preserve">Ο Δείκτης Βιομηχανικής Παραγωγής για τον μήνα </w:t>
      </w:r>
      <w:r w:rsidR="00B65661">
        <w:rPr>
          <w:rFonts w:ascii="Verdana" w:hAnsi="Verdana" w:cs="Arial"/>
          <w:sz w:val="18"/>
          <w:szCs w:val="18"/>
          <w:lang w:val="el-GR"/>
        </w:rPr>
        <w:t>Ιανουάριο</w:t>
      </w:r>
      <w:r w:rsidRPr="0092049F">
        <w:rPr>
          <w:rFonts w:ascii="Verdana" w:hAnsi="Verdana" w:cs="Arial"/>
          <w:sz w:val="18"/>
          <w:szCs w:val="18"/>
          <w:lang w:val="el-GR"/>
        </w:rPr>
        <w:t xml:space="preserve"> </w:t>
      </w:r>
      <w:r w:rsidR="00304BA3">
        <w:rPr>
          <w:rFonts w:ascii="Verdana" w:hAnsi="Verdana" w:cs="Arial"/>
          <w:sz w:val="18"/>
          <w:szCs w:val="18"/>
          <w:lang w:val="el-GR"/>
        </w:rPr>
        <w:t>202</w:t>
      </w:r>
      <w:r w:rsidR="00B65661">
        <w:rPr>
          <w:rFonts w:ascii="Verdana" w:hAnsi="Verdana" w:cs="Arial"/>
          <w:sz w:val="18"/>
          <w:szCs w:val="18"/>
          <w:lang w:val="el-GR"/>
        </w:rPr>
        <w:t>4</w:t>
      </w:r>
      <w:r w:rsidRPr="0092049F">
        <w:rPr>
          <w:rFonts w:ascii="Verdana" w:hAnsi="Verdana" w:cs="Arial"/>
          <w:sz w:val="18"/>
          <w:szCs w:val="18"/>
          <w:lang w:val="el-GR"/>
        </w:rPr>
        <w:t xml:space="preserve"> έφθασε στις </w:t>
      </w:r>
      <w:r w:rsidR="00872BCC" w:rsidRPr="00872BCC">
        <w:rPr>
          <w:rFonts w:ascii="Verdana" w:hAnsi="Verdana" w:cs="Arial"/>
          <w:sz w:val="18"/>
          <w:szCs w:val="18"/>
          <w:lang w:val="el-GR"/>
        </w:rPr>
        <w:t>99,5</w:t>
      </w:r>
      <w:r w:rsidRPr="0092049F">
        <w:rPr>
          <w:rFonts w:ascii="Verdana" w:hAnsi="Verdana" w:cs="Arial"/>
          <w:sz w:val="18"/>
          <w:szCs w:val="18"/>
          <w:lang w:val="el-GR"/>
        </w:rPr>
        <w:t xml:space="preserve"> μονάδες (βάση 20</w:t>
      </w:r>
      <w:r w:rsidR="00D875D8" w:rsidRPr="00D875D8">
        <w:rPr>
          <w:rFonts w:ascii="Verdana" w:hAnsi="Verdana" w:cs="Arial"/>
          <w:sz w:val="18"/>
          <w:szCs w:val="18"/>
          <w:lang w:val="el-GR"/>
        </w:rPr>
        <w:t>21</w:t>
      </w:r>
      <w:r w:rsidRPr="0092049F">
        <w:rPr>
          <w:rFonts w:ascii="Verdana" w:hAnsi="Verdana" w:cs="Arial"/>
          <w:sz w:val="18"/>
          <w:szCs w:val="18"/>
          <w:lang w:val="el-GR"/>
        </w:rPr>
        <w:t xml:space="preserve">=100), σημειώνοντας </w:t>
      </w:r>
      <w:r w:rsidR="00DF4AB5">
        <w:rPr>
          <w:rFonts w:ascii="Verdana" w:hAnsi="Verdana" w:cs="Arial"/>
          <w:sz w:val="18"/>
          <w:szCs w:val="18"/>
          <w:lang w:val="el-GR"/>
        </w:rPr>
        <w:t>αύξηση</w:t>
      </w:r>
      <w:r w:rsidR="00711622">
        <w:rPr>
          <w:rFonts w:ascii="Verdana" w:hAnsi="Verdana" w:cs="Arial"/>
          <w:sz w:val="18"/>
          <w:szCs w:val="18"/>
          <w:lang w:val="el-GR"/>
        </w:rPr>
        <w:t xml:space="preserve"> </w:t>
      </w:r>
      <w:r w:rsidR="00275BD2" w:rsidRPr="00275BD2">
        <w:rPr>
          <w:rFonts w:ascii="Verdana" w:hAnsi="Verdana" w:cs="Arial"/>
          <w:sz w:val="18"/>
          <w:szCs w:val="18"/>
          <w:lang w:val="el-GR"/>
        </w:rPr>
        <w:t>4,</w:t>
      </w:r>
      <w:r w:rsidR="00872BCC" w:rsidRPr="00872BCC">
        <w:rPr>
          <w:rFonts w:ascii="Verdana" w:hAnsi="Verdana" w:cs="Arial"/>
          <w:sz w:val="18"/>
          <w:szCs w:val="18"/>
          <w:lang w:val="el-GR"/>
        </w:rPr>
        <w:t>2</w:t>
      </w:r>
      <w:r w:rsidRPr="0092049F">
        <w:rPr>
          <w:rFonts w:ascii="Verdana" w:hAnsi="Verdana" w:cs="Arial"/>
          <w:sz w:val="18"/>
          <w:szCs w:val="18"/>
          <w:lang w:val="el-GR"/>
        </w:rPr>
        <w:t xml:space="preserve">% σε σύγκριση με τον </w:t>
      </w:r>
      <w:r w:rsidR="00B65661">
        <w:rPr>
          <w:rFonts w:ascii="Verdana" w:hAnsi="Verdana" w:cs="Arial"/>
          <w:sz w:val="18"/>
          <w:szCs w:val="18"/>
          <w:lang w:val="el-GR"/>
        </w:rPr>
        <w:t>Ιανουάριο</w:t>
      </w:r>
      <w:r w:rsidRPr="0092049F">
        <w:rPr>
          <w:rFonts w:ascii="Verdana" w:hAnsi="Verdana" w:cs="Arial"/>
          <w:sz w:val="18"/>
          <w:szCs w:val="18"/>
          <w:lang w:val="el-GR"/>
        </w:rPr>
        <w:t xml:space="preserve"> </w:t>
      </w:r>
      <w:r w:rsidR="00304BA3">
        <w:rPr>
          <w:rFonts w:ascii="Verdana" w:hAnsi="Verdana" w:cs="Arial"/>
          <w:sz w:val="18"/>
          <w:szCs w:val="18"/>
          <w:lang w:val="el-GR"/>
        </w:rPr>
        <w:t>202</w:t>
      </w:r>
      <w:r w:rsidR="00B65661">
        <w:rPr>
          <w:rFonts w:ascii="Verdana" w:hAnsi="Verdana" w:cs="Arial"/>
          <w:sz w:val="18"/>
          <w:szCs w:val="18"/>
          <w:lang w:val="el-GR"/>
        </w:rPr>
        <w:t>3</w:t>
      </w:r>
      <w:r w:rsidR="00711622" w:rsidRPr="00BD0C1E">
        <w:rPr>
          <w:rFonts w:ascii="Verdana" w:hAnsi="Verdana" w:cs="Arial"/>
          <w:sz w:val="18"/>
          <w:szCs w:val="18"/>
          <w:lang w:val="el-GR"/>
        </w:rPr>
        <w:t>.</w:t>
      </w:r>
    </w:p>
    <w:p w14:paraId="66A27208" w14:textId="77777777" w:rsidR="00331542" w:rsidRPr="001711C4" w:rsidRDefault="00331542" w:rsidP="0019472C">
      <w:pPr>
        <w:jc w:val="both"/>
        <w:rPr>
          <w:rFonts w:ascii="Verdana" w:hAnsi="Verdana" w:cs="Arial"/>
          <w:lang w:val="el-GR"/>
        </w:rPr>
      </w:pPr>
    </w:p>
    <w:p w14:paraId="18E6565C" w14:textId="3A3D2C35" w:rsidR="0019472C" w:rsidRPr="00DF4AB5" w:rsidRDefault="001711C4" w:rsidP="00E308B1">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5FD96FF8" wp14:editId="4937DFD3">
            <wp:extent cx="6084000" cy="4414769"/>
            <wp:effectExtent l="0" t="0" r="0" b="5080"/>
            <wp:docPr id="20175878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000" cy="4414769"/>
                    </a:xfrm>
                    <a:prstGeom prst="rect">
                      <a:avLst/>
                    </a:prstGeom>
                    <a:noFill/>
                  </pic:spPr>
                </pic:pic>
              </a:graphicData>
            </a:graphic>
          </wp:inline>
        </w:drawing>
      </w:r>
    </w:p>
    <w:p w14:paraId="578BCCF5" w14:textId="77777777" w:rsidR="00C9755B" w:rsidRDefault="00C9755B" w:rsidP="0019472C">
      <w:pPr>
        <w:jc w:val="both"/>
        <w:rPr>
          <w:rFonts w:ascii="Verdana" w:hAnsi="Verdana" w:cs="Arial"/>
          <w:sz w:val="18"/>
          <w:szCs w:val="18"/>
          <w:lang w:val="el-GR"/>
        </w:rPr>
      </w:pPr>
    </w:p>
    <w:p w14:paraId="36AB6094" w14:textId="0143678A" w:rsidR="007229BC" w:rsidRDefault="0019472C" w:rsidP="007229BC">
      <w:pPr>
        <w:jc w:val="both"/>
        <w:rPr>
          <w:rFonts w:ascii="Verdana" w:hAnsi="Verdana" w:cs="Arial"/>
          <w:sz w:val="18"/>
          <w:szCs w:val="18"/>
          <w:lang w:val="el-GR"/>
        </w:rPr>
      </w:pPr>
      <w:r w:rsidRPr="005E48A2">
        <w:rPr>
          <w:rFonts w:ascii="Verdana" w:hAnsi="Verdana" w:cs="Arial"/>
          <w:sz w:val="18"/>
          <w:szCs w:val="18"/>
          <w:lang w:val="el-GR"/>
        </w:rPr>
        <w:t>Στον τομέα της μεταπ</w:t>
      </w:r>
      <w:r w:rsidRPr="00FE18F2">
        <w:rPr>
          <w:rFonts w:ascii="Verdana" w:hAnsi="Verdana" w:cs="Arial"/>
          <w:sz w:val="18"/>
          <w:szCs w:val="18"/>
          <w:lang w:val="el-GR"/>
        </w:rPr>
        <w:t xml:space="preserve">οίησης παρατηρήθηκε </w:t>
      </w:r>
      <w:r w:rsidR="009B6859">
        <w:rPr>
          <w:rFonts w:ascii="Verdana" w:hAnsi="Verdana" w:cs="Arial"/>
          <w:sz w:val="18"/>
          <w:szCs w:val="18"/>
          <w:lang w:val="el-GR"/>
        </w:rPr>
        <w:t>αύξηση</w:t>
      </w:r>
      <w:r w:rsidRPr="00FE18F2">
        <w:rPr>
          <w:rFonts w:ascii="Verdana" w:hAnsi="Verdana" w:cs="Arial"/>
          <w:sz w:val="18"/>
          <w:szCs w:val="18"/>
          <w:lang w:val="el-GR"/>
        </w:rPr>
        <w:t xml:space="preserve"> της τάξης του </w:t>
      </w:r>
      <w:r w:rsidR="003D0662">
        <w:rPr>
          <w:rFonts w:ascii="Verdana" w:hAnsi="Verdana" w:cs="Arial"/>
          <w:sz w:val="18"/>
          <w:szCs w:val="18"/>
          <w:lang w:val="el-GR"/>
        </w:rPr>
        <w:t>3,</w:t>
      </w:r>
      <w:r w:rsidR="00872BCC" w:rsidRPr="00872BCC">
        <w:rPr>
          <w:rFonts w:ascii="Verdana" w:hAnsi="Verdana" w:cs="Arial"/>
          <w:sz w:val="18"/>
          <w:szCs w:val="18"/>
          <w:lang w:val="el-GR"/>
        </w:rPr>
        <w:t>2</w:t>
      </w:r>
      <w:r w:rsidRPr="00FE18F2">
        <w:rPr>
          <w:rFonts w:ascii="Verdana" w:hAnsi="Verdana" w:cs="Arial"/>
          <w:sz w:val="18"/>
          <w:szCs w:val="18"/>
          <w:lang w:val="el-GR"/>
        </w:rPr>
        <w:t xml:space="preserve">% σε σύγκριση με τον </w:t>
      </w:r>
      <w:r w:rsidR="00B65661">
        <w:rPr>
          <w:rFonts w:ascii="Verdana" w:hAnsi="Verdana" w:cs="Arial"/>
          <w:sz w:val="18"/>
          <w:szCs w:val="18"/>
          <w:lang w:val="el-GR"/>
        </w:rPr>
        <w:t>Ιανουάριο</w:t>
      </w:r>
      <w:r w:rsidRPr="00FE18F2">
        <w:rPr>
          <w:rFonts w:ascii="Verdana" w:hAnsi="Verdana" w:cs="Arial"/>
          <w:sz w:val="18"/>
          <w:szCs w:val="18"/>
          <w:lang w:val="el-GR"/>
        </w:rPr>
        <w:t xml:space="preserve"> του </w:t>
      </w:r>
      <w:r w:rsidR="00304BA3">
        <w:rPr>
          <w:rFonts w:ascii="Verdana" w:hAnsi="Verdana" w:cs="Arial"/>
          <w:sz w:val="18"/>
          <w:szCs w:val="18"/>
          <w:lang w:val="el-GR"/>
        </w:rPr>
        <w:t>202</w:t>
      </w:r>
      <w:r w:rsidR="003D0662">
        <w:rPr>
          <w:rFonts w:ascii="Verdana" w:hAnsi="Verdana" w:cs="Arial"/>
          <w:sz w:val="18"/>
          <w:szCs w:val="18"/>
          <w:lang w:val="el-GR"/>
        </w:rPr>
        <w:t>3</w:t>
      </w:r>
      <w:r w:rsidRPr="00FE18F2">
        <w:rPr>
          <w:rFonts w:ascii="Verdana" w:hAnsi="Verdana" w:cs="Arial"/>
          <w:sz w:val="18"/>
          <w:szCs w:val="18"/>
          <w:lang w:val="el-GR"/>
        </w:rPr>
        <w:t xml:space="preserve">. </w:t>
      </w:r>
      <w:r w:rsidR="00DD35A0" w:rsidRPr="009B6859">
        <w:rPr>
          <w:rFonts w:ascii="Verdana" w:hAnsi="Verdana" w:cs="Arial"/>
          <w:sz w:val="18"/>
          <w:szCs w:val="18"/>
          <w:lang w:val="el-GR"/>
        </w:rPr>
        <w:t>Αύξηση καταγράφηκε επίσης στους τομείς</w:t>
      </w:r>
      <w:r w:rsidR="00DD35A0" w:rsidRPr="00222D21">
        <w:rPr>
          <w:rFonts w:ascii="Verdana" w:hAnsi="Verdana" w:cs="Arial"/>
          <w:sz w:val="18"/>
          <w:szCs w:val="18"/>
          <w:lang w:val="el-GR"/>
        </w:rPr>
        <w:t xml:space="preserve"> </w:t>
      </w:r>
      <w:r w:rsidR="00DD35A0">
        <w:rPr>
          <w:rFonts w:ascii="Verdana" w:hAnsi="Verdana" w:cs="Arial"/>
          <w:sz w:val="18"/>
          <w:szCs w:val="18"/>
          <w:lang w:val="el-GR"/>
        </w:rPr>
        <w:t xml:space="preserve">της </w:t>
      </w:r>
      <w:r w:rsidR="00DD35A0" w:rsidRPr="00665EAD">
        <w:rPr>
          <w:rFonts w:ascii="Verdana" w:hAnsi="Verdana" w:cs="Arial"/>
          <w:sz w:val="18"/>
          <w:szCs w:val="18"/>
          <w:lang w:val="el-GR"/>
        </w:rPr>
        <w:t>παροχής</w:t>
      </w:r>
      <w:r w:rsidR="00DD35A0" w:rsidRPr="00B6435B">
        <w:rPr>
          <w:rFonts w:ascii="Verdana" w:hAnsi="Verdana" w:cs="Arial"/>
          <w:sz w:val="18"/>
          <w:szCs w:val="18"/>
          <w:lang w:val="el-GR"/>
        </w:rPr>
        <w:t xml:space="preserve"> </w:t>
      </w:r>
      <w:r w:rsidR="00DD35A0" w:rsidRPr="00665EAD">
        <w:rPr>
          <w:rFonts w:ascii="Verdana" w:hAnsi="Verdana" w:cs="Arial"/>
          <w:sz w:val="18"/>
          <w:szCs w:val="18"/>
          <w:lang w:val="el-GR"/>
        </w:rPr>
        <w:t>νερού και ανάκτησης υλικών</w:t>
      </w:r>
      <w:r w:rsidR="00DD35A0">
        <w:rPr>
          <w:rFonts w:ascii="Verdana" w:hAnsi="Verdana" w:cs="Arial"/>
          <w:sz w:val="18"/>
          <w:szCs w:val="18"/>
          <w:lang w:val="el-GR"/>
        </w:rPr>
        <w:t xml:space="preserve"> (+</w:t>
      </w:r>
      <w:r w:rsidR="00872BCC" w:rsidRPr="00872BCC">
        <w:rPr>
          <w:rFonts w:ascii="Verdana" w:hAnsi="Verdana" w:cs="Arial"/>
          <w:sz w:val="18"/>
          <w:szCs w:val="18"/>
          <w:lang w:val="el-GR"/>
        </w:rPr>
        <w:t>33,8</w:t>
      </w:r>
      <w:r w:rsidR="00DD35A0">
        <w:rPr>
          <w:rFonts w:ascii="Verdana" w:hAnsi="Verdana" w:cs="Arial"/>
          <w:sz w:val="18"/>
          <w:szCs w:val="18"/>
          <w:lang w:val="el-GR"/>
        </w:rPr>
        <w:t>%),</w:t>
      </w:r>
      <w:r w:rsidR="001C153C" w:rsidRPr="001C153C">
        <w:rPr>
          <w:rFonts w:ascii="Verdana" w:hAnsi="Verdana" w:cs="Arial"/>
          <w:sz w:val="18"/>
          <w:szCs w:val="18"/>
          <w:lang w:val="el-GR"/>
        </w:rPr>
        <w:t xml:space="preserve"> </w:t>
      </w:r>
      <w:r w:rsidR="001C153C">
        <w:rPr>
          <w:rFonts w:ascii="Verdana" w:hAnsi="Verdana" w:cs="Arial"/>
          <w:sz w:val="18"/>
          <w:szCs w:val="18"/>
          <w:lang w:val="el-GR"/>
        </w:rPr>
        <w:t xml:space="preserve">των </w:t>
      </w:r>
      <w:r w:rsidR="001C153C" w:rsidRPr="00711622">
        <w:rPr>
          <w:rFonts w:ascii="Verdana" w:hAnsi="Verdana" w:cs="Arial"/>
          <w:sz w:val="18"/>
          <w:szCs w:val="18"/>
          <w:lang w:val="el-GR"/>
        </w:rPr>
        <w:t xml:space="preserve">μεταλλείων και λατομείων </w:t>
      </w:r>
      <w:r w:rsidR="001C153C">
        <w:rPr>
          <w:rFonts w:ascii="Verdana" w:hAnsi="Verdana" w:cs="Arial"/>
          <w:sz w:val="18"/>
          <w:szCs w:val="18"/>
          <w:lang w:val="el-GR"/>
        </w:rPr>
        <w:t>(+</w:t>
      </w:r>
      <w:r w:rsidR="003D0662">
        <w:rPr>
          <w:rFonts w:ascii="Verdana" w:hAnsi="Verdana" w:cs="Arial"/>
          <w:sz w:val="18"/>
          <w:szCs w:val="18"/>
          <w:lang w:val="el-GR"/>
        </w:rPr>
        <w:t>14,8</w:t>
      </w:r>
      <w:r w:rsidR="001C153C" w:rsidRPr="00711622">
        <w:rPr>
          <w:rFonts w:ascii="Verdana" w:hAnsi="Verdana" w:cs="Arial"/>
          <w:sz w:val="18"/>
          <w:szCs w:val="18"/>
          <w:lang w:val="el-GR"/>
        </w:rPr>
        <w:t>%)</w:t>
      </w:r>
      <w:r w:rsidR="001C153C">
        <w:rPr>
          <w:rFonts w:ascii="Verdana" w:hAnsi="Verdana" w:cs="Arial"/>
          <w:sz w:val="18"/>
          <w:szCs w:val="18"/>
          <w:lang w:val="el-GR"/>
        </w:rPr>
        <w:t xml:space="preserve"> και</w:t>
      </w:r>
      <w:r w:rsidR="00DD35A0">
        <w:rPr>
          <w:rFonts w:ascii="Verdana" w:hAnsi="Verdana" w:cs="Arial"/>
          <w:sz w:val="18"/>
          <w:szCs w:val="18"/>
          <w:lang w:val="el-GR"/>
        </w:rPr>
        <w:t xml:space="preserve"> της </w:t>
      </w:r>
      <w:r w:rsidR="00DD35A0" w:rsidRPr="00665EAD">
        <w:rPr>
          <w:rFonts w:ascii="Verdana" w:hAnsi="Verdana" w:cs="Arial"/>
          <w:sz w:val="18"/>
          <w:szCs w:val="18"/>
          <w:lang w:val="el-GR"/>
        </w:rPr>
        <w:t>παροχής ηλεκτρικού ρεύματος</w:t>
      </w:r>
      <w:r w:rsidR="00DD35A0">
        <w:rPr>
          <w:rFonts w:ascii="Verdana" w:hAnsi="Verdana" w:cs="Arial"/>
          <w:sz w:val="18"/>
          <w:szCs w:val="18"/>
          <w:lang w:val="el-GR"/>
        </w:rPr>
        <w:t xml:space="preserve"> (+</w:t>
      </w:r>
      <w:r w:rsidR="00872BCC" w:rsidRPr="00872BCC">
        <w:rPr>
          <w:rFonts w:ascii="Verdana" w:hAnsi="Verdana" w:cs="Arial"/>
          <w:sz w:val="18"/>
          <w:szCs w:val="18"/>
          <w:lang w:val="el-GR"/>
        </w:rPr>
        <w:t>0,4</w:t>
      </w:r>
      <w:r w:rsidR="00DD35A0">
        <w:rPr>
          <w:rFonts w:ascii="Verdana" w:hAnsi="Verdana" w:cs="Arial"/>
          <w:sz w:val="18"/>
          <w:szCs w:val="18"/>
          <w:lang w:val="el-GR"/>
        </w:rPr>
        <w:t>%)</w:t>
      </w:r>
      <w:r w:rsidR="009C10D7">
        <w:rPr>
          <w:rFonts w:ascii="Verdana" w:hAnsi="Verdana" w:cs="Arial"/>
          <w:sz w:val="18"/>
          <w:szCs w:val="18"/>
          <w:lang w:val="el-GR"/>
        </w:rPr>
        <w:t>.</w:t>
      </w:r>
    </w:p>
    <w:p w14:paraId="5CC912CC" w14:textId="737EE56C" w:rsidR="001711C4" w:rsidRDefault="001711C4">
      <w:pPr>
        <w:rPr>
          <w:rFonts w:ascii="Verdana" w:hAnsi="Verdana" w:cs="Arial"/>
          <w:sz w:val="18"/>
          <w:szCs w:val="18"/>
          <w:lang w:val="el-GR"/>
        </w:rPr>
      </w:pPr>
      <w:r>
        <w:rPr>
          <w:rFonts w:ascii="Verdana" w:hAnsi="Verdana" w:cs="Arial"/>
          <w:sz w:val="18"/>
          <w:szCs w:val="18"/>
          <w:lang w:val="el-GR"/>
        </w:rPr>
        <w:br w:type="page"/>
      </w:r>
    </w:p>
    <w:p w14:paraId="2942A790" w14:textId="67A4EE59" w:rsidR="00331542" w:rsidRDefault="00331542" w:rsidP="0019472C">
      <w:pPr>
        <w:jc w:val="both"/>
        <w:rPr>
          <w:rFonts w:ascii="Verdana" w:hAnsi="Verdana" w:cs="Arial"/>
          <w:sz w:val="18"/>
          <w:szCs w:val="18"/>
          <w:lang w:val="el-GR"/>
        </w:rPr>
      </w:pPr>
    </w:p>
    <w:p w14:paraId="211C0B99" w14:textId="3FBF7EED" w:rsidR="003D0662" w:rsidRDefault="0019472C" w:rsidP="0001318B">
      <w:pPr>
        <w:jc w:val="both"/>
        <w:rPr>
          <w:rFonts w:ascii="Verdana" w:hAnsi="Verdana" w:cs="Arial"/>
          <w:sz w:val="18"/>
          <w:szCs w:val="18"/>
          <w:lang w:val="el-GR"/>
        </w:rPr>
      </w:pPr>
      <w:r w:rsidRPr="007B209E">
        <w:rPr>
          <w:rFonts w:ascii="Verdana" w:hAnsi="Verdana" w:cs="Arial"/>
          <w:sz w:val="18"/>
          <w:szCs w:val="18"/>
          <w:lang w:val="el-GR"/>
        </w:rPr>
        <w:t xml:space="preserve">Στον μεταποιητικό τομέα, οι σημαντικότερες θετικές μεταβολές σε σύγκριση με τον </w:t>
      </w:r>
      <w:r w:rsidR="00B65661">
        <w:rPr>
          <w:rFonts w:ascii="Verdana" w:hAnsi="Verdana" w:cs="Arial"/>
          <w:sz w:val="18"/>
          <w:szCs w:val="18"/>
          <w:lang w:val="el-GR"/>
        </w:rPr>
        <w:t>Ιανουάριο</w:t>
      </w:r>
      <w:r w:rsidRPr="007B209E">
        <w:rPr>
          <w:rFonts w:ascii="Verdana" w:hAnsi="Verdana" w:cs="Arial"/>
          <w:sz w:val="18"/>
          <w:szCs w:val="18"/>
          <w:lang w:val="el-GR"/>
        </w:rPr>
        <w:t xml:space="preserve"> του </w:t>
      </w:r>
      <w:r w:rsidR="00304BA3">
        <w:rPr>
          <w:rFonts w:ascii="Verdana" w:hAnsi="Verdana" w:cs="Arial"/>
          <w:sz w:val="18"/>
          <w:szCs w:val="18"/>
          <w:lang w:val="el-GR"/>
        </w:rPr>
        <w:t>202</w:t>
      </w:r>
      <w:r w:rsidR="003D0662">
        <w:rPr>
          <w:rFonts w:ascii="Verdana" w:hAnsi="Verdana" w:cs="Arial"/>
          <w:sz w:val="18"/>
          <w:szCs w:val="18"/>
          <w:lang w:val="el-GR"/>
        </w:rPr>
        <w:t>3</w:t>
      </w:r>
      <w:r w:rsidRPr="007B209E">
        <w:rPr>
          <w:rFonts w:ascii="Verdana" w:hAnsi="Verdana" w:cs="Arial"/>
          <w:sz w:val="18"/>
          <w:szCs w:val="18"/>
          <w:lang w:val="el-GR"/>
        </w:rPr>
        <w:t xml:space="preserve"> παρουσιάστηκαν στις εξής οικονομικές δραστηριότητες: </w:t>
      </w:r>
      <w:bookmarkStart w:id="0" w:name="_Hlk80948610"/>
      <w:r w:rsidR="003D0662">
        <w:rPr>
          <w:rFonts w:ascii="Verdana" w:hAnsi="Verdana"/>
          <w:sz w:val="18"/>
          <w:szCs w:val="18"/>
          <w:lang w:val="el-GR"/>
        </w:rPr>
        <w:t>παραγωγή βασικών μετάλλων και κατασκευή μεταλλικών προϊόντων (+24,</w:t>
      </w:r>
      <w:r w:rsidR="00275BD2" w:rsidRPr="00275BD2">
        <w:rPr>
          <w:rFonts w:ascii="Verdana" w:hAnsi="Verdana"/>
          <w:sz w:val="18"/>
          <w:szCs w:val="18"/>
          <w:lang w:val="el-GR"/>
        </w:rPr>
        <w:t>0</w:t>
      </w:r>
      <w:r w:rsidR="003D0662">
        <w:rPr>
          <w:rFonts w:ascii="Verdana" w:hAnsi="Verdana"/>
          <w:sz w:val="18"/>
          <w:szCs w:val="18"/>
          <w:lang w:val="el-GR"/>
        </w:rPr>
        <w:t>%),</w:t>
      </w:r>
      <w:r w:rsidR="003D0662" w:rsidRPr="003D0662">
        <w:rPr>
          <w:rFonts w:ascii="Verdana" w:hAnsi="Verdana" w:cs="Arial"/>
          <w:sz w:val="18"/>
          <w:szCs w:val="18"/>
          <w:lang w:val="el-GR"/>
        </w:rPr>
        <w:t xml:space="preserve"> </w:t>
      </w:r>
      <w:r w:rsidR="003D0662">
        <w:rPr>
          <w:rFonts w:ascii="Verdana" w:hAnsi="Verdana" w:cs="Arial"/>
          <w:sz w:val="18"/>
          <w:szCs w:val="18"/>
          <w:lang w:val="el-GR"/>
        </w:rPr>
        <w:t>κατασκευή ηλεκτρονικών και οπτικών προϊόντων και ηλεκτρολογικού εξοπλισμού (+13,</w:t>
      </w:r>
      <w:r w:rsidR="00275BD2" w:rsidRPr="00275BD2">
        <w:rPr>
          <w:rFonts w:ascii="Verdana" w:hAnsi="Verdana" w:cs="Arial"/>
          <w:sz w:val="18"/>
          <w:szCs w:val="18"/>
          <w:lang w:val="el-GR"/>
        </w:rPr>
        <w:t>2</w:t>
      </w:r>
      <w:r w:rsidR="003D0662">
        <w:rPr>
          <w:rFonts w:ascii="Verdana" w:hAnsi="Verdana" w:cs="Arial"/>
          <w:sz w:val="18"/>
          <w:szCs w:val="18"/>
          <w:lang w:val="el-GR"/>
        </w:rPr>
        <w:t>%),</w:t>
      </w:r>
      <w:r w:rsidR="003D0662" w:rsidRPr="003D0662">
        <w:rPr>
          <w:rFonts w:ascii="Verdana" w:hAnsi="Verdana" w:cs="Arial"/>
          <w:sz w:val="18"/>
          <w:szCs w:val="18"/>
          <w:lang w:val="el-GR"/>
        </w:rPr>
        <w:t xml:space="preserve"> </w:t>
      </w:r>
      <w:r w:rsidR="00872BCC" w:rsidRPr="007B209E">
        <w:rPr>
          <w:rFonts w:ascii="Verdana" w:hAnsi="Verdana" w:cs="Arial"/>
          <w:sz w:val="18"/>
          <w:szCs w:val="18"/>
          <w:lang w:val="el-GR"/>
        </w:rPr>
        <w:t>παραγωγή κλωστοϋφαντουργικών υλών, ειδών ένδυσης και δερμάτινων ειδών</w:t>
      </w:r>
      <w:r w:rsidR="00872BCC" w:rsidRPr="00275BD2">
        <w:rPr>
          <w:rFonts w:ascii="Verdana" w:hAnsi="Verdana" w:cs="Arial"/>
          <w:sz w:val="18"/>
          <w:szCs w:val="18"/>
          <w:lang w:val="el-GR"/>
        </w:rPr>
        <w:t xml:space="preserve"> </w:t>
      </w:r>
      <w:r w:rsidR="00872BCC">
        <w:rPr>
          <w:rFonts w:ascii="Verdana" w:hAnsi="Verdana" w:cs="Arial"/>
          <w:sz w:val="18"/>
          <w:szCs w:val="18"/>
          <w:lang w:val="el-GR"/>
        </w:rPr>
        <w:t>(</w:t>
      </w:r>
      <w:r w:rsidR="00872BCC" w:rsidRPr="00275BD2">
        <w:rPr>
          <w:rFonts w:ascii="Verdana" w:hAnsi="Verdana" w:cs="Arial"/>
          <w:sz w:val="18"/>
          <w:szCs w:val="18"/>
          <w:lang w:val="el-GR"/>
        </w:rPr>
        <w:t>+</w:t>
      </w:r>
      <w:r w:rsidR="00872BCC">
        <w:rPr>
          <w:rFonts w:ascii="Verdana" w:hAnsi="Verdana" w:cs="Arial"/>
          <w:sz w:val="18"/>
          <w:szCs w:val="18"/>
          <w:lang w:val="el-GR"/>
        </w:rPr>
        <w:t>9,9</w:t>
      </w:r>
      <w:r w:rsidR="00872BCC" w:rsidRPr="007B209E">
        <w:rPr>
          <w:rFonts w:ascii="Verdana" w:hAnsi="Verdana" w:cs="Arial"/>
          <w:sz w:val="18"/>
          <w:szCs w:val="18"/>
          <w:lang w:val="el-GR"/>
        </w:rPr>
        <w:t>%</w:t>
      </w:r>
      <w:r w:rsidR="00872BCC">
        <w:rPr>
          <w:rFonts w:ascii="Verdana" w:hAnsi="Verdana" w:cs="Arial"/>
          <w:sz w:val="18"/>
          <w:szCs w:val="18"/>
          <w:lang w:val="el-GR"/>
        </w:rPr>
        <w:t>)</w:t>
      </w:r>
      <w:r w:rsidR="00872BCC" w:rsidRPr="00872BCC">
        <w:rPr>
          <w:rFonts w:ascii="Verdana" w:hAnsi="Verdana" w:cs="Arial"/>
          <w:sz w:val="18"/>
          <w:szCs w:val="18"/>
          <w:lang w:val="el-GR"/>
        </w:rPr>
        <w:t xml:space="preserve">, </w:t>
      </w:r>
      <w:r w:rsidR="00275BD2">
        <w:rPr>
          <w:rFonts w:ascii="Verdana" w:hAnsi="Verdana"/>
          <w:sz w:val="18"/>
          <w:szCs w:val="18"/>
          <w:lang w:val="el-GR"/>
        </w:rPr>
        <w:t>κατασκευή προϊόντων από ελαστικό και πλαστικές ύλες (+</w:t>
      </w:r>
      <w:r w:rsidR="00872BCC" w:rsidRPr="00872BCC">
        <w:rPr>
          <w:rFonts w:ascii="Verdana" w:hAnsi="Verdana"/>
          <w:sz w:val="18"/>
          <w:szCs w:val="18"/>
          <w:lang w:val="el-GR"/>
        </w:rPr>
        <w:t>9,2</w:t>
      </w:r>
      <w:r w:rsidR="00275BD2">
        <w:rPr>
          <w:rFonts w:ascii="Verdana" w:hAnsi="Verdana"/>
          <w:sz w:val="18"/>
          <w:szCs w:val="18"/>
          <w:lang w:val="el-GR"/>
        </w:rPr>
        <w:t xml:space="preserve">%) </w:t>
      </w:r>
      <w:r w:rsidR="003D0662">
        <w:rPr>
          <w:rFonts w:ascii="Verdana" w:hAnsi="Verdana"/>
          <w:sz w:val="18"/>
          <w:szCs w:val="18"/>
          <w:lang w:val="el-GR"/>
        </w:rPr>
        <w:t>και κατασκευή μηχανημάτων και ειδών εξοπλισμού, μηχανοκίνητων οχημάτων και λοιπού εξοπλισμού μεταφορών (+7,</w:t>
      </w:r>
      <w:r w:rsidR="00872BCC" w:rsidRPr="00872BCC">
        <w:rPr>
          <w:rFonts w:ascii="Verdana" w:hAnsi="Verdana"/>
          <w:sz w:val="18"/>
          <w:szCs w:val="18"/>
          <w:lang w:val="el-GR"/>
        </w:rPr>
        <w:t>6</w:t>
      </w:r>
      <w:r w:rsidR="003D0662">
        <w:rPr>
          <w:rFonts w:ascii="Verdana" w:hAnsi="Verdana"/>
          <w:sz w:val="18"/>
          <w:szCs w:val="18"/>
          <w:lang w:val="el-GR"/>
        </w:rPr>
        <w:t>%).</w:t>
      </w:r>
      <w:r w:rsidR="003D0662">
        <w:rPr>
          <w:rFonts w:ascii="Verdana" w:hAnsi="Verdana" w:cs="Arial"/>
          <w:sz w:val="18"/>
          <w:szCs w:val="18"/>
          <w:lang w:val="el-GR"/>
        </w:rPr>
        <w:t xml:space="preserve"> </w:t>
      </w:r>
      <w:r w:rsidR="00CF0A12" w:rsidRPr="00B61F9B">
        <w:rPr>
          <w:rFonts w:ascii="Verdana" w:hAnsi="Verdana" w:cs="Arial"/>
          <w:sz w:val="18"/>
          <w:szCs w:val="18"/>
          <w:lang w:val="el-GR"/>
        </w:rPr>
        <w:t xml:space="preserve">Οι </w:t>
      </w:r>
      <w:r w:rsidR="003D0662">
        <w:rPr>
          <w:rFonts w:ascii="Verdana" w:hAnsi="Verdana" w:cs="Arial"/>
          <w:sz w:val="18"/>
          <w:szCs w:val="18"/>
          <w:lang w:val="el-GR"/>
        </w:rPr>
        <w:t xml:space="preserve">μόνες </w:t>
      </w:r>
      <w:r w:rsidR="00CF0A12" w:rsidRPr="00B61F9B">
        <w:rPr>
          <w:rFonts w:ascii="Verdana" w:hAnsi="Verdana" w:cs="Arial"/>
          <w:sz w:val="18"/>
          <w:szCs w:val="18"/>
          <w:lang w:val="el-GR"/>
        </w:rPr>
        <w:t>αρνητικές μεταβολές παρατηρήθηκαν στις δραστηριότητες</w:t>
      </w:r>
      <w:r w:rsidR="005C2648">
        <w:rPr>
          <w:rFonts w:ascii="Verdana" w:hAnsi="Verdana" w:cs="Arial"/>
          <w:sz w:val="18"/>
          <w:szCs w:val="18"/>
          <w:lang w:val="el-GR"/>
        </w:rPr>
        <w:t xml:space="preserve"> </w:t>
      </w:r>
      <w:r w:rsidR="003D0662">
        <w:rPr>
          <w:rFonts w:ascii="Verdana" w:hAnsi="Verdana" w:cs="Arial"/>
          <w:sz w:val="18"/>
          <w:szCs w:val="18"/>
          <w:lang w:val="el-GR"/>
        </w:rPr>
        <w:t>κατασκευής άλλων μη μεταλλικών ορυκτών προϊόντων (-1</w:t>
      </w:r>
      <w:r w:rsidR="00872BCC" w:rsidRPr="00872BCC">
        <w:rPr>
          <w:rFonts w:ascii="Verdana" w:hAnsi="Verdana" w:cs="Arial"/>
          <w:sz w:val="18"/>
          <w:szCs w:val="18"/>
          <w:lang w:val="el-GR"/>
        </w:rPr>
        <w:t>2,8</w:t>
      </w:r>
      <w:r w:rsidR="003D0662">
        <w:rPr>
          <w:rFonts w:ascii="Verdana" w:hAnsi="Verdana" w:cs="Arial"/>
          <w:sz w:val="18"/>
          <w:szCs w:val="18"/>
          <w:lang w:val="el-GR"/>
        </w:rPr>
        <w:t>%) και παραγωγής προϊόντων διύλισης πετρελαίου, χημικών ουσιών και προϊόντων και φαρμακευτικών προϊόντων και σκευασμάτων (-4,</w:t>
      </w:r>
      <w:r w:rsidR="00872BCC" w:rsidRPr="00872BCC">
        <w:rPr>
          <w:rFonts w:ascii="Verdana" w:hAnsi="Verdana" w:cs="Arial"/>
          <w:sz w:val="18"/>
          <w:szCs w:val="18"/>
          <w:lang w:val="el-GR"/>
        </w:rPr>
        <w:t>5</w:t>
      </w:r>
      <w:r w:rsidR="003D0662">
        <w:rPr>
          <w:rFonts w:ascii="Verdana" w:hAnsi="Verdana" w:cs="Arial"/>
          <w:sz w:val="18"/>
          <w:szCs w:val="18"/>
          <w:lang w:val="el-GR"/>
        </w:rPr>
        <w:t>%).</w:t>
      </w:r>
    </w:p>
    <w:p w14:paraId="2C4BCB9E" w14:textId="77777777" w:rsidR="003D0662" w:rsidRPr="008206F7" w:rsidRDefault="003D0662" w:rsidP="0001318B">
      <w:pPr>
        <w:jc w:val="both"/>
        <w:rPr>
          <w:rFonts w:ascii="Verdana" w:hAnsi="Verdana" w:cs="Arial"/>
          <w:lang w:val="el-GR"/>
        </w:rPr>
      </w:pPr>
    </w:p>
    <w:bookmarkEnd w:id="0"/>
    <w:p w14:paraId="2C191B7E" w14:textId="32E8826E" w:rsidR="00B412D1" w:rsidRPr="001711C4" w:rsidRDefault="00872BCC" w:rsidP="00D50DD2">
      <w:pPr>
        <w:jc w:val="center"/>
        <w:rPr>
          <w:rFonts w:ascii="Verdana" w:hAnsi="Verdana"/>
          <w:sz w:val="18"/>
          <w:szCs w:val="18"/>
        </w:rPr>
      </w:pPr>
      <w:r>
        <w:rPr>
          <w:rFonts w:ascii="Verdana" w:hAnsi="Verdana"/>
          <w:noProof/>
          <w:sz w:val="18"/>
          <w:szCs w:val="18"/>
          <w:lang w:val="el-GR"/>
        </w:rPr>
        <w:drawing>
          <wp:inline distT="0" distB="0" distL="0" distR="0" wp14:anchorId="630AA5C2" wp14:editId="7B0C15AC">
            <wp:extent cx="6084000" cy="7402242"/>
            <wp:effectExtent l="0" t="0" r="0" b="8255"/>
            <wp:docPr id="6495846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4000" cy="7402242"/>
                    </a:xfrm>
                    <a:prstGeom prst="rect">
                      <a:avLst/>
                    </a:prstGeom>
                    <a:noFill/>
                  </pic:spPr>
                </pic:pic>
              </a:graphicData>
            </a:graphic>
          </wp:inline>
        </w:drawing>
      </w:r>
    </w:p>
    <w:p w14:paraId="7CE00ACB" w14:textId="77777777" w:rsidR="00B855A6" w:rsidRDefault="00B855A6" w:rsidP="007F0FB1">
      <w:pPr>
        <w:jc w:val="both"/>
        <w:rPr>
          <w:rFonts w:ascii="Verdana" w:hAnsi="Verdana"/>
          <w:sz w:val="18"/>
          <w:szCs w:val="18"/>
          <w:lang w:val="el-GR"/>
        </w:rPr>
      </w:pPr>
    </w:p>
    <w:p w14:paraId="08ECF5B2" w14:textId="77777777" w:rsidR="00CB28C9" w:rsidRDefault="00CB28C9" w:rsidP="007F0FB1">
      <w:pPr>
        <w:jc w:val="both"/>
        <w:rPr>
          <w:rFonts w:ascii="Verdana" w:hAnsi="Verdana"/>
          <w:sz w:val="18"/>
          <w:szCs w:val="18"/>
          <w:lang w:val="el-GR"/>
        </w:rPr>
      </w:pPr>
    </w:p>
    <w:p w14:paraId="4E1B519D" w14:textId="77777777" w:rsidR="00CF0A12" w:rsidRDefault="00CF0A12" w:rsidP="007F0FB1">
      <w:pPr>
        <w:jc w:val="both"/>
        <w:rPr>
          <w:rFonts w:ascii="Verdana" w:hAnsi="Verdana"/>
          <w:sz w:val="18"/>
          <w:szCs w:val="18"/>
          <w:lang w:val="el-GR"/>
        </w:rPr>
      </w:pPr>
    </w:p>
    <w:p w14:paraId="493B6F30" w14:textId="7E5C88C9" w:rsidR="001711C4" w:rsidRDefault="001711C4">
      <w:pPr>
        <w:rPr>
          <w:rFonts w:ascii="Verdana" w:hAnsi="Verdana"/>
          <w:sz w:val="18"/>
          <w:szCs w:val="18"/>
          <w:lang w:val="el-GR"/>
        </w:rPr>
      </w:pPr>
      <w:r>
        <w:rPr>
          <w:rFonts w:ascii="Verdana" w:hAnsi="Verdana"/>
          <w:sz w:val="18"/>
          <w:szCs w:val="18"/>
          <w:lang w:val="el-GR"/>
        </w:rPr>
        <w:br w:type="page"/>
      </w:r>
    </w:p>
    <w:p w14:paraId="4AA35BD3" w14:textId="0E798C40" w:rsidR="002068B5" w:rsidRDefault="002068B5" w:rsidP="007F0FB1">
      <w:pPr>
        <w:jc w:val="both"/>
        <w:rPr>
          <w:rFonts w:ascii="Verdana" w:hAnsi="Verdana"/>
          <w:sz w:val="18"/>
          <w:szCs w:val="18"/>
          <w:lang w:val="el-GR"/>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4111"/>
        <w:gridCol w:w="1403"/>
        <w:gridCol w:w="236"/>
        <w:gridCol w:w="1281"/>
        <w:gridCol w:w="1687"/>
      </w:tblGrid>
      <w:tr w:rsidR="0019472C" w:rsidRPr="00482D00" w14:paraId="7B92F7AA" w14:textId="77777777" w:rsidTr="007D677F">
        <w:trPr>
          <w:trHeight w:val="284"/>
          <w:jc w:val="center"/>
        </w:trPr>
        <w:tc>
          <w:tcPr>
            <w:tcW w:w="1205" w:type="dxa"/>
            <w:tcBorders>
              <w:top w:val="nil"/>
              <w:left w:val="nil"/>
              <w:bottom w:val="single" w:sz="4" w:space="0" w:color="365F91"/>
              <w:right w:val="nil"/>
            </w:tcBorders>
            <w:shd w:val="clear" w:color="auto" w:fill="auto"/>
            <w:vAlign w:val="center"/>
          </w:tcPr>
          <w:p w14:paraId="7F93D96C" w14:textId="77777777" w:rsidR="0019472C" w:rsidRPr="00275C09" w:rsidRDefault="0019472C" w:rsidP="0031541B">
            <w:pPr>
              <w:rPr>
                <w:rFonts w:ascii="Verdana" w:eastAsia="Malgun Gothic" w:hAnsi="Verdana" w:cs="Arial"/>
                <w:b/>
                <w:color w:val="365F91"/>
                <w:sz w:val="18"/>
                <w:szCs w:val="18"/>
                <w:lang w:val="el-GR"/>
              </w:rPr>
            </w:pPr>
            <w:r w:rsidRPr="00275C09">
              <w:rPr>
                <w:rFonts w:ascii="Verdana" w:eastAsia="Malgun Gothic" w:hAnsi="Verdana" w:cs="Arial"/>
                <w:b/>
                <w:color w:val="365F91"/>
                <w:sz w:val="18"/>
                <w:szCs w:val="18"/>
                <w:lang w:val="el-GR"/>
              </w:rPr>
              <w:t>Πίνακας</w:t>
            </w:r>
            <w:r>
              <w:rPr>
                <w:rFonts w:ascii="Verdana" w:eastAsia="Malgun Gothic" w:hAnsi="Verdana" w:cs="Arial"/>
                <w:b/>
                <w:color w:val="365F91"/>
                <w:sz w:val="18"/>
                <w:szCs w:val="18"/>
                <w:lang w:val="el-GR"/>
              </w:rPr>
              <w:t xml:space="preserve"> </w:t>
            </w:r>
          </w:p>
        </w:tc>
        <w:tc>
          <w:tcPr>
            <w:tcW w:w="4111" w:type="dxa"/>
            <w:tcBorders>
              <w:top w:val="nil"/>
              <w:left w:val="nil"/>
              <w:bottom w:val="single" w:sz="4" w:space="0" w:color="365F91"/>
              <w:right w:val="nil"/>
            </w:tcBorders>
            <w:shd w:val="clear" w:color="auto" w:fill="auto"/>
          </w:tcPr>
          <w:p w14:paraId="66090363" w14:textId="77777777" w:rsidR="0019472C" w:rsidRPr="00482D00" w:rsidRDefault="0019472C" w:rsidP="00F83D74">
            <w:pPr>
              <w:ind w:left="-142"/>
              <w:jc w:val="both"/>
              <w:rPr>
                <w:rFonts w:ascii="Verdana" w:eastAsia="Malgun Gothic" w:hAnsi="Verdana" w:cs="Arial"/>
                <w:color w:val="365F91"/>
                <w:sz w:val="18"/>
                <w:szCs w:val="18"/>
                <w:lang w:val="el-GR"/>
              </w:rPr>
            </w:pPr>
          </w:p>
        </w:tc>
        <w:tc>
          <w:tcPr>
            <w:tcW w:w="1403" w:type="dxa"/>
            <w:tcBorders>
              <w:top w:val="nil"/>
              <w:left w:val="nil"/>
              <w:bottom w:val="single" w:sz="4" w:space="0" w:color="365F91"/>
              <w:right w:val="nil"/>
            </w:tcBorders>
            <w:shd w:val="clear" w:color="auto" w:fill="auto"/>
          </w:tcPr>
          <w:p w14:paraId="02D3D040" w14:textId="77777777" w:rsidR="0019472C" w:rsidRPr="00482D00" w:rsidRDefault="0019472C" w:rsidP="00F83D74">
            <w:pPr>
              <w:ind w:left="-142"/>
              <w:jc w:val="both"/>
              <w:rPr>
                <w:rFonts w:ascii="Verdana" w:eastAsia="Malgun Gothic" w:hAnsi="Verdana" w:cs="Arial"/>
                <w:color w:val="365F91"/>
                <w:sz w:val="18"/>
                <w:szCs w:val="18"/>
                <w:lang w:val="el-GR"/>
              </w:rPr>
            </w:pPr>
          </w:p>
        </w:tc>
        <w:tc>
          <w:tcPr>
            <w:tcW w:w="236" w:type="dxa"/>
            <w:tcBorders>
              <w:top w:val="nil"/>
              <w:left w:val="nil"/>
              <w:bottom w:val="single" w:sz="4" w:space="0" w:color="365F91"/>
              <w:right w:val="nil"/>
            </w:tcBorders>
            <w:shd w:val="clear" w:color="auto" w:fill="auto"/>
          </w:tcPr>
          <w:p w14:paraId="12E8CE37" w14:textId="77777777" w:rsidR="0019472C" w:rsidRPr="00482D00" w:rsidRDefault="0019472C" w:rsidP="00F83D74">
            <w:pPr>
              <w:ind w:left="-142"/>
              <w:jc w:val="both"/>
              <w:rPr>
                <w:rFonts w:ascii="Verdana" w:eastAsia="Malgun Gothic" w:hAnsi="Verdana" w:cs="Arial"/>
                <w:color w:val="365F91"/>
                <w:sz w:val="18"/>
                <w:szCs w:val="18"/>
                <w:lang w:val="el-GR"/>
              </w:rPr>
            </w:pPr>
          </w:p>
        </w:tc>
        <w:tc>
          <w:tcPr>
            <w:tcW w:w="1281" w:type="dxa"/>
            <w:tcBorders>
              <w:top w:val="nil"/>
              <w:left w:val="nil"/>
              <w:bottom w:val="single" w:sz="4" w:space="0" w:color="365F91"/>
              <w:right w:val="nil"/>
            </w:tcBorders>
            <w:shd w:val="clear" w:color="auto" w:fill="auto"/>
          </w:tcPr>
          <w:p w14:paraId="083BD8D8" w14:textId="77777777" w:rsidR="0019472C" w:rsidRPr="00482D00" w:rsidRDefault="0019472C" w:rsidP="00F83D74">
            <w:pPr>
              <w:ind w:left="-142"/>
              <w:jc w:val="both"/>
              <w:rPr>
                <w:rFonts w:ascii="Verdana" w:eastAsia="Malgun Gothic" w:hAnsi="Verdana" w:cs="Arial"/>
                <w:color w:val="365F91"/>
                <w:sz w:val="18"/>
                <w:szCs w:val="18"/>
                <w:lang w:val="el-GR"/>
              </w:rPr>
            </w:pPr>
          </w:p>
        </w:tc>
        <w:tc>
          <w:tcPr>
            <w:tcW w:w="1687" w:type="dxa"/>
            <w:tcBorders>
              <w:top w:val="nil"/>
              <w:left w:val="nil"/>
              <w:bottom w:val="single" w:sz="4" w:space="0" w:color="365F91"/>
              <w:right w:val="nil"/>
            </w:tcBorders>
            <w:shd w:val="clear" w:color="auto" w:fill="auto"/>
          </w:tcPr>
          <w:p w14:paraId="7AFA9E2C" w14:textId="77777777" w:rsidR="0019472C" w:rsidRPr="00482D00" w:rsidRDefault="0019472C" w:rsidP="00F83D74">
            <w:pPr>
              <w:ind w:left="-142"/>
              <w:jc w:val="both"/>
              <w:rPr>
                <w:rFonts w:ascii="Verdana" w:eastAsia="Malgun Gothic" w:hAnsi="Verdana" w:cs="Arial"/>
                <w:color w:val="365F91"/>
                <w:sz w:val="18"/>
                <w:szCs w:val="18"/>
                <w:lang w:val="el-GR"/>
              </w:rPr>
            </w:pPr>
          </w:p>
        </w:tc>
      </w:tr>
      <w:tr w:rsidR="0019472C" w:rsidRPr="00482D00" w14:paraId="1B697719" w14:textId="77777777" w:rsidTr="007D677F">
        <w:trPr>
          <w:trHeight w:val="454"/>
          <w:jc w:val="center"/>
        </w:trPr>
        <w:tc>
          <w:tcPr>
            <w:tcW w:w="1205" w:type="dxa"/>
            <w:vMerge w:val="restart"/>
            <w:tcBorders>
              <w:top w:val="single" w:sz="4" w:space="0" w:color="365F91"/>
              <w:left w:val="nil"/>
              <w:bottom w:val="single" w:sz="4" w:space="0" w:color="365F91"/>
              <w:right w:val="nil"/>
            </w:tcBorders>
            <w:shd w:val="clear" w:color="auto" w:fill="auto"/>
            <w:vAlign w:val="center"/>
          </w:tcPr>
          <w:p w14:paraId="5034345C" w14:textId="77777777" w:rsidR="0019472C" w:rsidRPr="00482D00" w:rsidRDefault="0019472C" w:rsidP="00F83D74">
            <w:pPr>
              <w:ind w:left="-142"/>
              <w:jc w:val="center"/>
              <w:rPr>
                <w:rFonts w:ascii="Verdana" w:eastAsia="Malgun Gothic" w:hAnsi="Verdana" w:cs="Arial"/>
                <w:b/>
                <w:color w:val="365F91"/>
                <w:sz w:val="18"/>
                <w:szCs w:val="18"/>
                <w:lang w:val="el-GR"/>
              </w:rPr>
            </w:pPr>
            <w:r w:rsidRPr="00482D00">
              <w:rPr>
                <w:rFonts w:ascii="Verdana" w:eastAsia="Malgun Gothic" w:hAnsi="Verdana" w:cs="Arial"/>
                <w:b/>
                <w:color w:val="365F91"/>
                <w:sz w:val="18"/>
                <w:szCs w:val="18"/>
                <w:lang w:val="el-GR"/>
              </w:rPr>
              <w:t xml:space="preserve">Κώδικας </w:t>
            </w:r>
          </w:p>
          <w:p w14:paraId="7DC99425" w14:textId="77777777" w:rsidR="0019472C" w:rsidRPr="00482D00" w:rsidRDefault="0019472C" w:rsidP="00F83D74">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rPr>
              <w:t>(</w:t>
            </w:r>
            <w:r w:rsidRPr="00482D00">
              <w:rPr>
                <w:rFonts w:ascii="Verdana" w:eastAsia="Malgun Gothic" w:hAnsi="Verdana" w:cs="Arial"/>
                <w:b/>
                <w:color w:val="365F91"/>
                <w:sz w:val="18"/>
                <w:szCs w:val="18"/>
                <w:lang w:val="el-GR"/>
              </w:rPr>
              <w:t xml:space="preserve">NACE </w:t>
            </w:r>
          </w:p>
          <w:p w14:paraId="394550C5" w14:textId="77777777" w:rsidR="0019472C" w:rsidRPr="005C2E6D" w:rsidRDefault="0019472C" w:rsidP="00F83D74">
            <w:pPr>
              <w:ind w:left="-142"/>
              <w:jc w:val="center"/>
              <w:rPr>
                <w:rFonts w:ascii="Verdana" w:eastAsia="Malgun Gothic" w:hAnsi="Verdana" w:cs="Arial"/>
                <w:b/>
                <w:color w:val="365F91"/>
                <w:sz w:val="18"/>
                <w:szCs w:val="18"/>
              </w:rPr>
            </w:pPr>
            <w:proofErr w:type="spellStart"/>
            <w:r w:rsidRPr="00482D00">
              <w:rPr>
                <w:rFonts w:ascii="Verdana" w:eastAsia="Malgun Gothic" w:hAnsi="Verdana" w:cs="Arial"/>
                <w:b/>
                <w:color w:val="365F91"/>
                <w:sz w:val="18"/>
                <w:szCs w:val="18"/>
                <w:lang w:val="el-GR"/>
              </w:rPr>
              <w:t>Αναθ</w:t>
            </w:r>
            <w:proofErr w:type="spellEnd"/>
            <w:r w:rsidRPr="00482D00">
              <w:rPr>
                <w:rFonts w:ascii="Verdana" w:eastAsia="Malgun Gothic" w:hAnsi="Verdana" w:cs="Arial"/>
                <w:b/>
                <w:color w:val="365F91"/>
                <w:sz w:val="18"/>
                <w:szCs w:val="18"/>
                <w:lang w:val="el-GR"/>
              </w:rPr>
              <w:t>. 2</w:t>
            </w:r>
            <w:r>
              <w:rPr>
                <w:rFonts w:ascii="Verdana" w:eastAsia="Malgun Gothic" w:hAnsi="Verdana" w:cs="Arial"/>
                <w:b/>
                <w:color w:val="365F91"/>
                <w:sz w:val="18"/>
                <w:szCs w:val="18"/>
              </w:rPr>
              <w:t>)</w:t>
            </w:r>
          </w:p>
        </w:tc>
        <w:tc>
          <w:tcPr>
            <w:tcW w:w="4111" w:type="dxa"/>
            <w:vMerge w:val="restart"/>
            <w:tcBorders>
              <w:top w:val="single" w:sz="4" w:space="0" w:color="365F91"/>
              <w:left w:val="nil"/>
              <w:bottom w:val="single" w:sz="4" w:space="0" w:color="365F91"/>
              <w:right w:val="nil"/>
            </w:tcBorders>
            <w:shd w:val="clear" w:color="auto" w:fill="auto"/>
            <w:vAlign w:val="center"/>
          </w:tcPr>
          <w:p w14:paraId="33385CD3" w14:textId="77777777" w:rsidR="0019472C" w:rsidRPr="00482D00" w:rsidRDefault="0019472C" w:rsidP="00F83D74">
            <w:pPr>
              <w:ind w:left="-142"/>
              <w:jc w:val="center"/>
              <w:rPr>
                <w:rFonts w:ascii="Verdana" w:eastAsia="Malgun Gothic" w:hAnsi="Verdana" w:cs="Arial"/>
                <w:b/>
                <w:color w:val="365F91"/>
                <w:sz w:val="18"/>
                <w:szCs w:val="18"/>
                <w:lang w:val="el-GR"/>
              </w:rPr>
            </w:pPr>
            <w:r w:rsidRPr="00482D00">
              <w:rPr>
                <w:rFonts w:ascii="Verdana" w:eastAsia="Malgun Gothic" w:hAnsi="Verdana" w:cs="Arial"/>
                <w:b/>
                <w:color w:val="365F91"/>
                <w:sz w:val="18"/>
                <w:szCs w:val="18"/>
                <w:lang w:val="el-GR"/>
              </w:rPr>
              <w:t>Οικονομική Δραστηριότητα</w:t>
            </w:r>
          </w:p>
        </w:tc>
        <w:tc>
          <w:tcPr>
            <w:tcW w:w="1403" w:type="dxa"/>
            <w:tcBorders>
              <w:top w:val="single" w:sz="4" w:space="0" w:color="365F91"/>
              <w:left w:val="nil"/>
              <w:bottom w:val="single" w:sz="4" w:space="0" w:color="365F91"/>
              <w:right w:val="nil"/>
            </w:tcBorders>
            <w:shd w:val="clear" w:color="auto" w:fill="auto"/>
            <w:vAlign w:val="center"/>
          </w:tcPr>
          <w:p w14:paraId="144DDA87" w14:textId="683CDBCC" w:rsidR="0019472C" w:rsidRPr="00482D00" w:rsidRDefault="0019472C" w:rsidP="00F83D74">
            <w:pPr>
              <w:ind w:left="-142"/>
              <w:jc w:val="center"/>
              <w:rPr>
                <w:rFonts w:ascii="Verdana" w:eastAsia="Malgun Gothic" w:hAnsi="Verdana" w:cs="Arial"/>
                <w:b/>
                <w:color w:val="365F91"/>
                <w:sz w:val="18"/>
                <w:szCs w:val="18"/>
                <w:lang w:val="el-GR"/>
              </w:rPr>
            </w:pPr>
            <w:r w:rsidRPr="00482D00">
              <w:rPr>
                <w:rFonts w:ascii="Verdana" w:eastAsia="Malgun Gothic" w:hAnsi="Verdana" w:cs="Arial"/>
                <w:b/>
                <w:color w:val="365F91"/>
                <w:sz w:val="18"/>
                <w:szCs w:val="18"/>
                <w:lang w:val="el-GR"/>
              </w:rPr>
              <w:t>Δείκτης</w:t>
            </w:r>
            <w:r w:rsidRPr="00E72EA3">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lang w:val="el-GR"/>
              </w:rPr>
              <w:t>(</w:t>
            </w:r>
            <w:r w:rsidRPr="00482D00">
              <w:rPr>
                <w:rFonts w:ascii="Verdana" w:eastAsia="Malgun Gothic" w:hAnsi="Verdana" w:cs="Arial"/>
                <w:b/>
                <w:color w:val="365F91"/>
                <w:sz w:val="18"/>
                <w:szCs w:val="18"/>
                <w:lang w:val="el-GR"/>
              </w:rPr>
              <w:t>2</w:t>
            </w:r>
            <w:r>
              <w:rPr>
                <w:rFonts w:ascii="Verdana" w:eastAsia="Malgun Gothic" w:hAnsi="Verdana" w:cs="Arial"/>
                <w:b/>
                <w:color w:val="365F91"/>
                <w:sz w:val="18"/>
                <w:szCs w:val="18"/>
                <w:lang w:val="el-GR"/>
              </w:rPr>
              <w:t>0</w:t>
            </w:r>
            <w:r w:rsidR="009D3061">
              <w:rPr>
                <w:rFonts w:ascii="Verdana" w:eastAsia="Malgun Gothic" w:hAnsi="Verdana" w:cs="Arial"/>
                <w:b/>
                <w:color w:val="365F91"/>
                <w:sz w:val="18"/>
                <w:szCs w:val="18"/>
              </w:rPr>
              <w:t>21</w:t>
            </w:r>
            <w:r w:rsidRPr="00482D00">
              <w:rPr>
                <w:rFonts w:ascii="Verdana" w:eastAsia="Malgun Gothic" w:hAnsi="Verdana" w:cs="Arial"/>
                <w:b/>
                <w:color w:val="365F91"/>
                <w:sz w:val="18"/>
                <w:szCs w:val="18"/>
                <w:lang w:val="el-GR"/>
              </w:rPr>
              <w:t>=100)</w:t>
            </w:r>
          </w:p>
        </w:tc>
        <w:tc>
          <w:tcPr>
            <w:tcW w:w="236" w:type="dxa"/>
            <w:tcBorders>
              <w:top w:val="single" w:sz="4" w:space="0" w:color="365F91"/>
              <w:left w:val="nil"/>
              <w:bottom w:val="nil"/>
              <w:right w:val="nil"/>
            </w:tcBorders>
            <w:shd w:val="clear" w:color="auto" w:fill="auto"/>
          </w:tcPr>
          <w:p w14:paraId="09C538A6" w14:textId="77777777" w:rsidR="0019472C" w:rsidRPr="00E72EA3" w:rsidRDefault="0019472C" w:rsidP="00F83D74">
            <w:pPr>
              <w:ind w:left="-142"/>
              <w:jc w:val="center"/>
              <w:rPr>
                <w:rFonts w:ascii="Verdana" w:eastAsia="Malgun Gothic" w:hAnsi="Verdana" w:cs="Arial"/>
                <w:b/>
                <w:color w:val="365F91"/>
                <w:sz w:val="18"/>
                <w:szCs w:val="18"/>
                <w:lang w:val="el-GR"/>
              </w:rPr>
            </w:pPr>
          </w:p>
        </w:tc>
        <w:tc>
          <w:tcPr>
            <w:tcW w:w="2968" w:type="dxa"/>
            <w:gridSpan w:val="2"/>
            <w:tcBorders>
              <w:top w:val="single" w:sz="4" w:space="0" w:color="365F91"/>
              <w:left w:val="nil"/>
              <w:bottom w:val="single" w:sz="4" w:space="0" w:color="365F91"/>
              <w:right w:val="nil"/>
            </w:tcBorders>
            <w:shd w:val="clear" w:color="auto" w:fill="auto"/>
            <w:vAlign w:val="center"/>
          </w:tcPr>
          <w:p w14:paraId="6E1AF658" w14:textId="77777777" w:rsidR="0019472C" w:rsidRPr="00482D00" w:rsidRDefault="0019472C" w:rsidP="00F83D74">
            <w:pPr>
              <w:ind w:left="-142"/>
              <w:jc w:val="center"/>
              <w:rPr>
                <w:rFonts w:ascii="Verdana" w:eastAsia="Malgun Gothic" w:hAnsi="Verdana" w:cs="Arial"/>
                <w:color w:val="365F91"/>
                <w:sz w:val="18"/>
                <w:szCs w:val="18"/>
                <w:lang w:val="el-GR"/>
              </w:rPr>
            </w:pPr>
            <w:r w:rsidRPr="00482D00">
              <w:rPr>
                <w:rFonts w:ascii="Verdana" w:eastAsia="Malgun Gothic" w:hAnsi="Verdana" w:cs="Arial"/>
                <w:b/>
                <w:color w:val="365F91"/>
                <w:sz w:val="18"/>
                <w:szCs w:val="18"/>
                <w:lang w:val="el-GR"/>
              </w:rPr>
              <w:t>Ποσοστιαία Μεταβολή (%)</w:t>
            </w:r>
          </w:p>
        </w:tc>
      </w:tr>
      <w:tr w:rsidR="0019472C" w:rsidRPr="00482D00" w14:paraId="2B747DC7" w14:textId="77777777" w:rsidTr="007D677F">
        <w:trPr>
          <w:trHeight w:val="510"/>
          <w:jc w:val="center"/>
        </w:trPr>
        <w:tc>
          <w:tcPr>
            <w:tcW w:w="1205" w:type="dxa"/>
            <w:vMerge/>
            <w:tcBorders>
              <w:top w:val="single" w:sz="4" w:space="0" w:color="365F91"/>
              <w:left w:val="nil"/>
              <w:bottom w:val="single" w:sz="4" w:space="0" w:color="365F91"/>
              <w:right w:val="nil"/>
            </w:tcBorders>
            <w:shd w:val="clear" w:color="auto" w:fill="auto"/>
          </w:tcPr>
          <w:p w14:paraId="380AA790" w14:textId="77777777" w:rsidR="0019472C" w:rsidRPr="00482D00" w:rsidRDefault="0019472C" w:rsidP="00F83D74">
            <w:pPr>
              <w:ind w:left="-142"/>
              <w:jc w:val="both"/>
              <w:rPr>
                <w:rFonts w:ascii="Verdana" w:eastAsia="Malgun Gothic" w:hAnsi="Verdana" w:cs="Arial"/>
                <w:color w:val="365F91"/>
                <w:sz w:val="18"/>
                <w:szCs w:val="18"/>
                <w:lang w:val="el-GR"/>
              </w:rPr>
            </w:pPr>
          </w:p>
        </w:tc>
        <w:tc>
          <w:tcPr>
            <w:tcW w:w="4111" w:type="dxa"/>
            <w:vMerge/>
            <w:tcBorders>
              <w:top w:val="single" w:sz="4" w:space="0" w:color="365F91"/>
              <w:left w:val="nil"/>
              <w:bottom w:val="single" w:sz="4" w:space="0" w:color="365F91"/>
              <w:right w:val="nil"/>
            </w:tcBorders>
            <w:shd w:val="clear" w:color="auto" w:fill="auto"/>
          </w:tcPr>
          <w:p w14:paraId="0BCB22F8" w14:textId="77777777" w:rsidR="0019472C" w:rsidRPr="00482D00" w:rsidRDefault="0019472C" w:rsidP="00F83D74">
            <w:pPr>
              <w:ind w:left="-142"/>
              <w:jc w:val="both"/>
              <w:rPr>
                <w:rFonts w:ascii="Verdana" w:eastAsia="Malgun Gothic" w:hAnsi="Verdana" w:cs="Arial"/>
                <w:color w:val="365F91"/>
                <w:sz w:val="18"/>
                <w:szCs w:val="18"/>
                <w:lang w:val="el-GR"/>
              </w:rPr>
            </w:pPr>
          </w:p>
        </w:tc>
        <w:tc>
          <w:tcPr>
            <w:tcW w:w="1403" w:type="dxa"/>
            <w:tcBorders>
              <w:top w:val="single" w:sz="4" w:space="0" w:color="365F91"/>
              <w:left w:val="nil"/>
              <w:bottom w:val="single" w:sz="4" w:space="0" w:color="365F91"/>
              <w:right w:val="nil"/>
            </w:tcBorders>
            <w:shd w:val="clear" w:color="auto" w:fill="auto"/>
            <w:vAlign w:val="center"/>
          </w:tcPr>
          <w:p w14:paraId="541A8A62" w14:textId="7CE9D6A4" w:rsidR="0095512D" w:rsidRPr="009D3061" w:rsidRDefault="009D3061" w:rsidP="00F83D74">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Ιαν</w:t>
            </w:r>
          </w:p>
          <w:p w14:paraId="0B094DE7" w14:textId="6BE6DB3A" w:rsidR="0019472C" w:rsidRPr="00482D00" w:rsidRDefault="00304BA3" w:rsidP="00F83D74">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202</w:t>
            </w:r>
            <w:r w:rsidR="009D3061">
              <w:rPr>
                <w:rFonts w:ascii="Verdana" w:eastAsia="Malgun Gothic" w:hAnsi="Verdana" w:cs="Arial"/>
                <w:b/>
                <w:color w:val="365F91"/>
                <w:sz w:val="18"/>
                <w:szCs w:val="18"/>
                <w:lang w:val="el-GR"/>
              </w:rPr>
              <w:t>4</w:t>
            </w:r>
          </w:p>
        </w:tc>
        <w:tc>
          <w:tcPr>
            <w:tcW w:w="236" w:type="dxa"/>
            <w:tcBorders>
              <w:top w:val="nil"/>
              <w:left w:val="nil"/>
              <w:bottom w:val="single" w:sz="4" w:space="0" w:color="365F91"/>
              <w:right w:val="nil"/>
            </w:tcBorders>
            <w:shd w:val="clear" w:color="auto" w:fill="auto"/>
          </w:tcPr>
          <w:p w14:paraId="7EFE472B" w14:textId="77777777" w:rsidR="0019472C" w:rsidRPr="00482D00" w:rsidRDefault="0019472C" w:rsidP="00F83D74">
            <w:pPr>
              <w:ind w:left="-142"/>
              <w:jc w:val="center"/>
              <w:rPr>
                <w:rFonts w:ascii="Verdana" w:eastAsia="Malgun Gothic" w:hAnsi="Verdana" w:cs="Arial"/>
                <w:b/>
                <w:color w:val="365F91"/>
                <w:sz w:val="18"/>
                <w:szCs w:val="18"/>
                <w:lang w:val="el-GR"/>
              </w:rPr>
            </w:pPr>
          </w:p>
        </w:tc>
        <w:tc>
          <w:tcPr>
            <w:tcW w:w="1281" w:type="dxa"/>
            <w:tcBorders>
              <w:top w:val="single" w:sz="4" w:space="0" w:color="365F91"/>
              <w:left w:val="nil"/>
              <w:bottom w:val="single" w:sz="4" w:space="0" w:color="365F91"/>
              <w:right w:val="nil"/>
            </w:tcBorders>
            <w:shd w:val="clear" w:color="auto" w:fill="auto"/>
            <w:vAlign w:val="center"/>
          </w:tcPr>
          <w:p w14:paraId="229F4C7D" w14:textId="668B7964" w:rsidR="009326B8" w:rsidRDefault="009D3061" w:rsidP="00F83D74">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Ιαν</w:t>
            </w:r>
          </w:p>
          <w:p w14:paraId="3CF0BDF4" w14:textId="4FD62573" w:rsidR="0019472C" w:rsidRPr="00482D00" w:rsidRDefault="00304BA3" w:rsidP="009326B8">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202</w:t>
            </w:r>
            <w:r w:rsidR="009D3061">
              <w:rPr>
                <w:rFonts w:ascii="Verdana" w:eastAsia="Malgun Gothic" w:hAnsi="Verdana" w:cs="Arial"/>
                <w:b/>
                <w:color w:val="365F91"/>
                <w:sz w:val="18"/>
                <w:szCs w:val="18"/>
                <w:lang w:val="el-GR"/>
              </w:rPr>
              <w:t>4</w:t>
            </w:r>
            <w:r w:rsidR="0019472C" w:rsidRPr="00482D00">
              <w:rPr>
                <w:rFonts w:ascii="Verdana" w:eastAsia="Malgun Gothic" w:hAnsi="Verdana" w:cs="Arial"/>
                <w:b/>
                <w:color w:val="365F91"/>
                <w:sz w:val="18"/>
                <w:szCs w:val="18"/>
                <w:lang w:val="el-GR"/>
              </w:rPr>
              <w:t>/</w:t>
            </w:r>
            <w:r>
              <w:rPr>
                <w:rFonts w:ascii="Verdana" w:eastAsia="Malgun Gothic" w:hAnsi="Verdana" w:cs="Arial"/>
                <w:b/>
                <w:color w:val="365F91"/>
                <w:sz w:val="18"/>
                <w:szCs w:val="18"/>
                <w:lang w:val="el-GR"/>
              </w:rPr>
              <w:t>202</w:t>
            </w:r>
            <w:r w:rsidR="009D3061">
              <w:rPr>
                <w:rFonts w:ascii="Verdana" w:eastAsia="Malgun Gothic" w:hAnsi="Verdana" w:cs="Arial"/>
                <w:b/>
                <w:color w:val="365F91"/>
                <w:sz w:val="18"/>
                <w:szCs w:val="18"/>
                <w:lang w:val="el-GR"/>
              </w:rPr>
              <w:t>3</w:t>
            </w:r>
          </w:p>
        </w:tc>
        <w:tc>
          <w:tcPr>
            <w:tcW w:w="1687" w:type="dxa"/>
            <w:tcBorders>
              <w:top w:val="single" w:sz="4" w:space="0" w:color="365F91"/>
              <w:left w:val="nil"/>
              <w:bottom w:val="single" w:sz="4" w:space="0" w:color="365F91"/>
              <w:right w:val="nil"/>
            </w:tcBorders>
            <w:shd w:val="clear" w:color="auto" w:fill="auto"/>
            <w:vAlign w:val="center"/>
          </w:tcPr>
          <w:p w14:paraId="17C2B6E7" w14:textId="1D4B273E" w:rsidR="009326B8" w:rsidRDefault="0019472C" w:rsidP="009326B8">
            <w:pPr>
              <w:ind w:left="-142"/>
              <w:jc w:val="center"/>
              <w:rPr>
                <w:rFonts w:ascii="Verdana" w:hAnsi="Verdana" w:cs="Calibri"/>
                <w:b/>
                <w:bCs/>
                <w:color w:val="365F91"/>
                <w:sz w:val="18"/>
                <w:szCs w:val="18"/>
                <w:lang w:val="el-GR"/>
              </w:rPr>
            </w:pPr>
            <w:r w:rsidRPr="00482D00">
              <w:rPr>
                <w:rFonts w:ascii="Verdana" w:hAnsi="Verdana" w:cs="Calibri"/>
                <w:b/>
                <w:bCs/>
                <w:color w:val="365F91"/>
                <w:sz w:val="18"/>
                <w:szCs w:val="18"/>
                <w:lang w:val="el-GR"/>
              </w:rPr>
              <w:t>Ιαν-</w:t>
            </w:r>
            <w:r w:rsidR="00384A9E">
              <w:rPr>
                <w:rFonts w:ascii="Verdana" w:hAnsi="Verdana" w:cs="Calibri"/>
                <w:b/>
                <w:bCs/>
                <w:color w:val="365F91"/>
                <w:sz w:val="18"/>
                <w:szCs w:val="18"/>
                <w:lang w:val="el-GR"/>
              </w:rPr>
              <w:t>Δεκ</w:t>
            </w:r>
          </w:p>
          <w:p w14:paraId="6642CB0C" w14:textId="33532517" w:rsidR="0019472C" w:rsidRPr="00482D00" w:rsidRDefault="00304BA3" w:rsidP="009326B8">
            <w:pPr>
              <w:ind w:left="-142"/>
              <w:jc w:val="center"/>
              <w:rPr>
                <w:rFonts w:ascii="Verdana" w:eastAsia="Malgun Gothic" w:hAnsi="Verdana" w:cs="Arial"/>
                <w:color w:val="365F91"/>
                <w:sz w:val="18"/>
                <w:szCs w:val="18"/>
                <w:lang w:val="el-GR"/>
              </w:rPr>
            </w:pPr>
            <w:r>
              <w:rPr>
                <w:rFonts w:ascii="Verdana" w:hAnsi="Verdana" w:cs="Calibri"/>
                <w:b/>
                <w:bCs/>
                <w:color w:val="365F91"/>
                <w:sz w:val="18"/>
                <w:szCs w:val="18"/>
                <w:lang w:val="el-GR"/>
              </w:rPr>
              <w:t>202</w:t>
            </w:r>
            <w:r w:rsidR="00F247CF">
              <w:rPr>
                <w:rFonts w:ascii="Verdana" w:hAnsi="Verdana" w:cs="Calibri"/>
                <w:b/>
                <w:bCs/>
                <w:color w:val="365F91"/>
                <w:sz w:val="18"/>
                <w:szCs w:val="18"/>
                <w:lang w:val="el-GR"/>
              </w:rPr>
              <w:t>3</w:t>
            </w:r>
            <w:r w:rsidR="0019472C" w:rsidRPr="00482D00">
              <w:rPr>
                <w:rFonts w:ascii="Verdana" w:hAnsi="Verdana" w:cs="Calibri"/>
                <w:b/>
                <w:bCs/>
                <w:color w:val="365F91"/>
                <w:sz w:val="18"/>
                <w:szCs w:val="18"/>
                <w:lang w:val="el-GR"/>
              </w:rPr>
              <w:t>/</w:t>
            </w:r>
            <w:r>
              <w:rPr>
                <w:rFonts w:ascii="Verdana" w:hAnsi="Verdana" w:cs="Calibri"/>
                <w:b/>
                <w:bCs/>
                <w:color w:val="365F91"/>
                <w:sz w:val="18"/>
                <w:szCs w:val="18"/>
                <w:lang w:val="el-GR"/>
              </w:rPr>
              <w:t>202</w:t>
            </w:r>
            <w:r w:rsidR="00F247CF">
              <w:rPr>
                <w:rFonts w:ascii="Verdana" w:hAnsi="Verdana" w:cs="Calibri"/>
                <w:b/>
                <w:bCs/>
                <w:color w:val="365F91"/>
                <w:sz w:val="18"/>
                <w:szCs w:val="18"/>
                <w:lang w:val="el-GR"/>
              </w:rPr>
              <w:t>2</w:t>
            </w:r>
          </w:p>
        </w:tc>
      </w:tr>
      <w:tr w:rsidR="0019472C" w:rsidRPr="00482D00" w14:paraId="4652861C" w14:textId="77777777" w:rsidTr="007D677F">
        <w:trPr>
          <w:trHeight w:val="113"/>
          <w:jc w:val="center"/>
        </w:trPr>
        <w:tc>
          <w:tcPr>
            <w:tcW w:w="1205" w:type="dxa"/>
            <w:tcBorders>
              <w:top w:val="single" w:sz="4" w:space="0" w:color="365F91"/>
              <w:left w:val="nil"/>
              <w:bottom w:val="nil"/>
              <w:right w:val="nil"/>
            </w:tcBorders>
            <w:shd w:val="clear" w:color="auto" w:fill="auto"/>
            <w:vAlign w:val="center"/>
          </w:tcPr>
          <w:p w14:paraId="2F09FCC8" w14:textId="77777777" w:rsidR="0019472C" w:rsidRPr="00482D00" w:rsidRDefault="0019472C" w:rsidP="00F83D74">
            <w:pPr>
              <w:ind w:left="-142"/>
              <w:jc w:val="center"/>
              <w:rPr>
                <w:rFonts w:ascii="Verdana" w:eastAsia="Malgun Gothic" w:hAnsi="Verdana" w:cs="Arial"/>
                <w:color w:val="365F91"/>
                <w:sz w:val="18"/>
                <w:szCs w:val="18"/>
                <w:lang w:val="el-GR"/>
              </w:rPr>
            </w:pPr>
          </w:p>
        </w:tc>
        <w:tc>
          <w:tcPr>
            <w:tcW w:w="4111" w:type="dxa"/>
            <w:tcBorders>
              <w:top w:val="single" w:sz="4" w:space="0" w:color="365F91"/>
              <w:left w:val="nil"/>
              <w:bottom w:val="nil"/>
              <w:right w:val="nil"/>
            </w:tcBorders>
            <w:shd w:val="clear" w:color="auto" w:fill="auto"/>
          </w:tcPr>
          <w:p w14:paraId="2D33550E" w14:textId="77777777" w:rsidR="0019472C" w:rsidRPr="00482D00" w:rsidRDefault="0019472C" w:rsidP="00F83D74">
            <w:pPr>
              <w:ind w:left="-142"/>
              <w:jc w:val="both"/>
              <w:rPr>
                <w:rFonts w:ascii="Verdana" w:eastAsia="Malgun Gothic" w:hAnsi="Verdana" w:cs="Arial"/>
                <w:color w:val="365F91"/>
                <w:sz w:val="18"/>
                <w:szCs w:val="18"/>
                <w:lang w:val="el-GR"/>
              </w:rPr>
            </w:pPr>
          </w:p>
        </w:tc>
        <w:tc>
          <w:tcPr>
            <w:tcW w:w="1403" w:type="dxa"/>
            <w:tcBorders>
              <w:top w:val="single" w:sz="4" w:space="0" w:color="365F91"/>
              <w:left w:val="nil"/>
              <w:bottom w:val="nil"/>
              <w:right w:val="nil"/>
            </w:tcBorders>
            <w:shd w:val="clear" w:color="auto" w:fill="auto"/>
          </w:tcPr>
          <w:p w14:paraId="2552D01B" w14:textId="77777777" w:rsidR="0019472C" w:rsidRPr="00482D00" w:rsidRDefault="0019472C" w:rsidP="00F83D74">
            <w:pPr>
              <w:ind w:left="-142"/>
              <w:jc w:val="both"/>
              <w:rPr>
                <w:rFonts w:ascii="Verdana" w:eastAsia="Malgun Gothic" w:hAnsi="Verdana" w:cs="Arial"/>
                <w:color w:val="365F91"/>
                <w:sz w:val="18"/>
                <w:szCs w:val="18"/>
                <w:lang w:val="el-GR"/>
              </w:rPr>
            </w:pPr>
          </w:p>
        </w:tc>
        <w:tc>
          <w:tcPr>
            <w:tcW w:w="236" w:type="dxa"/>
            <w:tcBorders>
              <w:top w:val="single" w:sz="4" w:space="0" w:color="365F91"/>
              <w:left w:val="nil"/>
              <w:bottom w:val="nil"/>
              <w:right w:val="nil"/>
            </w:tcBorders>
            <w:shd w:val="clear" w:color="auto" w:fill="auto"/>
          </w:tcPr>
          <w:p w14:paraId="7506635D" w14:textId="77777777" w:rsidR="0019472C" w:rsidRPr="00482D00" w:rsidRDefault="0019472C" w:rsidP="00F83D74">
            <w:pPr>
              <w:ind w:left="-142"/>
              <w:jc w:val="both"/>
              <w:rPr>
                <w:rFonts w:ascii="Verdana" w:eastAsia="Malgun Gothic" w:hAnsi="Verdana" w:cs="Arial"/>
                <w:color w:val="365F91"/>
                <w:sz w:val="18"/>
                <w:szCs w:val="18"/>
                <w:lang w:val="el-GR"/>
              </w:rPr>
            </w:pPr>
          </w:p>
        </w:tc>
        <w:tc>
          <w:tcPr>
            <w:tcW w:w="1281" w:type="dxa"/>
            <w:tcBorders>
              <w:top w:val="single" w:sz="4" w:space="0" w:color="365F91"/>
              <w:left w:val="nil"/>
              <w:bottom w:val="nil"/>
              <w:right w:val="nil"/>
            </w:tcBorders>
            <w:shd w:val="clear" w:color="auto" w:fill="auto"/>
          </w:tcPr>
          <w:p w14:paraId="111ED289" w14:textId="77777777" w:rsidR="0019472C" w:rsidRPr="00482D00" w:rsidRDefault="0019472C" w:rsidP="00F83D74">
            <w:pPr>
              <w:ind w:left="-142"/>
              <w:jc w:val="both"/>
              <w:rPr>
                <w:rFonts w:ascii="Verdana" w:eastAsia="Malgun Gothic" w:hAnsi="Verdana" w:cs="Arial"/>
                <w:color w:val="365F91"/>
                <w:sz w:val="18"/>
                <w:szCs w:val="18"/>
                <w:lang w:val="el-GR"/>
              </w:rPr>
            </w:pPr>
          </w:p>
        </w:tc>
        <w:tc>
          <w:tcPr>
            <w:tcW w:w="1687" w:type="dxa"/>
            <w:tcBorders>
              <w:top w:val="single" w:sz="4" w:space="0" w:color="365F91"/>
              <w:left w:val="nil"/>
              <w:bottom w:val="nil"/>
              <w:right w:val="nil"/>
            </w:tcBorders>
            <w:shd w:val="clear" w:color="auto" w:fill="auto"/>
          </w:tcPr>
          <w:p w14:paraId="667F8D09" w14:textId="77777777" w:rsidR="0019472C" w:rsidRPr="00482D00" w:rsidRDefault="0019472C" w:rsidP="00F83D74">
            <w:pPr>
              <w:ind w:left="-142"/>
              <w:jc w:val="both"/>
              <w:rPr>
                <w:rFonts w:ascii="Verdana" w:eastAsia="Malgun Gothic" w:hAnsi="Verdana" w:cs="Arial"/>
                <w:color w:val="365F91"/>
                <w:sz w:val="18"/>
                <w:szCs w:val="18"/>
                <w:lang w:val="el-GR"/>
              </w:rPr>
            </w:pPr>
          </w:p>
        </w:tc>
      </w:tr>
      <w:tr w:rsidR="0019472C" w:rsidRPr="00482D00" w14:paraId="32DBE7CD" w14:textId="77777777" w:rsidTr="007D677F">
        <w:trPr>
          <w:trHeight w:val="170"/>
          <w:jc w:val="center"/>
        </w:trPr>
        <w:tc>
          <w:tcPr>
            <w:tcW w:w="1205" w:type="dxa"/>
            <w:tcBorders>
              <w:top w:val="nil"/>
              <w:left w:val="nil"/>
              <w:bottom w:val="nil"/>
              <w:right w:val="nil"/>
            </w:tcBorders>
            <w:shd w:val="clear" w:color="auto" w:fill="auto"/>
            <w:vAlign w:val="center"/>
          </w:tcPr>
          <w:p w14:paraId="66EFB2F7" w14:textId="77777777" w:rsidR="0019472C" w:rsidRPr="00482D00" w:rsidRDefault="0019472C" w:rsidP="00F83D74">
            <w:pPr>
              <w:jc w:val="cente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Β</w:t>
            </w:r>
          </w:p>
        </w:tc>
        <w:tc>
          <w:tcPr>
            <w:tcW w:w="4111" w:type="dxa"/>
            <w:tcBorders>
              <w:top w:val="nil"/>
              <w:left w:val="nil"/>
              <w:bottom w:val="nil"/>
              <w:right w:val="nil"/>
            </w:tcBorders>
            <w:shd w:val="clear" w:color="auto" w:fill="auto"/>
            <w:vAlign w:val="center"/>
          </w:tcPr>
          <w:p w14:paraId="14B1A2EC" w14:textId="77777777" w:rsidR="0019472C" w:rsidRPr="00482D00" w:rsidRDefault="0019472C" w:rsidP="00F83D74">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ΜΕΤΑΛΛΕΙΑ ΚΑΙ ΛΑΤΟΜΕΙΑ</w:t>
            </w:r>
          </w:p>
        </w:tc>
        <w:tc>
          <w:tcPr>
            <w:tcW w:w="1403" w:type="dxa"/>
            <w:tcBorders>
              <w:top w:val="nil"/>
              <w:left w:val="nil"/>
              <w:bottom w:val="nil"/>
              <w:right w:val="nil"/>
            </w:tcBorders>
            <w:shd w:val="clear" w:color="auto" w:fill="auto"/>
            <w:vAlign w:val="center"/>
          </w:tcPr>
          <w:p w14:paraId="7DC3EE81" w14:textId="48AA57B7" w:rsidR="0019472C" w:rsidRPr="007D677F" w:rsidRDefault="009D3061" w:rsidP="00F83D74">
            <w:pPr>
              <w:ind w:right="227"/>
              <w:jc w:val="right"/>
              <w:rPr>
                <w:rFonts w:ascii="Verdana" w:hAnsi="Verdana"/>
                <w:b/>
                <w:color w:val="365F91"/>
                <w:sz w:val="18"/>
                <w:szCs w:val="18"/>
                <w:lang w:val="el-GR"/>
              </w:rPr>
            </w:pPr>
            <w:r>
              <w:rPr>
                <w:rFonts w:ascii="Verdana" w:hAnsi="Verdana"/>
                <w:b/>
                <w:color w:val="365F91"/>
                <w:sz w:val="18"/>
                <w:szCs w:val="18"/>
                <w:lang w:val="el-GR"/>
              </w:rPr>
              <w:t>110,7</w:t>
            </w:r>
          </w:p>
        </w:tc>
        <w:tc>
          <w:tcPr>
            <w:tcW w:w="236" w:type="dxa"/>
            <w:tcBorders>
              <w:top w:val="nil"/>
              <w:left w:val="nil"/>
              <w:bottom w:val="nil"/>
              <w:right w:val="nil"/>
            </w:tcBorders>
            <w:shd w:val="clear" w:color="auto" w:fill="auto"/>
            <w:vAlign w:val="center"/>
          </w:tcPr>
          <w:p w14:paraId="60A1C299" w14:textId="77777777" w:rsidR="0019472C" w:rsidRPr="002B5AAF" w:rsidRDefault="0019472C" w:rsidP="00F83D74">
            <w:pPr>
              <w:jc w:val="right"/>
              <w:rPr>
                <w:rFonts w:ascii="Verdana" w:eastAsia="Times New Roman" w:hAnsi="Verdana" w:cs="Arial"/>
                <w:b/>
                <w:bCs/>
                <w:color w:val="365F91"/>
                <w:sz w:val="18"/>
                <w:szCs w:val="18"/>
                <w:lang w:val="el-GR"/>
              </w:rPr>
            </w:pPr>
          </w:p>
        </w:tc>
        <w:tc>
          <w:tcPr>
            <w:tcW w:w="1281" w:type="dxa"/>
            <w:tcBorders>
              <w:top w:val="nil"/>
              <w:left w:val="nil"/>
              <w:bottom w:val="nil"/>
              <w:right w:val="nil"/>
            </w:tcBorders>
            <w:shd w:val="clear" w:color="auto" w:fill="auto"/>
            <w:vAlign w:val="center"/>
          </w:tcPr>
          <w:p w14:paraId="38B34B9D" w14:textId="1288CE29" w:rsidR="0019472C" w:rsidRPr="009B0D37" w:rsidRDefault="009D3061" w:rsidP="00F83D74">
            <w:pPr>
              <w:ind w:right="340"/>
              <w:jc w:val="right"/>
              <w:rPr>
                <w:rFonts w:ascii="Verdana" w:hAnsi="Verdana"/>
                <w:b/>
                <w:color w:val="365F91"/>
                <w:sz w:val="18"/>
                <w:szCs w:val="18"/>
                <w:lang w:val="el-GR"/>
              </w:rPr>
            </w:pPr>
            <w:r>
              <w:rPr>
                <w:rFonts w:ascii="Verdana" w:hAnsi="Verdana"/>
                <w:b/>
                <w:color w:val="365F91"/>
                <w:sz w:val="18"/>
                <w:szCs w:val="18"/>
                <w:lang w:val="el-GR"/>
              </w:rPr>
              <w:t>14,8</w:t>
            </w:r>
          </w:p>
        </w:tc>
        <w:tc>
          <w:tcPr>
            <w:tcW w:w="1687" w:type="dxa"/>
            <w:tcBorders>
              <w:top w:val="nil"/>
              <w:left w:val="nil"/>
              <w:bottom w:val="nil"/>
              <w:right w:val="nil"/>
            </w:tcBorders>
            <w:shd w:val="clear" w:color="auto" w:fill="auto"/>
            <w:vAlign w:val="center"/>
          </w:tcPr>
          <w:p w14:paraId="51688C51" w14:textId="52CA7401" w:rsidR="0019472C" w:rsidRPr="00C72B9D" w:rsidRDefault="009D3061" w:rsidP="00F83D74">
            <w:pPr>
              <w:ind w:right="510"/>
              <w:jc w:val="right"/>
              <w:rPr>
                <w:rFonts w:ascii="Verdana" w:hAnsi="Verdana"/>
                <w:b/>
                <w:color w:val="365F91"/>
                <w:sz w:val="18"/>
                <w:szCs w:val="18"/>
                <w:lang w:val="el-GR"/>
              </w:rPr>
            </w:pPr>
            <w:r>
              <w:rPr>
                <w:rFonts w:ascii="Verdana" w:hAnsi="Verdana"/>
                <w:b/>
                <w:color w:val="365F91"/>
                <w:sz w:val="18"/>
                <w:szCs w:val="18"/>
                <w:lang w:val="el-GR"/>
              </w:rPr>
              <w:t>6,4</w:t>
            </w:r>
          </w:p>
        </w:tc>
      </w:tr>
      <w:tr w:rsidR="0019472C" w:rsidRPr="00482D00" w14:paraId="45E60711" w14:textId="77777777" w:rsidTr="007D677F">
        <w:trPr>
          <w:trHeight w:val="113"/>
          <w:jc w:val="center"/>
        </w:trPr>
        <w:tc>
          <w:tcPr>
            <w:tcW w:w="1205" w:type="dxa"/>
            <w:tcBorders>
              <w:top w:val="nil"/>
              <w:left w:val="nil"/>
              <w:bottom w:val="nil"/>
              <w:right w:val="nil"/>
            </w:tcBorders>
            <w:shd w:val="clear" w:color="auto" w:fill="auto"/>
            <w:vAlign w:val="center"/>
          </w:tcPr>
          <w:p w14:paraId="39587E49" w14:textId="77777777" w:rsidR="0019472C" w:rsidRPr="00482D00" w:rsidRDefault="0019472C" w:rsidP="00F83D74">
            <w:pPr>
              <w:jc w:val="center"/>
              <w:rPr>
                <w:rFonts w:ascii="Verdana" w:eastAsia="Times New Roman" w:hAnsi="Verdana" w:cs="Arial"/>
                <w:b/>
                <w:bCs/>
                <w:color w:val="365F91"/>
                <w:sz w:val="18"/>
                <w:szCs w:val="18"/>
              </w:rPr>
            </w:pPr>
          </w:p>
        </w:tc>
        <w:tc>
          <w:tcPr>
            <w:tcW w:w="4111" w:type="dxa"/>
            <w:tcBorders>
              <w:top w:val="nil"/>
              <w:left w:val="nil"/>
              <w:bottom w:val="nil"/>
              <w:right w:val="nil"/>
            </w:tcBorders>
            <w:shd w:val="clear" w:color="auto" w:fill="auto"/>
            <w:vAlign w:val="center"/>
          </w:tcPr>
          <w:p w14:paraId="12F1960E" w14:textId="77777777" w:rsidR="0019472C" w:rsidRPr="00482D00" w:rsidRDefault="0019472C" w:rsidP="00F83D74">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 </w:t>
            </w:r>
          </w:p>
        </w:tc>
        <w:tc>
          <w:tcPr>
            <w:tcW w:w="1403" w:type="dxa"/>
            <w:tcBorders>
              <w:top w:val="nil"/>
              <w:left w:val="nil"/>
              <w:bottom w:val="nil"/>
              <w:right w:val="nil"/>
            </w:tcBorders>
            <w:shd w:val="clear" w:color="auto" w:fill="auto"/>
            <w:vAlign w:val="center"/>
          </w:tcPr>
          <w:p w14:paraId="59166144" w14:textId="77777777" w:rsidR="0019472C" w:rsidRPr="002B5AAF" w:rsidRDefault="0019472C" w:rsidP="00F83D74">
            <w:pPr>
              <w:ind w:right="227"/>
              <w:jc w:val="right"/>
              <w:rPr>
                <w:rFonts w:ascii="Verdana" w:hAnsi="Verdana"/>
                <w:color w:val="365F91"/>
                <w:sz w:val="18"/>
                <w:szCs w:val="18"/>
              </w:rPr>
            </w:pPr>
          </w:p>
        </w:tc>
        <w:tc>
          <w:tcPr>
            <w:tcW w:w="236" w:type="dxa"/>
            <w:tcBorders>
              <w:top w:val="nil"/>
              <w:left w:val="nil"/>
              <w:bottom w:val="nil"/>
              <w:right w:val="nil"/>
            </w:tcBorders>
            <w:shd w:val="clear" w:color="auto" w:fill="auto"/>
            <w:vAlign w:val="center"/>
          </w:tcPr>
          <w:p w14:paraId="4A9E40CC" w14:textId="77777777" w:rsidR="0019472C" w:rsidRPr="002B5AAF" w:rsidRDefault="0019472C" w:rsidP="00F83D74">
            <w:pPr>
              <w:jc w:val="right"/>
              <w:rPr>
                <w:rFonts w:ascii="Verdana" w:eastAsia="Times New Roman" w:hAnsi="Verdana" w:cs="Arial"/>
                <w:color w:val="365F91"/>
                <w:sz w:val="18"/>
                <w:szCs w:val="18"/>
              </w:rPr>
            </w:pPr>
          </w:p>
        </w:tc>
        <w:tc>
          <w:tcPr>
            <w:tcW w:w="1281" w:type="dxa"/>
            <w:tcBorders>
              <w:top w:val="nil"/>
              <w:left w:val="nil"/>
              <w:bottom w:val="nil"/>
              <w:right w:val="nil"/>
            </w:tcBorders>
            <w:shd w:val="clear" w:color="auto" w:fill="auto"/>
            <w:vAlign w:val="center"/>
          </w:tcPr>
          <w:p w14:paraId="3428BCCF" w14:textId="77777777" w:rsidR="0019472C" w:rsidRPr="002B5AAF" w:rsidRDefault="0019472C" w:rsidP="00F83D74">
            <w:pPr>
              <w:ind w:right="227"/>
              <w:jc w:val="right"/>
              <w:rPr>
                <w:rFonts w:ascii="Verdana" w:hAnsi="Verdana"/>
                <w:color w:val="365F91"/>
                <w:sz w:val="18"/>
                <w:szCs w:val="18"/>
              </w:rPr>
            </w:pPr>
          </w:p>
        </w:tc>
        <w:tc>
          <w:tcPr>
            <w:tcW w:w="1687" w:type="dxa"/>
            <w:tcBorders>
              <w:top w:val="nil"/>
              <w:left w:val="nil"/>
              <w:bottom w:val="nil"/>
              <w:right w:val="nil"/>
            </w:tcBorders>
            <w:shd w:val="clear" w:color="auto" w:fill="auto"/>
            <w:vAlign w:val="center"/>
          </w:tcPr>
          <w:p w14:paraId="19E01DDA" w14:textId="77777777" w:rsidR="0019472C" w:rsidRPr="002B5AAF" w:rsidRDefault="0019472C" w:rsidP="00F83D74">
            <w:pPr>
              <w:jc w:val="right"/>
              <w:rPr>
                <w:rFonts w:ascii="Verdana" w:hAnsi="Verdana"/>
                <w:color w:val="365F91"/>
                <w:sz w:val="18"/>
                <w:szCs w:val="18"/>
              </w:rPr>
            </w:pPr>
          </w:p>
        </w:tc>
      </w:tr>
      <w:tr w:rsidR="0019472C" w:rsidRPr="00482D00" w14:paraId="44F5292B" w14:textId="77777777" w:rsidTr="007D677F">
        <w:trPr>
          <w:trHeight w:val="170"/>
          <w:jc w:val="center"/>
        </w:trPr>
        <w:tc>
          <w:tcPr>
            <w:tcW w:w="1205" w:type="dxa"/>
            <w:tcBorders>
              <w:top w:val="nil"/>
              <w:left w:val="nil"/>
              <w:bottom w:val="nil"/>
              <w:right w:val="nil"/>
            </w:tcBorders>
            <w:shd w:val="clear" w:color="auto" w:fill="auto"/>
            <w:vAlign w:val="center"/>
          </w:tcPr>
          <w:p w14:paraId="24A9ECF8" w14:textId="77777777" w:rsidR="0019472C" w:rsidRPr="00482D00" w:rsidRDefault="0019472C" w:rsidP="00F83D74">
            <w:pPr>
              <w:jc w:val="cente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Γ</w:t>
            </w:r>
          </w:p>
        </w:tc>
        <w:tc>
          <w:tcPr>
            <w:tcW w:w="4111" w:type="dxa"/>
            <w:tcBorders>
              <w:top w:val="nil"/>
              <w:left w:val="nil"/>
              <w:bottom w:val="nil"/>
              <w:right w:val="nil"/>
            </w:tcBorders>
            <w:shd w:val="clear" w:color="auto" w:fill="auto"/>
            <w:vAlign w:val="center"/>
          </w:tcPr>
          <w:p w14:paraId="25F4BF1C" w14:textId="77777777" w:rsidR="0019472C" w:rsidRPr="00482D00" w:rsidRDefault="0019472C" w:rsidP="00F83D74">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 xml:space="preserve">ΜΕΤΑΠΟΙΗΣΗ </w:t>
            </w:r>
          </w:p>
        </w:tc>
        <w:tc>
          <w:tcPr>
            <w:tcW w:w="1403" w:type="dxa"/>
            <w:tcBorders>
              <w:top w:val="nil"/>
              <w:left w:val="nil"/>
              <w:bottom w:val="nil"/>
              <w:right w:val="nil"/>
            </w:tcBorders>
            <w:shd w:val="clear" w:color="auto" w:fill="auto"/>
            <w:vAlign w:val="center"/>
          </w:tcPr>
          <w:p w14:paraId="395466EB" w14:textId="6BFF93E7" w:rsidR="0019472C" w:rsidRPr="00872BCC" w:rsidRDefault="009D3061" w:rsidP="00F83D74">
            <w:pPr>
              <w:ind w:right="227"/>
              <w:jc w:val="right"/>
              <w:rPr>
                <w:rFonts w:ascii="Verdana" w:hAnsi="Verdana"/>
                <w:b/>
                <w:color w:val="365F91"/>
                <w:sz w:val="18"/>
                <w:szCs w:val="18"/>
              </w:rPr>
            </w:pPr>
            <w:r>
              <w:rPr>
                <w:rFonts w:ascii="Verdana" w:hAnsi="Verdana"/>
                <w:b/>
                <w:color w:val="365F91"/>
                <w:sz w:val="18"/>
                <w:szCs w:val="18"/>
                <w:lang w:val="el-GR"/>
              </w:rPr>
              <w:t>98,</w:t>
            </w:r>
            <w:r w:rsidR="00872BCC">
              <w:rPr>
                <w:rFonts w:ascii="Verdana" w:hAnsi="Verdana"/>
                <w:b/>
                <w:color w:val="365F91"/>
                <w:sz w:val="18"/>
                <w:szCs w:val="18"/>
              </w:rPr>
              <w:t>2</w:t>
            </w:r>
          </w:p>
        </w:tc>
        <w:tc>
          <w:tcPr>
            <w:tcW w:w="236" w:type="dxa"/>
            <w:tcBorders>
              <w:top w:val="nil"/>
              <w:left w:val="nil"/>
              <w:bottom w:val="nil"/>
              <w:right w:val="nil"/>
            </w:tcBorders>
            <w:shd w:val="clear" w:color="auto" w:fill="auto"/>
            <w:vAlign w:val="center"/>
          </w:tcPr>
          <w:p w14:paraId="75FD25BA" w14:textId="77777777" w:rsidR="0019472C" w:rsidRPr="002B5AAF" w:rsidRDefault="0019472C" w:rsidP="00F83D74">
            <w:pPr>
              <w:jc w:val="right"/>
              <w:rPr>
                <w:rFonts w:ascii="Verdana" w:eastAsia="Times New Roman" w:hAnsi="Verdana" w:cs="Arial"/>
                <w:b/>
                <w:bCs/>
                <w:color w:val="365F91"/>
                <w:sz w:val="18"/>
                <w:szCs w:val="18"/>
                <w:lang w:val="el-GR"/>
              </w:rPr>
            </w:pPr>
          </w:p>
        </w:tc>
        <w:tc>
          <w:tcPr>
            <w:tcW w:w="1281" w:type="dxa"/>
            <w:tcBorders>
              <w:top w:val="nil"/>
              <w:left w:val="nil"/>
              <w:bottom w:val="nil"/>
              <w:right w:val="nil"/>
            </w:tcBorders>
            <w:shd w:val="clear" w:color="auto" w:fill="auto"/>
            <w:vAlign w:val="center"/>
          </w:tcPr>
          <w:p w14:paraId="0B9D410B" w14:textId="12702CEC" w:rsidR="0019472C" w:rsidRPr="00872BCC" w:rsidRDefault="009D3061" w:rsidP="00F83D74">
            <w:pPr>
              <w:ind w:right="340"/>
              <w:jc w:val="right"/>
              <w:rPr>
                <w:rFonts w:ascii="Verdana" w:hAnsi="Verdana"/>
                <w:b/>
                <w:color w:val="365F91"/>
                <w:sz w:val="18"/>
                <w:szCs w:val="18"/>
              </w:rPr>
            </w:pPr>
            <w:r>
              <w:rPr>
                <w:rFonts w:ascii="Verdana" w:hAnsi="Verdana"/>
                <w:b/>
                <w:color w:val="365F91"/>
                <w:sz w:val="18"/>
                <w:szCs w:val="18"/>
                <w:lang w:val="el-GR"/>
              </w:rPr>
              <w:t>3,</w:t>
            </w:r>
            <w:r w:rsidR="00872BCC">
              <w:rPr>
                <w:rFonts w:ascii="Verdana" w:hAnsi="Verdana"/>
                <w:b/>
                <w:color w:val="365F91"/>
                <w:sz w:val="18"/>
                <w:szCs w:val="18"/>
              </w:rPr>
              <w:t>2</w:t>
            </w:r>
          </w:p>
        </w:tc>
        <w:tc>
          <w:tcPr>
            <w:tcW w:w="1687" w:type="dxa"/>
            <w:tcBorders>
              <w:top w:val="nil"/>
              <w:left w:val="nil"/>
              <w:bottom w:val="nil"/>
              <w:right w:val="nil"/>
            </w:tcBorders>
            <w:shd w:val="clear" w:color="auto" w:fill="auto"/>
            <w:vAlign w:val="center"/>
          </w:tcPr>
          <w:p w14:paraId="2AD4E8D6" w14:textId="23748909" w:rsidR="00244FE4" w:rsidRPr="007D677F" w:rsidRDefault="009D3061" w:rsidP="00F83D74">
            <w:pPr>
              <w:ind w:right="510"/>
              <w:jc w:val="right"/>
              <w:rPr>
                <w:rFonts w:ascii="Verdana" w:hAnsi="Verdana"/>
                <w:b/>
                <w:color w:val="365F91"/>
                <w:sz w:val="18"/>
                <w:szCs w:val="18"/>
                <w:lang w:val="el-GR"/>
              </w:rPr>
            </w:pPr>
            <w:r>
              <w:rPr>
                <w:rFonts w:ascii="Verdana" w:hAnsi="Verdana"/>
                <w:b/>
                <w:color w:val="365F91"/>
                <w:sz w:val="18"/>
                <w:szCs w:val="18"/>
                <w:lang w:val="el-GR"/>
              </w:rPr>
              <w:t>1,9</w:t>
            </w:r>
          </w:p>
        </w:tc>
      </w:tr>
      <w:tr w:rsidR="0019472C" w:rsidRPr="00482D00" w14:paraId="12F57F52" w14:textId="77777777" w:rsidTr="007D677F">
        <w:trPr>
          <w:jc w:val="center"/>
        </w:trPr>
        <w:tc>
          <w:tcPr>
            <w:tcW w:w="1205" w:type="dxa"/>
            <w:tcBorders>
              <w:top w:val="nil"/>
              <w:left w:val="nil"/>
              <w:bottom w:val="nil"/>
              <w:right w:val="nil"/>
            </w:tcBorders>
            <w:shd w:val="clear" w:color="auto" w:fill="auto"/>
            <w:vAlign w:val="center"/>
          </w:tcPr>
          <w:p w14:paraId="0C391EC8" w14:textId="77777777" w:rsidR="0019472C" w:rsidRPr="00482D00" w:rsidRDefault="0019472C" w:rsidP="00F83D74">
            <w:pPr>
              <w:jc w:val="center"/>
              <w:rPr>
                <w:rFonts w:ascii="Verdana" w:eastAsia="Times New Roman" w:hAnsi="Verdana" w:cs="Arial"/>
                <w:b/>
                <w:bCs/>
                <w:color w:val="365F91"/>
                <w:sz w:val="18"/>
                <w:szCs w:val="18"/>
              </w:rPr>
            </w:pPr>
          </w:p>
        </w:tc>
        <w:tc>
          <w:tcPr>
            <w:tcW w:w="4111" w:type="dxa"/>
            <w:tcBorders>
              <w:top w:val="nil"/>
              <w:left w:val="nil"/>
              <w:bottom w:val="nil"/>
              <w:right w:val="nil"/>
            </w:tcBorders>
            <w:shd w:val="clear" w:color="auto" w:fill="auto"/>
            <w:vAlign w:val="center"/>
          </w:tcPr>
          <w:p w14:paraId="065E8F10" w14:textId="77777777" w:rsidR="0019472C" w:rsidRPr="00482D00" w:rsidRDefault="0019472C" w:rsidP="00F83D74">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 </w:t>
            </w:r>
          </w:p>
        </w:tc>
        <w:tc>
          <w:tcPr>
            <w:tcW w:w="1403" w:type="dxa"/>
            <w:tcBorders>
              <w:top w:val="nil"/>
              <w:left w:val="nil"/>
              <w:bottom w:val="nil"/>
              <w:right w:val="nil"/>
            </w:tcBorders>
            <w:shd w:val="clear" w:color="auto" w:fill="auto"/>
            <w:vAlign w:val="center"/>
          </w:tcPr>
          <w:p w14:paraId="74A31953" w14:textId="77777777" w:rsidR="0019472C" w:rsidRPr="002B5AAF" w:rsidRDefault="0019472C" w:rsidP="00F83D74">
            <w:pPr>
              <w:ind w:right="227"/>
              <w:jc w:val="right"/>
              <w:rPr>
                <w:rFonts w:ascii="Verdana" w:hAnsi="Verdana"/>
                <w:color w:val="365F91"/>
                <w:sz w:val="18"/>
                <w:szCs w:val="18"/>
              </w:rPr>
            </w:pPr>
          </w:p>
        </w:tc>
        <w:tc>
          <w:tcPr>
            <w:tcW w:w="236" w:type="dxa"/>
            <w:tcBorders>
              <w:top w:val="nil"/>
              <w:left w:val="nil"/>
              <w:bottom w:val="nil"/>
              <w:right w:val="nil"/>
            </w:tcBorders>
            <w:shd w:val="clear" w:color="auto" w:fill="auto"/>
            <w:vAlign w:val="center"/>
          </w:tcPr>
          <w:p w14:paraId="300F6E0E" w14:textId="77777777" w:rsidR="0019472C" w:rsidRPr="002B5AAF" w:rsidRDefault="0019472C" w:rsidP="00F83D74">
            <w:pPr>
              <w:jc w:val="right"/>
              <w:rPr>
                <w:rFonts w:ascii="Verdana" w:eastAsia="Times New Roman" w:hAnsi="Verdana" w:cs="Arial"/>
                <w:color w:val="365F91"/>
                <w:sz w:val="18"/>
                <w:szCs w:val="18"/>
              </w:rPr>
            </w:pPr>
          </w:p>
        </w:tc>
        <w:tc>
          <w:tcPr>
            <w:tcW w:w="1281" w:type="dxa"/>
            <w:tcBorders>
              <w:top w:val="nil"/>
              <w:left w:val="nil"/>
              <w:bottom w:val="nil"/>
              <w:right w:val="nil"/>
            </w:tcBorders>
            <w:shd w:val="clear" w:color="auto" w:fill="auto"/>
            <w:vAlign w:val="center"/>
          </w:tcPr>
          <w:p w14:paraId="5AFDCDF3" w14:textId="77777777" w:rsidR="0019472C" w:rsidRPr="002B5AAF" w:rsidRDefault="0019472C" w:rsidP="00F83D74">
            <w:pPr>
              <w:ind w:right="340"/>
              <w:jc w:val="right"/>
              <w:rPr>
                <w:rFonts w:ascii="Verdana" w:hAnsi="Verdana"/>
                <w:b/>
                <w:color w:val="365F91"/>
                <w:sz w:val="18"/>
                <w:szCs w:val="18"/>
              </w:rPr>
            </w:pPr>
          </w:p>
        </w:tc>
        <w:tc>
          <w:tcPr>
            <w:tcW w:w="1687" w:type="dxa"/>
            <w:tcBorders>
              <w:top w:val="nil"/>
              <w:left w:val="nil"/>
              <w:bottom w:val="nil"/>
              <w:right w:val="nil"/>
            </w:tcBorders>
            <w:shd w:val="clear" w:color="auto" w:fill="auto"/>
            <w:vAlign w:val="center"/>
          </w:tcPr>
          <w:p w14:paraId="55D2CC53" w14:textId="77777777" w:rsidR="0019472C" w:rsidRPr="002B5AAF" w:rsidRDefault="0019472C" w:rsidP="00F83D74">
            <w:pPr>
              <w:ind w:right="510"/>
              <w:jc w:val="right"/>
              <w:rPr>
                <w:rFonts w:ascii="Verdana" w:hAnsi="Verdana"/>
                <w:b/>
                <w:color w:val="365F91"/>
                <w:sz w:val="18"/>
                <w:szCs w:val="18"/>
              </w:rPr>
            </w:pPr>
          </w:p>
        </w:tc>
      </w:tr>
      <w:tr w:rsidR="0019472C" w:rsidRPr="00482D00" w14:paraId="70DE149E" w14:textId="77777777" w:rsidTr="007D677F">
        <w:trPr>
          <w:trHeight w:val="567"/>
          <w:jc w:val="center"/>
        </w:trPr>
        <w:tc>
          <w:tcPr>
            <w:tcW w:w="1205" w:type="dxa"/>
            <w:tcBorders>
              <w:top w:val="nil"/>
              <w:left w:val="nil"/>
              <w:bottom w:val="nil"/>
              <w:right w:val="nil"/>
            </w:tcBorders>
            <w:shd w:val="clear" w:color="auto" w:fill="auto"/>
            <w:vAlign w:val="center"/>
          </w:tcPr>
          <w:p w14:paraId="6F22273B" w14:textId="77777777" w:rsidR="0019472C" w:rsidRPr="00482D00" w:rsidRDefault="0019472C" w:rsidP="00F83D74">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10+11+12</w:t>
            </w:r>
          </w:p>
        </w:tc>
        <w:tc>
          <w:tcPr>
            <w:tcW w:w="4111" w:type="dxa"/>
            <w:tcBorders>
              <w:top w:val="nil"/>
              <w:left w:val="nil"/>
              <w:bottom w:val="nil"/>
              <w:right w:val="nil"/>
            </w:tcBorders>
            <w:shd w:val="clear" w:color="auto" w:fill="auto"/>
            <w:vAlign w:val="center"/>
          </w:tcPr>
          <w:p w14:paraId="0C47F65A" w14:textId="77777777" w:rsidR="0019472C" w:rsidRPr="00482D00" w:rsidRDefault="0019472C" w:rsidP="00F83D74">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Βιομηχανία Τροφίμων, Ποτών και Προϊόντων Καπνού</w:t>
            </w:r>
          </w:p>
        </w:tc>
        <w:tc>
          <w:tcPr>
            <w:tcW w:w="1403" w:type="dxa"/>
            <w:tcBorders>
              <w:top w:val="nil"/>
              <w:left w:val="nil"/>
              <w:bottom w:val="nil"/>
              <w:right w:val="nil"/>
            </w:tcBorders>
            <w:shd w:val="clear" w:color="auto" w:fill="auto"/>
            <w:vAlign w:val="center"/>
          </w:tcPr>
          <w:p w14:paraId="3FC28E2C" w14:textId="003B3A6F" w:rsidR="0019472C" w:rsidRPr="00275BD2" w:rsidRDefault="009D3061" w:rsidP="00F83D74">
            <w:pPr>
              <w:ind w:right="227"/>
              <w:jc w:val="right"/>
              <w:rPr>
                <w:rFonts w:ascii="Verdana" w:hAnsi="Verdana"/>
                <w:color w:val="365F91"/>
                <w:sz w:val="18"/>
                <w:szCs w:val="18"/>
              </w:rPr>
            </w:pPr>
            <w:r>
              <w:rPr>
                <w:rFonts w:ascii="Verdana" w:hAnsi="Verdana"/>
                <w:color w:val="365F91"/>
                <w:sz w:val="18"/>
                <w:szCs w:val="18"/>
                <w:lang w:val="el-GR"/>
              </w:rPr>
              <w:t>95,</w:t>
            </w:r>
            <w:r w:rsidR="00275BD2">
              <w:rPr>
                <w:rFonts w:ascii="Verdana" w:hAnsi="Verdana"/>
                <w:color w:val="365F91"/>
                <w:sz w:val="18"/>
                <w:szCs w:val="18"/>
              </w:rPr>
              <w:t>2</w:t>
            </w:r>
          </w:p>
        </w:tc>
        <w:tc>
          <w:tcPr>
            <w:tcW w:w="236" w:type="dxa"/>
            <w:tcBorders>
              <w:top w:val="nil"/>
              <w:left w:val="nil"/>
              <w:bottom w:val="nil"/>
              <w:right w:val="nil"/>
            </w:tcBorders>
            <w:shd w:val="clear" w:color="auto" w:fill="auto"/>
            <w:vAlign w:val="center"/>
          </w:tcPr>
          <w:p w14:paraId="25D4FFA8" w14:textId="77777777" w:rsidR="0019472C" w:rsidRPr="002B5AAF" w:rsidRDefault="0019472C" w:rsidP="00F83D74">
            <w:pPr>
              <w:jc w:val="right"/>
              <w:rPr>
                <w:rFonts w:ascii="Verdana" w:eastAsia="Times New Roman" w:hAnsi="Verdana" w:cs="Arial"/>
                <w:color w:val="365F91"/>
                <w:sz w:val="18"/>
                <w:szCs w:val="18"/>
                <w:lang w:val="el-GR"/>
              </w:rPr>
            </w:pPr>
          </w:p>
        </w:tc>
        <w:tc>
          <w:tcPr>
            <w:tcW w:w="1281" w:type="dxa"/>
            <w:tcBorders>
              <w:top w:val="nil"/>
              <w:left w:val="nil"/>
              <w:bottom w:val="nil"/>
              <w:right w:val="nil"/>
            </w:tcBorders>
            <w:shd w:val="clear" w:color="auto" w:fill="auto"/>
            <w:vAlign w:val="center"/>
          </w:tcPr>
          <w:p w14:paraId="7760A96B" w14:textId="0CCC9447" w:rsidR="0019472C" w:rsidRPr="00275BD2" w:rsidRDefault="009D3061" w:rsidP="00F83D74">
            <w:pPr>
              <w:ind w:right="340"/>
              <w:jc w:val="right"/>
              <w:rPr>
                <w:rFonts w:ascii="Verdana" w:hAnsi="Verdana"/>
                <w:color w:val="365F91"/>
                <w:sz w:val="18"/>
                <w:szCs w:val="18"/>
              </w:rPr>
            </w:pPr>
            <w:r>
              <w:rPr>
                <w:rFonts w:ascii="Verdana" w:hAnsi="Verdana"/>
                <w:color w:val="365F91"/>
                <w:sz w:val="18"/>
                <w:szCs w:val="18"/>
                <w:lang w:val="el-GR"/>
              </w:rPr>
              <w:t>2,</w:t>
            </w:r>
            <w:r w:rsidR="00275BD2">
              <w:rPr>
                <w:rFonts w:ascii="Verdana" w:hAnsi="Verdana"/>
                <w:color w:val="365F91"/>
                <w:sz w:val="18"/>
                <w:szCs w:val="18"/>
              </w:rPr>
              <w:t>5</w:t>
            </w:r>
          </w:p>
        </w:tc>
        <w:tc>
          <w:tcPr>
            <w:tcW w:w="1687" w:type="dxa"/>
            <w:tcBorders>
              <w:top w:val="nil"/>
              <w:left w:val="nil"/>
              <w:bottom w:val="nil"/>
              <w:right w:val="nil"/>
            </w:tcBorders>
            <w:shd w:val="clear" w:color="auto" w:fill="auto"/>
            <w:vAlign w:val="center"/>
          </w:tcPr>
          <w:p w14:paraId="52506275" w14:textId="5C225D95" w:rsidR="0019472C" w:rsidRPr="009B0F2A" w:rsidRDefault="009D3061" w:rsidP="00F83D74">
            <w:pPr>
              <w:ind w:right="510"/>
              <w:jc w:val="right"/>
              <w:rPr>
                <w:rFonts w:ascii="Verdana" w:hAnsi="Verdana"/>
                <w:color w:val="365F91"/>
                <w:sz w:val="18"/>
                <w:szCs w:val="18"/>
                <w:lang w:val="el-GR"/>
              </w:rPr>
            </w:pPr>
            <w:r>
              <w:rPr>
                <w:rFonts w:ascii="Verdana" w:hAnsi="Verdana"/>
                <w:color w:val="365F91"/>
                <w:sz w:val="18"/>
                <w:szCs w:val="18"/>
                <w:lang w:val="el-GR"/>
              </w:rPr>
              <w:t>1,0</w:t>
            </w:r>
          </w:p>
        </w:tc>
      </w:tr>
      <w:tr w:rsidR="0019472C" w:rsidRPr="00482D00" w14:paraId="71A86985" w14:textId="77777777" w:rsidTr="007D677F">
        <w:trPr>
          <w:trHeight w:val="567"/>
          <w:jc w:val="center"/>
        </w:trPr>
        <w:tc>
          <w:tcPr>
            <w:tcW w:w="1205" w:type="dxa"/>
            <w:tcBorders>
              <w:top w:val="nil"/>
              <w:left w:val="nil"/>
              <w:bottom w:val="nil"/>
              <w:right w:val="nil"/>
            </w:tcBorders>
            <w:shd w:val="clear" w:color="auto" w:fill="auto"/>
            <w:vAlign w:val="center"/>
          </w:tcPr>
          <w:p w14:paraId="12C9E3BE" w14:textId="77777777" w:rsidR="0019472C" w:rsidRPr="00482D00" w:rsidRDefault="0019472C" w:rsidP="00F83D74">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13+14+15</w:t>
            </w:r>
          </w:p>
        </w:tc>
        <w:tc>
          <w:tcPr>
            <w:tcW w:w="4111" w:type="dxa"/>
            <w:tcBorders>
              <w:top w:val="nil"/>
              <w:left w:val="nil"/>
              <w:bottom w:val="nil"/>
              <w:right w:val="nil"/>
            </w:tcBorders>
            <w:shd w:val="clear" w:color="auto" w:fill="auto"/>
            <w:vAlign w:val="center"/>
          </w:tcPr>
          <w:p w14:paraId="6632AAB1" w14:textId="77777777" w:rsidR="0019472C" w:rsidRPr="00482D00" w:rsidRDefault="0019472C" w:rsidP="00F83D74">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Παραγωγή Κλωστοϋφαντουργικών Υλών, Ειδών Ένδυσης και Δερμάτινων Ειδών</w:t>
            </w:r>
          </w:p>
        </w:tc>
        <w:tc>
          <w:tcPr>
            <w:tcW w:w="1403" w:type="dxa"/>
            <w:tcBorders>
              <w:top w:val="nil"/>
              <w:left w:val="nil"/>
              <w:bottom w:val="nil"/>
              <w:right w:val="nil"/>
            </w:tcBorders>
            <w:shd w:val="clear" w:color="auto" w:fill="auto"/>
            <w:vAlign w:val="center"/>
          </w:tcPr>
          <w:p w14:paraId="40CB2AC2" w14:textId="7BBD1FCB" w:rsidR="0019472C" w:rsidRPr="009D3061" w:rsidRDefault="009D3061" w:rsidP="00F83D74">
            <w:pPr>
              <w:ind w:right="227"/>
              <w:jc w:val="right"/>
              <w:rPr>
                <w:rFonts w:ascii="Verdana" w:hAnsi="Verdana"/>
                <w:color w:val="365F91"/>
                <w:sz w:val="18"/>
                <w:szCs w:val="18"/>
                <w:lang w:val="el-GR"/>
              </w:rPr>
            </w:pPr>
            <w:r>
              <w:rPr>
                <w:rFonts w:ascii="Verdana" w:hAnsi="Verdana"/>
                <w:color w:val="365F91"/>
                <w:sz w:val="18"/>
                <w:szCs w:val="18"/>
                <w:lang w:val="el-GR"/>
              </w:rPr>
              <w:t>102,1</w:t>
            </w:r>
          </w:p>
        </w:tc>
        <w:tc>
          <w:tcPr>
            <w:tcW w:w="236" w:type="dxa"/>
            <w:tcBorders>
              <w:top w:val="nil"/>
              <w:left w:val="nil"/>
              <w:bottom w:val="nil"/>
              <w:right w:val="nil"/>
            </w:tcBorders>
            <w:shd w:val="clear" w:color="auto" w:fill="auto"/>
            <w:vAlign w:val="center"/>
          </w:tcPr>
          <w:p w14:paraId="4D3421E1" w14:textId="77777777" w:rsidR="0019472C" w:rsidRPr="002B5AAF" w:rsidRDefault="0019472C" w:rsidP="00F83D74">
            <w:pPr>
              <w:jc w:val="right"/>
              <w:rPr>
                <w:rFonts w:ascii="Verdana" w:eastAsia="Times New Roman" w:hAnsi="Verdana" w:cs="Arial"/>
                <w:color w:val="365F91"/>
                <w:sz w:val="18"/>
                <w:szCs w:val="18"/>
                <w:lang w:val="el-GR"/>
              </w:rPr>
            </w:pPr>
          </w:p>
        </w:tc>
        <w:tc>
          <w:tcPr>
            <w:tcW w:w="1281" w:type="dxa"/>
            <w:tcBorders>
              <w:top w:val="nil"/>
              <w:left w:val="nil"/>
              <w:bottom w:val="nil"/>
              <w:right w:val="nil"/>
            </w:tcBorders>
            <w:shd w:val="clear" w:color="auto" w:fill="auto"/>
            <w:vAlign w:val="center"/>
          </w:tcPr>
          <w:p w14:paraId="64048090" w14:textId="44F241E4" w:rsidR="0019472C" w:rsidRPr="000F72BB" w:rsidRDefault="009D3061" w:rsidP="00F83D74">
            <w:pPr>
              <w:ind w:right="340"/>
              <w:jc w:val="right"/>
              <w:rPr>
                <w:rFonts w:ascii="Verdana" w:hAnsi="Verdana"/>
                <w:color w:val="365F91"/>
                <w:sz w:val="18"/>
                <w:szCs w:val="18"/>
                <w:lang w:val="el-GR"/>
              </w:rPr>
            </w:pPr>
            <w:r>
              <w:rPr>
                <w:rFonts w:ascii="Verdana" w:hAnsi="Verdana"/>
                <w:color w:val="365F91"/>
                <w:sz w:val="18"/>
                <w:szCs w:val="18"/>
                <w:lang w:val="el-GR"/>
              </w:rPr>
              <w:t>9,9</w:t>
            </w:r>
          </w:p>
        </w:tc>
        <w:tc>
          <w:tcPr>
            <w:tcW w:w="1687" w:type="dxa"/>
            <w:tcBorders>
              <w:top w:val="nil"/>
              <w:left w:val="nil"/>
              <w:bottom w:val="nil"/>
              <w:right w:val="nil"/>
            </w:tcBorders>
            <w:shd w:val="clear" w:color="auto" w:fill="auto"/>
            <w:vAlign w:val="center"/>
          </w:tcPr>
          <w:p w14:paraId="1BC50DA0" w14:textId="180670CC" w:rsidR="0019472C" w:rsidRPr="000F72BB" w:rsidRDefault="009D3061" w:rsidP="00F83D74">
            <w:pPr>
              <w:ind w:right="510"/>
              <w:jc w:val="right"/>
              <w:rPr>
                <w:rFonts w:ascii="Verdana" w:hAnsi="Verdana"/>
                <w:color w:val="365F91"/>
                <w:sz w:val="18"/>
                <w:szCs w:val="18"/>
                <w:lang w:val="el-GR"/>
              </w:rPr>
            </w:pPr>
            <w:r>
              <w:rPr>
                <w:rFonts w:ascii="Verdana" w:hAnsi="Verdana"/>
                <w:color w:val="365F91"/>
                <w:sz w:val="18"/>
                <w:szCs w:val="18"/>
                <w:lang w:val="el-GR"/>
              </w:rPr>
              <w:t>10,1</w:t>
            </w:r>
          </w:p>
        </w:tc>
      </w:tr>
      <w:tr w:rsidR="0019472C" w:rsidRPr="00482D00" w14:paraId="5333B8F2" w14:textId="77777777" w:rsidTr="007D677F">
        <w:trPr>
          <w:trHeight w:val="794"/>
          <w:jc w:val="center"/>
        </w:trPr>
        <w:tc>
          <w:tcPr>
            <w:tcW w:w="1205" w:type="dxa"/>
            <w:tcBorders>
              <w:top w:val="nil"/>
              <w:left w:val="nil"/>
              <w:bottom w:val="nil"/>
              <w:right w:val="nil"/>
            </w:tcBorders>
            <w:shd w:val="clear" w:color="auto" w:fill="auto"/>
            <w:vAlign w:val="center"/>
          </w:tcPr>
          <w:p w14:paraId="64E50E92" w14:textId="73154077" w:rsidR="0019472C" w:rsidRPr="00482D00" w:rsidRDefault="0019472C" w:rsidP="00F83D74">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16</w:t>
            </w:r>
          </w:p>
        </w:tc>
        <w:tc>
          <w:tcPr>
            <w:tcW w:w="4111" w:type="dxa"/>
            <w:tcBorders>
              <w:top w:val="nil"/>
              <w:left w:val="nil"/>
              <w:bottom w:val="nil"/>
              <w:right w:val="nil"/>
            </w:tcBorders>
            <w:shd w:val="clear" w:color="auto" w:fill="auto"/>
            <w:vAlign w:val="center"/>
          </w:tcPr>
          <w:p w14:paraId="426CEF99" w14:textId="77777777" w:rsidR="0019472C" w:rsidRPr="00482D00" w:rsidRDefault="0019472C" w:rsidP="00F83D74">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Βιομηχανία Ξύλου και Κατασκευή Προϊόντων από Ξύλο και Φελλό, εκτός από Έπιπλα</w:t>
            </w:r>
          </w:p>
        </w:tc>
        <w:tc>
          <w:tcPr>
            <w:tcW w:w="1403" w:type="dxa"/>
            <w:tcBorders>
              <w:top w:val="nil"/>
              <w:left w:val="nil"/>
              <w:bottom w:val="nil"/>
              <w:right w:val="nil"/>
            </w:tcBorders>
            <w:shd w:val="clear" w:color="auto" w:fill="auto"/>
            <w:vAlign w:val="center"/>
          </w:tcPr>
          <w:p w14:paraId="6830A462" w14:textId="4C06080D" w:rsidR="0019472C" w:rsidRPr="00423517" w:rsidRDefault="009D3061" w:rsidP="00F83D74">
            <w:pPr>
              <w:ind w:right="227"/>
              <w:jc w:val="right"/>
              <w:rPr>
                <w:rFonts w:ascii="Verdana" w:hAnsi="Verdana"/>
                <w:color w:val="365F91"/>
                <w:sz w:val="18"/>
                <w:szCs w:val="18"/>
                <w:lang w:val="el-GR"/>
              </w:rPr>
            </w:pPr>
            <w:r>
              <w:rPr>
                <w:rFonts w:ascii="Verdana" w:hAnsi="Verdana"/>
                <w:color w:val="365F91"/>
                <w:sz w:val="18"/>
                <w:szCs w:val="18"/>
                <w:lang w:val="el-GR"/>
              </w:rPr>
              <w:t>92,1</w:t>
            </w:r>
          </w:p>
        </w:tc>
        <w:tc>
          <w:tcPr>
            <w:tcW w:w="236" w:type="dxa"/>
            <w:tcBorders>
              <w:top w:val="nil"/>
              <w:left w:val="nil"/>
              <w:bottom w:val="nil"/>
              <w:right w:val="nil"/>
            </w:tcBorders>
            <w:shd w:val="clear" w:color="auto" w:fill="auto"/>
            <w:vAlign w:val="center"/>
          </w:tcPr>
          <w:p w14:paraId="2D1F41B5" w14:textId="77777777" w:rsidR="0019472C" w:rsidRPr="002B5AAF" w:rsidRDefault="0019472C" w:rsidP="00F83D74">
            <w:pPr>
              <w:spacing w:line="276" w:lineRule="auto"/>
              <w:jc w:val="right"/>
              <w:rPr>
                <w:rFonts w:ascii="Verdana" w:eastAsia="Times New Roman" w:hAnsi="Verdana" w:cs="Arial"/>
                <w:color w:val="365F91"/>
                <w:sz w:val="18"/>
                <w:szCs w:val="18"/>
                <w:lang w:val="el-GR"/>
              </w:rPr>
            </w:pPr>
          </w:p>
        </w:tc>
        <w:tc>
          <w:tcPr>
            <w:tcW w:w="1281" w:type="dxa"/>
            <w:tcBorders>
              <w:top w:val="nil"/>
              <w:left w:val="nil"/>
              <w:bottom w:val="nil"/>
              <w:right w:val="nil"/>
            </w:tcBorders>
            <w:shd w:val="clear" w:color="auto" w:fill="auto"/>
            <w:vAlign w:val="center"/>
          </w:tcPr>
          <w:p w14:paraId="23288B22" w14:textId="738E9190" w:rsidR="0019472C" w:rsidRPr="00CE065A" w:rsidRDefault="00884C2C" w:rsidP="00F83D74">
            <w:pPr>
              <w:ind w:right="340"/>
              <w:jc w:val="right"/>
              <w:rPr>
                <w:rFonts w:ascii="Verdana" w:hAnsi="Verdana"/>
                <w:color w:val="365F91"/>
                <w:sz w:val="18"/>
                <w:szCs w:val="18"/>
                <w:lang w:val="el-GR"/>
              </w:rPr>
            </w:pPr>
            <w:r>
              <w:rPr>
                <w:rFonts w:ascii="Verdana" w:hAnsi="Verdana"/>
                <w:color w:val="365F91"/>
                <w:sz w:val="18"/>
                <w:szCs w:val="18"/>
                <w:lang w:val="el-GR"/>
              </w:rPr>
              <w:t>0,</w:t>
            </w:r>
            <w:r w:rsidR="009D3061">
              <w:rPr>
                <w:rFonts w:ascii="Verdana" w:hAnsi="Verdana"/>
                <w:color w:val="365F91"/>
                <w:sz w:val="18"/>
                <w:szCs w:val="18"/>
                <w:lang w:val="el-GR"/>
              </w:rPr>
              <w:t>3</w:t>
            </w:r>
          </w:p>
        </w:tc>
        <w:tc>
          <w:tcPr>
            <w:tcW w:w="1687" w:type="dxa"/>
            <w:tcBorders>
              <w:top w:val="nil"/>
              <w:left w:val="nil"/>
              <w:bottom w:val="nil"/>
              <w:right w:val="nil"/>
            </w:tcBorders>
            <w:shd w:val="clear" w:color="auto" w:fill="auto"/>
            <w:vAlign w:val="center"/>
          </w:tcPr>
          <w:p w14:paraId="656E4AAD" w14:textId="56296F83" w:rsidR="0019472C" w:rsidRPr="002952ED" w:rsidRDefault="00884C2C" w:rsidP="00F83D74">
            <w:pPr>
              <w:ind w:right="510"/>
              <w:jc w:val="right"/>
              <w:rPr>
                <w:rFonts w:ascii="Verdana" w:hAnsi="Verdana"/>
                <w:color w:val="365F91"/>
                <w:sz w:val="18"/>
                <w:szCs w:val="18"/>
                <w:lang w:val="el-GR"/>
              </w:rPr>
            </w:pPr>
            <w:r>
              <w:rPr>
                <w:rFonts w:ascii="Verdana" w:hAnsi="Verdana"/>
                <w:color w:val="365F91"/>
                <w:sz w:val="18"/>
                <w:szCs w:val="18"/>
                <w:lang w:val="el-GR"/>
              </w:rPr>
              <w:t>1</w:t>
            </w:r>
            <w:r w:rsidR="009D3061">
              <w:rPr>
                <w:rFonts w:ascii="Verdana" w:hAnsi="Verdana"/>
                <w:color w:val="365F91"/>
                <w:sz w:val="18"/>
                <w:szCs w:val="18"/>
                <w:lang w:val="el-GR"/>
              </w:rPr>
              <w:t>,5</w:t>
            </w:r>
          </w:p>
        </w:tc>
      </w:tr>
      <w:tr w:rsidR="0019472C" w:rsidRPr="00482D00" w14:paraId="3B091668" w14:textId="77777777" w:rsidTr="007D677F">
        <w:trPr>
          <w:trHeight w:val="567"/>
          <w:jc w:val="center"/>
        </w:trPr>
        <w:tc>
          <w:tcPr>
            <w:tcW w:w="1205" w:type="dxa"/>
            <w:tcBorders>
              <w:top w:val="nil"/>
              <w:left w:val="nil"/>
              <w:bottom w:val="nil"/>
              <w:right w:val="nil"/>
            </w:tcBorders>
            <w:shd w:val="clear" w:color="auto" w:fill="auto"/>
            <w:vAlign w:val="center"/>
          </w:tcPr>
          <w:p w14:paraId="024AFD8D" w14:textId="77777777" w:rsidR="0019472C" w:rsidRPr="00482D00" w:rsidRDefault="0019472C" w:rsidP="00F83D74">
            <w:pPr>
              <w:spacing w:line="360" w:lineRule="auto"/>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17+18</w:t>
            </w:r>
          </w:p>
        </w:tc>
        <w:tc>
          <w:tcPr>
            <w:tcW w:w="4111" w:type="dxa"/>
            <w:tcBorders>
              <w:top w:val="nil"/>
              <w:left w:val="nil"/>
              <w:bottom w:val="nil"/>
              <w:right w:val="nil"/>
            </w:tcBorders>
            <w:shd w:val="clear" w:color="auto" w:fill="auto"/>
            <w:vAlign w:val="center"/>
          </w:tcPr>
          <w:p w14:paraId="11EDB157" w14:textId="77777777" w:rsidR="0019472C" w:rsidRPr="00DF4AB5" w:rsidRDefault="0019472C" w:rsidP="00F83D74">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Χαρτιού και Προϊόντων από Χαρ</w:t>
            </w:r>
            <w:r>
              <w:rPr>
                <w:rFonts w:ascii="Verdana" w:eastAsia="Times New Roman" w:hAnsi="Verdana" w:cs="Arial"/>
                <w:color w:val="365F91"/>
                <w:sz w:val="18"/>
                <w:szCs w:val="18"/>
                <w:lang w:val="el-GR"/>
              </w:rPr>
              <w:t>τ</w:t>
            </w:r>
            <w:r w:rsidRPr="00482D00">
              <w:rPr>
                <w:rFonts w:ascii="Verdana" w:eastAsia="Times New Roman" w:hAnsi="Verdana" w:cs="Arial"/>
                <w:color w:val="365F91"/>
                <w:sz w:val="18"/>
                <w:szCs w:val="18"/>
                <w:lang w:val="el-GR"/>
              </w:rPr>
              <w:t>ί και Εκτυπώσεις</w:t>
            </w:r>
          </w:p>
        </w:tc>
        <w:tc>
          <w:tcPr>
            <w:tcW w:w="1403" w:type="dxa"/>
            <w:tcBorders>
              <w:top w:val="nil"/>
              <w:left w:val="nil"/>
              <w:bottom w:val="nil"/>
              <w:right w:val="nil"/>
            </w:tcBorders>
            <w:shd w:val="clear" w:color="auto" w:fill="auto"/>
            <w:vAlign w:val="center"/>
          </w:tcPr>
          <w:p w14:paraId="66B9030A" w14:textId="66A40487" w:rsidR="0019472C" w:rsidRPr="00275BD2" w:rsidRDefault="009D3061" w:rsidP="00F83D74">
            <w:pPr>
              <w:ind w:right="227"/>
              <w:jc w:val="right"/>
              <w:rPr>
                <w:rFonts w:ascii="Verdana" w:hAnsi="Verdana"/>
                <w:color w:val="365F91"/>
                <w:sz w:val="18"/>
                <w:szCs w:val="18"/>
              </w:rPr>
            </w:pPr>
            <w:r>
              <w:rPr>
                <w:rFonts w:ascii="Verdana" w:hAnsi="Verdana"/>
                <w:color w:val="365F91"/>
                <w:sz w:val="18"/>
                <w:szCs w:val="18"/>
                <w:lang w:val="el-GR"/>
              </w:rPr>
              <w:t>8</w:t>
            </w:r>
            <w:r w:rsidR="00275BD2">
              <w:rPr>
                <w:rFonts w:ascii="Verdana" w:hAnsi="Verdana"/>
                <w:color w:val="365F91"/>
                <w:sz w:val="18"/>
                <w:szCs w:val="18"/>
              </w:rPr>
              <w:t>7,8</w:t>
            </w:r>
          </w:p>
        </w:tc>
        <w:tc>
          <w:tcPr>
            <w:tcW w:w="236" w:type="dxa"/>
            <w:tcBorders>
              <w:top w:val="nil"/>
              <w:left w:val="nil"/>
              <w:bottom w:val="nil"/>
              <w:right w:val="nil"/>
            </w:tcBorders>
            <w:shd w:val="clear" w:color="auto" w:fill="auto"/>
            <w:vAlign w:val="center"/>
          </w:tcPr>
          <w:p w14:paraId="62B67C75" w14:textId="77777777" w:rsidR="0019472C" w:rsidRPr="002B5AAF" w:rsidRDefault="0019472C" w:rsidP="00F83D74">
            <w:pPr>
              <w:spacing w:line="480" w:lineRule="auto"/>
              <w:jc w:val="right"/>
              <w:rPr>
                <w:rFonts w:ascii="Verdana" w:eastAsia="Times New Roman" w:hAnsi="Verdana" w:cs="Arial"/>
                <w:color w:val="365F91"/>
                <w:sz w:val="18"/>
                <w:szCs w:val="18"/>
                <w:lang w:val="el-GR"/>
              </w:rPr>
            </w:pPr>
          </w:p>
        </w:tc>
        <w:tc>
          <w:tcPr>
            <w:tcW w:w="1281" w:type="dxa"/>
            <w:tcBorders>
              <w:top w:val="nil"/>
              <w:left w:val="nil"/>
              <w:bottom w:val="nil"/>
              <w:right w:val="nil"/>
            </w:tcBorders>
            <w:shd w:val="clear" w:color="auto" w:fill="auto"/>
            <w:vAlign w:val="center"/>
          </w:tcPr>
          <w:p w14:paraId="0DD18EF1" w14:textId="2DBFDD21" w:rsidR="0019472C" w:rsidRPr="00275BD2" w:rsidRDefault="00275BD2" w:rsidP="00F83D74">
            <w:pPr>
              <w:ind w:right="340"/>
              <w:jc w:val="right"/>
              <w:rPr>
                <w:rFonts w:ascii="Verdana" w:hAnsi="Verdana"/>
                <w:color w:val="365F91"/>
                <w:sz w:val="18"/>
                <w:szCs w:val="18"/>
              </w:rPr>
            </w:pPr>
            <w:r>
              <w:rPr>
                <w:rFonts w:ascii="Verdana" w:hAnsi="Verdana"/>
                <w:color w:val="365F91"/>
                <w:sz w:val="18"/>
                <w:szCs w:val="18"/>
              </w:rPr>
              <w:t>3,2</w:t>
            </w:r>
          </w:p>
        </w:tc>
        <w:tc>
          <w:tcPr>
            <w:tcW w:w="1687" w:type="dxa"/>
            <w:tcBorders>
              <w:top w:val="nil"/>
              <w:left w:val="nil"/>
              <w:bottom w:val="nil"/>
              <w:right w:val="nil"/>
            </w:tcBorders>
            <w:shd w:val="clear" w:color="auto" w:fill="auto"/>
            <w:vAlign w:val="center"/>
          </w:tcPr>
          <w:p w14:paraId="3B655F62" w14:textId="67F2D48A" w:rsidR="0019472C" w:rsidRPr="00FA06C9" w:rsidRDefault="009D3061" w:rsidP="00F83D74">
            <w:pPr>
              <w:ind w:right="510"/>
              <w:jc w:val="right"/>
              <w:rPr>
                <w:rFonts w:ascii="Verdana" w:hAnsi="Verdana"/>
                <w:color w:val="365F91"/>
                <w:sz w:val="18"/>
                <w:szCs w:val="18"/>
                <w:lang w:val="el-GR"/>
              </w:rPr>
            </w:pPr>
            <w:r>
              <w:rPr>
                <w:rFonts w:ascii="Verdana" w:hAnsi="Verdana"/>
                <w:color w:val="365F91"/>
                <w:sz w:val="18"/>
                <w:szCs w:val="18"/>
                <w:lang w:val="el-GR"/>
              </w:rPr>
              <w:t>-8,2</w:t>
            </w:r>
          </w:p>
        </w:tc>
      </w:tr>
      <w:tr w:rsidR="0019472C" w:rsidRPr="00482D00" w14:paraId="4D29E899" w14:textId="77777777" w:rsidTr="007D677F">
        <w:trPr>
          <w:trHeight w:val="1077"/>
          <w:jc w:val="center"/>
        </w:trPr>
        <w:tc>
          <w:tcPr>
            <w:tcW w:w="1205" w:type="dxa"/>
            <w:tcBorders>
              <w:top w:val="nil"/>
              <w:left w:val="nil"/>
              <w:bottom w:val="nil"/>
              <w:right w:val="nil"/>
            </w:tcBorders>
            <w:shd w:val="clear" w:color="auto" w:fill="auto"/>
            <w:vAlign w:val="center"/>
          </w:tcPr>
          <w:p w14:paraId="66AD6B85" w14:textId="77777777" w:rsidR="0019472C" w:rsidRPr="00482D00" w:rsidRDefault="0019472C" w:rsidP="00F83D74">
            <w:pPr>
              <w:spacing w:line="480" w:lineRule="auto"/>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19+20+21</w:t>
            </w:r>
          </w:p>
        </w:tc>
        <w:tc>
          <w:tcPr>
            <w:tcW w:w="4111" w:type="dxa"/>
            <w:tcBorders>
              <w:top w:val="nil"/>
              <w:left w:val="nil"/>
              <w:bottom w:val="nil"/>
              <w:right w:val="nil"/>
            </w:tcBorders>
            <w:shd w:val="clear" w:color="auto" w:fill="auto"/>
            <w:vAlign w:val="center"/>
          </w:tcPr>
          <w:p w14:paraId="2602C20E" w14:textId="77777777" w:rsidR="0019472C" w:rsidRPr="00482D00" w:rsidRDefault="0019472C" w:rsidP="00F83D74">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Παραγωγή Προϊόντων Διύλισης Πετρελαίου, Χημικών Ουσιών και Προϊόντων και Φαρμακευτικών Προϊόντων και Σκευασμάτων</w:t>
            </w:r>
          </w:p>
        </w:tc>
        <w:tc>
          <w:tcPr>
            <w:tcW w:w="1403" w:type="dxa"/>
            <w:tcBorders>
              <w:top w:val="nil"/>
              <w:left w:val="nil"/>
              <w:bottom w:val="nil"/>
              <w:right w:val="nil"/>
            </w:tcBorders>
            <w:shd w:val="clear" w:color="auto" w:fill="auto"/>
            <w:vAlign w:val="center"/>
          </w:tcPr>
          <w:p w14:paraId="52DB6CC6" w14:textId="34680EFE" w:rsidR="0019472C" w:rsidRPr="00872BCC" w:rsidRDefault="007C2069" w:rsidP="00F83D74">
            <w:pPr>
              <w:ind w:right="227"/>
              <w:jc w:val="right"/>
              <w:rPr>
                <w:rFonts w:ascii="Verdana" w:hAnsi="Verdana"/>
                <w:color w:val="365F91"/>
                <w:sz w:val="18"/>
                <w:szCs w:val="18"/>
              </w:rPr>
            </w:pPr>
            <w:r>
              <w:rPr>
                <w:rFonts w:ascii="Verdana" w:hAnsi="Verdana"/>
                <w:color w:val="365F91"/>
                <w:sz w:val="18"/>
                <w:szCs w:val="18"/>
                <w:lang w:val="el-GR"/>
              </w:rPr>
              <w:t>1</w:t>
            </w:r>
            <w:r w:rsidR="009D3061">
              <w:rPr>
                <w:rFonts w:ascii="Verdana" w:hAnsi="Verdana"/>
                <w:color w:val="365F91"/>
                <w:sz w:val="18"/>
                <w:szCs w:val="18"/>
                <w:lang w:val="el-GR"/>
              </w:rPr>
              <w:t>11,</w:t>
            </w:r>
            <w:r w:rsidR="00872BCC">
              <w:rPr>
                <w:rFonts w:ascii="Verdana" w:hAnsi="Verdana"/>
                <w:color w:val="365F91"/>
                <w:sz w:val="18"/>
                <w:szCs w:val="18"/>
              </w:rPr>
              <w:t>0</w:t>
            </w:r>
          </w:p>
        </w:tc>
        <w:tc>
          <w:tcPr>
            <w:tcW w:w="236" w:type="dxa"/>
            <w:tcBorders>
              <w:top w:val="nil"/>
              <w:left w:val="nil"/>
              <w:bottom w:val="nil"/>
              <w:right w:val="nil"/>
            </w:tcBorders>
            <w:shd w:val="clear" w:color="auto" w:fill="auto"/>
            <w:vAlign w:val="center"/>
          </w:tcPr>
          <w:p w14:paraId="46E8D207" w14:textId="77777777" w:rsidR="0019472C" w:rsidRPr="002B5AAF" w:rsidRDefault="0019472C" w:rsidP="00F83D74">
            <w:pPr>
              <w:spacing w:line="720" w:lineRule="auto"/>
              <w:jc w:val="right"/>
              <w:rPr>
                <w:rFonts w:ascii="Verdana" w:eastAsia="Times New Roman" w:hAnsi="Verdana" w:cs="Arial"/>
                <w:color w:val="365F91"/>
                <w:sz w:val="18"/>
                <w:szCs w:val="18"/>
                <w:lang w:val="el-GR"/>
              </w:rPr>
            </w:pPr>
          </w:p>
        </w:tc>
        <w:tc>
          <w:tcPr>
            <w:tcW w:w="1281" w:type="dxa"/>
            <w:tcBorders>
              <w:top w:val="nil"/>
              <w:left w:val="nil"/>
              <w:bottom w:val="nil"/>
              <w:right w:val="nil"/>
            </w:tcBorders>
            <w:shd w:val="clear" w:color="auto" w:fill="auto"/>
            <w:vAlign w:val="center"/>
          </w:tcPr>
          <w:p w14:paraId="6CCE382C" w14:textId="3C12C8A0" w:rsidR="0019472C" w:rsidRPr="00872BCC" w:rsidRDefault="009D3061" w:rsidP="00F83D74">
            <w:pPr>
              <w:ind w:right="340"/>
              <w:jc w:val="right"/>
              <w:rPr>
                <w:rFonts w:ascii="Verdana" w:hAnsi="Verdana"/>
                <w:color w:val="365F91"/>
                <w:sz w:val="18"/>
                <w:szCs w:val="18"/>
              </w:rPr>
            </w:pPr>
            <w:r>
              <w:rPr>
                <w:rFonts w:ascii="Verdana" w:hAnsi="Verdana"/>
                <w:color w:val="365F91"/>
                <w:sz w:val="18"/>
                <w:szCs w:val="18"/>
                <w:lang w:val="el-GR"/>
              </w:rPr>
              <w:t>-4,</w:t>
            </w:r>
            <w:r w:rsidR="00872BCC">
              <w:rPr>
                <w:rFonts w:ascii="Verdana" w:hAnsi="Verdana"/>
                <w:color w:val="365F91"/>
                <w:sz w:val="18"/>
                <w:szCs w:val="18"/>
              </w:rPr>
              <w:t>5</w:t>
            </w:r>
          </w:p>
        </w:tc>
        <w:tc>
          <w:tcPr>
            <w:tcW w:w="1687" w:type="dxa"/>
            <w:tcBorders>
              <w:top w:val="nil"/>
              <w:left w:val="nil"/>
              <w:bottom w:val="nil"/>
              <w:right w:val="nil"/>
            </w:tcBorders>
            <w:shd w:val="clear" w:color="auto" w:fill="auto"/>
            <w:vAlign w:val="center"/>
          </w:tcPr>
          <w:p w14:paraId="3E4DE3D3" w14:textId="7839A439" w:rsidR="0019472C" w:rsidRPr="00FA06C9" w:rsidRDefault="009D3061" w:rsidP="00F83D74">
            <w:pPr>
              <w:ind w:right="510"/>
              <w:jc w:val="right"/>
              <w:rPr>
                <w:rFonts w:ascii="Verdana" w:hAnsi="Verdana"/>
                <w:color w:val="365F91"/>
                <w:sz w:val="18"/>
                <w:szCs w:val="18"/>
                <w:lang w:val="el-GR"/>
              </w:rPr>
            </w:pPr>
            <w:r>
              <w:rPr>
                <w:rFonts w:ascii="Verdana" w:hAnsi="Verdana"/>
                <w:color w:val="365F91"/>
                <w:sz w:val="18"/>
                <w:szCs w:val="18"/>
                <w:lang w:val="el-GR"/>
              </w:rPr>
              <w:t>1,4</w:t>
            </w:r>
          </w:p>
        </w:tc>
      </w:tr>
      <w:tr w:rsidR="0019472C" w:rsidRPr="00482D00" w14:paraId="12A68FD2" w14:textId="77777777" w:rsidTr="007D677F">
        <w:trPr>
          <w:trHeight w:val="567"/>
          <w:jc w:val="center"/>
        </w:trPr>
        <w:tc>
          <w:tcPr>
            <w:tcW w:w="1205" w:type="dxa"/>
            <w:tcBorders>
              <w:top w:val="nil"/>
              <w:left w:val="nil"/>
              <w:bottom w:val="nil"/>
              <w:right w:val="nil"/>
            </w:tcBorders>
            <w:shd w:val="clear" w:color="auto" w:fill="auto"/>
            <w:vAlign w:val="center"/>
          </w:tcPr>
          <w:p w14:paraId="5BCD1258" w14:textId="77777777" w:rsidR="0019472C" w:rsidRPr="00482D00" w:rsidRDefault="0019472C" w:rsidP="00F83D74">
            <w:pPr>
              <w:spacing w:line="360" w:lineRule="auto"/>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22</w:t>
            </w:r>
          </w:p>
        </w:tc>
        <w:tc>
          <w:tcPr>
            <w:tcW w:w="4111" w:type="dxa"/>
            <w:tcBorders>
              <w:top w:val="nil"/>
              <w:left w:val="nil"/>
              <w:bottom w:val="nil"/>
              <w:right w:val="nil"/>
            </w:tcBorders>
            <w:shd w:val="clear" w:color="auto" w:fill="auto"/>
            <w:vAlign w:val="center"/>
          </w:tcPr>
          <w:p w14:paraId="65458EDC" w14:textId="77777777" w:rsidR="0019472C" w:rsidRPr="00482D00" w:rsidRDefault="0019472C" w:rsidP="00F83D74">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Προϊόντων από Ελαστικό και Πλαστικές Ύλες</w:t>
            </w:r>
          </w:p>
        </w:tc>
        <w:tc>
          <w:tcPr>
            <w:tcW w:w="1403" w:type="dxa"/>
            <w:tcBorders>
              <w:top w:val="nil"/>
              <w:left w:val="nil"/>
              <w:bottom w:val="nil"/>
              <w:right w:val="nil"/>
            </w:tcBorders>
            <w:shd w:val="clear" w:color="auto" w:fill="auto"/>
            <w:vAlign w:val="center"/>
          </w:tcPr>
          <w:p w14:paraId="38868668" w14:textId="7A3A4409" w:rsidR="0019472C" w:rsidRPr="00275BD2" w:rsidRDefault="009D3061" w:rsidP="00F83D74">
            <w:pPr>
              <w:ind w:right="227"/>
              <w:jc w:val="right"/>
              <w:rPr>
                <w:rFonts w:ascii="Verdana" w:hAnsi="Verdana"/>
                <w:color w:val="365F91"/>
                <w:sz w:val="18"/>
                <w:szCs w:val="18"/>
              </w:rPr>
            </w:pPr>
            <w:r>
              <w:rPr>
                <w:rFonts w:ascii="Verdana" w:hAnsi="Verdana"/>
                <w:color w:val="365F91"/>
                <w:sz w:val="18"/>
                <w:szCs w:val="18"/>
                <w:lang w:val="el-GR"/>
              </w:rPr>
              <w:t>9</w:t>
            </w:r>
            <w:r w:rsidR="00872BCC">
              <w:rPr>
                <w:rFonts w:ascii="Verdana" w:hAnsi="Verdana"/>
                <w:color w:val="365F91"/>
                <w:sz w:val="18"/>
                <w:szCs w:val="18"/>
              </w:rPr>
              <w:t>7,2</w:t>
            </w:r>
          </w:p>
        </w:tc>
        <w:tc>
          <w:tcPr>
            <w:tcW w:w="236" w:type="dxa"/>
            <w:tcBorders>
              <w:top w:val="nil"/>
              <w:left w:val="nil"/>
              <w:bottom w:val="nil"/>
              <w:right w:val="nil"/>
            </w:tcBorders>
            <w:shd w:val="clear" w:color="auto" w:fill="auto"/>
            <w:vAlign w:val="center"/>
          </w:tcPr>
          <w:p w14:paraId="1BDF209F" w14:textId="77777777" w:rsidR="0019472C" w:rsidRPr="002B5AAF" w:rsidRDefault="0019472C" w:rsidP="00F83D74">
            <w:pPr>
              <w:spacing w:line="480" w:lineRule="auto"/>
              <w:jc w:val="right"/>
              <w:rPr>
                <w:rFonts w:ascii="Verdana" w:eastAsia="Times New Roman" w:hAnsi="Verdana" w:cs="Arial"/>
                <w:color w:val="365F91"/>
                <w:sz w:val="18"/>
                <w:szCs w:val="18"/>
                <w:lang w:val="el-GR"/>
              </w:rPr>
            </w:pPr>
          </w:p>
        </w:tc>
        <w:tc>
          <w:tcPr>
            <w:tcW w:w="1281" w:type="dxa"/>
            <w:tcBorders>
              <w:top w:val="nil"/>
              <w:left w:val="nil"/>
              <w:bottom w:val="nil"/>
              <w:right w:val="nil"/>
            </w:tcBorders>
            <w:shd w:val="clear" w:color="auto" w:fill="auto"/>
            <w:vAlign w:val="center"/>
          </w:tcPr>
          <w:p w14:paraId="59F32942" w14:textId="48503B61" w:rsidR="0019472C" w:rsidRPr="00275BD2" w:rsidRDefault="00872BCC" w:rsidP="00F83D74">
            <w:pPr>
              <w:ind w:right="340"/>
              <w:jc w:val="right"/>
              <w:rPr>
                <w:rFonts w:ascii="Verdana" w:hAnsi="Verdana"/>
                <w:color w:val="365F91"/>
                <w:sz w:val="18"/>
                <w:szCs w:val="18"/>
              </w:rPr>
            </w:pPr>
            <w:r>
              <w:rPr>
                <w:rFonts w:ascii="Verdana" w:hAnsi="Verdana"/>
                <w:color w:val="365F91"/>
                <w:sz w:val="18"/>
                <w:szCs w:val="18"/>
              </w:rPr>
              <w:t>9,2</w:t>
            </w:r>
          </w:p>
        </w:tc>
        <w:tc>
          <w:tcPr>
            <w:tcW w:w="1687" w:type="dxa"/>
            <w:tcBorders>
              <w:top w:val="nil"/>
              <w:left w:val="nil"/>
              <w:bottom w:val="nil"/>
              <w:right w:val="nil"/>
            </w:tcBorders>
            <w:shd w:val="clear" w:color="auto" w:fill="auto"/>
            <w:vAlign w:val="center"/>
          </w:tcPr>
          <w:p w14:paraId="6082BD57" w14:textId="351B5FEC" w:rsidR="0019472C" w:rsidRPr="002952ED" w:rsidRDefault="0059141F" w:rsidP="00F83D74">
            <w:pPr>
              <w:ind w:right="510"/>
              <w:jc w:val="right"/>
              <w:rPr>
                <w:rFonts w:ascii="Verdana" w:hAnsi="Verdana"/>
                <w:color w:val="365F91"/>
                <w:sz w:val="18"/>
                <w:szCs w:val="18"/>
                <w:lang w:val="el-GR"/>
              </w:rPr>
            </w:pPr>
            <w:r>
              <w:rPr>
                <w:rFonts w:ascii="Verdana" w:hAnsi="Verdana"/>
                <w:color w:val="365F91"/>
                <w:sz w:val="18"/>
                <w:szCs w:val="18"/>
                <w:lang w:val="el-GR"/>
              </w:rPr>
              <w:t>-0,</w:t>
            </w:r>
            <w:r w:rsidR="00BC690C">
              <w:rPr>
                <w:rFonts w:ascii="Verdana" w:hAnsi="Verdana"/>
                <w:color w:val="365F91"/>
                <w:sz w:val="18"/>
                <w:szCs w:val="18"/>
                <w:lang w:val="el-GR"/>
              </w:rPr>
              <w:t>1</w:t>
            </w:r>
          </w:p>
        </w:tc>
      </w:tr>
      <w:tr w:rsidR="0019472C" w:rsidRPr="00482D00" w14:paraId="73B5262A" w14:textId="77777777" w:rsidTr="007D677F">
        <w:trPr>
          <w:trHeight w:val="567"/>
          <w:jc w:val="center"/>
        </w:trPr>
        <w:tc>
          <w:tcPr>
            <w:tcW w:w="1205" w:type="dxa"/>
            <w:tcBorders>
              <w:top w:val="nil"/>
              <w:left w:val="nil"/>
              <w:bottom w:val="nil"/>
              <w:right w:val="nil"/>
            </w:tcBorders>
            <w:shd w:val="clear" w:color="auto" w:fill="auto"/>
            <w:vAlign w:val="center"/>
          </w:tcPr>
          <w:p w14:paraId="1AE81D45" w14:textId="77777777" w:rsidR="0019472C" w:rsidRPr="00482D00" w:rsidRDefault="0019472C" w:rsidP="00F83D74">
            <w:pPr>
              <w:spacing w:line="480" w:lineRule="auto"/>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23</w:t>
            </w:r>
          </w:p>
        </w:tc>
        <w:tc>
          <w:tcPr>
            <w:tcW w:w="4111" w:type="dxa"/>
            <w:tcBorders>
              <w:top w:val="nil"/>
              <w:left w:val="nil"/>
              <w:bottom w:val="nil"/>
              <w:right w:val="nil"/>
            </w:tcBorders>
            <w:shd w:val="clear" w:color="auto" w:fill="auto"/>
            <w:vAlign w:val="center"/>
          </w:tcPr>
          <w:p w14:paraId="55B79976" w14:textId="77777777" w:rsidR="0019472C" w:rsidRPr="00DF4AB5" w:rsidRDefault="0019472C" w:rsidP="00F83D74">
            <w:pPr>
              <w:spacing w:line="276" w:lineRule="auto"/>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Άλλων Μη Μεταλλικών Ορυκτών Προϊόντων</w:t>
            </w:r>
          </w:p>
        </w:tc>
        <w:tc>
          <w:tcPr>
            <w:tcW w:w="1403" w:type="dxa"/>
            <w:tcBorders>
              <w:top w:val="nil"/>
              <w:left w:val="nil"/>
              <w:bottom w:val="nil"/>
              <w:right w:val="nil"/>
            </w:tcBorders>
            <w:shd w:val="clear" w:color="auto" w:fill="auto"/>
            <w:vAlign w:val="center"/>
          </w:tcPr>
          <w:p w14:paraId="7F8722F3" w14:textId="4573AFAD" w:rsidR="0019472C" w:rsidRPr="00872BCC" w:rsidRDefault="009D3061" w:rsidP="00F83D74">
            <w:pPr>
              <w:ind w:right="227"/>
              <w:jc w:val="right"/>
              <w:rPr>
                <w:rFonts w:ascii="Verdana" w:hAnsi="Verdana"/>
                <w:color w:val="365F91"/>
                <w:sz w:val="18"/>
                <w:szCs w:val="18"/>
              </w:rPr>
            </w:pPr>
            <w:r>
              <w:rPr>
                <w:rFonts w:ascii="Verdana" w:hAnsi="Verdana"/>
                <w:color w:val="365F91"/>
                <w:sz w:val="18"/>
                <w:szCs w:val="18"/>
                <w:lang w:val="el-GR"/>
              </w:rPr>
              <w:t>87,</w:t>
            </w:r>
            <w:r w:rsidR="00872BCC">
              <w:rPr>
                <w:rFonts w:ascii="Verdana" w:hAnsi="Verdana"/>
                <w:color w:val="365F91"/>
                <w:sz w:val="18"/>
                <w:szCs w:val="18"/>
              </w:rPr>
              <w:t>9</w:t>
            </w:r>
          </w:p>
        </w:tc>
        <w:tc>
          <w:tcPr>
            <w:tcW w:w="236" w:type="dxa"/>
            <w:tcBorders>
              <w:top w:val="nil"/>
              <w:left w:val="nil"/>
              <w:bottom w:val="nil"/>
              <w:right w:val="nil"/>
            </w:tcBorders>
            <w:shd w:val="clear" w:color="auto" w:fill="auto"/>
            <w:vAlign w:val="center"/>
          </w:tcPr>
          <w:p w14:paraId="7E54B15F" w14:textId="77777777" w:rsidR="0019472C" w:rsidRPr="002B5AAF" w:rsidRDefault="0019472C" w:rsidP="00F83D74">
            <w:pPr>
              <w:spacing w:line="360" w:lineRule="auto"/>
              <w:jc w:val="right"/>
              <w:rPr>
                <w:rFonts w:ascii="Verdana" w:eastAsia="Times New Roman" w:hAnsi="Verdana" w:cs="Arial"/>
                <w:color w:val="365F91"/>
                <w:sz w:val="18"/>
                <w:szCs w:val="18"/>
                <w:lang w:val="el-GR"/>
              </w:rPr>
            </w:pPr>
          </w:p>
        </w:tc>
        <w:tc>
          <w:tcPr>
            <w:tcW w:w="1281" w:type="dxa"/>
            <w:tcBorders>
              <w:top w:val="nil"/>
              <w:left w:val="nil"/>
              <w:bottom w:val="nil"/>
              <w:right w:val="nil"/>
            </w:tcBorders>
            <w:shd w:val="clear" w:color="auto" w:fill="auto"/>
            <w:vAlign w:val="center"/>
          </w:tcPr>
          <w:p w14:paraId="12257556" w14:textId="06286AD4" w:rsidR="0019472C" w:rsidRPr="00872BCC" w:rsidRDefault="00884C2C" w:rsidP="00F83D74">
            <w:pPr>
              <w:ind w:right="340"/>
              <w:jc w:val="right"/>
              <w:rPr>
                <w:rFonts w:ascii="Verdana" w:hAnsi="Verdana"/>
                <w:color w:val="365F91"/>
                <w:sz w:val="18"/>
                <w:szCs w:val="18"/>
              </w:rPr>
            </w:pPr>
            <w:r>
              <w:rPr>
                <w:rFonts w:ascii="Verdana" w:hAnsi="Verdana"/>
                <w:color w:val="365F91"/>
                <w:sz w:val="18"/>
                <w:szCs w:val="18"/>
                <w:lang w:val="el-GR"/>
              </w:rPr>
              <w:t>-</w:t>
            </w:r>
            <w:r w:rsidR="009D3061">
              <w:rPr>
                <w:rFonts w:ascii="Verdana" w:hAnsi="Verdana"/>
                <w:color w:val="365F91"/>
                <w:sz w:val="18"/>
                <w:szCs w:val="18"/>
                <w:lang w:val="el-GR"/>
              </w:rPr>
              <w:t>1</w:t>
            </w:r>
            <w:r w:rsidR="00872BCC">
              <w:rPr>
                <w:rFonts w:ascii="Verdana" w:hAnsi="Verdana"/>
                <w:color w:val="365F91"/>
                <w:sz w:val="18"/>
                <w:szCs w:val="18"/>
              </w:rPr>
              <w:t>2,8</w:t>
            </w:r>
          </w:p>
        </w:tc>
        <w:tc>
          <w:tcPr>
            <w:tcW w:w="1687" w:type="dxa"/>
            <w:tcBorders>
              <w:top w:val="nil"/>
              <w:left w:val="nil"/>
              <w:bottom w:val="nil"/>
              <w:right w:val="nil"/>
            </w:tcBorders>
            <w:shd w:val="clear" w:color="auto" w:fill="auto"/>
            <w:vAlign w:val="center"/>
          </w:tcPr>
          <w:p w14:paraId="42132667" w14:textId="3CC2BA02" w:rsidR="0019472C" w:rsidRPr="0025053D" w:rsidRDefault="009D3061" w:rsidP="00F83D74">
            <w:pPr>
              <w:ind w:right="510"/>
              <w:jc w:val="right"/>
              <w:rPr>
                <w:rFonts w:ascii="Verdana" w:hAnsi="Verdana"/>
                <w:color w:val="365F91"/>
                <w:sz w:val="18"/>
                <w:szCs w:val="18"/>
                <w:lang w:val="el-GR"/>
              </w:rPr>
            </w:pPr>
            <w:r>
              <w:rPr>
                <w:rFonts w:ascii="Verdana" w:hAnsi="Verdana"/>
                <w:color w:val="365F91"/>
                <w:sz w:val="18"/>
                <w:szCs w:val="18"/>
                <w:lang w:val="el-GR"/>
              </w:rPr>
              <w:t>0,3</w:t>
            </w:r>
          </w:p>
        </w:tc>
      </w:tr>
      <w:tr w:rsidR="0019472C" w:rsidRPr="00482D00" w14:paraId="0E8E226D" w14:textId="77777777" w:rsidTr="007D677F">
        <w:trPr>
          <w:trHeight w:val="567"/>
          <w:jc w:val="center"/>
        </w:trPr>
        <w:tc>
          <w:tcPr>
            <w:tcW w:w="1205" w:type="dxa"/>
            <w:tcBorders>
              <w:top w:val="nil"/>
              <w:left w:val="nil"/>
              <w:bottom w:val="nil"/>
              <w:right w:val="nil"/>
            </w:tcBorders>
            <w:shd w:val="clear" w:color="auto" w:fill="auto"/>
            <w:vAlign w:val="center"/>
          </w:tcPr>
          <w:p w14:paraId="078616EB" w14:textId="77777777" w:rsidR="0019472C" w:rsidRPr="00482D00" w:rsidRDefault="0019472C" w:rsidP="00F83D74">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24+25</w:t>
            </w:r>
          </w:p>
        </w:tc>
        <w:tc>
          <w:tcPr>
            <w:tcW w:w="4111" w:type="dxa"/>
            <w:tcBorders>
              <w:top w:val="nil"/>
              <w:left w:val="nil"/>
              <w:bottom w:val="nil"/>
              <w:right w:val="nil"/>
            </w:tcBorders>
            <w:shd w:val="clear" w:color="auto" w:fill="auto"/>
            <w:vAlign w:val="center"/>
          </w:tcPr>
          <w:p w14:paraId="3E29DA03" w14:textId="77777777" w:rsidR="0019472C" w:rsidRPr="00482D00" w:rsidRDefault="0019472C" w:rsidP="00F83D74">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Παραγωγή Βασικών Μετάλλων και Κατασκευή Μεταλλικών Προϊόντων</w:t>
            </w:r>
          </w:p>
        </w:tc>
        <w:tc>
          <w:tcPr>
            <w:tcW w:w="1403" w:type="dxa"/>
            <w:tcBorders>
              <w:top w:val="nil"/>
              <w:left w:val="nil"/>
              <w:bottom w:val="nil"/>
              <w:right w:val="nil"/>
            </w:tcBorders>
            <w:shd w:val="clear" w:color="auto" w:fill="auto"/>
            <w:vAlign w:val="center"/>
          </w:tcPr>
          <w:p w14:paraId="669D781C" w14:textId="4E96DB73" w:rsidR="0019472C" w:rsidRPr="007D677F" w:rsidRDefault="009D3061" w:rsidP="00F83D74">
            <w:pPr>
              <w:ind w:right="227"/>
              <w:jc w:val="right"/>
              <w:rPr>
                <w:rFonts w:ascii="Verdana" w:hAnsi="Verdana"/>
                <w:color w:val="365F91"/>
                <w:sz w:val="18"/>
                <w:szCs w:val="18"/>
                <w:lang w:val="el-GR"/>
              </w:rPr>
            </w:pPr>
            <w:r>
              <w:rPr>
                <w:rFonts w:ascii="Verdana" w:hAnsi="Verdana"/>
                <w:color w:val="365F91"/>
                <w:sz w:val="18"/>
                <w:szCs w:val="18"/>
                <w:lang w:val="el-GR"/>
              </w:rPr>
              <w:t>107,0</w:t>
            </w:r>
          </w:p>
        </w:tc>
        <w:tc>
          <w:tcPr>
            <w:tcW w:w="236" w:type="dxa"/>
            <w:tcBorders>
              <w:top w:val="nil"/>
              <w:left w:val="nil"/>
              <w:bottom w:val="nil"/>
              <w:right w:val="nil"/>
            </w:tcBorders>
            <w:shd w:val="clear" w:color="auto" w:fill="auto"/>
            <w:vAlign w:val="center"/>
          </w:tcPr>
          <w:p w14:paraId="4215ADE7" w14:textId="77777777" w:rsidR="0019472C" w:rsidRPr="002B5AAF" w:rsidRDefault="0019472C" w:rsidP="00F83D74">
            <w:pPr>
              <w:spacing w:line="276" w:lineRule="auto"/>
              <w:jc w:val="right"/>
              <w:rPr>
                <w:rFonts w:ascii="Verdana" w:eastAsia="Times New Roman" w:hAnsi="Verdana" w:cs="Arial"/>
                <w:color w:val="365F91"/>
                <w:sz w:val="18"/>
                <w:szCs w:val="18"/>
                <w:lang w:val="el-GR"/>
              </w:rPr>
            </w:pPr>
          </w:p>
        </w:tc>
        <w:tc>
          <w:tcPr>
            <w:tcW w:w="1281" w:type="dxa"/>
            <w:tcBorders>
              <w:top w:val="nil"/>
              <w:left w:val="nil"/>
              <w:bottom w:val="nil"/>
              <w:right w:val="nil"/>
            </w:tcBorders>
            <w:shd w:val="clear" w:color="auto" w:fill="auto"/>
            <w:vAlign w:val="center"/>
          </w:tcPr>
          <w:p w14:paraId="54BD47B1" w14:textId="787BE9B1" w:rsidR="0019472C" w:rsidRPr="00275BD2" w:rsidRDefault="009D3061" w:rsidP="00F83D74">
            <w:pPr>
              <w:ind w:right="340"/>
              <w:jc w:val="right"/>
              <w:rPr>
                <w:rFonts w:ascii="Verdana" w:hAnsi="Verdana"/>
                <w:color w:val="365F91"/>
                <w:sz w:val="18"/>
                <w:szCs w:val="18"/>
              </w:rPr>
            </w:pPr>
            <w:r>
              <w:rPr>
                <w:rFonts w:ascii="Verdana" w:hAnsi="Verdana"/>
                <w:color w:val="365F91"/>
                <w:sz w:val="18"/>
                <w:szCs w:val="18"/>
                <w:lang w:val="el-GR"/>
              </w:rPr>
              <w:t>24,</w:t>
            </w:r>
            <w:r w:rsidR="00275BD2">
              <w:rPr>
                <w:rFonts w:ascii="Verdana" w:hAnsi="Verdana"/>
                <w:color w:val="365F91"/>
                <w:sz w:val="18"/>
                <w:szCs w:val="18"/>
              </w:rPr>
              <w:t>0</w:t>
            </w:r>
          </w:p>
        </w:tc>
        <w:tc>
          <w:tcPr>
            <w:tcW w:w="1687" w:type="dxa"/>
            <w:tcBorders>
              <w:top w:val="nil"/>
              <w:left w:val="nil"/>
              <w:bottom w:val="nil"/>
              <w:right w:val="nil"/>
            </w:tcBorders>
            <w:shd w:val="clear" w:color="auto" w:fill="auto"/>
            <w:vAlign w:val="center"/>
          </w:tcPr>
          <w:p w14:paraId="7C7423CB" w14:textId="1425C67C" w:rsidR="0019472C" w:rsidRPr="007D677F" w:rsidRDefault="009D3061" w:rsidP="00F83D74">
            <w:pPr>
              <w:ind w:right="510"/>
              <w:jc w:val="right"/>
              <w:rPr>
                <w:rFonts w:ascii="Verdana" w:hAnsi="Verdana"/>
                <w:color w:val="365F91"/>
                <w:sz w:val="18"/>
                <w:szCs w:val="18"/>
                <w:lang w:val="el-GR"/>
              </w:rPr>
            </w:pPr>
            <w:r>
              <w:rPr>
                <w:rFonts w:ascii="Verdana" w:hAnsi="Verdana"/>
                <w:color w:val="365F91"/>
                <w:sz w:val="18"/>
                <w:szCs w:val="18"/>
                <w:lang w:val="el-GR"/>
              </w:rPr>
              <w:t>9,7</w:t>
            </w:r>
          </w:p>
        </w:tc>
      </w:tr>
      <w:tr w:rsidR="0019472C" w:rsidRPr="00482D00" w14:paraId="34CB45E3" w14:textId="77777777" w:rsidTr="007D677F">
        <w:trPr>
          <w:trHeight w:val="567"/>
          <w:jc w:val="center"/>
        </w:trPr>
        <w:tc>
          <w:tcPr>
            <w:tcW w:w="1205" w:type="dxa"/>
            <w:tcBorders>
              <w:top w:val="nil"/>
              <w:left w:val="nil"/>
              <w:bottom w:val="nil"/>
              <w:right w:val="nil"/>
            </w:tcBorders>
            <w:shd w:val="clear" w:color="auto" w:fill="auto"/>
            <w:vAlign w:val="center"/>
          </w:tcPr>
          <w:p w14:paraId="7DCB76DA" w14:textId="77777777" w:rsidR="0019472C" w:rsidRPr="00482D00" w:rsidRDefault="0019472C" w:rsidP="00F83D74">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26+27</w:t>
            </w:r>
          </w:p>
        </w:tc>
        <w:tc>
          <w:tcPr>
            <w:tcW w:w="4111" w:type="dxa"/>
            <w:tcBorders>
              <w:top w:val="nil"/>
              <w:left w:val="nil"/>
              <w:bottom w:val="nil"/>
              <w:right w:val="nil"/>
            </w:tcBorders>
            <w:shd w:val="clear" w:color="auto" w:fill="auto"/>
            <w:vAlign w:val="center"/>
          </w:tcPr>
          <w:p w14:paraId="019B7F70" w14:textId="77777777" w:rsidR="0019472C" w:rsidRPr="00482D00" w:rsidRDefault="0019472C" w:rsidP="00F83D74">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Ηλεκτρονικών και Οπτικών Προϊόντων και Ηλεκτρολογικού Εξοπλισμού</w:t>
            </w:r>
          </w:p>
        </w:tc>
        <w:tc>
          <w:tcPr>
            <w:tcW w:w="1403" w:type="dxa"/>
            <w:tcBorders>
              <w:top w:val="nil"/>
              <w:left w:val="nil"/>
              <w:bottom w:val="nil"/>
              <w:right w:val="nil"/>
            </w:tcBorders>
            <w:shd w:val="clear" w:color="auto" w:fill="auto"/>
            <w:vAlign w:val="center"/>
          </w:tcPr>
          <w:p w14:paraId="45749114" w14:textId="6656D9B9" w:rsidR="0019472C" w:rsidRPr="00275BD2" w:rsidRDefault="009D3061" w:rsidP="00F83D74">
            <w:pPr>
              <w:ind w:right="227"/>
              <w:jc w:val="right"/>
              <w:rPr>
                <w:rFonts w:ascii="Verdana" w:hAnsi="Verdana"/>
                <w:color w:val="365F91"/>
                <w:sz w:val="18"/>
                <w:szCs w:val="18"/>
              </w:rPr>
            </w:pPr>
            <w:r>
              <w:rPr>
                <w:rFonts w:ascii="Verdana" w:hAnsi="Verdana"/>
                <w:color w:val="365F91"/>
                <w:sz w:val="18"/>
                <w:szCs w:val="18"/>
                <w:lang w:val="el-GR"/>
              </w:rPr>
              <w:t>73,</w:t>
            </w:r>
            <w:r w:rsidR="00275BD2">
              <w:rPr>
                <w:rFonts w:ascii="Verdana" w:hAnsi="Verdana"/>
                <w:color w:val="365F91"/>
                <w:sz w:val="18"/>
                <w:szCs w:val="18"/>
              </w:rPr>
              <w:t>8</w:t>
            </w:r>
          </w:p>
        </w:tc>
        <w:tc>
          <w:tcPr>
            <w:tcW w:w="236" w:type="dxa"/>
            <w:tcBorders>
              <w:top w:val="nil"/>
              <w:left w:val="nil"/>
              <w:bottom w:val="nil"/>
              <w:right w:val="nil"/>
            </w:tcBorders>
            <w:shd w:val="clear" w:color="auto" w:fill="auto"/>
            <w:vAlign w:val="center"/>
          </w:tcPr>
          <w:p w14:paraId="23EE783F" w14:textId="77777777" w:rsidR="0019472C" w:rsidRPr="002B5AAF" w:rsidRDefault="0019472C" w:rsidP="00F83D74">
            <w:pPr>
              <w:jc w:val="right"/>
              <w:rPr>
                <w:rFonts w:ascii="Verdana" w:eastAsia="Times New Roman" w:hAnsi="Verdana" w:cs="Arial"/>
                <w:color w:val="365F91"/>
                <w:sz w:val="18"/>
                <w:szCs w:val="18"/>
                <w:lang w:val="el-GR"/>
              </w:rPr>
            </w:pPr>
          </w:p>
        </w:tc>
        <w:tc>
          <w:tcPr>
            <w:tcW w:w="1281" w:type="dxa"/>
            <w:tcBorders>
              <w:top w:val="nil"/>
              <w:left w:val="nil"/>
              <w:bottom w:val="nil"/>
              <w:right w:val="nil"/>
            </w:tcBorders>
            <w:shd w:val="clear" w:color="auto" w:fill="auto"/>
            <w:vAlign w:val="center"/>
          </w:tcPr>
          <w:p w14:paraId="0E87CEE0" w14:textId="41EB22D2" w:rsidR="0019472C" w:rsidRPr="00275BD2" w:rsidRDefault="009D3061" w:rsidP="00F83D74">
            <w:pPr>
              <w:ind w:right="340"/>
              <w:jc w:val="right"/>
              <w:rPr>
                <w:rFonts w:ascii="Verdana" w:hAnsi="Verdana"/>
                <w:color w:val="365F91"/>
                <w:sz w:val="18"/>
                <w:szCs w:val="18"/>
              </w:rPr>
            </w:pPr>
            <w:r>
              <w:rPr>
                <w:rFonts w:ascii="Verdana" w:hAnsi="Verdana"/>
                <w:color w:val="365F91"/>
                <w:sz w:val="18"/>
                <w:szCs w:val="18"/>
                <w:lang w:val="el-GR"/>
              </w:rPr>
              <w:t>13,</w:t>
            </w:r>
            <w:r w:rsidR="00275BD2">
              <w:rPr>
                <w:rFonts w:ascii="Verdana" w:hAnsi="Verdana"/>
                <w:color w:val="365F91"/>
                <w:sz w:val="18"/>
                <w:szCs w:val="18"/>
              </w:rPr>
              <w:t>2</w:t>
            </w:r>
          </w:p>
        </w:tc>
        <w:tc>
          <w:tcPr>
            <w:tcW w:w="1687" w:type="dxa"/>
            <w:tcBorders>
              <w:top w:val="nil"/>
              <w:left w:val="nil"/>
              <w:bottom w:val="nil"/>
              <w:right w:val="nil"/>
            </w:tcBorders>
            <w:shd w:val="clear" w:color="auto" w:fill="auto"/>
            <w:vAlign w:val="center"/>
          </w:tcPr>
          <w:p w14:paraId="0B180D84" w14:textId="4B186512" w:rsidR="0019472C" w:rsidRPr="0025053D" w:rsidRDefault="009D3061" w:rsidP="00F83D74">
            <w:pPr>
              <w:ind w:right="510"/>
              <w:jc w:val="right"/>
              <w:rPr>
                <w:rFonts w:ascii="Verdana" w:hAnsi="Verdana"/>
                <w:color w:val="365F91"/>
                <w:sz w:val="18"/>
                <w:szCs w:val="18"/>
                <w:lang w:val="el-GR"/>
              </w:rPr>
            </w:pPr>
            <w:r>
              <w:rPr>
                <w:rFonts w:ascii="Verdana" w:hAnsi="Verdana"/>
                <w:color w:val="365F91"/>
                <w:sz w:val="18"/>
                <w:szCs w:val="18"/>
                <w:lang w:val="el-GR"/>
              </w:rPr>
              <w:t>30,9</w:t>
            </w:r>
          </w:p>
        </w:tc>
      </w:tr>
      <w:tr w:rsidR="0019472C" w:rsidRPr="00482D00" w14:paraId="08E23859" w14:textId="77777777" w:rsidTr="007D677F">
        <w:trPr>
          <w:trHeight w:val="794"/>
          <w:jc w:val="center"/>
        </w:trPr>
        <w:tc>
          <w:tcPr>
            <w:tcW w:w="1205" w:type="dxa"/>
            <w:tcBorders>
              <w:top w:val="nil"/>
              <w:left w:val="nil"/>
              <w:bottom w:val="nil"/>
              <w:right w:val="nil"/>
            </w:tcBorders>
            <w:shd w:val="clear" w:color="auto" w:fill="auto"/>
            <w:vAlign w:val="center"/>
          </w:tcPr>
          <w:p w14:paraId="7544F37F" w14:textId="77777777" w:rsidR="0019472C" w:rsidRPr="00482D00" w:rsidRDefault="0019472C" w:rsidP="00F83D74">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28+29+30</w:t>
            </w:r>
          </w:p>
        </w:tc>
        <w:tc>
          <w:tcPr>
            <w:tcW w:w="4111" w:type="dxa"/>
            <w:tcBorders>
              <w:top w:val="nil"/>
              <w:left w:val="nil"/>
              <w:bottom w:val="nil"/>
              <w:right w:val="nil"/>
            </w:tcBorders>
            <w:shd w:val="clear" w:color="auto" w:fill="auto"/>
            <w:vAlign w:val="center"/>
          </w:tcPr>
          <w:p w14:paraId="713E4DC3" w14:textId="77777777" w:rsidR="0019472C" w:rsidRPr="00482D00" w:rsidRDefault="0019472C" w:rsidP="00F83D74">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Μηχανημάτων και Ειδών Εξοπλισμού, Μηχανοκίνητων Οχημάτων και Λοιπού Εξοπλισμού Μεταφορών</w:t>
            </w:r>
          </w:p>
        </w:tc>
        <w:tc>
          <w:tcPr>
            <w:tcW w:w="1403" w:type="dxa"/>
            <w:tcBorders>
              <w:top w:val="nil"/>
              <w:left w:val="nil"/>
              <w:bottom w:val="nil"/>
              <w:right w:val="nil"/>
            </w:tcBorders>
            <w:shd w:val="clear" w:color="auto" w:fill="auto"/>
            <w:vAlign w:val="center"/>
          </w:tcPr>
          <w:p w14:paraId="7E3A3124" w14:textId="3B3B2004" w:rsidR="0019472C" w:rsidRPr="00275BD2" w:rsidRDefault="0059141F" w:rsidP="00F83D74">
            <w:pPr>
              <w:ind w:right="227"/>
              <w:jc w:val="right"/>
              <w:rPr>
                <w:rFonts w:ascii="Verdana" w:hAnsi="Verdana"/>
                <w:color w:val="365F91"/>
                <w:sz w:val="18"/>
                <w:szCs w:val="18"/>
              </w:rPr>
            </w:pPr>
            <w:r>
              <w:rPr>
                <w:rFonts w:ascii="Verdana" w:hAnsi="Verdana"/>
                <w:color w:val="365F91"/>
                <w:sz w:val="18"/>
                <w:szCs w:val="18"/>
                <w:lang w:val="el-GR"/>
              </w:rPr>
              <w:t>1</w:t>
            </w:r>
            <w:r w:rsidR="009D3061">
              <w:rPr>
                <w:rFonts w:ascii="Verdana" w:hAnsi="Verdana"/>
                <w:color w:val="365F91"/>
                <w:sz w:val="18"/>
                <w:szCs w:val="18"/>
                <w:lang w:val="el-GR"/>
              </w:rPr>
              <w:t>0</w:t>
            </w:r>
            <w:r w:rsidR="00275BD2">
              <w:rPr>
                <w:rFonts w:ascii="Verdana" w:hAnsi="Verdana"/>
                <w:color w:val="365F91"/>
                <w:sz w:val="18"/>
                <w:szCs w:val="18"/>
              </w:rPr>
              <w:t>4,</w:t>
            </w:r>
            <w:r w:rsidR="00872BCC">
              <w:rPr>
                <w:rFonts w:ascii="Verdana" w:hAnsi="Verdana"/>
                <w:color w:val="365F91"/>
                <w:sz w:val="18"/>
                <w:szCs w:val="18"/>
              </w:rPr>
              <w:t>2</w:t>
            </w:r>
          </w:p>
        </w:tc>
        <w:tc>
          <w:tcPr>
            <w:tcW w:w="236" w:type="dxa"/>
            <w:tcBorders>
              <w:top w:val="nil"/>
              <w:left w:val="nil"/>
              <w:bottom w:val="nil"/>
              <w:right w:val="nil"/>
            </w:tcBorders>
            <w:shd w:val="clear" w:color="auto" w:fill="auto"/>
            <w:vAlign w:val="center"/>
          </w:tcPr>
          <w:p w14:paraId="197C234C" w14:textId="77777777" w:rsidR="0019472C" w:rsidRPr="002B5AAF" w:rsidRDefault="0019472C" w:rsidP="00F83D74">
            <w:pPr>
              <w:jc w:val="right"/>
              <w:rPr>
                <w:rFonts w:ascii="Verdana" w:eastAsia="Times New Roman" w:hAnsi="Verdana" w:cs="Arial"/>
                <w:color w:val="365F91"/>
                <w:sz w:val="18"/>
                <w:szCs w:val="18"/>
                <w:lang w:val="el-GR"/>
              </w:rPr>
            </w:pPr>
          </w:p>
        </w:tc>
        <w:tc>
          <w:tcPr>
            <w:tcW w:w="1281" w:type="dxa"/>
            <w:tcBorders>
              <w:top w:val="nil"/>
              <w:left w:val="nil"/>
              <w:bottom w:val="nil"/>
              <w:right w:val="nil"/>
            </w:tcBorders>
            <w:shd w:val="clear" w:color="auto" w:fill="auto"/>
            <w:vAlign w:val="center"/>
          </w:tcPr>
          <w:p w14:paraId="4A62DFC5" w14:textId="53B8E09A" w:rsidR="0019472C" w:rsidRPr="00275BD2" w:rsidRDefault="009D3061" w:rsidP="00F83D74">
            <w:pPr>
              <w:ind w:right="340"/>
              <w:jc w:val="right"/>
              <w:rPr>
                <w:rFonts w:ascii="Verdana" w:hAnsi="Verdana"/>
                <w:color w:val="365F91"/>
                <w:sz w:val="18"/>
                <w:szCs w:val="18"/>
              </w:rPr>
            </w:pPr>
            <w:r>
              <w:rPr>
                <w:rFonts w:ascii="Verdana" w:hAnsi="Verdana"/>
                <w:color w:val="365F91"/>
                <w:sz w:val="18"/>
                <w:szCs w:val="18"/>
                <w:lang w:val="el-GR"/>
              </w:rPr>
              <w:t>7,</w:t>
            </w:r>
            <w:r w:rsidR="00872BCC">
              <w:rPr>
                <w:rFonts w:ascii="Verdana" w:hAnsi="Verdana"/>
                <w:color w:val="365F91"/>
                <w:sz w:val="18"/>
                <w:szCs w:val="18"/>
              </w:rPr>
              <w:t>6</w:t>
            </w:r>
          </w:p>
        </w:tc>
        <w:tc>
          <w:tcPr>
            <w:tcW w:w="1687" w:type="dxa"/>
            <w:tcBorders>
              <w:top w:val="nil"/>
              <w:left w:val="nil"/>
              <w:bottom w:val="nil"/>
              <w:right w:val="nil"/>
            </w:tcBorders>
            <w:shd w:val="clear" w:color="auto" w:fill="auto"/>
            <w:vAlign w:val="center"/>
          </w:tcPr>
          <w:p w14:paraId="4E2F5525" w14:textId="5C0B9BBB" w:rsidR="0019472C" w:rsidRPr="00872BCC" w:rsidRDefault="000F72BB" w:rsidP="00F83D74">
            <w:pPr>
              <w:ind w:right="510"/>
              <w:jc w:val="right"/>
              <w:rPr>
                <w:rFonts w:ascii="Verdana" w:hAnsi="Verdana"/>
                <w:color w:val="365F91"/>
                <w:sz w:val="18"/>
                <w:szCs w:val="18"/>
              </w:rPr>
            </w:pPr>
            <w:r>
              <w:rPr>
                <w:rFonts w:ascii="Verdana" w:hAnsi="Verdana"/>
                <w:color w:val="365F91"/>
                <w:sz w:val="18"/>
                <w:szCs w:val="18"/>
                <w:lang w:val="el-GR"/>
              </w:rPr>
              <w:t>1</w:t>
            </w:r>
            <w:r w:rsidR="009D3061">
              <w:rPr>
                <w:rFonts w:ascii="Verdana" w:hAnsi="Verdana"/>
                <w:color w:val="365F91"/>
                <w:sz w:val="18"/>
                <w:szCs w:val="18"/>
                <w:lang w:val="el-GR"/>
              </w:rPr>
              <w:t>6,</w:t>
            </w:r>
            <w:r w:rsidR="00872BCC">
              <w:rPr>
                <w:rFonts w:ascii="Verdana" w:hAnsi="Verdana"/>
                <w:color w:val="365F91"/>
                <w:sz w:val="18"/>
                <w:szCs w:val="18"/>
              </w:rPr>
              <w:t>1</w:t>
            </w:r>
          </w:p>
        </w:tc>
      </w:tr>
      <w:tr w:rsidR="0019472C" w:rsidRPr="00482D00" w14:paraId="0ACC859E" w14:textId="77777777" w:rsidTr="007D677F">
        <w:trPr>
          <w:trHeight w:val="794"/>
          <w:jc w:val="center"/>
        </w:trPr>
        <w:tc>
          <w:tcPr>
            <w:tcW w:w="1205" w:type="dxa"/>
            <w:tcBorders>
              <w:top w:val="nil"/>
              <w:left w:val="nil"/>
              <w:bottom w:val="nil"/>
              <w:right w:val="nil"/>
            </w:tcBorders>
            <w:shd w:val="clear" w:color="auto" w:fill="auto"/>
            <w:vAlign w:val="center"/>
          </w:tcPr>
          <w:p w14:paraId="699861E1" w14:textId="77777777" w:rsidR="0019472C" w:rsidRPr="00482D00" w:rsidRDefault="0019472C" w:rsidP="00F83D74">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31+32+33</w:t>
            </w:r>
          </w:p>
        </w:tc>
        <w:tc>
          <w:tcPr>
            <w:tcW w:w="4111" w:type="dxa"/>
            <w:tcBorders>
              <w:top w:val="nil"/>
              <w:left w:val="nil"/>
              <w:bottom w:val="nil"/>
              <w:right w:val="nil"/>
            </w:tcBorders>
            <w:shd w:val="clear" w:color="auto" w:fill="auto"/>
            <w:vAlign w:val="center"/>
          </w:tcPr>
          <w:p w14:paraId="15EFF3BF" w14:textId="77777777" w:rsidR="0019472C" w:rsidRPr="00482D00" w:rsidRDefault="0019472C" w:rsidP="00F83D74">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Επίπλων, Άλλες Μεταποιητικές Δραστηριότητες και Επισκευή και Εγκατάσταση Μηχανημάτων και Εξοπλισμού</w:t>
            </w:r>
          </w:p>
        </w:tc>
        <w:tc>
          <w:tcPr>
            <w:tcW w:w="1403" w:type="dxa"/>
            <w:tcBorders>
              <w:top w:val="nil"/>
              <w:left w:val="nil"/>
              <w:bottom w:val="nil"/>
              <w:right w:val="nil"/>
            </w:tcBorders>
            <w:shd w:val="clear" w:color="auto" w:fill="auto"/>
            <w:vAlign w:val="center"/>
          </w:tcPr>
          <w:p w14:paraId="3166954B" w14:textId="091FFC19" w:rsidR="0019472C" w:rsidRPr="00872BCC" w:rsidRDefault="0059141F" w:rsidP="00F83D74">
            <w:pPr>
              <w:ind w:right="227"/>
              <w:jc w:val="right"/>
              <w:rPr>
                <w:rFonts w:ascii="Verdana" w:hAnsi="Verdana"/>
                <w:color w:val="365F91"/>
                <w:sz w:val="18"/>
                <w:szCs w:val="18"/>
              </w:rPr>
            </w:pPr>
            <w:r>
              <w:rPr>
                <w:rFonts w:ascii="Verdana" w:hAnsi="Verdana"/>
                <w:color w:val="365F91"/>
                <w:sz w:val="18"/>
                <w:szCs w:val="18"/>
                <w:lang w:val="el-GR"/>
              </w:rPr>
              <w:t>1</w:t>
            </w:r>
            <w:r w:rsidR="009D3061">
              <w:rPr>
                <w:rFonts w:ascii="Verdana" w:hAnsi="Verdana"/>
                <w:color w:val="365F91"/>
                <w:sz w:val="18"/>
                <w:szCs w:val="18"/>
                <w:lang w:val="el-GR"/>
              </w:rPr>
              <w:t>0</w:t>
            </w:r>
            <w:r w:rsidR="00872BCC">
              <w:rPr>
                <w:rFonts w:ascii="Verdana" w:hAnsi="Verdana"/>
                <w:color w:val="365F91"/>
                <w:sz w:val="18"/>
                <w:szCs w:val="18"/>
              </w:rPr>
              <w:t>4,9</w:t>
            </w:r>
          </w:p>
        </w:tc>
        <w:tc>
          <w:tcPr>
            <w:tcW w:w="236" w:type="dxa"/>
            <w:tcBorders>
              <w:top w:val="nil"/>
              <w:left w:val="nil"/>
              <w:bottom w:val="nil"/>
              <w:right w:val="nil"/>
            </w:tcBorders>
            <w:shd w:val="clear" w:color="auto" w:fill="auto"/>
            <w:vAlign w:val="center"/>
          </w:tcPr>
          <w:p w14:paraId="477A2CD9" w14:textId="77777777" w:rsidR="0019472C" w:rsidRPr="002B5AAF" w:rsidRDefault="0019472C" w:rsidP="00F83D74">
            <w:pPr>
              <w:spacing w:line="480" w:lineRule="auto"/>
              <w:jc w:val="right"/>
              <w:rPr>
                <w:rFonts w:ascii="Verdana" w:eastAsia="Times New Roman" w:hAnsi="Verdana" w:cs="Arial"/>
                <w:color w:val="365F91"/>
                <w:sz w:val="18"/>
                <w:szCs w:val="18"/>
                <w:lang w:val="el-GR"/>
              </w:rPr>
            </w:pPr>
          </w:p>
        </w:tc>
        <w:tc>
          <w:tcPr>
            <w:tcW w:w="1281" w:type="dxa"/>
            <w:tcBorders>
              <w:top w:val="nil"/>
              <w:left w:val="nil"/>
              <w:bottom w:val="nil"/>
              <w:right w:val="nil"/>
            </w:tcBorders>
            <w:shd w:val="clear" w:color="auto" w:fill="auto"/>
            <w:vAlign w:val="center"/>
          </w:tcPr>
          <w:p w14:paraId="35174910" w14:textId="2912C57B" w:rsidR="0019472C" w:rsidRPr="00872BCC" w:rsidRDefault="009D3061" w:rsidP="00F83D74">
            <w:pPr>
              <w:ind w:right="340"/>
              <w:jc w:val="right"/>
              <w:rPr>
                <w:rFonts w:ascii="Verdana" w:hAnsi="Verdana"/>
                <w:color w:val="365F91"/>
                <w:sz w:val="18"/>
                <w:szCs w:val="18"/>
              </w:rPr>
            </w:pPr>
            <w:r>
              <w:rPr>
                <w:rFonts w:ascii="Verdana" w:hAnsi="Verdana"/>
                <w:color w:val="365F91"/>
                <w:sz w:val="18"/>
                <w:szCs w:val="18"/>
                <w:lang w:val="el-GR"/>
              </w:rPr>
              <w:t>4,</w:t>
            </w:r>
            <w:r w:rsidR="00872BCC">
              <w:rPr>
                <w:rFonts w:ascii="Verdana" w:hAnsi="Verdana"/>
                <w:color w:val="365F91"/>
                <w:sz w:val="18"/>
                <w:szCs w:val="18"/>
              </w:rPr>
              <w:t>4</w:t>
            </w:r>
          </w:p>
        </w:tc>
        <w:tc>
          <w:tcPr>
            <w:tcW w:w="1687" w:type="dxa"/>
            <w:tcBorders>
              <w:top w:val="nil"/>
              <w:left w:val="nil"/>
              <w:bottom w:val="nil"/>
              <w:right w:val="nil"/>
            </w:tcBorders>
            <w:shd w:val="clear" w:color="auto" w:fill="auto"/>
            <w:vAlign w:val="center"/>
          </w:tcPr>
          <w:p w14:paraId="595AC88C" w14:textId="4A5A7FF2" w:rsidR="0019472C" w:rsidRPr="007D677F" w:rsidRDefault="00244FE4" w:rsidP="00F83D74">
            <w:pPr>
              <w:ind w:right="510"/>
              <w:jc w:val="right"/>
              <w:rPr>
                <w:rFonts w:ascii="Verdana" w:hAnsi="Verdana"/>
                <w:color w:val="365F91"/>
                <w:sz w:val="18"/>
                <w:szCs w:val="18"/>
                <w:lang w:val="el-GR"/>
              </w:rPr>
            </w:pPr>
            <w:r>
              <w:rPr>
                <w:rFonts w:ascii="Verdana" w:hAnsi="Verdana"/>
                <w:color w:val="365F91"/>
                <w:sz w:val="18"/>
                <w:szCs w:val="18"/>
                <w:lang w:val="el-GR"/>
              </w:rPr>
              <w:t>-</w:t>
            </w:r>
            <w:r w:rsidR="009D3061">
              <w:rPr>
                <w:rFonts w:ascii="Verdana" w:hAnsi="Verdana"/>
                <w:color w:val="365F91"/>
                <w:sz w:val="18"/>
                <w:szCs w:val="18"/>
                <w:lang w:val="el-GR"/>
              </w:rPr>
              <w:t>6,8</w:t>
            </w:r>
          </w:p>
        </w:tc>
      </w:tr>
      <w:tr w:rsidR="0019472C" w:rsidRPr="00482D00" w14:paraId="41B4151E" w14:textId="77777777" w:rsidTr="007D677F">
        <w:trPr>
          <w:trHeight w:val="113"/>
          <w:jc w:val="center"/>
        </w:trPr>
        <w:tc>
          <w:tcPr>
            <w:tcW w:w="1205" w:type="dxa"/>
            <w:tcBorders>
              <w:top w:val="nil"/>
              <w:left w:val="nil"/>
              <w:bottom w:val="nil"/>
              <w:right w:val="nil"/>
            </w:tcBorders>
            <w:shd w:val="clear" w:color="auto" w:fill="auto"/>
            <w:vAlign w:val="center"/>
          </w:tcPr>
          <w:p w14:paraId="632EC14F" w14:textId="77777777" w:rsidR="0019472C" w:rsidRPr="00482D00" w:rsidRDefault="0019472C" w:rsidP="00F83D74">
            <w:pPr>
              <w:spacing w:line="276" w:lineRule="auto"/>
              <w:jc w:val="center"/>
              <w:rPr>
                <w:rFonts w:ascii="Verdana" w:eastAsia="Times New Roman" w:hAnsi="Verdana" w:cs="Arial"/>
                <w:b/>
                <w:bCs/>
                <w:color w:val="365F91"/>
                <w:sz w:val="18"/>
                <w:szCs w:val="18"/>
              </w:rPr>
            </w:pPr>
          </w:p>
        </w:tc>
        <w:tc>
          <w:tcPr>
            <w:tcW w:w="4111" w:type="dxa"/>
            <w:tcBorders>
              <w:top w:val="nil"/>
              <w:left w:val="nil"/>
              <w:bottom w:val="nil"/>
              <w:right w:val="nil"/>
            </w:tcBorders>
            <w:shd w:val="clear" w:color="auto" w:fill="auto"/>
            <w:vAlign w:val="center"/>
          </w:tcPr>
          <w:p w14:paraId="13BAD569" w14:textId="77777777" w:rsidR="0019472C" w:rsidRPr="00482D00" w:rsidRDefault="0019472C" w:rsidP="00F83D74">
            <w:pPr>
              <w:spacing w:line="276" w:lineRule="auto"/>
              <w:rPr>
                <w:rFonts w:ascii="Verdana" w:eastAsia="Times New Roman" w:hAnsi="Verdana" w:cs="Arial"/>
                <w:b/>
                <w:bCs/>
                <w:color w:val="365F91"/>
                <w:sz w:val="18"/>
                <w:szCs w:val="18"/>
              </w:rPr>
            </w:pPr>
          </w:p>
        </w:tc>
        <w:tc>
          <w:tcPr>
            <w:tcW w:w="1403" w:type="dxa"/>
            <w:tcBorders>
              <w:top w:val="nil"/>
              <w:left w:val="nil"/>
              <w:bottom w:val="nil"/>
              <w:right w:val="nil"/>
            </w:tcBorders>
            <w:shd w:val="clear" w:color="auto" w:fill="auto"/>
            <w:vAlign w:val="center"/>
          </w:tcPr>
          <w:p w14:paraId="0199CB3B" w14:textId="77777777" w:rsidR="0019472C" w:rsidRPr="002B5AAF" w:rsidRDefault="0019472C" w:rsidP="00F83D74">
            <w:pPr>
              <w:ind w:right="227"/>
              <w:jc w:val="right"/>
              <w:rPr>
                <w:rFonts w:ascii="Verdana" w:hAnsi="Verdana"/>
                <w:b/>
                <w:color w:val="365F91"/>
                <w:sz w:val="18"/>
                <w:szCs w:val="18"/>
              </w:rPr>
            </w:pPr>
          </w:p>
        </w:tc>
        <w:tc>
          <w:tcPr>
            <w:tcW w:w="236" w:type="dxa"/>
            <w:tcBorders>
              <w:top w:val="nil"/>
              <w:left w:val="nil"/>
              <w:bottom w:val="nil"/>
              <w:right w:val="nil"/>
            </w:tcBorders>
            <w:shd w:val="clear" w:color="auto" w:fill="auto"/>
            <w:vAlign w:val="center"/>
          </w:tcPr>
          <w:p w14:paraId="04163EC0" w14:textId="77777777" w:rsidR="0019472C" w:rsidRPr="002B5AAF" w:rsidRDefault="0019472C" w:rsidP="00F83D74">
            <w:pPr>
              <w:spacing w:line="276" w:lineRule="auto"/>
              <w:jc w:val="right"/>
              <w:rPr>
                <w:rFonts w:ascii="Verdana" w:eastAsia="Times New Roman" w:hAnsi="Verdana" w:cs="Arial"/>
                <w:b/>
                <w:bCs/>
                <w:color w:val="365F91"/>
                <w:sz w:val="18"/>
                <w:szCs w:val="18"/>
                <w:lang w:val="el-GR"/>
              </w:rPr>
            </w:pPr>
          </w:p>
        </w:tc>
        <w:tc>
          <w:tcPr>
            <w:tcW w:w="1281" w:type="dxa"/>
            <w:tcBorders>
              <w:top w:val="nil"/>
              <w:left w:val="nil"/>
              <w:bottom w:val="nil"/>
              <w:right w:val="nil"/>
            </w:tcBorders>
            <w:shd w:val="clear" w:color="auto" w:fill="auto"/>
            <w:vAlign w:val="center"/>
          </w:tcPr>
          <w:p w14:paraId="6471F496" w14:textId="77777777" w:rsidR="0019472C" w:rsidRPr="002B5AAF" w:rsidRDefault="0019472C" w:rsidP="00F83D74">
            <w:pPr>
              <w:ind w:right="340"/>
              <w:jc w:val="right"/>
              <w:rPr>
                <w:rFonts w:ascii="Verdana" w:hAnsi="Verdana"/>
                <w:b/>
                <w:color w:val="365F91"/>
                <w:sz w:val="18"/>
                <w:szCs w:val="18"/>
              </w:rPr>
            </w:pPr>
          </w:p>
        </w:tc>
        <w:tc>
          <w:tcPr>
            <w:tcW w:w="1687" w:type="dxa"/>
            <w:tcBorders>
              <w:top w:val="nil"/>
              <w:left w:val="nil"/>
              <w:bottom w:val="nil"/>
              <w:right w:val="nil"/>
            </w:tcBorders>
            <w:shd w:val="clear" w:color="auto" w:fill="auto"/>
            <w:vAlign w:val="center"/>
          </w:tcPr>
          <w:p w14:paraId="02C1039B" w14:textId="77777777" w:rsidR="0019472C" w:rsidRPr="002B5AAF" w:rsidRDefault="0019472C" w:rsidP="00F83D74">
            <w:pPr>
              <w:ind w:right="510"/>
              <w:jc w:val="right"/>
              <w:rPr>
                <w:rFonts w:ascii="Verdana" w:hAnsi="Verdana"/>
                <w:b/>
                <w:color w:val="365F91"/>
                <w:sz w:val="18"/>
                <w:szCs w:val="18"/>
              </w:rPr>
            </w:pPr>
          </w:p>
        </w:tc>
      </w:tr>
      <w:tr w:rsidR="0019472C" w:rsidRPr="00482D00" w14:paraId="1EACF648" w14:textId="77777777" w:rsidTr="007D677F">
        <w:trPr>
          <w:trHeight w:val="113"/>
          <w:jc w:val="center"/>
        </w:trPr>
        <w:tc>
          <w:tcPr>
            <w:tcW w:w="1205" w:type="dxa"/>
            <w:tcBorders>
              <w:top w:val="nil"/>
              <w:left w:val="nil"/>
              <w:bottom w:val="nil"/>
              <w:right w:val="nil"/>
            </w:tcBorders>
            <w:shd w:val="clear" w:color="auto" w:fill="auto"/>
            <w:vAlign w:val="center"/>
          </w:tcPr>
          <w:p w14:paraId="349B0880" w14:textId="77777777" w:rsidR="0019472C" w:rsidRPr="00482D00" w:rsidRDefault="0019472C" w:rsidP="00F83D74">
            <w:pPr>
              <w:spacing w:line="276" w:lineRule="auto"/>
              <w:jc w:val="cente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Δ</w:t>
            </w:r>
          </w:p>
        </w:tc>
        <w:tc>
          <w:tcPr>
            <w:tcW w:w="4111" w:type="dxa"/>
            <w:tcBorders>
              <w:top w:val="nil"/>
              <w:left w:val="nil"/>
              <w:bottom w:val="nil"/>
              <w:right w:val="nil"/>
            </w:tcBorders>
            <w:shd w:val="clear" w:color="auto" w:fill="auto"/>
            <w:vAlign w:val="center"/>
          </w:tcPr>
          <w:p w14:paraId="3AA1F6DC" w14:textId="77777777" w:rsidR="0019472C" w:rsidRPr="00482D00" w:rsidRDefault="0019472C" w:rsidP="00F83D74">
            <w:pPr>
              <w:spacing w:line="276" w:lineRule="auto"/>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ΠΑΡΟΧΗ ΗΛΕΚΤΡΙΚΟΥ ΡΕΥΜΑΤΟΣ</w:t>
            </w:r>
          </w:p>
        </w:tc>
        <w:tc>
          <w:tcPr>
            <w:tcW w:w="1403" w:type="dxa"/>
            <w:tcBorders>
              <w:top w:val="nil"/>
              <w:left w:val="nil"/>
              <w:bottom w:val="nil"/>
              <w:right w:val="nil"/>
            </w:tcBorders>
            <w:shd w:val="clear" w:color="auto" w:fill="auto"/>
            <w:vAlign w:val="center"/>
          </w:tcPr>
          <w:p w14:paraId="72882006" w14:textId="75F789DA" w:rsidR="0019472C" w:rsidRPr="00872BCC" w:rsidRDefault="00872BCC" w:rsidP="00F83D74">
            <w:pPr>
              <w:ind w:right="227"/>
              <w:jc w:val="right"/>
              <w:rPr>
                <w:rFonts w:ascii="Verdana" w:hAnsi="Verdana"/>
                <w:b/>
                <w:color w:val="365F91"/>
                <w:sz w:val="18"/>
                <w:szCs w:val="18"/>
              </w:rPr>
            </w:pPr>
            <w:r>
              <w:rPr>
                <w:rFonts w:ascii="Verdana" w:hAnsi="Verdana"/>
                <w:b/>
                <w:color w:val="365F91"/>
                <w:sz w:val="18"/>
                <w:szCs w:val="18"/>
              </w:rPr>
              <w:t>99,9</w:t>
            </w:r>
          </w:p>
        </w:tc>
        <w:tc>
          <w:tcPr>
            <w:tcW w:w="236" w:type="dxa"/>
            <w:tcBorders>
              <w:top w:val="nil"/>
              <w:left w:val="nil"/>
              <w:bottom w:val="nil"/>
              <w:right w:val="nil"/>
            </w:tcBorders>
            <w:shd w:val="clear" w:color="auto" w:fill="auto"/>
            <w:vAlign w:val="center"/>
          </w:tcPr>
          <w:p w14:paraId="6B4178AB" w14:textId="77777777" w:rsidR="0019472C" w:rsidRPr="002B5AAF" w:rsidRDefault="0019472C" w:rsidP="00F83D74">
            <w:pPr>
              <w:spacing w:line="276" w:lineRule="auto"/>
              <w:jc w:val="right"/>
              <w:rPr>
                <w:rFonts w:ascii="Verdana" w:eastAsia="Times New Roman" w:hAnsi="Verdana" w:cs="Arial"/>
                <w:b/>
                <w:bCs/>
                <w:color w:val="365F91"/>
                <w:sz w:val="18"/>
                <w:szCs w:val="18"/>
                <w:lang w:val="el-GR"/>
              </w:rPr>
            </w:pPr>
          </w:p>
        </w:tc>
        <w:tc>
          <w:tcPr>
            <w:tcW w:w="1281" w:type="dxa"/>
            <w:tcBorders>
              <w:top w:val="nil"/>
              <w:left w:val="nil"/>
              <w:bottom w:val="nil"/>
              <w:right w:val="nil"/>
            </w:tcBorders>
            <w:shd w:val="clear" w:color="auto" w:fill="auto"/>
            <w:vAlign w:val="center"/>
          </w:tcPr>
          <w:p w14:paraId="49BF26F1" w14:textId="6DFA3E2D" w:rsidR="0019472C" w:rsidRPr="00872BCC" w:rsidRDefault="00872BCC" w:rsidP="00F83D74">
            <w:pPr>
              <w:ind w:right="340"/>
              <w:jc w:val="right"/>
              <w:rPr>
                <w:rFonts w:ascii="Verdana" w:hAnsi="Verdana"/>
                <w:b/>
                <w:color w:val="365F91"/>
                <w:sz w:val="18"/>
                <w:szCs w:val="18"/>
              </w:rPr>
            </w:pPr>
            <w:r>
              <w:rPr>
                <w:rFonts w:ascii="Verdana" w:hAnsi="Verdana"/>
                <w:b/>
                <w:color w:val="365F91"/>
                <w:sz w:val="18"/>
                <w:szCs w:val="18"/>
              </w:rPr>
              <w:t>0,4</w:t>
            </w:r>
          </w:p>
        </w:tc>
        <w:tc>
          <w:tcPr>
            <w:tcW w:w="1687" w:type="dxa"/>
            <w:tcBorders>
              <w:top w:val="nil"/>
              <w:left w:val="nil"/>
              <w:bottom w:val="nil"/>
              <w:right w:val="nil"/>
            </w:tcBorders>
            <w:shd w:val="clear" w:color="auto" w:fill="auto"/>
            <w:vAlign w:val="center"/>
          </w:tcPr>
          <w:p w14:paraId="4545B7E7" w14:textId="091BABE7" w:rsidR="0019472C" w:rsidRPr="00872BCC" w:rsidRDefault="00244FE4" w:rsidP="00F83D74">
            <w:pPr>
              <w:ind w:right="510"/>
              <w:jc w:val="right"/>
              <w:rPr>
                <w:rFonts w:ascii="Verdana" w:hAnsi="Verdana"/>
                <w:b/>
                <w:color w:val="365F91"/>
                <w:sz w:val="18"/>
                <w:szCs w:val="18"/>
              </w:rPr>
            </w:pPr>
            <w:r>
              <w:rPr>
                <w:rFonts w:ascii="Verdana" w:hAnsi="Verdana"/>
                <w:b/>
                <w:color w:val="365F91"/>
                <w:sz w:val="18"/>
                <w:szCs w:val="18"/>
                <w:lang w:val="el-GR"/>
              </w:rPr>
              <w:t>-</w:t>
            </w:r>
            <w:r w:rsidR="00BC690C">
              <w:rPr>
                <w:rFonts w:ascii="Verdana" w:hAnsi="Verdana"/>
                <w:b/>
                <w:color w:val="365F91"/>
                <w:sz w:val="18"/>
                <w:szCs w:val="18"/>
                <w:lang w:val="el-GR"/>
              </w:rPr>
              <w:t>1,</w:t>
            </w:r>
            <w:r w:rsidR="00872BCC">
              <w:rPr>
                <w:rFonts w:ascii="Verdana" w:hAnsi="Verdana"/>
                <w:b/>
                <w:color w:val="365F91"/>
                <w:sz w:val="18"/>
                <w:szCs w:val="18"/>
              </w:rPr>
              <w:t>3</w:t>
            </w:r>
          </w:p>
        </w:tc>
      </w:tr>
      <w:tr w:rsidR="0019472C" w:rsidRPr="00482D00" w14:paraId="77EAB4B4" w14:textId="77777777" w:rsidTr="007D677F">
        <w:trPr>
          <w:trHeight w:val="113"/>
          <w:jc w:val="center"/>
        </w:trPr>
        <w:tc>
          <w:tcPr>
            <w:tcW w:w="1205" w:type="dxa"/>
            <w:tcBorders>
              <w:top w:val="nil"/>
              <w:left w:val="nil"/>
              <w:bottom w:val="nil"/>
              <w:right w:val="nil"/>
            </w:tcBorders>
            <w:shd w:val="clear" w:color="auto" w:fill="auto"/>
            <w:vAlign w:val="center"/>
          </w:tcPr>
          <w:p w14:paraId="6C70E811" w14:textId="77777777" w:rsidR="0019472C" w:rsidRPr="00482D00" w:rsidRDefault="0019472C" w:rsidP="00F83D74">
            <w:pPr>
              <w:jc w:val="center"/>
              <w:rPr>
                <w:rFonts w:ascii="Verdana" w:eastAsia="Times New Roman" w:hAnsi="Verdana" w:cs="Arial"/>
                <w:b/>
                <w:bCs/>
                <w:color w:val="365F91"/>
                <w:sz w:val="18"/>
                <w:szCs w:val="18"/>
              </w:rPr>
            </w:pPr>
          </w:p>
        </w:tc>
        <w:tc>
          <w:tcPr>
            <w:tcW w:w="4111" w:type="dxa"/>
            <w:tcBorders>
              <w:top w:val="nil"/>
              <w:left w:val="nil"/>
              <w:bottom w:val="nil"/>
              <w:right w:val="nil"/>
            </w:tcBorders>
            <w:shd w:val="clear" w:color="auto" w:fill="auto"/>
            <w:vAlign w:val="center"/>
          </w:tcPr>
          <w:p w14:paraId="4283D20E" w14:textId="77777777" w:rsidR="0019472C" w:rsidRPr="00482D00" w:rsidRDefault="0019472C" w:rsidP="00F83D74">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 </w:t>
            </w:r>
          </w:p>
        </w:tc>
        <w:tc>
          <w:tcPr>
            <w:tcW w:w="1403" w:type="dxa"/>
            <w:tcBorders>
              <w:top w:val="nil"/>
              <w:left w:val="nil"/>
              <w:bottom w:val="nil"/>
              <w:right w:val="nil"/>
            </w:tcBorders>
            <w:shd w:val="clear" w:color="auto" w:fill="auto"/>
            <w:vAlign w:val="center"/>
          </w:tcPr>
          <w:p w14:paraId="561E42EB" w14:textId="77777777" w:rsidR="0019472C" w:rsidRPr="002B5AAF" w:rsidRDefault="0019472C" w:rsidP="00F83D74">
            <w:pPr>
              <w:ind w:right="227"/>
              <w:jc w:val="right"/>
              <w:rPr>
                <w:rFonts w:ascii="Verdana" w:hAnsi="Verdana"/>
                <w:color w:val="365F91"/>
                <w:sz w:val="18"/>
                <w:szCs w:val="18"/>
              </w:rPr>
            </w:pPr>
          </w:p>
        </w:tc>
        <w:tc>
          <w:tcPr>
            <w:tcW w:w="236" w:type="dxa"/>
            <w:tcBorders>
              <w:top w:val="nil"/>
              <w:left w:val="nil"/>
              <w:bottom w:val="nil"/>
              <w:right w:val="nil"/>
            </w:tcBorders>
            <w:shd w:val="clear" w:color="auto" w:fill="auto"/>
            <w:vAlign w:val="center"/>
          </w:tcPr>
          <w:p w14:paraId="61FA176C" w14:textId="77777777" w:rsidR="0019472C" w:rsidRPr="002B5AAF" w:rsidRDefault="0019472C" w:rsidP="00F83D74">
            <w:pPr>
              <w:jc w:val="right"/>
              <w:rPr>
                <w:rFonts w:ascii="Verdana" w:eastAsia="Times New Roman" w:hAnsi="Verdana" w:cs="Arial"/>
                <w:color w:val="365F91"/>
                <w:sz w:val="18"/>
                <w:szCs w:val="18"/>
              </w:rPr>
            </w:pPr>
          </w:p>
        </w:tc>
        <w:tc>
          <w:tcPr>
            <w:tcW w:w="1281" w:type="dxa"/>
            <w:tcBorders>
              <w:top w:val="nil"/>
              <w:left w:val="nil"/>
              <w:bottom w:val="nil"/>
              <w:right w:val="nil"/>
            </w:tcBorders>
            <w:shd w:val="clear" w:color="auto" w:fill="auto"/>
            <w:vAlign w:val="center"/>
          </w:tcPr>
          <w:p w14:paraId="52617335" w14:textId="77777777" w:rsidR="0019472C" w:rsidRPr="002B5AAF" w:rsidRDefault="0019472C" w:rsidP="00F83D74">
            <w:pPr>
              <w:ind w:right="340"/>
              <w:jc w:val="right"/>
              <w:rPr>
                <w:rFonts w:ascii="Verdana" w:hAnsi="Verdana"/>
                <w:b/>
                <w:color w:val="365F91"/>
                <w:sz w:val="18"/>
                <w:szCs w:val="18"/>
              </w:rPr>
            </w:pPr>
          </w:p>
        </w:tc>
        <w:tc>
          <w:tcPr>
            <w:tcW w:w="1687" w:type="dxa"/>
            <w:tcBorders>
              <w:top w:val="nil"/>
              <w:left w:val="nil"/>
              <w:bottom w:val="nil"/>
              <w:right w:val="nil"/>
            </w:tcBorders>
            <w:shd w:val="clear" w:color="auto" w:fill="auto"/>
            <w:vAlign w:val="center"/>
          </w:tcPr>
          <w:p w14:paraId="7F8DA472" w14:textId="77777777" w:rsidR="0019472C" w:rsidRPr="002B5AAF" w:rsidRDefault="0019472C" w:rsidP="00F83D74">
            <w:pPr>
              <w:ind w:right="510"/>
              <w:jc w:val="right"/>
              <w:rPr>
                <w:rFonts w:ascii="Verdana" w:hAnsi="Verdana"/>
                <w:b/>
                <w:color w:val="365F91"/>
                <w:sz w:val="18"/>
                <w:szCs w:val="18"/>
              </w:rPr>
            </w:pPr>
          </w:p>
        </w:tc>
      </w:tr>
      <w:tr w:rsidR="0019472C" w:rsidRPr="00482D00" w14:paraId="5497034C" w14:textId="77777777" w:rsidTr="007D677F">
        <w:trPr>
          <w:trHeight w:val="170"/>
          <w:jc w:val="center"/>
        </w:trPr>
        <w:tc>
          <w:tcPr>
            <w:tcW w:w="1205" w:type="dxa"/>
            <w:tcBorders>
              <w:top w:val="nil"/>
              <w:left w:val="nil"/>
              <w:bottom w:val="nil"/>
              <w:right w:val="nil"/>
            </w:tcBorders>
            <w:shd w:val="clear" w:color="auto" w:fill="auto"/>
            <w:vAlign w:val="center"/>
          </w:tcPr>
          <w:p w14:paraId="02235102" w14:textId="77777777" w:rsidR="0019472C" w:rsidRPr="00482D00" w:rsidRDefault="0019472C" w:rsidP="00F83D74">
            <w:pPr>
              <w:jc w:val="cente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Ε</w:t>
            </w:r>
          </w:p>
        </w:tc>
        <w:tc>
          <w:tcPr>
            <w:tcW w:w="4111" w:type="dxa"/>
            <w:tcBorders>
              <w:top w:val="nil"/>
              <w:left w:val="nil"/>
              <w:bottom w:val="nil"/>
              <w:right w:val="nil"/>
            </w:tcBorders>
            <w:shd w:val="clear" w:color="auto" w:fill="auto"/>
            <w:vAlign w:val="center"/>
          </w:tcPr>
          <w:p w14:paraId="1FE777B2" w14:textId="77777777" w:rsidR="0019472C" w:rsidRPr="00482D00" w:rsidRDefault="0019472C" w:rsidP="00F83D74">
            <w:pPr>
              <w:rPr>
                <w:rFonts w:ascii="Verdana" w:eastAsia="Times New Roman" w:hAnsi="Verdana" w:cs="Arial"/>
                <w:b/>
                <w:bCs/>
                <w:color w:val="365F91"/>
                <w:sz w:val="18"/>
                <w:szCs w:val="18"/>
                <w:lang w:val="el-GR"/>
              </w:rPr>
            </w:pPr>
            <w:r w:rsidRPr="00482D00">
              <w:rPr>
                <w:rFonts w:ascii="Verdana" w:eastAsia="Times New Roman" w:hAnsi="Verdana" w:cs="Arial"/>
                <w:b/>
                <w:bCs/>
                <w:color w:val="365F91"/>
                <w:sz w:val="18"/>
                <w:szCs w:val="18"/>
                <w:lang w:val="el-GR"/>
              </w:rPr>
              <w:t>ΠΑΡΟΧΗ ΝΕΡΟΥ ΚΑΙ ΑΝΑΚΤΗΣΗ ΥΛΙΚΩΝ</w:t>
            </w:r>
          </w:p>
        </w:tc>
        <w:tc>
          <w:tcPr>
            <w:tcW w:w="1403" w:type="dxa"/>
            <w:tcBorders>
              <w:top w:val="nil"/>
              <w:left w:val="nil"/>
              <w:bottom w:val="nil"/>
              <w:right w:val="nil"/>
            </w:tcBorders>
            <w:shd w:val="clear" w:color="auto" w:fill="auto"/>
            <w:vAlign w:val="center"/>
          </w:tcPr>
          <w:p w14:paraId="0DE7A376" w14:textId="03365C7A" w:rsidR="0019472C" w:rsidRPr="00275BD2" w:rsidRDefault="00BB2791" w:rsidP="00F83D74">
            <w:pPr>
              <w:ind w:right="227"/>
              <w:jc w:val="right"/>
              <w:rPr>
                <w:rFonts w:ascii="Verdana" w:eastAsia="Times New Roman" w:hAnsi="Verdana" w:cs="Arial"/>
                <w:b/>
                <w:bCs/>
                <w:color w:val="365F91"/>
                <w:sz w:val="18"/>
                <w:szCs w:val="18"/>
              </w:rPr>
            </w:pPr>
            <w:r>
              <w:rPr>
                <w:rFonts w:ascii="Verdana" w:eastAsia="Times New Roman" w:hAnsi="Verdana" w:cs="Arial"/>
                <w:b/>
                <w:bCs/>
                <w:color w:val="365F91"/>
                <w:sz w:val="18"/>
                <w:szCs w:val="18"/>
                <w:lang w:val="el-GR"/>
              </w:rPr>
              <w:t>1</w:t>
            </w:r>
            <w:r w:rsidR="00872BCC">
              <w:rPr>
                <w:rFonts w:ascii="Verdana" w:eastAsia="Times New Roman" w:hAnsi="Verdana" w:cs="Arial"/>
                <w:b/>
                <w:bCs/>
                <w:color w:val="365F91"/>
                <w:sz w:val="18"/>
                <w:szCs w:val="18"/>
              </w:rPr>
              <w:t>16,8</w:t>
            </w:r>
          </w:p>
        </w:tc>
        <w:tc>
          <w:tcPr>
            <w:tcW w:w="236" w:type="dxa"/>
            <w:tcBorders>
              <w:top w:val="nil"/>
              <w:left w:val="nil"/>
              <w:bottom w:val="nil"/>
              <w:right w:val="nil"/>
            </w:tcBorders>
            <w:shd w:val="clear" w:color="auto" w:fill="auto"/>
            <w:vAlign w:val="center"/>
          </w:tcPr>
          <w:p w14:paraId="0A76AE67" w14:textId="77777777" w:rsidR="0019472C" w:rsidRPr="002B5AAF" w:rsidRDefault="0019472C" w:rsidP="00F83D74">
            <w:pPr>
              <w:jc w:val="right"/>
              <w:rPr>
                <w:rFonts w:ascii="Verdana" w:eastAsia="Times New Roman" w:hAnsi="Verdana" w:cs="Arial"/>
                <w:b/>
                <w:bCs/>
                <w:color w:val="365F91"/>
                <w:sz w:val="18"/>
                <w:szCs w:val="18"/>
              </w:rPr>
            </w:pPr>
          </w:p>
        </w:tc>
        <w:tc>
          <w:tcPr>
            <w:tcW w:w="1281" w:type="dxa"/>
            <w:tcBorders>
              <w:top w:val="nil"/>
              <w:left w:val="nil"/>
              <w:bottom w:val="nil"/>
              <w:right w:val="nil"/>
            </w:tcBorders>
            <w:shd w:val="clear" w:color="auto" w:fill="auto"/>
            <w:vAlign w:val="center"/>
          </w:tcPr>
          <w:p w14:paraId="060D524E" w14:textId="6021C9B4" w:rsidR="0019472C" w:rsidRPr="00275BD2" w:rsidRDefault="00872BCC" w:rsidP="00F83D74">
            <w:pPr>
              <w:ind w:right="340"/>
              <w:jc w:val="right"/>
              <w:rPr>
                <w:rFonts w:ascii="Verdana" w:hAnsi="Verdana"/>
                <w:b/>
                <w:color w:val="365F91"/>
                <w:sz w:val="18"/>
                <w:szCs w:val="18"/>
              </w:rPr>
            </w:pPr>
            <w:r>
              <w:rPr>
                <w:rFonts w:ascii="Verdana" w:hAnsi="Verdana"/>
                <w:b/>
                <w:color w:val="365F91"/>
                <w:sz w:val="18"/>
                <w:szCs w:val="18"/>
              </w:rPr>
              <w:t>33,8</w:t>
            </w:r>
          </w:p>
        </w:tc>
        <w:tc>
          <w:tcPr>
            <w:tcW w:w="1687" w:type="dxa"/>
            <w:tcBorders>
              <w:top w:val="nil"/>
              <w:left w:val="nil"/>
              <w:bottom w:val="nil"/>
              <w:right w:val="nil"/>
            </w:tcBorders>
            <w:shd w:val="clear" w:color="auto" w:fill="auto"/>
            <w:vAlign w:val="center"/>
          </w:tcPr>
          <w:p w14:paraId="481B263E" w14:textId="466A6079" w:rsidR="0019472C" w:rsidRPr="007C2069" w:rsidRDefault="000B099A" w:rsidP="00F83D74">
            <w:pPr>
              <w:ind w:right="510"/>
              <w:jc w:val="right"/>
              <w:rPr>
                <w:rFonts w:ascii="Verdana" w:hAnsi="Verdana"/>
                <w:b/>
                <w:color w:val="365F91"/>
                <w:sz w:val="18"/>
                <w:szCs w:val="18"/>
                <w:lang w:val="el-GR"/>
              </w:rPr>
            </w:pPr>
            <w:r>
              <w:rPr>
                <w:rFonts w:ascii="Verdana" w:hAnsi="Verdana"/>
                <w:b/>
                <w:color w:val="365F91"/>
                <w:sz w:val="18"/>
                <w:szCs w:val="18"/>
                <w:lang w:val="el-GR"/>
              </w:rPr>
              <w:t>5,3</w:t>
            </w:r>
          </w:p>
        </w:tc>
      </w:tr>
      <w:tr w:rsidR="0019472C" w:rsidRPr="00482D00" w14:paraId="24BCB46B" w14:textId="77777777" w:rsidTr="007D677F">
        <w:trPr>
          <w:trHeight w:val="113"/>
          <w:jc w:val="center"/>
        </w:trPr>
        <w:tc>
          <w:tcPr>
            <w:tcW w:w="1205" w:type="dxa"/>
            <w:tcBorders>
              <w:top w:val="nil"/>
              <w:left w:val="nil"/>
              <w:bottom w:val="nil"/>
              <w:right w:val="nil"/>
            </w:tcBorders>
            <w:shd w:val="clear" w:color="auto" w:fill="auto"/>
            <w:vAlign w:val="center"/>
          </w:tcPr>
          <w:p w14:paraId="40664E3B" w14:textId="77777777" w:rsidR="0019472C" w:rsidRPr="00482D00" w:rsidRDefault="0019472C" w:rsidP="00F83D74">
            <w:pPr>
              <w:jc w:val="center"/>
              <w:rPr>
                <w:rFonts w:ascii="Verdana" w:eastAsia="Times New Roman" w:hAnsi="Verdana" w:cs="Arial"/>
                <w:b/>
                <w:bCs/>
                <w:color w:val="365F91"/>
                <w:sz w:val="18"/>
                <w:szCs w:val="18"/>
              </w:rPr>
            </w:pPr>
          </w:p>
        </w:tc>
        <w:tc>
          <w:tcPr>
            <w:tcW w:w="4111" w:type="dxa"/>
            <w:tcBorders>
              <w:top w:val="nil"/>
              <w:left w:val="nil"/>
              <w:bottom w:val="nil"/>
              <w:right w:val="nil"/>
            </w:tcBorders>
            <w:shd w:val="clear" w:color="auto" w:fill="auto"/>
            <w:vAlign w:val="center"/>
          </w:tcPr>
          <w:p w14:paraId="2FD3FC2F" w14:textId="77777777" w:rsidR="0019472C" w:rsidRPr="00482D00" w:rsidRDefault="0019472C" w:rsidP="00F83D74">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 </w:t>
            </w:r>
          </w:p>
        </w:tc>
        <w:tc>
          <w:tcPr>
            <w:tcW w:w="1403" w:type="dxa"/>
            <w:tcBorders>
              <w:top w:val="nil"/>
              <w:left w:val="nil"/>
              <w:bottom w:val="nil"/>
              <w:right w:val="nil"/>
            </w:tcBorders>
            <w:shd w:val="clear" w:color="auto" w:fill="auto"/>
            <w:vAlign w:val="center"/>
          </w:tcPr>
          <w:p w14:paraId="727E6D3D" w14:textId="77777777" w:rsidR="0019472C" w:rsidRPr="002B5AAF" w:rsidRDefault="0019472C" w:rsidP="00F83D74">
            <w:pPr>
              <w:ind w:right="227"/>
              <w:jc w:val="right"/>
              <w:rPr>
                <w:rFonts w:ascii="Verdana" w:hAnsi="Verdana"/>
                <w:color w:val="365F91"/>
                <w:sz w:val="18"/>
                <w:szCs w:val="18"/>
              </w:rPr>
            </w:pPr>
          </w:p>
        </w:tc>
        <w:tc>
          <w:tcPr>
            <w:tcW w:w="236" w:type="dxa"/>
            <w:tcBorders>
              <w:top w:val="nil"/>
              <w:left w:val="nil"/>
              <w:bottom w:val="nil"/>
              <w:right w:val="nil"/>
            </w:tcBorders>
            <w:shd w:val="clear" w:color="auto" w:fill="auto"/>
            <w:vAlign w:val="center"/>
          </w:tcPr>
          <w:p w14:paraId="7731B903" w14:textId="77777777" w:rsidR="0019472C" w:rsidRPr="002B5AAF" w:rsidRDefault="0019472C" w:rsidP="00F83D74">
            <w:pPr>
              <w:jc w:val="right"/>
              <w:rPr>
                <w:rFonts w:ascii="Verdana" w:eastAsia="Times New Roman" w:hAnsi="Verdana" w:cs="Arial"/>
                <w:color w:val="365F91"/>
                <w:sz w:val="18"/>
                <w:szCs w:val="18"/>
              </w:rPr>
            </w:pPr>
          </w:p>
        </w:tc>
        <w:tc>
          <w:tcPr>
            <w:tcW w:w="1281" w:type="dxa"/>
            <w:tcBorders>
              <w:top w:val="nil"/>
              <w:left w:val="nil"/>
              <w:bottom w:val="nil"/>
              <w:right w:val="nil"/>
            </w:tcBorders>
            <w:shd w:val="clear" w:color="auto" w:fill="auto"/>
            <w:vAlign w:val="center"/>
          </w:tcPr>
          <w:p w14:paraId="4993B208" w14:textId="77777777" w:rsidR="0019472C" w:rsidRPr="002B5AAF" w:rsidRDefault="0019472C" w:rsidP="00F83D74">
            <w:pPr>
              <w:ind w:right="340"/>
              <w:jc w:val="right"/>
              <w:rPr>
                <w:rFonts w:ascii="Verdana" w:hAnsi="Verdana"/>
                <w:b/>
                <w:color w:val="365F91"/>
                <w:sz w:val="18"/>
                <w:szCs w:val="18"/>
              </w:rPr>
            </w:pPr>
          </w:p>
        </w:tc>
        <w:tc>
          <w:tcPr>
            <w:tcW w:w="1687" w:type="dxa"/>
            <w:tcBorders>
              <w:top w:val="nil"/>
              <w:left w:val="nil"/>
              <w:bottom w:val="nil"/>
              <w:right w:val="nil"/>
            </w:tcBorders>
            <w:shd w:val="clear" w:color="auto" w:fill="auto"/>
            <w:vAlign w:val="center"/>
          </w:tcPr>
          <w:p w14:paraId="4221C62E" w14:textId="77777777" w:rsidR="0019472C" w:rsidRPr="002B5AAF" w:rsidRDefault="0019472C" w:rsidP="00F83D74">
            <w:pPr>
              <w:ind w:right="510"/>
              <w:jc w:val="right"/>
              <w:rPr>
                <w:rFonts w:ascii="Verdana" w:hAnsi="Verdana"/>
                <w:b/>
                <w:color w:val="365F91"/>
                <w:sz w:val="18"/>
                <w:szCs w:val="18"/>
              </w:rPr>
            </w:pPr>
          </w:p>
        </w:tc>
      </w:tr>
      <w:tr w:rsidR="0019472C" w:rsidRPr="00482D00" w14:paraId="48D973A3" w14:textId="77777777" w:rsidTr="007D677F">
        <w:trPr>
          <w:trHeight w:val="284"/>
          <w:jc w:val="center"/>
        </w:trPr>
        <w:tc>
          <w:tcPr>
            <w:tcW w:w="1205" w:type="dxa"/>
            <w:tcBorders>
              <w:top w:val="nil"/>
              <w:left w:val="nil"/>
              <w:bottom w:val="nil"/>
              <w:right w:val="nil"/>
            </w:tcBorders>
            <w:shd w:val="clear" w:color="auto" w:fill="auto"/>
            <w:vAlign w:val="center"/>
          </w:tcPr>
          <w:p w14:paraId="76624150" w14:textId="77777777" w:rsidR="0019472C" w:rsidRPr="00482D00" w:rsidRDefault="0019472C" w:rsidP="00F83D74">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36</w:t>
            </w:r>
          </w:p>
        </w:tc>
        <w:tc>
          <w:tcPr>
            <w:tcW w:w="4111" w:type="dxa"/>
            <w:tcBorders>
              <w:top w:val="nil"/>
              <w:left w:val="nil"/>
              <w:bottom w:val="nil"/>
              <w:right w:val="nil"/>
            </w:tcBorders>
            <w:shd w:val="clear" w:color="auto" w:fill="auto"/>
            <w:vAlign w:val="center"/>
          </w:tcPr>
          <w:p w14:paraId="32708F1A" w14:textId="77777777" w:rsidR="0019472C" w:rsidRPr="002B0868" w:rsidRDefault="0019472C" w:rsidP="00F83D74">
            <w:pPr>
              <w:rPr>
                <w:rFonts w:ascii="Verdana" w:eastAsia="Times New Roman" w:hAnsi="Verdana" w:cs="Arial"/>
                <w:color w:val="365F91"/>
                <w:sz w:val="18"/>
                <w:szCs w:val="18"/>
                <w:lang w:val="el-GR"/>
              </w:rPr>
            </w:pPr>
            <w:r w:rsidRPr="002B0868">
              <w:rPr>
                <w:rFonts w:ascii="Verdana" w:eastAsia="Times New Roman" w:hAnsi="Verdana" w:cs="Arial"/>
                <w:color w:val="365F91"/>
                <w:sz w:val="18"/>
                <w:szCs w:val="18"/>
                <w:lang w:val="el-GR"/>
              </w:rPr>
              <w:t xml:space="preserve">Συλλογή, Επεξεργασία και Παροχή Νερού </w:t>
            </w:r>
          </w:p>
        </w:tc>
        <w:tc>
          <w:tcPr>
            <w:tcW w:w="1403" w:type="dxa"/>
            <w:tcBorders>
              <w:top w:val="nil"/>
              <w:left w:val="nil"/>
              <w:bottom w:val="nil"/>
              <w:right w:val="nil"/>
            </w:tcBorders>
            <w:shd w:val="clear" w:color="auto" w:fill="auto"/>
            <w:vAlign w:val="center"/>
          </w:tcPr>
          <w:p w14:paraId="232EA7CC" w14:textId="4F73770F" w:rsidR="0019472C" w:rsidRPr="00275BD2" w:rsidRDefault="00A9556E" w:rsidP="00F83D74">
            <w:pPr>
              <w:ind w:right="227"/>
              <w:jc w:val="right"/>
              <w:rPr>
                <w:rFonts w:ascii="Verdana" w:hAnsi="Verdana"/>
                <w:color w:val="365F91"/>
                <w:sz w:val="18"/>
                <w:szCs w:val="18"/>
              </w:rPr>
            </w:pPr>
            <w:r>
              <w:rPr>
                <w:rFonts w:ascii="Verdana" w:hAnsi="Verdana"/>
                <w:color w:val="365F91"/>
                <w:sz w:val="18"/>
                <w:szCs w:val="18"/>
                <w:lang w:val="el-GR"/>
              </w:rPr>
              <w:t>1</w:t>
            </w:r>
            <w:r w:rsidR="009D3061">
              <w:rPr>
                <w:rFonts w:ascii="Verdana" w:hAnsi="Verdana"/>
                <w:color w:val="365F91"/>
                <w:sz w:val="18"/>
                <w:szCs w:val="18"/>
                <w:lang w:val="el-GR"/>
              </w:rPr>
              <w:t>2</w:t>
            </w:r>
            <w:r w:rsidR="00872BCC">
              <w:rPr>
                <w:rFonts w:ascii="Verdana" w:hAnsi="Verdana"/>
                <w:color w:val="365F91"/>
                <w:sz w:val="18"/>
                <w:szCs w:val="18"/>
              </w:rPr>
              <w:t>6,6</w:t>
            </w:r>
          </w:p>
        </w:tc>
        <w:tc>
          <w:tcPr>
            <w:tcW w:w="236" w:type="dxa"/>
            <w:tcBorders>
              <w:top w:val="nil"/>
              <w:left w:val="nil"/>
              <w:bottom w:val="nil"/>
              <w:right w:val="nil"/>
            </w:tcBorders>
            <w:shd w:val="clear" w:color="auto" w:fill="auto"/>
            <w:vAlign w:val="center"/>
          </w:tcPr>
          <w:p w14:paraId="4FE7FE4C" w14:textId="77777777" w:rsidR="0019472C" w:rsidRPr="002B5AAF" w:rsidRDefault="0019472C" w:rsidP="00F83D74">
            <w:pPr>
              <w:jc w:val="right"/>
              <w:rPr>
                <w:rFonts w:ascii="Verdana" w:hAnsi="Verdana"/>
                <w:color w:val="365F91"/>
                <w:sz w:val="18"/>
                <w:szCs w:val="18"/>
                <w:lang w:val="el-GR"/>
              </w:rPr>
            </w:pPr>
          </w:p>
        </w:tc>
        <w:tc>
          <w:tcPr>
            <w:tcW w:w="1281" w:type="dxa"/>
            <w:tcBorders>
              <w:top w:val="nil"/>
              <w:left w:val="nil"/>
              <w:bottom w:val="nil"/>
              <w:right w:val="nil"/>
            </w:tcBorders>
            <w:shd w:val="clear" w:color="auto" w:fill="auto"/>
            <w:vAlign w:val="center"/>
          </w:tcPr>
          <w:p w14:paraId="12138480" w14:textId="795E08A8" w:rsidR="0019472C" w:rsidRPr="00275BD2" w:rsidRDefault="009D3061" w:rsidP="00F83D74">
            <w:pPr>
              <w:ind w:right="340"/>
              <w:jc w:val="right"/>
              <w:rPr>
                <w:rFonts w:ascii="Verdana" w:hAnsi="Verdana"/>
                <w:color w:val="365F91"/>
                <w:sz w:val="18"/>
                <w:szCs w:val="18"/>
              </w:rPr>
            </w:pPr>
            <w:r>
              <w:rPr>
                <w:rFonts w:ascii="Verdana" w:hAnsi="Verdana"/>
                <w:color w:val="365F91"/>
                <w:sz w:val="18"/>
                <w:szCs w:val="18"/>
                <w:lang w:val="el-GR"/>
              </w:rPr>
              <w:t>5</w:t>
            </w:r>
            <w:r w:rsidR="00872BCC">
              <w:rPr>
                <w:rFonts w:ascii="Verdana" w:hAnsi="Verdana"/>
                <w:color w:val="365F91"/>
                <w:sz w:val="18"/>
                <w:szCs w:val="18"/>
              </w:rPr>
              <w:t>1,4</w:t>
            </w:r>
          </w:p>
        </w:tc>
        <w:tc>
          <w:tcPr>
            <w:tcW w:w="1687" w:type="dxa"/>
            <w:tcBorders>
              <w:top w:val="nil"/>
              <w:left w:val="nil"/>
              <w:bottom w:val="nil"/>
              <w:right w:val="nil"/>
            </w:tcBorders>
            <w:shd w:val="clear" w:color="auto" w:fill="auto"/>
            <w:vAlign w:val="center"/>
          </w:tcPr>
          <w:p w14:paraId="11CEE2A4" w14:textId="2B5128E3" w:rsidR="0019472C" w:rsidRPr="0025053D" w:rsidRDefault="00884C2C" w:rsidP="00F83D74">
            <w:pPr>
              <w:ind w:right="510"/>
              <w:jc w:val="right"/>
              <w:rPr>
                <w:rFonts w:ascii="Verdana" w:hAnsi="Verdana"/>
                <w:color w:val="365F91"/>
                <w:sz w:val="18"/>
                <w:szCs w:val="18"/>
                <w:lang w:val="el-GR"/>
              </w:rPr>
            </w:pPr>
            <w:r>
              <w:rPr>
                <w:rFonts w:ascii="Verdana" w:hAnsi="Verdana"/>
                <w:color w:val="365F91"/>
                <w:sz w:val="18"/>
                <w:szCs w:val="18"/>
                <w:lang w:val="el-GR"/>
              </w:rPr>
              <w:t>9,</w:t>
            </w:r>
            <w:r w:rsidR="009D3061">
              <w:rPr>
                <w:rFonts w:ascii="Verdana" w:hAnsi="Verdana"/>
                <w:color w:val="365F91"/>
                <w:sz w:val="18"/>
                <w:szCs w:val="18"/>
                <w:lang w:val="el-GR"/>
              </w:rPr>
              <w:t>6</w:t>
            </w:r>
          </w:p>
        </w:tc>
      </w:tr>
      <w:tr w:rsidR="0019472C" w:rsidRPr="00482D00" w14:paraId="5331443F" w14:textId="77777777" w:rsidTr="007D677F">
        <w:trPr>
          <w:trHeight w:val="323"/>
          <w:jc w:val="center"/>
        </w:trPr>
        <w:tc>
          <w:tcPr>
            <w:tcW w:w="1205" w:type="dxa"/>
            <w:tcBorders>
              <w:top w:val="nil"/>
              <w:left w:val="nil"/>
              <w:bottom w:val="nil"/>
              <w:right w:val="nil"/>
            </w:tcBorders>
            <w:shd w:val="clear" w:color="auto" w:fill="auto"/>
            <w:vAlign w:val="center"/>
          </w:tcPr>
          <w:p w14:paraId="593607AF" w14:textId="77777777" w:rsidR="0019472C" w:rsidRPr="00482D00" w:rsidRDefault="0019472C" w:rsidP="00F83D74">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38.3</w:t>
            </w:r>
          </w:p>
        </w:tc>
        <w:tc>
          <w:tcPr>
            <w:tcW w:w="4111" w:type="dxa"/>
            <w:tcBorders>
              <w:top w:val="nil"/>
              <w:left w:val="nil"/>
              <w:bottom w:val="nil"/>
              <w:right w:val="nil"/>
            </w:tcBorders>
            <w:shd w:val="clear" w:color="auto" w:fill="auto"/>
            <w:vAlign w:val="center"/>
          </w:tcPr>
          <w:p w14:paraId="08D1ABC1" w14:textId="77777777" w:rsidR="0019472C" w:rsidRPr="00482D00" w:rsidRDefault="0019472C" w:rsidP="00F83D74">
            <w:pPr>
              <w:rPr>
                <w:rFonts w:ascii="Verdana" w:eastAsia="Times New Roman" w:hAnsi="Verdana" w:cs="Arial"/>
                <w:color w:val="365F91"/>
                <w:sz w:val="18"/>
                <w:szCs w:val="18"/>
              </w:rPr>
            </w:pPr>
            <w:r>
              <w:rPr>
                <w:rFonts w:ascii="Verdana" w:eastAsia="Times New Roman" w:hAnsi="Verdana" w:cs="Arial"/>
                <w:color w:val="365F91"/>
                <w:sz w:val="18"/>
                <w:szCs w:val="18"/>
                <w:lang w:val="el-GR"/>
              </w:rPr>
              <w:t>Ανάκτηση Υλικών</w:t>
            </w:r>
          </w:p>
        </w:tc>
        <w:tc>
          <w:tcPr>
            <w:tcW w:w="1403" w:type="dxa"/>
            <w:tcBorders>
              <w:top w:val="nil"/>
              <w:left w:val="nil"/>
              <w:bottom w:val="nil"/>
              <w:right w:val="nil"/>
            </w:tcBorders>
            <w:shd w:val="clear" w:color="auto" w:fill="auto"/>
            <w:vAlign w:val="center"/>
          </w:tcPr>
          <w:p w14:paraId="6EB6C328" w14:textId="6210E618" w:rsidR="0019472C" w:rsidRPr="00275BD2" w:rsidRDefault="0059141F" w:rsidP="00F83D74">
            <w:pPr>
              <w:ind w:right="227"/>
              <w:jc w:val="right"/>
              <w:rPr>
                <w:rFonts w:ascii="Verdana" w:hAnsi="Verdana"/>
                <w:color w:val="365F91"/>
                <w:sz w:val="18"/>
                <w:szCs w:val="18"/>
              </w:rPr>
            </w:pPr>
            <w:r>
              <w:rPr>
                <w:rFonts w:ascii="Verdana" w:hAnsi="Verdana"/>
                <w:color w:val="365F91"/>
                <w:sz w:val="18"/>
                <w:szCs w:val="18"/>
                <w:lang w:val="el-GR"/>
              </w:rPr>
              <w:t>1</w:t>
            </w:r>
            <w:r w:rsidR="00872BCC">
              <w:rPr>
                <w:rFonts w:ascii="Verdana" w:hAnsi="Verdana"/>
                <w:color w:val="365F91"/>
                <w:sz w:val="18"/>
                <w:szCs w:val="18"/>
              </w:rPr>
              <w:t>06,2</w:t>
            </w:r>
          </w:p>
        </w:tc>
        <w:tc>
          <w:tcPr>
            <w:tcW w:w="236" w:type="dxa"/>
            <w:tcBorders>
              <w:top w:val="nil"/>
              <w:left w:val="nil"/>
              <w:bottom w:val="nil"/>
              <w:right w:val="nil"/>
            </w:tcBorders>
            <w:shd w:val="clear" w:color="auto" w:fill="auto"/>
            <w:vAlign w:val="center"/>
          </w:tcPr>
          <w:p w14:paraId="7469D0A3" w14:textId="77777777" w:rsidR="0019472C" w:rsidRPr="002B5AAF" w:rsidRDefault="0019472C" w:rsidP="00F83D74">
            <w:pPr>
              <w:jc w:val="right"/>
              <w:rPr>
                <w:rFonts w:ascii="Verdana" w:hAnsi="Verdana"/>
                <w:color w:val="365F91"/>
                <w:sz w:val="18"/>
                <w:szCs w:val="18"/>
                <w:lang w:val="el-GR"/>
              </w:rPr>
            </w:pPr>
          </w:p>
        </w:tc>
        <w:tc>
          <w:tcPr>
            <w:tcW w:w="1281" w:type="dxa"/>
            <w:tcBorders>
              <w:top w:val="nil"/>
              <w:left w:val="nil"/>
              <w:bottom w:val="nil"/>
              <w:right w:val="nil"/>
            </w:tcBorders>
            <w:shd w:val="clear" w:color="auto" w:fill="auto"/>
            <w:vAlign w:val="center"/>
          </w:tcPr>
          <w:p w14:paraId="1A75E7D7" w14:textId="6386768C" w:rsidR="0019472C" w:rsidRPr="00275BD2" w:rsidRDefault="00872BCC" w:rsidP="00F83D74">
            <w:pPr>
              <w:ind w:right="340"/>
              <w:jc w:val="right"/>
              <w:rPr>
                <w:rFonts w:ascii="Verdana" w:hAnsi="Verdana"/>
                <w:color w:val="365F91"/>
                <w:sz w:val="18"/>
                <w:szCs w:val="18"/>
              </w:rPr>
            </w:pPr>
            <w:r>
              <w:rPr>
                <w:rFonts w:ascii="Verdana" w:hAnsi="Verdana"/>
                <w:color w:val="365F91"/>
                <w:sz w:val="18"/>
                <w:szCs w:val="18"/>
              </w:rPr>
              <w:t>16,4</w:t>
            </w:r>
          </w:p>
        </w:tc>
        <w:tc>
          <w:tcPr>
            <w:tcW w:w="1687" w:type="dxa"/>
            <w:tcBorders>
              <w:top w:val="nil"/>
              <w:left w:val="nil"/>
              <w:bottom w:val="nil"/>
              <w:right w:val="nil"/>
            </w:tcBorders>
            <w:shd w:val="clear" w:color="auto" w:fill="auto"/>
            <w:vAlign w:val="center"/>
          </w:tcPr>
          <w:p w14:paraId="384BE8DD" w14:textId="1E7BB76B" w:rsidR="0019472C" w:rsidRPr="00B43501" w:rsidRDefault="000B099A" w:rsidP="00F83D74">
            <w:pPr>
              <w:ind w:right="510"/>
              <w:jc w:val="right"/>
              <w:rPr>
                <w:rFonts w:ascii="Verdana" w:hAnsi="Verdana"/>
                <w:color w:val="365F91"/>
                <w:sz w:val="18"/>
                <w:szCs w:val="18"/>
                <w:lang w:val="el-GR"/>
              </w:rPr>
            </w:pPr>
            <w:r>
              <w:rPr>
                <w:rFonts w:ascii="Verdana" w:hAnsi="Verdana"/>
                <w:color w:val="365F91"/>
                <w:sz w:val="18"/>
                <w:szCs w:val="18"/>
                <w:lang w:val="el-GR"/>
              </w:rPr>
              <w:t>0,5</w:t>
            </w:r>
          </w:p>
        </w:tc>
      </w:tr>
      <w:tr w:rsidR="0019472C" w:rsidRPr="00482D00" w14:paraId="32363EE1" w14:textId="77777777" w:rsidTr="007D677F">
        <w:trPr>
          <w:trHeight w:val="323"/>
          <w:jc w:val="center"/>
        </w:trPr>
        <w:tc>
          <w:tcPr>
            <w:tcW w:w="1205" w:type="dxa"/>
            <w:tcBorders>
              <w:top w:val="nil"/>
              <w:left w:val="nil"/>
              <w:bottom w:val="single" w:sz="4" w:space="0" w:color="365F91"/>
              <w:right w:val="nil"/>
            </w:tcBorders>
            <w:shd w:val="clear" w:color="auto" w:fill="auto"/>
            <w:vAlign w:val="center"/>
          </w:tcPr>
          <w:p w14:paraId="2413F630" w14:textId="77777777" w:rsidR="0019472C" w:rsidRPr="00482D00" w:rsidRDefault="0019472C" w:rsidP="00F83D74">
            <w:pPr>
              <w:spacing w:line="276" w:lineRule="auto"/>
              <w:jc w:val="center"/>
              <w:rPr>
                <w:rFonts w:ascii="Verdana" w:eastAsia="Times New Roman" w:hAnsi="Verdana" w:cs="Arial"/>
                <w:b/>
                <w:bCs/>
                <w:color w:val="365F91"/>
                <w:sz w:val="18"/>
                <w:szCs w:val="18"/>
              </w:rPr>
            </w:pPr>
          </w:p>
        </w:tc>
        <w:tc>
          <w:tcPr>
            <w:tcW w:w="4111" w:type="dxa"/>
            <w:tcBorders>
              <w:top w:val="nil"/>
              <w:left w:val="nil"/>
              <w:bottom w:val="single" w:sz="4" w:space="0" w:color="365F91"/>
              <w:right w:val="nil"/>
            </w:tcBorders>
            <w:shd w:val="clear" w:color="auto" w:fill="auto"/>
            <w:vAlign w:val="center"/>
          </w:tcPr>
          <w:p w14:paraId="2CD845FD" w14:textId="77777777" w:rsidR="0019472C" w:rsidRPr="00482D00" w:rsidRDefault="0019472C" w:rsidP="00F83D74">
            <w:pPr>
              <w:spacing w:line="276" w:lineRule="auto"/>
              <w:rPr>
                <w:rFonts w:ascii="Verdana" w:eastAsia="Times New Roman" w:hAnsi="Verdana" w:cs="Arial"/>
                <w:b/>
                <w:bCs/>
                <w:color w:val="365F91"/>
                <w:sz w:val="18"/>
                <w:szCs w:val="18"/>
              </w:rPr>
            </w:pPr>
          </w:p>
        </w:tc>
        <w:tc>
          <w:tcPr>
            <w:tcW w:w="1403" w:type="dxa"/>
            <w:tcBorders>
              <w:top w:val="nil"/>
              <w:left w:val="nil"/>
              <w:bottom w:val="single" w:sz="4" w:space="0" w:color="365F91"/>
              <w:right w:val="nil"/>
            </w:tcBorders>
            <w:shd w:val="clear" w:color="auto" w:fill="auto"/>
            <w:vAlign w:val="center"/>
          </w:tcPr>
          <w:p w14:paraId="0001B762" w14:textId="77777777" w:rsidR="0019472C" w:rsidRPr="002B5AAF" w:rsidRDefault="0019472C" w:rsidP="00F83D74">
            <w:pPr>
              <w:ind w:right="227"/>
              <w:jc w:val="right"/>
              <w:rPr>
                <w:rFonts w:ascii="Verdana" w:hAnsi="Verdana"/>
                <w:b/>
                <w:color w:val="365F91"/>
                <w:sz w:val="18"/>
                <w:szCs w:val="18"/>
              </w:rPr>
            </w:pPr>
          </w:p>
        </w:tc>
        <w:tc>
          <w:tcPr>
            <w:tcW w:w="236" w:type="dxa"/>
            <w:tcBorders>
              <w:top w:val="nil"/>
              <w:left w:val="nil"/>
              <w:bottom w:val="single" w:sz="4" w:space="0" w:color="365F91"/>
              <w:right w:val="nil"/>
            </w:tcBorders>
            <w:shd w:val="clear" w:color="auto" w:fill="auto"/>
            <w:vAlign w:val="center"/>
          </w:tcPr>
          <w:p w14:paraId="5CE4CE1E" w14:textId="77777777" w:rsidR="0019472C" w:rsidRPr="002B5AAF" w:rsidRDefault="0019472C" w:rsidP="00F83D74">
            <w:pPr>
              <w:spacing w:line="276" w:lineRule="auto"/>
              <w:jc w:val="right"/>
              <w:rPr>
                <w:rFonts w:ascii="Verdana" w:eastAsia="Times New Roman" w:hAnsi="Verdana" w:cs="Arial"/>
                <w:b/>
                <w:bCs/>
                <w:color w:val="365F91"/>
                <w:sz w:val="18"/>
                <w:szCs w:val="18"/>
                <w:lang w:val="el-GR"/>
              </w:rPr>
            </w:pPr>
          </w:p>
        </w:tc>
        <w:tc>
          <w:tcPr>
            <w:tcW w:w="1281" w:type="dxa"/>
            <w:tcBorders>
              <w:top w:val="nil"/>
              <w:left w:val="nil"/>
              <w:bottom w:val="single" w:sz="4" w:space="0" w:color="365F91"/>
              <w:right w:val="nil"/>
            </w:tcBorders>
            <w:shd w:val="clear" w:color="auto" w:fill="auto"/>
            <w:vAlign w:val="center"/>
          </w:tcPr>
          <w:p w14:paraId="50C4327C" w14:textId="77777777" w:rsidR="0019472C" w:rsidRPr="002B5AAF" w:rsidRDefault="0019472C" w:rsidP="00F83D74">
            <w:pPr>
              <w:ind w:right="340"/>
              <w:jc w:val="right"/>
              <w:rPr>
                <w:rFonts w:ascii="Verdana" w:hAnsi="Verdana"/>
                <w:b/>
                <w:color w:val="365F91"/>
                <w:sz w:val="18"/>
                <w:szCs w:val="18"/>
              </w:rPr>
            </w:pPr>
          </w:p>
        </w:tc>
        <w:tc>
          <w:tcPr>
            <w:tcW w:w="1687" w:type="dxa"/>
            <w:tcBorders>
              <w:top w:val="nil"/>
              <w:left w:val="nil"/>
              <w:bottom w:val="single" w:sz="4" w:space="0" w:color="365F91"/>
              <w:right w:val="nil"/>
            </w:tcBorders>
            <w:shd w:val="clear" w:color="auto" w:fill="auto"/>
            <w:vAlign w:val="center"/>
          </w:tcPr>
          <w:p w14:paraId="11D1A1BB" w14:textId="77777777" w:rsidR="0019472C" w:rsidRPr="002B5AAF" w:rsidRDefault="0019472C" w:rsidP="00F83D74">
            <w:pPr>
              <w:ind w:right="510"/>
              <w:jc w:val="right"/>
              <w:rPr>
                <w:rFonts w:ascii="Verdana" w:hAnsi="Verdana"/>
                <w:b/>
                <w:color w:val="365F91"/>
                <w:sz w:val="18"/>
                <w:szCs w:val="18"/>
              </w:rPr>
            </w:pPr>
          </w:p>
        </w:tc>
      </w:tr>
      <w:tr w:rsidR="0019472C" w:rsidRPr="00482D00" w14:paraId="5A985F54" w14:textId="77777777" w:rsidTr="007D677F">
        <w:trPr>
          <w:trHeight w:val="454"/>
          <w:jc w:val="center"/>
        </w:trPr>
        <w:tc>
          <w:tcPr>
            <w:tcW w:w="1205" w:type="dxa"/>
            <w:tcBorders>
              <w:top w:val="single" w:sz="4" w:space="0" w:color="365F91"/>
              <w:left w:val="nil"/>
              <w:bottom w:val="single" w:sz="4" w:space="0" w:color="365F91"/>
              <w:right w:val="nil"/>
            </w:tcBorders>
            <w:shd w:val="clear" w:color="auto" w:fill="auto"/>
            <w:vAlign w:val="center"/>
          </w:tcPr>
          <w:p w14:paraId="6616FD33" w14:textId="77777777" w:rsidR="0019472C" w:rsidRPr="00AD2E26" w:rsidRDefault="0019472C" w:rsidP="00F83D74">
            <w:pPr>
              <w:spacing w:line="276" w:lineRule="auto"/>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Β+Γ+Δ+Ε</w:t>
            </w:r>
          </w:p>
        </w:tc>
        <w:tc>
          <w:tcPr>
            <w:tcW w:w="4111" w:type="dxa"/>
            <w:tcBorders>
              <w:top w:val="single" w:sz="4" w:space="0" w:color="365F91"/>
              <w:left w:val="nil"/>
              <w:bottom w:val="single" w:sz="4" w:space="0" w:color="365F91"/>
              <w:right w:val="nil"/>
            </w:tcBorders>
            <w:shd w:val="clear" w:color="auto" w:fill="auto"/>
            <w:vAlign w:val="center"/>
          </w:tcPr>
          <w:p w14:paraId="1AFC87F6" w14:textId="77777777" w:rsidR="0019472C" w:rsidRPr="00482D00" w:rsidRDefault="0019472C" w:rsidP="00F83D74">
            <w:pPr>
              <w:spacing w:line="276" w:lineRule="auto"/>
              <w:rPr>
                <w:rFonts w:ascii="Verdana" w:eastAsia="Times New Roman" w:hAnsi="Verdana" w:cs="Arial"/>
                <w:b/>
                <w:bCs/>
                <w:color w:val="365F91"/>
                <w:sz w:val="18"/>
                <w:szCs w:val="18"/>
              </w:rPr>
            </w:pPr>
            <w:r>
              <w:rPr>
                <w:rFonts w:ascii="Verdana" w:eastAsia="Times New Roman" w:hAnsi="Verdana" w:cs="Arial"/>
                <w:b/>
                <w:bCs/>
                <w:color w:val="365F91"/>
                <w:sz w:val="18"/>
                <w:szCs w:val="18"/>
                <w:lang w:val="el-GR"/>
              </w:rPr>
              <w:t>ΓΕΝΙΚΟΣ ΔΕΙΚΤΗΣ</w:t>
            </w:r>
          </w:p>
        </w:tc>
        <w:tc>
          <w:tcPr>
            <w:tcW w:w="1403" w:type="dxa"/>
            <w:tcBorders>
              <w:top w:val="single" w:sz="4" w:space="0" w:color="365F91"/>
              <w:left w:val="nil"/>
              <w:bottom w:val="single" w:sz="4" w:space="0" w:color="365F91"/>
              <w:right w:val="nil"/>
            </w:tcBorders>
            <w:shd w:val="clear" w:color="auto" w:fill="auto"/>
            <w:vAlign w:val="center"/>
          </w:tcPr>
          <w:p w14:paraId="64F8BA90" w14:textId="046F5C29" w:rsidR="0019472C" w:rsidRPr="00872BCC" w:rsidRDefault="00872BCC" w:rsidP="00F83D74">
            <w:pPr>
              <w:ind w:right="227"/>
              <w:jc w:val="right"/>
              <w:rPr>
                <w:rFonts w:ascii="Verdana" w:hAnsi="Verdana"/>
                <w:b/>
                <w:color w:val="365F91"/>
                <w:sz w:val="18"/>
                <w:szCs w:val="18"/>
              </w:rPr>
            </w:pPr>
            <w:r>
              <w:rPr>
                <w:rFonts w:ascii="Verdana" w:hAnsi="Verdana"/>
                <w:b/>
                <w:color w:val="365F91"/>
                <w:sz w:val="18"/>
                <w:szCs w:val="18"/>
              </w:rPr>
              <w:t>99,5</w:t>
            </w:r>
          </w:p>
        </w:tc>
        <w:tc>
          <w:tcPr>
            <w:tcW w:w="236" w:type="dxa"/>
            <w:tcBorders>
              <w:top w:val="single" w:sz="4" w:space="0" w:color="365F91"/>
              <w:left w:val="nil"/>
              <w:bottom w:val="single" w:sz="4" w:space="0" w:color="365F91"/>
              <w:right w:val="nil"/>
            </w:tcBorders>
            <w:shd w:val="clear" w:color="auto" w:fill="auto"/>
            <w:vAlign w:val="center"/>
          </w:tcPr>
          <w:p w14:paraId="351A0A1E" w14:textId="77777777" w:rsidR="0019472C" w:rsidRPr="002B5AAF" w:rsidRDefault="0019472C" w:rsidP="00F83D74">
            <w:pPr>
              <w:spacing w:line="276" w:lineRule="auto"/>
              <w:jc w:val="right"/>
              <w:rPr>
                <w:rFonts w:ascii="Verdana" w:eastAsia="Times New Roman" w:hAnsi="Verdana" w:cs="Arial"/>
                <w:b/>
                <w:bCs/>
                <w:color w:val="365F91"/>
                <w:sz w:val="18"/>
                <w:szCs w:val="18"/>
                <w:lang w:val="el-GR"/>
              </w:rPr>
            </w:pPr>
          </w:p>
        </w:tc>
        <w:tc>
          <w:tcPr>
            <w:tcW w:w="1281" w:type="dxa"/>
            <w:tcBorders>
              <w:top w:val="single" w:sz="4" w:space="0" w:color="365F91"/>
              <w:left w:val="nil"/>
              <w:bottom w:val="single" w:sz="4" w:space="0" w:color="365F91"/>
              <w:right w:val="nil"/>
            </w:tcBorders>
            <w:shd w:val="clear" w:color="auto" w:fill="auto"/>
            <w:vAlign w:val="center"/>
          </w:tcPr>
          <w:p w14:paraId="4302F8A4" w14:textId="749F34E3" w:rsidR="0019472C" w:rsidRPr="00275BD2" w:rsidRDefault="00275BD2" w:rsidP="00F83D74">
            <w:pPr>
              <w:ind w:right="340"/>
              <w:jc w:val="right"/>
              <w:rPr>
                <w:rFonts w:ascii="Verdana" w:hAnsi="Verdana"/>
                <w:b/>
                <w:color w:val="365F91"/>
                <w:sz w:val="18"/>
                <w:szCs w:val="18"/>
              </w:rPr>
            </w:pPr>
            <w:r>
              <w:rPr>
                <w:rFonts w:ascii="Verdana" w:hAnsi="Verdana"/>
                <w:b/>
                <w:color w:val="365F91"/>
                <w:sz w:val="18"/>
                <w:szCs w:val="18"/>
              </w:rPr>
              <w:t>4,</w:t>
            </w:r>
            <w:r w:rsidR="00872BCC">
              <w:rPr>
                <w:rFonts w:ascii="Verdana" w:hAnsi="Verdana"/>
                <w:b/>
                <w:color w:val="365F91"/>
                <w:sz w:val="18"/>
                <w:szCs w:val="18"/>
              </w:rPr>
              <w:t>2</w:t>
            </w:r>
          </w:p>
        </w:tc>
        <w:tc>
          <w:tcPr>
            <w:tcW w:w="1687" w:type="dxa"/>
            <w:tcBorders>
              <w:top w:val="single" w:sz="4" w:space="0" w:color="365F91"/>
              <w:left w:val="nil"/>
              <w:bottom w:val="single" w:sz="4" w:space="0" w:color="365F91"/>
              <w:right w:val="nil"/>
            </w:tcBorders>
            <w:shd w:val="clear" w:color="auto" w:fill="auto"/>
            <w:vAlign w:val="center"/>
          </w:tcPr>
          <w:p w14:paraId="640979F4" w14:textId="0AAF74F8" w:rsidR="00334B00" w:rsidRPr="000F72BB" w:rsidRDefault="009D3061" w:rsidP="00334B00">
            <w:pPr>
              <w:ind w:right="510"/>
              <w:jc w:val="right"/>
              <w:rPr>
                <w:rFonts w:ascii="Verdana" w:hAnsi="Verdana"/>
                <w:b/>
                <w:color w:val="365F91"/>
                <w:sz w:val="18"/>
                <w:szCs w:val="18"/>
                <w:lang w:val="el-GR"/>
              </w:rPr>
            </w:pPr>
            <w:r>
              <w:rPr>
                <w:rFonts w:ascii="Verdana" w:hAnsi="Verdana"/>
                <w:b/>
                <w:color w:val="365F91"/>
                <w:sz w:val="18"/>
                <w:szCs w:val="18"/>
                <w:lang w:val="el-GR"/>
              </w:rPr>
              <w:t>1,</w:t>
            </w:r>
            <w:r w:rsidR="000B099A">
              <w:rPr>
                <w:rFonts w:ascii="Verdana" w:hAnsi="Verdana"/>
                <w:b/>
                <w:color w:val="365F91"/>
                <w:sz w:val="18"/>
                <w:szCs w:val="18"/>
                <w:lang w:val="el-GR"/>
              </w:rPr>
              <w:t>7</w:t>
            </w:r>
          </w:p>
        </w:tc>
      </w:tr>
    </w:tbl>
    <w:p w14:paraId="1B653939" w14:textId="77777777" w:rsidR="009D3061" w:rsidRPr="001711C4" w:rsidRDefault="009D3061" w:rsidP="0019472C">
      <w:pPr>
        <w:ind w:left="-142"/>
        <w:jc w:val="center"/>
        <w:rPr>
          <w:rFonts w:ascii="Verdana" w:hAnsi="Verdana" w:cs="Arial"/>
          <w:bCs/>
          <w:sz w:val="18"/>
          <w:szCs w:val="18"/>
          <w:u w:val="single"/>
          <w:lang w:val="el-GR"/>
        </w:rPr>
      </w:pPr>
    </w:p>
    <w:p w14:paraId="5DFB5ED5" w14:textId="77777777" w:rsidR="009D3061" w:rsidRPr="001711C4" w:rsidRDefault="009D3061" w:rsidP="0019472C">
      <w:pPr>
        <w:ind w:left="-142"/>
        <w:jc w:val="center"/>
        <w:rPr>
          <w:rFonts w:ascii="Verdana" w:hAnsi="Verdana" w:cs="Arial"/>
          <w:bCs/>
          <w:sz w:val="18"/>
          <w:szCs w:val="18"/>
          <w:u w:val="single"/>
          <w:lang w:val="el-GR"/>
        </w:rPr>
      </w:pPr>
    </w:p>
    <w:p w14:paraId="1FCF9B3A" w14:textId="77777777" w:rsidR="009D3061" w:rsidRPr="001711C4" w:rsidRDefault="009D3061" w:rsidP="0019472C">
      <w:pPr>
        <w:ind w:left="-142"/>
        <w:jc w:val="center"/>
        <w:rPr>
          <w:rFonts w:ascii="Verdana" w:hAnsi="Verdana" w:cs="Arial"/>
          <w:bCs/>
          <w:sz w:val="18"/>
          <w:szCs w:val="18"/>
          <w:u w:val="single"/>
          <w:lang w:val="el-GR"/>
        </w:rPr>
      </w:pPr>
    </w:p>
    <w:p w14:paraId="040389F7" w14:textId="77777777" w:rsidR="009D3061" w:rsidRPr="001711C4" w:rsidRDefault="009D3061" w:rsidP="0019472C">
      <w:pPr>
        <w:ind w:left="-142"/>
        <w:jc w:val="center"/>
        <w:rPr>
          <w:rFonts w:ascii="Verdana" w:hAnsi="Verdana" w:cs="Arial"/>
          <w:bCs/>
          <w:sz w:val="18"/>
          <w:szCs w:val="18"/>
          <w:u w:val="single"/>
          <w:lang w:val="el-GR"/>
        </w:rPr>
      </w:pPr>
    </w:p>
    <w:p w14:paraId="57734C57" w14:textId="77777777" w:rsidR="009D3061" w:rsidRPr="001711C4" w:rsidRDefault="009D3061" w:rsidP="0019472C">
      <w:pPr>
        <w:ind w:left="-142"/>
        <w:jc w:val="center"/>
        <w:rPr>
          <w:rFonts w:ascii="Verdana" w:hAnsi="Verdana" w:cs="Arial"/>
          <w:bCs/>
          <w:sz w:val="18"/>
          <w:szCs w:val="18"/>
          <w:u w:val="single"/>
          <w:lang w:val="el-GR"/>
        </w:rPr>
      </w:pPr>
    </w:p>
    <w:p w14:paraId="46EE54B1" w14:textId="381F28FB" w:rsidR="001711C4" w:rsidRDefault="001711C4">
      <w:pPr>
        <w:rPr>
          <w:rFonts w:ascii="Verdana" w:hAnsi="Verdana" w:cs="Arial"/>
          <w:bCs/>
          <w:sz w:val="18"/>
          <w:szCs w:val="18"/>
          <w:u w:val="single"/>
          <w:lang w:val="el-GR"/>
        </w:rPr>
      </w:pPr>
      <w:r>
        <w:rPr>
          <w:rFonts w:ascii="Verdana" w:hAnsi="Verdana" w:cs="Arial"/>
          <w:bCs/>
          <w:sz w:val="18"/>
          <w:szCs w:val="18"/>
          <w:u w:val="single"/>
          <w:lang w:val="el-GR"/>
        </w:rPr>
        <w:br w:type="page"/>
      </w:r>
    </w:p>
    <w:p w14:paraId="20991834" w14:textId="77777777" w:rsidR="009D3061" w:rsidRPr="001711C4" w:rsidRDefault="009D3061" w:rsidP="0019472C">
      <w:pPr>
        <w:ind w:left="-142"/>
        <w:jc w:val="center"/>
        <w:rPr>
          <w:rFonts w:ascii="Verdana" w:hAnsi="Verdana" w:cs="Arial"/>
          <w:bCs/>
          <w:sz w:val="18"/>
          <w:szCs w:val="18"/>
          <w:u w:val="single"/>
          <w:lang w:val="el-GR"/>
        </w:rPr>
      </w:pPr>
    </w:p>
    <w:p w14:paraId="6430ED16" w14:textId="4033DC59" w:rsidR="0019472C" w:rsidRPr="00915B05" w:rsidRDefault="0019472C" w:rsidP="0019472C">
      <w:pPr>
        <w:ind w:left="-142"/>
        <w:jc w:val="center"/>
        <w:rPr>
          <w:rFonts w:ascii="Verdana" w:hAnsi="Verdana" w:cs="Arial"/>
          <w:b/>
          <w:u w:val="single"/>
          <w:lang w:val="el-GR"/>
        </w:rPr>
      </w:pPr>
      <w:r w:rsidRPr="00915B05">
        <w:rPr>
          <w:rFonts w:ascii="Verdana" w:hAnsi="Verdana" w:cs="Arial"/>
          <w:b/>
          <w:u w:val="single"/>
          <w:lang w:val="el-GR"/>
        </w:rPr>
        <w:t>ΜΕΘΟΔΟΛΟΓΙΚΕΣ ΠΛΗΡΟΦΟΡΙΕΣ</w:t>
      </w:r>
    </w:p>
    <w:p w14:paraId="44045589" w14:textId="77777777" w:rsidR="0019472C" w:rsidRPr="003E59F1" w:rsidRDefault="0019472C" w:rsidP="0019472C">
      <w:pPr>
        <w:ind w:left="-142"/>
        <w:jc w:val="both"/>
        <w:rPr>
          <w:rFonts w:ascii="Verdana" w:hAnsi="Verdana" w:cs="Arial"/>
          <w:b/>
          <w:sz w:val="18"/>
          <w:szCs w:val="18"/>
          <w:u w:val="single"/>
          <w:lang w:val="el-GR"/>
        </w:rPr>
      </w:pPr>
    </w:p>
    <w:p w14:paraId="75523BDD" w14:textId="77777777" w:rsidR="0019472C" w:rsidRPr="005E48A2" w:rsidRDefault="0019472C" w:rsidP="0019472C">
      <w:pPr>
        <w:autoSpaceDE w:val="0"/>
        <w:autoSpaceDN w:val="0"/>
        <w:adjustRightInd w:val="0"/>
        <w:jc w:val="both"/>
        <w:rPr>
          <w:rFonts w:ascii="Verdana" w:hAnsi="Verdana" w:cs="Arial"/>
          <w:b/>
          <w:sz w:val="18"/>
          <w:szCs w:val="18"/>
          <w:u w:val="single"/>
          <w:lang w:val="el-GR"/>
        </w:rPr>
      </w:pPr>
      <w:r w:rsidRPr="005E48A2">
        <w:rPr>
          <w:rFonts w:ascii="Verdana" w:hAnsi="Verdana" w:cs="Arial"/>
          <w:b/>
          <w:sz w:val="18"/>
          <w:szCs w:val="18"/>
          <w:u w:val="single"/>
          <w:lang w:val="el-GR"/>
        </w:rPr>
        <w:t>Σκοπός</w:t>
      </w:r>
    </w:p>
    <w:p w14:paraId="6ECF77FB" w14:textId="77777777" w:rsidR="0019472C" w:rsidRPr="005E48A2" w:rsidRDefault="0019472C" w:rsidP="0019472C">
      <w:pPr>
        <w:autoSpaceDE w:val="0"/>
        <w:autoSpaceDN w:val="0"/>
        <w:adjustRightInd w:val="0"/>
        <w:jc w:val="both"/>
        <w:rPr>
          <w:rFonts w:ascii="Verdana" w:hAnsi="Verdana" w:cs="Arial"/>
          <w:sz w:val="18"/>
          <w:szCs w:val="18"/>
          <w:lang w:val="el-GR"/>
        </w:rPr>
      </w:pPr>
    </w:p>
    <w:p w14:paraId="283ACB33" w14:textId="77777777" w:rsidR="0019472C" w:rsidRPr="005E48A2" w:rsidRDefault="0019472C" w:rsidP="0019472C">
      <w:pPr>
        <w:autoSpaceDE w:val="0"/>
        <w:autoSpaceDN w:val="0"/>
        <w:adjustRightInd w:val="0"/>
        <w:jc w:val="both"/>
        <w:rPr>
          <w:rFonts w:ascii="Verdana" w:hAnsi="Verdana" w:cs="Arial"/>
          <w:sz w:val="18"/>
          <w:szCs w:val="18"/>
          <w:lang w:val="el-GR"/>
        </w:rPr>
      </w:pPr>
      <w:r w:rsidRPr="005E48A2">
        <w:rPr>
          <w:rFonts w:ascii="Verdana" w:hAnsi="Verdana" w:cs="Arial"/>
          <w:sz w:val="18"/>
          <w:szCs w:val="18"/>
          <w:lang w:val="el-GR"/>
        </w:rPr>
        <w:t xml:space="preserve">Ο Δείκτης Βιομηχανικής Παραγωγής εκφράζει τη μηνιαία μεταβολή του όγκου της παραγωγής στους </w:t>
      </w:r>
      <w:r>
        <w:rPr>
          <w:rFonts w:ascii="Verdana" w:hAnsi="Verdana" w:cs="Arial"/>
          <w:sz w:val="18"/>
          <w:szCs w:val="18"/>
          <w:lang w:val="el-GR"/>
        </w:rPr>
        <w:t>τομείς</w:t>
      </w:r>
      <w:r w:rsidRPr="005E48A2">
        <w:rPr>
          <w:rFonts w:ascii="Verdana" w:hAnsi="Verdana" w:cs="Arial"/>
          <w:sz w:val="18"/>
          <w:szCs w:val="18"/>
          <w:lang w:val="el-GR"/>
        </w:rPr>
        <w:t xml:space="preserve"> των μεταλλείων και λατομείων, μεταποιητικών βιομηχανιών, παροχής ηλεκτρικού ρεύματος, παροχής νερού και ανάκτησης υλικών, δηλαδή στους τομείς Β, Γ, Δ και Ε της στατιστικής ταξινόμησης οικονομικών δραστηριοτήτων NACE </w:t>
      </w:r>
      <w:proofErr w:type="spellStart"/>
      <w:r w:rsidRPr="005E48A2">
        <w:rPr>
          <w:rFonts w:ascii="Verdana" w:hAnsi="Verdana" w:cs="Arial"/>
          <w:sz w:val="18"/>
          <w:szCs w:val="18"/>
          <w:lang w:val="el-GR"/>
        </w:rPr>
        <w:t>Αναθ</w:t>
      </w:r>
      <w:proofErr w:type="spellEnd"/>
      <w:r w:rsidRPr="005E48A2">
        <w:rPr>
          <w:rFonts w:ascii="Verdana" w:hAnsi="Verdana" w:cs="Arial"/>
          <w:sz w:val="18"/>
          <w:szCs w:val="18"/>
          <w:lang w:val="el-GR"/>
        </w:rPr>
        <w:t>. 2 της Ευρωπαϊκής Ένωσης. Στο</w:t>
      </w:r>
      <w:r>
        <w:rPr>
          <w:rFonts w:ascii="Verdana" w:hAnsi="Verdana" w:cs="Arial"/>
          <w:sz w:val="18"/>
          <w:szCs w:val="18"/>
          <w:lang w:val="el-GR"/>
        </w:rPr>
        <w:t>ν</w:t>
      </w:r>
      <w:r w:rsidRPr="005E48A2">
        <w:rPr>
          <w:rFonts w:ascii="Verdana" w:hAnsi="Verdana" w:cs="Arial"/>
          <w:sz w:val="18"/>
          <w:szCs w:val="18"/>
          <w:lang w:val="el-GR"/>
        </w:rPr>
        <w:t xml:space="preserve"> δείκτη δεν περιλαμβάνονται η επεξεργασία λυμάτων, η συλλογή, επεξεργασία και διάθεση αποβλήτων και οι δραστηριότητες εξυγίανσης, δηλαδή οι κώδικες 37, 38.1, 38.2 και 39 του τομέα Ε.</w:t>
      </w:r>
    </w:p>
    <w:p w14:paraId="72923678" w14:textId="77777777" w:rsidR="0019472C" w:rsidRDefault="0019472C" w:rsidP="0019472C">
      <w:pPr>
        <w:autoSpaceDE w:val="0"/>
        <w:autoSpaceDN w:val="0"/>
        <w:adjustRightInd w:val="0"/>
        <w:jc w:val="both"/>
        <w:rPr>
          <w:rFonts w:ascii="Verdana" w:hAnsi="Verdana" w:cs="Arial"/>
          <w:sz w:val="18"/>
          <w:szCs w:val="18"/>
          <w:lang w:val="el-GR"/>
        </w:rPr>
      </w:pPr>
    </w:p>
    <w:p w14:paraId="6E409CB7" w14:textId="77777777" w:rsidR="00842F91" w:rsidRPr="005E48A2" w:rsidRDefault="00842F91" w:rsidP="0019472C">
      <w:pPr>
        <w:autoSpaceDE w:val="0"/>
        <w:autoSpaceDN w:val="0"/>
        <w:adjustRightInd w:val="0"/>
        <w:jc w:val="both"/>
        <w:rPr>
          <w:rFonts w:ascii="Verdana" w:hAnsi="Verdana" w:cs="Arial"/>
          <w:sz w:val="18"/>
          <w:szCs w:val="18"/>
          <w:lang w:val="el-GR"/>
        </w:rPr>
      </w:pPr>
    </w:p>
    <w:p w14:paraId="3FC913E3" w14:textId="77777777" w:rsidR="0019472C" w:rsidRPr="005E48A2" w:rsidRDefault="0019472C" w:rsidP="0019472C">
      <w:pPr>
        <w:autoSpaceDE w:val="0"/>
        <w:autoSpaceDN w:val="0"/>
        <w:adjustRightInd w:val="0"/>
        <w:jc w:val="both"/>
        <w:rPr>
          <w:rFonts w:ascii="Verdana" w:hAnsi="Verdana" w:cs="Arial"/>
          <w:b/>
          <w:sz w:val="18"/>
          <w:szCs w:val="18"/>
          <w:u w:val="single"/>
          <w:lang w:val="el-GR"/>
        </w:rPr>
      </w:pPr>
      <w:r w:rsidRPr="005E48A2">
        <w:rPr>
          <w:rFonts w:ascii="Verdana" w:hAnsi="Verdana" w:cs="Arial"/>
          <w:b/>
          <w:sz w:val="18"/>
          <w:szCs w:val="18"/>
          <w:u w:val="single"/>
          <w:lang w:val="el-GR"/>
        </w:rPr>
        <w:t xml:space="preserve">Συλλογή </w:t>
      </w:r>
      <w:r w:rsidR="00842F91">
        <w:rPr>
          <w:rFonts w:ascii="Verdana" w:hAnsi="Verdana" w:cs="Arial"/>
          <w:b/>
          <w:sz w:val="18"/>
          <w:szCs w:val="18"/>
          <w:u w:val="single"/>
          <w:lang w:val="el-GR"/>
        </w:rPr>
        <w:t>Σ</w:t>
      </w:r>
      <w:r w:rsidRPr="005E48A2">
        <w:rPr>
          <w:rFonts w:ascii="Verdana" w:hAnsi="Verdana" w:cs="Arial"/>
          <w:b/>
          <w:sz w:val="18"/>
          <w:szCs w:val="18"/>
          <w:u w:val="single"/>
          <w:lang w:val="el-GR"/>
        </w:rPr>
        <w:t>τοιχείων</w:t>
      </w:r>
    </w:p>
    <w:p w14:paraId="200CCB9A" w14:textId="77777777" w:rsidR="0019472C" w:rsidRPr="005E48A2" w:rsidRDefault="0019472C" w:rsidP="0019472C">
      <w:pPr>
        <w:autoSpaceDE w:val="0"/>
        <w:autoSpaceDN w:val="0"/>
        <w:adjustRightInd w:val="0"/>
        <w:jc w:val="both"/>
        <w:rPr>
          <w:rFonts w:ascii="Verdana" w:hAnsi="Verdana" w:cs="Arial"/>
          <w:sz w:val="18"/>
          <w:szCs w:val="18"/>
          <w:lang w:val="el-GR"/>
        </w:rPr>
      </w:pPr>
    </w:p>
    <w:p w14:paraId="25EB8825" w14:textId="47E4F5FB" w:rsidR="0019472C" w:rsidRPr="00572633" w:rsidRDefault="0019472C" w:rsidP="00572633">
      <w:pPr>
        <w:autoSpaceDE w:val="0"/>
        <w:autoSpaceDN w:val="0"/>
        <w:adjustRightInd w:val="0"/>
        <w:jc w:val="both"/>
        <w:rPr>
          <w:rFonts w:ascii="Verdana" w:hAnsi="Verdana" w:cs="Arial"/>
          <w:sz w:val="18"/>
          <w:szCs w:val="18"/>
          <w:lang w:val="el-GR"/>
        </w:rPr>
      </w:pPr>
      <w:r w:rsidRPr="005E48A2">
        <w:rPr>
          <w:rFonts w:ascii="Verdana" w:hAnsi="Verdana" w:cs="Arial"/>
          <w:sz w:val="18"/>
          <w:szCs w:val="18"/>
          <w:lang w:val="el-GR"/>
        </w:rPr>
        <w:t xml:space="preserve">Η συλλογή των δεδομένων γίνεται από τη Στατιστική Υπηρεσία, είτε με τηλεφωνικές συνεντεύξεις είτε με αποστολή τηλεομοιότυπων είτε μέσω του ηλεκτρονικού ταχυδρομείου. Η συλλογή ξεκινά πέντε με δέκα μέρες μετά το τέλος της υπό εξέταση περιόδου και συνήθως ολοκληρώνεται μέσα σε ενάμιση μήνα. Στον τομέα των μεταλλείων και λατομείων καλύπτονται τα κύρια λατομικά προϊόντα, αλλά όχι οι υποστηρικτικές δραστηριότητες για την άντληση φυσικού αερίου. Στη μεταποίηση καλύπτονται όλες οι επιχειρήσεις με αξία παραγωγής </w:t>
      </w:r>
      <w:r w:rsidR="00CA3766">
        <w:rPr>
          <w:rFonts w:ascii="Verdana" w:hAnsi="Verdana" w:cs="Arial"/>
          <w:sz w:val="18"/>
          <w:szCs w:val="18"/>
          <w:lang w:val="el-GR"/>
        </w:rPr>
        <w:t>2.000</w:t>
      </w:r>
      <w:r w:rsidRPr="005E48A2">
        <w:rPr>
          <w:rFonts w:ascii="Verdana" w:hAnsi="Verdana" w:cs="Arial"/>
          <w:sz w:val="18"/>
          <w:szCs w:val="18"/>
          <w:lang w:val="el-GR"/>
        </w:rPr>
        <w:t xml:space="preserve">.000 ευρώ και άνω ή που απασχολούν 20 ή περισσότερα άτομα ενώ λαμβάνεται δείγμα από τις μικρότερες επιχειρήσεις. </w:t>
      </w:r>
      <w:r w:rsidR="00572633" w:rsidRPr="00572633">
        <w:rPr>
          <w:rFonts w:ascii="Verdana" w:hAnsi="Verdana" w:cs="Arial"/>
          <w:sz w:val="18"/>
          <w:szCs w:val="18"/>
          <w:lang w:val="el-GR"/>
        </w:rPr>
        <w:t>Για την παροχή ηλεκτρισμού και τη συλλογή, επεξεργασία και παροχή νερού, λαμβάνονται στοιχεία από διοικητικές πηγές.</w:t>
      </w:r>
    </w:p>
    <w:p w14:paraId="57D2CBEE" w14:textId="77777777" w:rsidR="0019472C" w:rsidRDefault="0019472C" w:rsidP="0019472C">
      <w:pPr>
        <w:autoSpaceDE w:val="0"/>
        <w:autoSpaceDN w:val="0"/>
        <w:adjustRightInd w:val="0"/>
        <w:jc w:val="both"/>
        <w:rPr>
          <w:rFonts w:ascii="Verdana" w:hAnsi="Verdana" w:cs="Arial"/>
          <w:sz w:val="18"/>
          <w:szCs w:val="18"/>
          <w:lang w:val="el-GR"/>
        </w:rPr>
      </w:pPr>
    </w:p>
    <w:p w14:paraId="4CE65728" w14:textId="77777777" w:rsidR="00842F91" w:rsidRPr="005E48A2" w:rsidRDefault="00842F91" w:rsidP="0019472C">
      <w:pPr>
        <w:autoSpaceDE w:val="0"/>
        <w:autoSpaceDN w:val="0"/>
        <w:adjustRightInd w:val="0"/>
        <w:jc w:val="both"/>
        <w:rPr>
          <w:rFonts w:ascii="Verdana" w:hAnsi="Verdana" w:cs="Arial"/>
          <w:sz w:val="18"/>
          <w:szCs w:val="18"/>
          <w:lang w:val="el-GR"/>
        </w:rPr>
      </w:pPr>
    </w:p>
    <w:p w14:paraId="3BAA7060" w14:textId="77777777" w:rsidR="0019472C" w:rsidRPr="005E48A2" w:rsidRDefault="0019472C" w:rsidP="0019472C">
      <w:pPr>
        <w:autoSpaceDE w:val="0"/>
        <w:autoSpaceDN w:val="0"/>
        <w:adjustRightInd w:val="0"/>
        <w:jc w:val="both"/>
        <w:rPr>
          <w:rFonts w:ascii="Verdana" w:hAnsi="Verdana" w:cs="Arial"/>
          <w:b/>
          <w:sz w:val="18"/>
          <w:szCs w:val="18"/>
          <w:u w:val="single"/>
          <w:lang w:val="el-GR"/>
        </w:rPr>
      </w:pPr>
      <w:r w:rsidRPr="005E48A2">
        <w:rPr>
          <w:rFonts w:ascii="Verdana" w:hAnsi="Verdana" w:cs="Arial"/>
          <w:b/>
          <w:sz w:val="18"/>
          <w:szCs w:val="18"/>
          <w:u w:val="single"/>
          <w:lang w:val="el-GR"/>
        </w:rPr>
        <w:t xml:space="preserve">Μέθοδος </w:t>
      </w:r>
      <w:r w:rsidR="00842F91">
        <w:rPr>
          <w:rFonts w:ascii="Verdana" w:hAnsi="Verdana" w:cs="Arial"/>
          <w:b/>
          <w:sz w:val="18"/>
          <w:szCs w:val="18"/>
          <w:u w:val="single"/>
          <w:lang w:val="el-GR"/>
        </w:rPr>
        <w:t>Υ</w:t>
      </w:r>
      <w:r w:rsidRPr="005E48A2">
        <w:rPr>
          <w:rFonts w:ascii="Verdana" w:hAnsi="Verdana" w:cs="Arial"/>
          <w:b/>
          <w:sz w:val="18"/>
          <w:szCs w:val="18"/>
          <w:u w:val="single"/>
          <w:lang w:val="el-GR"/>
        </w:rPr>
        <w:t xml:space="preserve">πολογισμού και </w:t>
      </w:r>
      <w:r w:rsidR="00842F91">
        <w:rPr>
          <w:rFonts w:ascii="Verdana" w:hAnsi="Verdana" w:cs="Arial"/>
          <w:b/>
          <w:sz w:val="18"/>
          <w:szCs w:val="18"/>
          <w:u w:val="single"/>
          <w:lang w:val="el-GR"/>
        </w:rPr>
        <w:t>Π</w:t>
      </w:r>
      <w:r w:rsidRPr="005E48A2">
        <w:rPr>
          <w:rFonts w:ascii="Verdana" w:hAnsi="Verdana" w:cs="Arial"/>
          <w:b/>
          <w:sz w:val="18"/>
          <w:szCs w:val="18"/>
          <w:u w:val="single"/>
          <w:lang w:val="el-GR"/>
        </w:rPr>
        <w:t xml:space="preserve">ρακτικές </w:t>
      </w:r>
      <w:r w:rsidR="00842F91">
        <w:rPr>
          <w:rFonts w:ascii="Verdana" w:hAnsi="Verdana" w:cs="Arial"/>
          <w:b/>
          <w:sz w:val="18"/>
          <w:szCs w:val="18"/>
          <w:u w:val="single"/>
          <w:lang w:val="el-GR"/>
        </w:rPr>
        <w:t>Δ</w:t>
      </w:r>
      <w:r w:rsidRPr="005E48A2">
        <w:rPr>
          <w:rFonts w:ascii="Verdana" w:hAnsi="Verdana" w:cs="Arial"/>
          <w:b/>
          <w:sz w:val="18"/>
          <w:szCs w:val="18"/>
          <w:u w:val="single"/>
          <w:lang w:val="el-GR"/>
        </w:rPr>
        <w:t>ημοσίευσης</w:t>
      </w:r>
    </w:p>
    <w:p w14:paraId="14A5DA5C" w14:textId="77777777" w:rsidR="0019472C" w:rsidRPr="005E48A2" w:rsidRDefault="0019472C" w:rsidP="0019472C">
      <w:pPr>
        <w:autoSpaceDE w:val="0"/>
        <w:autoSpaceDN w:val="0"/>
        <w:adjustRightInd w:val="0"/>
        <w:jc w:val="both"/>
        <w:rPr>
          <w:rFonts w:ascii="Verdana" w:hAnsi="Verdana" w:cs="Arial"/>
          <w:sz w:val="18"/>
          <w:szCs w:val="18"/>
          <w:lang w:val="el-GR"/>
        </w:rPr>
      </w:pPr>
    </w:p>
    <w:p w14:paraId="39B6B9D6" w14:textId="671AA9E0" w:rsidR="0019472C" w:rsidRPr="005E48A2" w:rsidRDefault="0019472C" w:rsidP="0019472C">
      <w:pPr>
        <w:autoSpaceDE w:val="0"/>
        <w:autoSpaceDN w:val="0"/>
        <w:adjustRightInd w:val="0"/>
        <w:jc w:val="both"/>
        <w:rPr>
          <w:rFonts w:ascii="Verdana" w:hAnsi="Verdana" w:cs="Arial"/>
          <w:sz w:val="18"/>
          <w:szCs w:val="18"/>
          <w:lang w:val="el-GR"/>
        </w:rPr>
      </w:pPr>
      <w:r w:rsidRPr="005E48A2">
        <w:rPr>
          <w:rFonts w:ascii="Verdana" w:hAnsi="Verdana" w:cs="Arial"/>
          <w:sz w:val="18"/>
          <w:szCs w:val="18"/>
          <w:lang w:val="el-GR"/>
        </w:rPr>
        <w:t>Ο Δείκτης Βιομηχανικής Παραγωγής έχει ως έτος βάσης το 20</w:t>
      </w:r>
      <w:r w:rsidR="00CA3766">
        <w:rPr>
          <w:rFonts w:ascii="Verdana" w:hAnsi="Verdana" w:cs="Arial"/>
          <w:sz w:val="18"/>
          <w:szCs w:val="18"/>
          <w:lang w:val="el-GR"/>
        </w:rPr>
        <w:t>21</w:t>
      </w:r>
      <w:r w:rsidRPr="005E48A2">
        <w:rPr>
          <w:rFonts w:ascii="Verdana" w:hAnsi="Verdana" w:cs="Arial"/>
          <w:sz w:val="18"/>
          <w:szCs w:val="18"/>
          <w:lang w:val="el-GR"/>
        </w:rPr>
        <w:t>, δείχνει δηλαδή τη μηνιαία μεταβολή στην παραγωγή σε σχέση με το</w:t>
      </w:r>
      <w:r>
        <w:rPr>
          <w:rFonts w:ascii="Verdana" w:hAnsi="Verdana" w:cs="Arial"/>
          <w:sz w:val="18"/>
          <w:szCs w:val="18"/>
          <w:lang w:val="el-GR"/>
        </w:rPr>
        <w:t>ν</w:t>
      </w:r>
      <w:r w:rsidRPr="005E48A2">
        <w:rPr>
          <w:rFonts w:ascii="Verdana" w:hAnsi="Verdana" w:cs="Arial"/>
          <w:sz w:val="18"/>
          <w:szCs w:val="18"/>
          <w:lang w:val="el-GR"/>
        </w:rPr>
        <w:t xml:space="preserve"> μηνιαίο μέσο όρο της παραγωγής κατά το 20</w:t>
      </w:r>
      <w:r w:rsidR="00CA3766">
        <w:rPr>
          <w:rFonts w:ascii="Verdana" w:hAnsi="Verdana" w:cs="Arial"/>
          <w:sz w:val="18"/>
          <w:szCs w:val="18"/>
          <w:lang w:val="el-GR"/>
        </w:rPr>
        <w:t>21</w:t>
      </w:r>
      <w:r w:rsidRPr="005E48A2">
        <w:rPr>
          <w:rFonts w:ascii="Verdana" w:hAnsi="Verdana" w:cs="Arial"/>
          <w:sz w:val="18"/>
          <w:szCs w:val="18"/>
          <w:lang w:val="el-GR"/>
        </w:rPr>
        <w:t>. Κατά το έτος βάσης, ο μέσος όρος των Δεικτών Παραγωγής για τους δώδεκα μήνες είναι 100,0. Για παράδειγμα, αν ο Δείκτης Παραγωγής για κάποιο μήνα είναι 103,4 αυτό σημαίνει ότι η παραγωγή για το</w:t>
      </w:r>
      <w:r>
        <w:rPr>
          <w:rFonts w:ascii="Verdana" w:hAnsi="Verdana" w:cs="Arial"/>
          <w:sz w:val="18"/>
          <w:szCs w:val="18"/>
          <w:lang w:val="el-GR"/>
        </w:rPr>
        <w:t>ν</w:t>
      </w:r>
      <w:r w:rsidRPr="005E48A2">
        <w:rPr>
          <w:rFonts w:ascii="Verdana" w:hAnsi="Verdana" w:cs="Arial"/>
          <w:sz w:val="18"/>
          <w:szCs w:val="18"/>
          <w:lang w:val="el-GR"/>
        </w:rPr>
        <w:t xml:space="preserve"> συγκεκριμένο μήνα αυξήθηκε κατά 3,4% σε σχέση με τη μέση μηνιαία παραγωγή του 20</w:t>
      </w:r>
      <w:r w:rsidR="00CA3766">
        <w:rPr>
          <w:rFonts w:ascii="Verdana" w:hAnsi="Verdana" w:cs="Arial"/>
          <w:sz w:val="18"/>
          <w:szCs w:val="18"/>
          <w:lang w:val="el-GR"/>
        </w:rPr>
        <w:t>21</w:t>
      </w:r>
      <w:r w:rsidRPr="005E48A2">
        <w:rPr>
          <w:rFonts w:ascii="Verdana" w:hAnsi="Verdana" w:cs="Arial"/>
          <w:sz w:val="18"/>
          <w:szCs w:val="18"/>
          <w:lang w:val="el-GR"/>
        </w:rPr>
        <w:t>.</w:t>
      </w:r>
    </w:p>
    <w:p w14:paraId="32042C59" w14:textId="77777777" w:rsidR="0019472C" w:rsidRPr="005E48A2" w:rsidRDefault="0019472C" w:rsidP="0019472C">
      <w:pPr>
        <w:autoSpaceDE w:val="0"/>
        <w:autoSpaceDN w:val="0"/>
        <w:adjustRightInd w:val="0"/>
        <w:jc w:val="both"/>
        <w:rPr>
          <w:rFonts w:ascii="Verdana" w:hAnsi="Verdana" w:cs="Arial"/>
          <w:sz w:val="18"/>
          <w:szCs w:val="18"/>
          <w:lang w:val="el-GR"/>
        </w:rPr>
      </w:pPr>
    </w:p>
    <w:p w14:paraId="6526117F" w14:textId="7DABA8BF" w:rsidR="0019472C" w:rsidRPr="005E48A2" w:rsidRDefault="0019472C" w:rsidP="0019472C">
      <w:pPr>
        <w:autoSpaceDE w:val="0"/>
        <w:autoSpaceDN w:val="0"/>
        <w:adjustRightInd w:val="0"/>
        <w:jc w:val="both"/>
        <w:rPr>
          <w:rFonts w:ascii="Verdana" w:hAnsi="Verdana" w:cs="Arial"/>
          <w:sz w:val="18"/>
          <w:szCs w:val="18"/>
          <w:lang w:val="el-GR"/>
        </w:rPr>
      </w:pPr>
      <w:r w:rsidRPr="005E48A2">
        <w:rPr>
          <w:rFonts w:ascii="Verdana" w:hAnsi="Verdana" w:cs="Arial"/>
          <w:sz w:val="18"/>
          <w:szCs w:val="18"/>
          <w:lang w:val="el-GR"/>
        </w:rPr>
        <w:t xml:space="preserve">Για τον καταρτισμό του ολικού Δείκτη Βιομηχανικής Παραγωγής, υπολογίζεται ο σταθμισμένος μέσος όρος των επιμέρους δεικτών για τους διάφορους κλάδους της βιομηχανίας, όπως αυτοί ορίζονται στη στατιστική ταξινόμηση οικονομικών δραστηριοτήτων NACE </w:t>
      </w:r>
      <w:proofErr w:type="spellStart"/>
      <w:r w:rsidRPr="005E48A2">
        <w:rPr>
          <w:rFonts w:ascii="Verdana" w:hAnsi="Verdana" w:cs="Arial"/>
          <w:sz w:val="18"/>
          <w:szCs w:val="18"/>
          <w:lang w:val="el-GR"/>
        </w:rPr>
        <w:t>Αναθ</w:t>
      </w:r>
      <w:proofErr w:type="spellEnd"/>
      <w:r w:rsidRPr="005E48A2">
        <w:rPr>
          <w:rFonts w:ascii="Verdana" w:hAnsi="Verdana" w:cs="Arial"/>
          <w:sz w:val="18"/>
          <w:szCs w:val="18"/>
          <w:lang w:val="el-GR"/>
        </w:rPr>
        <w:t>. 2. Οι συντελεστές που χρησιμοποιούνται για τη στάθμιση προέρχονται από την προστιθέμενη αξία παραγωγής των επιχειρήσεων κατά το έτος βάσης (20</w:t>
      </w:r>
      <w:r w:rsidR="00CA3766">
        <w:rPr>
          <w:rFonts w:ascii="Verdana" w:hAnsi="Verdana" w:cs="Arial"/>
          <w:sz w:val="18"/>
          <w:szCs w:val="18"/>
          <w:lang w:val="el-GR"/>
        </w:rPr>
        <w:t>21</w:t>
      </w:r>
      <w:r w:rsidRPr="005E48A2">
        <w:rPr>
          <w:rFonts w:ascii="Verdana" w:hAnsi="Verdana" w:cs="Arial"/>
          <w:sz w:val="18"/>
          <w:szCs w:val="18"/>
          <w:lang w:val="el-GR"/>
        </w:rPr>
        <w:t xml:space="preserve">) και αντικατοπτρίζουν την προστιθέμενη αξία κάθε </w:t>
      </w:r>
      <w:proofErr w:type="spellStart"/>
      <w:r w:rsidRPr="005E48A2">
        <w:rPr>
          <w:rFonts w:ascii="Verdana" w:hAnsi="Verdana" w:cs="Arial"/>
          <w:sz w:val="18"/>
          <w:szCs w:val="18"/>
          <w:lang w:val="el-GR"/>
        </w:rPr>
        <w:t>υποτομέα</w:t>
      </w:r>
      <w:proofErr w:type="spellEnd"/>
      <w:r w:rsidRPr="005E48A2">
        <w:rPr>
          <w:rFonts w:ascii="Verdana" w:hAnsi="Verdana" w:cs="Arial"/>
          <w:sz w:val="18"/>
          <w:szCs w:val="18"/>
          <w:lang w:val="el-GR"/>
        </w:rPr>
        <w:t xml:space="preserve"> σε σχέση με το σύνολο της προστιθέμενης αξίας του τομέα της Βιομηχανίας.</w:t>
      </w:r>
    </w:p>
    <w:p w14:paraId="007A13B3" w14:textId="77777777" w:rsidR="0019472C" w:rsidRPr="005E48A2" w:rsidRDefault="0019472C" w:rsidP="0019472C">
      <w:pPr>
        <w:autoSpaceDE w:val="0"/>
        <w:autoSpaceDN w:val="0"/>
        <w:adjustRightInd w:val="0"/>
        <w:jc w:val="both"/>
        <w:rPr>
          <w:rFonts w:ascii="Verdana" w:hAnsi="Verdana" w:cs="Arial"/>
          <w:sz w:val="18"/>
          <w:szCs w:val="18"/>
          <w:lang w:val="el-GR"/>
        </w:rPr>
      </w:pPr>
    </w:p>
    <w:p w14:paraId="66527658" w14:textId="7CC3E6D8" w:rsidR="0019472C" w:rsidRPr="005E48A2" w:rsidRDefault="0019472C" w:rsidP="0019472C">
      <w:pPr>
        <w:autoSpaceDE w:val="0"/>
        <w:autoSpaceDN w:val="0"/>
        <w:adjustRightInd w:val="0"/>
        <w:jc w:val="both"/>
        <w:rPr>
          <w:rFonts w:ascii="Verdana" w:hAnsi="Verdana" w:cs="Arial"/>
          <w:sz w:val="18"/>
          <w:szCs w:val="18"/>
          <w:lang w:val="el-GR"/>
        </w:rPr>
      </w:pPr>
      <w:r w:rsidRPr="005E48A2">
        <w:rPr>
          <w:rFonts w:ascii="Verdana" w:hAnsi="Verdana" w:cs="Arial"/>
          <w:sz w:val="18"/>
          <w:szCs w:val="18"/>
          <w:lang w:val="el-GR"/>
        </w:rPr>
        <w:t>Ο καταρτισμός του Δείκτη Βιομηχανικής Παραγωγής γίνεται στο πλαίσιο εφαρμογής του Κανονισμού</w:t>
      </w:r>
      <w:r>
        <w:rPr>
          <w:rFonts w:ascii="Verdana" w:hAnsi="Verdana" w:cs="Arial"/>
          <w:sz w:val="18"/>
          <w:szCs w:val="18"/>
          <w:lang w:val="el-GR"/>
        </w:rPr>
        <w:t xml:space="preserve"> </w:t>
      </w:r>
      <w:r w:rsidR="00104258" w:rsidRPr="00104258">
        <w:rPr>
          <w:rFonts w:ascii="Verdana" w:hAnsi="Verdana" w:cs="Arial"/>
          <w:sz w:val="18"/>
          <w:szCs w:val="18"/>
          <w:lang w:val="el-GR"/>
        </w:rPr>
        <w:t xml:space="preserve">       </w:t>
      </w:r>
      <w:r w:rsidRPr="005E48A2">
        <w:rPr>
          <w:rFonts w:ascii="Verdana" w:hAnsi="Verdana" w:cs="Arial"/>
          <w:sz w:val="18"/>
          <w:szCs w:val="18"/>
          <w:lang w:val="el-GR"/>
        </w:rPr>
        <w:t>(Ε</w:t>
      </w:r>
      <w:r>
        <w:rPr>
          <w:rFonts w:ascii="Verdana" w:hAnsi="Verdana" w:cs="Arial"/>
          <w:sz w:val="18"/>
          <w:szCs w:val="18"/>
        </w:rPr>
        <w:t>E</w:t>
      </w:r>
      <w:r w:rsidRPr="005E48A2">
        <w:rPr>
          <w:rFonts w:ascii="Verdana" w:hAnsi="Verdana" w:cs="Arial"/>
          <w:sz w:val="18"/>
          <w:szCs w:val="18"/>
          <w:lang w:val="el-GR"/>
        </w:rPr>
        <w:t xml:space="preserve">) </w:t>
      </w:r>
      <w:r>
        <w:rPr>
          <w:rFonts w:ascii="Verdana" w:hAnsi="Verdana" w:cs="Arial"/>
          <w:sz w:val="18"/>
          <w:szCs w:val="18"/>
          <w:lang w:val="el-GR"/>
        </w:rPr>
        <w:t>2019/2152 σχετικά με τις ευρωπαϊκές στατιστικές για τις επιχειρήσεις</w:t>
      </w:r>
      <w:r w:rsidRPr="005E48A2">
        <w:rPr>
          <w:rFonts w:ascii="Verdana" w:hAnsi="Verdana" w:cs="Arial"/>
          <w:sz w:val="18"/>
          <w:szCs w:val="18"/>
          <w:lang w:val="el-GR"/>
        </w:rPr>
        <w:t>. Ο Δείκτης αποστέλλεται κάθε μήνα στη Στατιστική Υπηρεσία της Ευρωπαϊκής Ένωσης (</w:t>
      </w:r>
      <w:proofErr w:type="spellStart"/>
      <w:r w:rsidRPr="005E48A2">
        <w:rPr>
          <w:rFonts w:ascii="Verdana" w:hAnsi="Verdana" w:cs="Arial"/>
          <w:sz w:val="18"/>
          <w:szCs w:val="18"/>
          <w:lang w:val="el-GR"/>
        </w:rPr>
        <w:t>Eurostat</w:t>
      </w:r>
      <w:proofErr w:type="spellEnd"/>
      <w:r w:rsidRPr="005E48A2">
        <w:rPr>
          <w:rFonts w:ascii="Verdana" w:hAnsi="Verdana" w:cs="Arial"/>
          <w:sz w:val="18"/>
          <w:szCs w:val="18"/>
          <w:lang w:val="el-GR"/>
        </w:rPr>
        <w:t>) και σε διορθωμένη μορφή (με εποχική διόρθωση και με διόρθωση βάσει του αριθμού των εργάσιμων ημερών). Για τη δημοσίευση σε εθνικό επίπεδο δε γίνονται διορθώσεις.</w:t>
      </w:r>
    </w:p>
    <w:p w14:paraId="0492F048" w14:textId="77777777" w:rsidR="0019472C" w:rsidRPr="005E48A2" w:rsidRDefault="0019472C" w:rsidP="0019472C">
      <w:pPr>
        <w:autoSpaceDE w:val="0"/>
        <w:autoSpaceDN w:val="0"/>
        <w:adjustRightInd w:val="0"/>
        <w:jc w:val="both"/>
        <w:rPr>
          <w:rFonts w:ascii="Verdana" w:hAnsi="Verdana" w:cs="Arial"/>
          <w:sz w:val="18"/>
          <w:szCs w:val="18"/>
          <w:lang w:val="el-GR"/>
        </w:rPr>
      </w:pPr>
    </w:p>
    <w:p w14:paraId="14189EB9" w14:textId="77777777" w:rsidR="0019472C" w:rsidRPr="005E48A2" w:rsidRDefault="0019472C" w:rsidP="0019472C">
      <w:pPr>
        <w:autoSpaceDE w:val="0"/>
        <w:autoSpaceDN w:val="0"/>
        <w:adjustRightInd w:val="0"/>
        <w:jc w:val="both"/>
        <w:rPr>
          <w:rFonts w:ascii="Verdana" w:hAnsi="Verdana" w:cs="Arial"/>
          <w:sz w:val="18"/>
          <w:szCs w:val="18"/>
          <w:lang w:val="el-GR"/>
        </w:rPr>
      </w:pPr>
    </w:p>
    <w:p w14:paraId="0F8DEB43" w14:textId="77777777" w:rsidR="0019472C" w:rsidRPr="000552F6" w:rsidRDefault="0019472C" w:rsidP="0019472C">
      <w:pPr>
        <w:rPr>
          <w:rFonts w:ascii="Verdana" w:hAnsi="Verdana"/>
          <w:i/>
          <w:sz w:val="18"/>
          <w:szCs w:val="18"/>
          <w:lang w:val="el-GR"/>
        </w:rPr>
      </w:pPr>
      <w:r w:rsidRPr="000552F6">
        <w:rPr>
          <w:rFonts w:ascii="Verdana" w:hAnsi="Verdana"/>
          <w:b/>
          <w:i/>
          <w:sz w:val="18"/>
          <w:szCs w:val="18"/>
          <w:lang w:val="el-GR"/>
        </w:rPr>
        <w:t>Για περισσότερες πληροφορίες:</w:t>
      </w:r>
      <w:r w:rsidRPr="000552F6">
        <w:rPr>
          <w:rFonts w:ascii="Verdana" w:hAnsi="Verdana"/>
          <w:i/>
          <w:sz w:val="18"/>
          <w:szCs w:val="18"/>
          <w:lang w:val="el-GR"/>
        </w:rPr>
        <w:t xml:space="preserve"> </w:t>
      </w:r>
    </w:p>
    <w:p w14:paraId="52872AD4" w14:textId="77777777" w:rsidR="0019472C" w:rsidRDefault="0019472C" w:rsidP="0019472C">
      <w:pPr>
        <w:rPr>
          <w:rStyle w:val="Hyperlink"/>
          <w:rFonts w:ascii="Verdana" w:hAnsi="Verdana"/>
          <w:sz w:val="18"/>
          <w:szCs w:val="18"/>
          <w:lang w:val="el-GR"/>
        </w:rPr>
      </w:pPr>
      <w:r w:rsidRPr="000552F6">
        <w:rPr>
          <w:rFonts w:ascii="Verdana" w:hAnsi="Verdana"/>
          <w:sz w:val="18"/>
          <w:szCs w:val="18"/>
          <w:lang w:val="el-GR"/>
        </w:rPr>
        <w:t xml:space="preserve">Πύλη Στατιστικής Υπηρεσίας, υπόθεμα </w:t>
      </w:r>
      <w:hyperlink r:id="rId10" w:history="1">
        <w:r w:rsidRPr="000552F6">
          <w:rPr>
            <w:rStyle w:val="Hyperlink"/>
            <w:rFonts w:ascii="Verdana" w:hAnsi="Verdana"/>
            <w:sz w:val="18"/>
            <w:szCs w:val="18"/>
            <w:lang w:val="el-GR"/>
          </w:rPr>
          <w:t>Βιομηχανία</w:t>
        </w:r>
      </w:hyperlink>
    </w:p>
    <w:p w14:paraId="2219949D" w14:textId="52AAA603" w:rsidR="00CA3766" w:rsidRPr="00D875D8" w:rsidRDefault="00000000" w:rsidP="0019472C">
      <w:pPr>
        <w:rPr>
          <w:rStyle w:val="Hyperlink"/>
          <w:lang w:val="el-GR"/>
        </w:rPr>
      </w:pPr>
      <w:hyperlink r:id="rId11" w:history="1">
        <w:r w:rsidR="00CA3766" w:rsidRPr="00CA3766">
          <w:rPr>
            <w:rStyle w:val="Hyperlink"/>
            <w:rFonts w:ascii="Verdana" w:hAnsi="Verdana"/>
            <w:sz w:val="18"/>
            <w:szCs w:val="18"/>
            <w:lang w:val="el-GR"/>
          </w:rPr>
          <w:t>Ενημέρωση για την Αλλαγή Έτους Βάσης</w:t>
        </w:r>
      </w:hyperlink>
    </w:p>
    <w:p w14:paraId="2682D76A" w14:textId="77777777" w:rsidR="0019472C" w:rsidRPr="000552F6" w:rsidRDefault="00000000" w:rsidP="0019472C">
      <w:pPr>
        <w:rPr>
          <w:rFonts w:ascii="Verdana" w:hAnsi="Verdana"/>
          <w:sz w:val="18"/>
          <w:szCs w:val="18"/>
          <w:lang w:val="el-GR"/>
        </w:rPr>
      </w:pPr>
      <w:hyperlink r:id="rId12" w:history="1">
        <w:r w:rsidR="0019472C" w:rsidRPr="00D52895">
          <w:rPr>
            <w:rStyle w:val="Hyperlink"/>
            <w:rFonts w:ascii="Verdana" w:hAnsi="Verdana"/>
            <w:sz w:val="18"/>
            <w:szCs w:val="18"/>
          </w:rPr>
          <w:t>CYSTAT</w:t>
        </w:r>
        <w:r w:rsidR="0019472C" w:rsidRPr="000552F6">
          <w:rPr>
            <w:rStyle w:val="Hyperlink"/>
            <w:rFonts w:ascii="Verdana" w:hAnsi="Verdana"/>
            <w:sz w:val="18"/>
            <w:szCs w:val="18"/>
            <w:lang w:val="el-GR"/>
          </w:rPr>
          <w:t>-</w:t>
        </w:r>
        <w:r w:rsidR="0019472C" w:rsidRPr="00D52895">
          <w:rPr>
            <w:rStyle w:val="Hyperlink"/>
            <w:rFonts w:ascii="Verdana" w:hAnsi="Verdana"/>
            <w:sz w:val="18"/>
            <w:szCs w:val="18"/>
          </w:rPr>
          <w:t>DB</w:t>
        </w:r>
      </w:hyperlink>
      <w:r w:rsidR="0019472C" w:rsidRPr="000552F6">
        <w:rPr>
          <w:rFonts w:ascii="Verdana" w:hAnsi="Verdana"/>
          <w:sz w:val="18"/>
          <w:szCs w:val="18"/>
          <w:lang w:val="el-GR"/>
        </w:rPr>
        <w:t xml:space="preserve"> (Βάση Δεδομένων)</w:t>
      </w:r>
    </w:p>
    <w:p w14:paraId="048ED388" w14:textId="77777777" w:rsidR="0019472C" w:rsidRDefault="00000000" w:rsidP="0019472C">
      <w:pPr>
        <w:rPr>
          <w:rFonts w:ascii="Verdana" w:hAnsi="Verdana"/>
          <w:sz w:val="18"/>
          <w:szCs w:val="18"/>
          <w:lang w:val="el-GR"/>
        </w:rPr>
      </w:pPr>
      <w:hyperlink r:id="rId13" w:history="1">
        <w:r w:rsidR="0019472C" w:rsidRPr="000552F6">
          <w:rPr>
            <w:rStyle w:val="Hyperlink"/>
            <w:rFonts w:ascii="Verdana" w:hAnsi="Verdana"/>
            <w:sz w:val="18"/>
            <w:szCs w:val="18"/>
            <w:lang w:val="el-GR"/>
          </w:rPr>
          <w:t>Προκαθορισμένοι Πίνακες</w:t>
        </w:r>
      </w:hyperlink>
      <w:r w:rsidR="0019472C" w:rsidRPr="000552F6">
        <w:rPr>
          <w:rFonts w:ascii="Verdana" w:hAnsi="Verdana"/>
          <w:sz w:val="18"/>
          <w:szCs w:val="18"/>
          <w:lang w:val="el-GR"/>
        </w:rPr>
        <w:t xml:space="preserve"> (</w:t>
      </w:r>
      <w:r w:rsidR="0019472C" w:rsidRPr="00040F97">
        <w:rPr>
          <w:rFonts w:ascii="Verdana" w:hAnsi="Verdana"/>
          <w:sz w:val="18"/>
          <w:szCs w:val="18"/>
        </w:rPr>
        <w:t>Excel</w:t>
      </w:r>
      <w:r w:rsidR="0019472C" w:rsidRPr="000552F6">
        <w:rPr>
          <w:rFonts w:ascii="Verdana" w:hAnsi="Verdana"/>
          <w:sz w:val="18"/>
          <w:szCs w:val="18"/>
          <w:lang w:val="el-GR"/>
        </w:rPr>
        <w:t>)</w:t>
      </w:r>
    </w:p>
    <w:p w14:paraId="7655A999" w14:textId="77777777" w:rsidR="00692BC5" w:rsidRDefault="00692BC5" w:rsidP="0019472C">
      <w:pPr>
        <w:rPr>
          <w:rFonts w:ascii="Verdana" w:hAnsi="Verdana"/>
          <w:sz w:val="18"/>
          <w:szCs w:val="18"/>
          <w:lang w:val="el-GR"/>
        </w:rPr>
      </w:pPr>
    </w:p>
    <w:p w14:paraId="4F583E54" w14:textId="3CAC5808" w:rsidR="00692BC5" w:rsidRPr="00CA3766" w:rsidRDefault="00CA3766" w:rsidP="00A751A4">
      <w:pPr>
        <w:jc w:val="both"/>
        <w:rPr>
          <w:rFonts w:ascii="Verdana" w:hAnsi="Verdana"/>
          <w:b/>
          <w:bCs/>
          <w:sz w:val="18"/>
          <w:szCs w:val="18"/>
          <w:lang w:val="el-GR"/>
        </w:rPr>
      </w:pPr>
      <w:r>
        <w:rPr>
          <w:rFonts w:ascii="Verdana" w:hAnsi="Verdana"/>
          <w:b/>
          <w:bCs/>
          <w:sz w:val="18"/>
          <w:szCs w:val="18"/>
          <w:lang w:val="el-GR"/>
        </w:rPr>
        <w:t xml:space="preserve">Τα στοιχεία για το έτος βάσης 2021=100 είναι διαθέσιμα μόνο στη Βάση Δεδομένων </w:t>
      </w:r>
      <w:r>
        <w:rPr>
          <w:rFonts w:ascii="Verdana" w:hAnsi="Verdana"/>
          <w:b/>
          <w:bCs/>
          <w:sz w:val="18"/>
          <w:szCs w:val="18"/>
        </w:rPr>
        <w:t>CYSTAT</w:t>
      </w:r>
      <w:r w:rsidRPr="00CA3766">
        <w:rPr>
          <w:rFonts w:ascii="Verdana" w:hAnsi="Verdana"/>
          <w:b/>
          <w:bCs/>
          <w:sz w:val="18"/>
          <w:szCs w:val="18"/>
          <w:lang w:val="el-GR"/>
        </w:rPr>
        <w:t>-</w:t>
      </w:r>
      <w:r>
        <w:rPr>
          <w:rFonts w:ascii="Verdana" w:hAnsi="Verdana"/>
          <w:b/>
          <w:bCs/>
          <w:sz w:val="18"/>
          <w:szCs w:val="18"/>
        </w:rPr>
        <w:t>DB</w:t>
      </w:r>
      <w:r w:rsidRPr="00CA3766">
        <w:rPr>
          <w:rFonts w:ascii="Verdana" w:hAnsi="Verdana"/>
          <w:b/>
          <w:bCs/>
          <w:sz w:val="18"/>
          <w:szCs w:val="18"/>
          <w:lang w:val="el-GR"/>
        </w:rPr>
        <w:t>.</w:t>
      </w:r>
    </w:p>
    <w:p w14:paraId="075BFE27" w14:textId="77777777" w:rsidR="00692BC5" w:rsidRPr="005E48A2" w:rsidRDefault="00692BC5" w:rsidP="0019472C">
      <w:pPr>
        <w:ind w:right="-79"/>
        <w:jc w:val="both"/>
        <w:rPr>
          <w:rFonts w:ascii="Verdana" w:eastAsia="Malgun Gothic" w:hAnsi="Verdana" w:cs="Arial"/>
          <w:sz w:val="18"/>
          <w:szCs w:val="18"/>
          <w:lang w:val="el-GR"/>
        </w:rPr>
      </w:pPr>
    </w:p>
    <w:p w14:paraId="6F31C547" w14:textId="77777777" w:rsidR="0019472C" w:rsidRPr="005E48A2" w:rsidRDefault="0019472C" w:rsidP="0019472C">
      <w:pPr>
        <w:ind w:right="-79"/>
        <w:jc w:val="both"/>
        <w:rPr>
          <w:rFonts w:ascii="Verdana" w:hAnsi="Verdana"/>
          <w:sz w:val="18"/>
          <w:szCs w:val="18"/>
          <w:lang w:val="el-GR"/>
        </w:rPr>
      </w:pPr>
      <w:r w:rsidRPr="005E48A2">
        <w:rPr>
          <w:rFonts w:ascii="Verdana" w:hAnsi="Verdana"/>
          <w:i/>
          <w:sz w:val="18"/>
          <w:szCs w:val="18"/>
          <w:u w:val="single"/>
          <w:lang w:val="el-GR"/>
        </w:rPr>
        <w:t>Επικοινωνία</w:t>
      </w:r>
      <w:r w:rsidRPr="005E48A2">
        <w:rPr>
          <w:rFonts w:ascii="Verdana" w:hAnsi="Verdana"/>
          <w:sz w:val="18"/>
          <w:szCs w:val="18"/>
          <w:lang w:val="el-GR"/>
        </w:rPr>
        <w:t xml:space="preserve"> </w:t>
      </w:r>
    </w:p>
    <w:p w14:paraId="636A2DF3" w14:textId="77777777" w:rsidR="0019472C" w:rsidRDefault="0019472C" w:rsidP="0019472C">
      <w:pPr>
        <w:autoSpaceDE w:val="0"/>
        <w:autoSpaceDN w:val="0"/>
        <w:adjustRightInd w:val="0"/>
        <w:jc w:val="both"/>
        <w:rPr>
          <w:rFonts w:ascii="Verdana" w:hAnsi="Verdana" w:cs="Arial"/>
          <w:color w:val="000000"/>
          <w:sz w:val="18"/>
          <w:szCs w:val="18"/>
          <w:lang w:val="el-GR"/>
        </w:rPr>
      </w:pPr>
      <w:r>
        <w:rPr>
          <w:rFonts w:ascii="Verdana" w:hAnsi="Verdana" w:cs="Arial"/>
          <w:color w:val="000000"/>
          <w:sz w:val="18"/>
          <w:szCs w:val="18"/>
          <w:lang w:val="el-GR"/>
        </w:rPr>
        <w:t>Ελισάβετ Ζήνωνος</w:t>
      </w:r>
      <w:r w:rsidRPr="00824E92">
        <w:rPr>
          <w:rFonts w:ascii="Verdana" w:hAnsi="Verdana" w:cs="Arial"/>
          <w:color w:val="000000"/>
          <w:sz w:val="18"/>
          <w:szCs w:val="18"/>
          <w:lang w:val="el-GR"/>
        </w:rPr>
        <w:t xml:space="preserve">: </w:t>
      </w:r>
      <w:proofErr w:type="spellStart"/>
      <w:r w:rsidRPr="00824E92">
        <w:rPr>
          <w:rFonts w:ascii="Verdana" w:hAnsi="Verdana" w:cs="Arial"/>
          <w:color w:val="000000"/>
          <w:sz w:val="18"/>
          <w:szCs w:val="18"/>
          <w:lang w:val="el-GR"/>
        </w:rPr>
        <w:t>Τηλ</w:t>
      </w:r>
      <w:proofErr w:type="spellEnd"/>
      <w:r w:rsidRPr="00824E92">
        <w:rPr>
          <w:rFonts w:ascii="Verdana" w:hAnsi="Verdana" w:cs="Arial"/>
          <w:color w:val="000000"/>
          <w:sz w:val="18"/>
          <w:szCs w:val="18"/>
          <w:lang w:val="el-GR"/>
        </w:rPr>
        <w:t xml:space="preserve">.: </w:t>
      </w:r>
      <w:r>
        <w:rPr>
          <w:rFonts w:ascii="Verdana" w:hAnsi="Verdana" w:cs="Arial"/>
          <w:color w:val="000000"/>
          <w:sz w:val="18"/>
          <w:szCs w:val="18"/>
          <w:lang w:val="el-GR"/>
        </w:rPr>
        <w:t xml:space="preserve">+357 22602187, </w:t>
      </w:r>
      <w:proofErr w:type="spellStart"/>
      <w:r w:rsidRPr="005E48A2">
        <w:rPr>
          <w:rFonts w:ascii="Verdana" w:hAnsi="Verdana" w:cs="Arial"/>
          <w:sz w:val="18"/>
          <w:szCs w:val="18"/>
          <w:lang w:val="el-GR"/>
        </w:rPr>
        <w:t>Ηλ</w:t>
      </w:r>
      <w:proofErr w:type="spellEnd"/>
      <w:r w:rsidRPr="005E48A2">
        <w:rPr>
          <w:rFonts w:ascii="Verdana" w:hAnsi="Verdana" w:cs="Arial"/>
          <w:sz w:val="18"/>
          <w:szCs w:val="18"/>
          <w:lang w:val="el-GR"/>
        </w:rPr>
        <w:t xml:space="preserve">. </w:t>
      </w:r>
      <w:proofErr w:type="spellStart"/>
      <w:r w:rsidRPr="005E48A2">
        <w:rPr>
          <w:rFonts w:ascii="Verdana" w:hAnsi="Verdana" w:cs="Arial"/>
          <w:sz w:val="18"/>
          <w:szCs w:val="18"/>
          <w:lang w:val="el-GR"/>
        </w:rPr>
        <w:t>Ταχ</w:t>
      </w:r>
      <w:proofErr w:type="spellEnd"/>
      <w:r>
        <w:rPr>
          <w:rFonts w:ascii="Verdana" w:hAnsi="Verdana" w:cs="Arial"/>
          <w:color w:val="000000"/>
          <w:sz w:val="18"/>
          <w:szCs w:val="18"/>
          <w:lang w:val="el-GR"/>
        </w:rPr>
        <w:t xml:space="preserve">.: </w:t>
      </w:r>
      <w:hyperlink r:id="rId14" w:history="1">
        <w:r w:rsidRPr="00E23218">
          <w:rPr>
            <w:rStyle w:val="Hyperlink"/>
            <w:rFonts w:ascii="Verdana" w:hAnsi="Verdana" w:cs="Arial"/>
            <w:sz w:val="18"/>
            <w:szCs w:val="18"/>
          </w:rPr>
          <w:t>ezinonos</w:t>
        </w:r>
        <w:r w:rsidRPr="00E23218">
          <w:rPr>
            <w:rStyle w:val="Hyperlink"/>
            <w:rFonts w:ascii="Verdana" w:hAnsi="Verdana" w:cs="Arial"/>
            <w:sz w:val="18"/>
            <w:szCs w:val="18"/>
            <w:lang w:val="el-GR"/>
          </w:rPr>
          <w:t>@cystat.mof.gov.cy</w:t>
        </w:r>
      </w:hyperlink>
    </w:p>
    <w:p w14:paraId="7B71B889" w14:textId="77777777" w:rsidR="0019472C" w:rsidRPr="00D2516F" w:rsidRDefault="0019472C" w:rsidP="0019472C">
      <w:pPr>
        <w:autoSpaceDE w:val="0"/>
        <w:autoSpaceDN w:val="0"/>
        <w:adjustRightInd w:val="0"/>
        <w:jc w:val="both"/>
        <w:rPr>
          <w:rFonts w:ascii="Verdana" w:hAnsi="Verdana" w:cs="Arial"/>
          <w:color w:val="000000"/>
          <w:sz w:val="18"/>
          <w:szCs w:val="18"/>
          <w:lang w:val="el-GR"/>
        </w:rPr>
      </w:pPr>
      <w:r>
        <w:rPr>
          <w:rFonts w:ascii="Verdana" w:hAnsi="Verdana" w:cs="Arial"/>
          <w:color w:val="000000"/>
          <w:sz w:val="18"/>
          <w:szCs w:val="18"/>
          <w:lang w:val="el-GR"/>
        </w:rPr>
        <w:t xml:space="preserve">Χαράλαμπος </w:t>
      </w:r>
      <w:proofErr w:type="spellStart"/>
      <w:r>
        <w:rPr>
          <w:rFonts w:ascii="Verdana" w:hAnsi="Verdana" w:cs="Arial"/>
          <w:color w:val="000000"/>
          <w:sz w:val="18"/>
          <w:szCs w:val="18"/>
          <w:lang w:val="el-GR"/>
        </w:rPr>
        <w:t>Αλκιβιάδους</w:t>
      </w:r>
      <w:proofErr w:type="spellEnd"/>
      <w:r w:rsidRPr="00824E92">
        <w:rPr>
          <w:rFonts w:ascii="Verdana" w:hAnsi="Verdana" w:cs="Arial"/>
          <w:color w:val="000000"/>
          <w:sz w:val="18"/>
          <w:szCs w:val="18"/>
          <w:lang w:val="el-GR"/>
        </w:rPr>
        <w:t xml:space="preserve">: </w:t>
      </w:r>
      <w:proofErr w:type="spellStart"/>
      <w:r w:rsidRPr="00824E92">
        <w:rPr>
          <w:rFonts w:ascii="Verdana" w:hAnsi="Verdana" w:cs="Arial"/>
          <w:color w:val="000000"/>
          <w:sz w:val="18"/>
          <w:szCs w:val="18"/>
          <w:lang w:val="el-GR"/>
        </w:rPr>
        <w:t>Τηλ</w:t>
      </w:r>
      <w:proofErr w:type="spellEnd"/>
      <w:r w:rsidRPr="00824E92">
        <w:rPr>
          <w:rFonts w:ascii="Verdana" w:hAnsi="Verdana" w:cs="Arial"/>
          <w:color w:val="000000"/>
          <w:sz w:val="18"/>
          <w:szCs w:val="18"/>
          <w:lang w:val="el-GR"/>
        </w:rPr>
        <w:t xml:space="preserve">.: </w:t>
      </w:r>
      <w:r>
        <w:rPr>
          <w:rFonts w:ascii="Verdana" w:hAnsi="Verdana" w:cs="Arial"/>
          <w:color w:val="000000"/>
          <w:sz w:val="18"/>
          <w:szCs w:val="18"/>
          <w:lang w:val="el-GR"/>
        </w:rPr>
        <w:t xml:space="preserve">+357 22602189, </w:t>
      </w:r>
      <w:proofErr w:type="spellStart"/>
      <w:r w:rsidRPr="005E48A2">
        <w:rPr>
          <w:rFonts w:ascii="Verdana" w:hAnsi="Verdana" w:cs="Arial"/>
          <w:sz w:val="18"/>
          <w:szCs w:val="18"/>
          <w:lang w:val="el-GR"/>
        </w:rPr>
        <w:t>Ηλ</w:t>
      </w:r>
      <w:proofErr w:type="spellEnd"/>
      <w:r w:rsidRPr="005E48A2">
        <w:rPr>
          <w:rFonts w:ascii="Verdana" w:hAnsi="Verdana" w:cs="Arial"/>
          <w:sz w:val="18"/>
          <w:szCs w:val="18"/>
          <w:lang w:val="el-GR"/>
        </w:rPr>
        <w:t xml:space="preserve">. </w:t>
      </w:r>
      <w:proofErr w:type="spellStart"/>
      <w:r w:rsidRPr="005E48A2">
        <w:rPr>
          <w:rFonts w:ascii="Verdana" w:hAnsi="Verdana" w:cs="Arial"/>
          <w:sz w:val="18"/>
          <w:szCs w:val="18"/>
          <w:lang w:val="el-GR"/>
        </w:rPr>
        <w:t>Ταχ</w:t>
      </w:r>
      <w:proofErr w:type="spellEnd"/>
      <w:r>
        <w:rPr>
          <w:rFonts w:ascii="Verdana" w:hAnsi="Verdana" w:cs="Arial"/>
          <w:color w:val="000000"/>
          <w:sz w:val="18"/>
          <w:szCs w:val="18"/>
          <w:lang w:val="el-GR"/>
        </w:rPr>
        <w:t xml:space="preserve">.: </w:t>
      </w:r>
      <w:hyperlink r:id="rId15" w:history="1">
        <w:r w:rsidRPr="00CC684A">
          <w:rPr>
            <w:rStyle w:val="Hyperlink"/>
            <w:rFonts w:ascii="Verdana" w:hAnsi="Verdana" w:cs="Arial"/>
            <w:sz w:val="18"/>
            <w:szCs w:val="18"/>
          </w:rPr>
          <w:t>calkiviadous</w:t>
        </w:r>
        <w:r w:rsidRPr="00CC684A">
          <w:rPr>
            <w:rStyle w:val="Hyperlink"/>
            <w:rFonts w:ascii="Verdana" w:hAnsi="Verdana" w:cs="Arial"/>
            <w:sz w:val="18"/>
            <w:szCs w:val="18"/>
            <w:lang w:val="el-GR"/>
          </w:rPr>
          <w:t>@cystat.mof.gov.cy</w:t>
        </w:r>
      </w:hyperlink>
    </w:p>
    <w:p w14:paraId="54C16A3C" w14:textId="77777777" w:rsidR="0019472C" w:rsidRPr="00D2516F" w:rsidRDefault="0019472C" w:rsidP="0019472C">
      <w:pPr>
        <w:autoSpaceDE w:val="0"/>
        <w:autoSpaceDN w:val="0"/>
        <w:adjustRightInd w:val="0"/>
        <w:jc w:val="both"/>
        <w:rPr>
          <w:rFonts w:ascii="Verdana" w:hAnsi="Verdana" w:cs="Arial"/>
          <w:color w:val="000000"/>
          <w:sz w:val="18"/>
          <w:szCs w:val="18"/>
          <w:lang w:val="el-GR"/>
        </w:rPr>
      </w:pPr>
    </w:p>
    <w:p w14:paraId="1B15736A" w14:textId="77777777" w:rsidR="00F832DD" w:rsidRPr="0019472C" w:rsidRDefault="00F832DD" w:rsidP="0019472C">
      <w:pPr>
        <w:rPr>
          <w:lang w:val="el-GR"/>
        </w:rPr>
      </w:pPr>
    </w:p>
    <w:sectPr w:rsidR="00F832DD" w:rsidRPr="0019472C" w:rsidSect="008A144C">
      <w:headerReference w:type="default" r:id="rId16"/>
      <w:footerReference w:type="default" r:id="rId17"/>
      <w:headerReference w:type="first" r:id="rId18"/>
      <w:footerReference w:type="first" r:id="rId19"/>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6F4BAB" w14:textId="77777777" w:rsidR="008A144C" w:rsidRDefault="008A144C" w:rsidP="00FB398F">
      <w:r>
        <w:separator/>
      </w:r>
    </w:p>
  </w:endnote>
  <w:endnote w:type="continuationSeparator" w:id="0">
    <w:p w14:paraId="52AF2063" w14:textId="77777777" w:rsidR="008A144C" w:rsidRDefault="008A144C"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3E318"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558A1"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3045E1B2" w14:textId="77777777"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1711C4">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w:t>
    </w:r>
    <w:proofErr w:type="spellStart"/>
    <w:r w:rsidRPr="00233FBF">
      <w:rPr>
        <w:rFonts w:ascii="Arial" w:hAnsi="Arial" w:cs="Arial"/>
        <w:i/>
        <w:iCs/>
        <w:sz w:val="16"/>
        <w:szCs w:val="16"/>
        <w:lang w:val="de-DE"/>
      </w:rPr>
      <w:t>E-mail</w:t>
    </w:r>
    <w:proofErr w:type="spellEnd"/>
    <w:r w:rsidRPr="00233FBF">
      <w:rPr>
        <w:rFonts w:ascii="Arial" w:hAnsi="Arial" w:cs="Arial"/>
        <w:i/>
        <w:iCs/>
        <w:sz w:val="16"/>
        <w:szCs w:val="16"/>
        <w:lang w:val="de-DE"/>
      </w:rPr>
      <w:t xml:space="preserve">: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03F02EE7"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3C3C3" w14:textId="77777777" w:rsidR="008A144C" w:rsidRDefault="008A144C" w:rsidP="00FB398F">
      <w:r>
        <w:separator/>
      </w:r>
    </w:p>
  </w:footnote>
  <w:footnote w:type="continuationSeparator" w:id="0">
    <w:p w14:paraId="40B3AA03" w14:textId="77777777" w:rsidR="008A144C" w:rsidRDefault="008A144C"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6685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69B1C" w14:textId="77777777" w:rsidR="004E4F42" w:rsidRDefault="00FA3454"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noProof/>
      </w:rPr>
      <w:drawing>
        <wp:anchor distT="0" distB="0" distL="114300" distR="114300" simplePos="0" relativeHeight="251656192" behindDoc="0" locked="0" layoutInCell="1" allowOverlap="1" wp14:anchorId="42F42D5C" wp14:editId="2C7CF78B">
          <wp:simplePos x="0" y="0"/>
          <wp:positionH relativeFrom="column">
            <wp:posOffset>523875</wp:posOffset>
          </wp:positionH>
          <wp:positionV relativeFrom="paragraph">
            <wp:posOffset>168910</wp:posOffset>
          </wp:positionV>
          <wp:extent cx="676275" cy="676275"/>
          <wp:effectExtent l="0" t="0" r="0" b="0"/>
          <wp:wrapNone/>
          <wp:docPr id="4"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51315029" wp14:editId="6BDD055D">
              <wp:simplePos x="0" y="0"/>
              <wp:positionH relativeFrom="column">
                <wp:posOffset>4772660</wp:posOffset>
              </wp:positionH>
              <wp:positionV relativeFrom="paragraph">
                <wp:posOffset>-69215</wp:posOffset>
              </wp:positionV>
              <wp:extent cx="1287780" cy="1047750"/>
              <wp:effectExtent l="0" t="0" r="8255" b="0"/>
              <wp:wrapNone/>
              <wp:docPr id="11060501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78FA4E05" w14:textId="77777777" w:rsidR="004E4F42" w:rsidRDefault="00FA3454" w:rsidP="000932CF">
                          <w:r w:rsidRPr="00D96E3A">
                            <w:rPr>
                              <w:noProof/>
                            </w:rPr>
                            <w:drawing>
                              <wp:inline distT="0" distB="0" distL="0" distR="0" wp14:anchorId="0ACC7A2D" wp14:editId="6177CDA3">
                                <wp:extent cx="1095375" cy="7905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15029" id="_x0000_t202" coordsize="21600,21600" o:spt="202" path="m,l,21600r21600,l21600,xe">
              <v:stroke joinstyle="miter"/>
              <v:path gradientshapeok="t" o:connecttype="rect"/>
            </v:shapetype>
            <v:shape id="Text Box 3"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78FA4E05" w14:textId="77777777" w:rsidR="004E4F42" w:rsidRDefault="00FA3454" w:rsidP="000932CF">
                    <w:r w:rsidRPr="00D96E3A">
                      <w:rPr>
                        <w:noProof/>
                      </w:rPr>
                      <w:drawing>
                        <wp:inline distT="0" distB="0" distL="0" distR="0" wp14:anchorId="0ACC7A2D" wp14:editId="6177CDA3">
                          <wp:extent cx="1095375" cy="7905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923C423" wp14:editId="0C28363B">
              <wp:simplePos x="0" y="0"/>
              <wp:positionH relativeFrom="column">
                <wp:posOffset>3439160</wp:posOffset>
              </wp:positionH>
              <wp:positionV relativeFrom="paragraph">
                <wp:posOffset>-221615</wp:posOffset>
              </wp:positionV>
              <wp:extent cx="1468755" cy="1200150"/>
              <wp:effectExtent l="0" t="0" r="0" b="0"/>
              <wp:wrapNone/>
              <wp:docPr id="2125803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74A3A462" w14:textId="77777777" w:rsidR="004E4F42" w:rsidRDefault="00FA3454" w:rsidP="000932CF">
                          <w:r w:rsidRPr="00D96E3A">
                            <w:rPr>
                              <w:noProof/>
                            </w:rPr>
                            <w:drawing>
                              <wp:inline distT="0" distB="0" distL="0" distR="0" wp14:anchorId="4C18D662" wp14:editId="6FE54437">
                                <wp:extent cx="1276350" cy="10096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3C423" id="Text Box 2"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74A3A462" w14:textId="77777777" w:rsidR="004E4F42" w:rsidRDefault="00FA3454" w:rsidP="000932CF">
                    <w:r w:rsidRPr="00D96E3A">
                      <w:rPr>
                        <w:noProof/>
                      </w:rPr>
                      <w:drawing>
                        <wp:inline distT="0" distB="0" distL="0" distR="0" wp14:anchorId="4C18D662" wp14:editId="6FE54437">
                          <wp:extent cx="1276350" cy="10096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49D9480E"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2FAE147C"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445492E4"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7B94175B" w14:textId="77777777" w:rsidR="004E4F42" w:rsidRDefault="00FA3454" w:rsidP="000932CF">
    <w:pPr>
      <w:pStyle w:val="Header"/>
      <w:tabs>
        <w:tab w:val="clear" w:pos="4153"/>
        <w:tab w:val="center" w:pos="1620"/>
        <w:tab w:val="left" w:pos="2160"/>
        <w:tab w:val="center" w:pos="7655"/>
      </w:tabs>
      <w:spacing w:line="360" w:lineRule="auto"/>
      <w:rPr>
        <w:rFonts w:ascii="Arial" w:hAnsi="Arial" w:cs="Arial"/>
        <w:bCs/>
        <w:sz w:val="18"/>
        <w:szCs w:val="18"/>
      </w:rPr>
    </w:pPr>
    <w:r>
      <w:rPr>
        <w:noProof/>
      </w:rPr>
      <mc:AlternateContent>
        <mc:Choice Requires="wps">
          <w:drawing>
            <wp:anchor distT="0" distB="0" distL="114300" distR="114300" simplePos="0" relativeHeight="251659264" behindDoc="0" locked="0" layoutInCell="1" allowOverlap="1" wp14:anchorId="7DB51BCB" wp14:editId="27F83AF3">
              <wp:simplePos x="0" y="0"/>
              <wp:positionH relativeFrom="column">
                <wp:posOffset>4159250</wp:posOffset>
              </wp:positionH>
              <wp:positionV relativeFrom="paragraph">
                <wp:posOffset>104140</wp:posOffset>
              </wp:positionV>
              <wp:extent cx="1828800" cy="438150"/>
              <wp:effectExtent l="0" t="0" r="0" b="0"/>
              <wp:wrapNone/>
              <wp:docPr id="8379853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wps:spPr>
                    <wps:txbx>
                      <w:txbxContent>
                        <w:p w14:paraId="50CCA745"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5639DD07"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51BCB" id="Text Box 1"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CCA745"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5639DD07"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B50F8CA"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6C654B9A"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5123448"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859202900">
    <w:abstractNumId w:val="4"/>
  </w:num>
  <w:num w:numId="2" w16cid:durableId="421417914">
    <w:abstractNumId w:val="1"/>
  </w:num>
  <w:num w:numId="3" w16cid:durableId="1406146596">
    <w:abstractNumId w:val="2"/>
  </w:num>
  <w:num w:numId="4" w16cid:durableId="1592012131">
    <w:abstractNumId w:val="3"/>
  </w:num>
  <w:num w:numId="5" w16cid:durableId="1878200450">
    <w:abstractNumId w:val="0"/>
  </w:num>
  <w:num w:numId="6" w16cid:durableId="256835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18B"/>
    <w:rsid w:val="000132BA"/>
    <w:rsid w:val="00013E40"/>
    <w:rsid w:val="000161B1"/>
    <w:rsid w:val="00020D92"/>
    <w:rsid w:val="0002181B"/>
    <w:rsid w:val="00025A39"/>
    <w:rsid w:val="00027853"/>
    <w:rsid w:val="00030E18"/>
    <w:rsid w:val="00031D32"/>
    <w:rsid w:val="0003603D"/>
    <w:rsid w:val="00037A45"/>
    <w:rsid w:val="00041076"/>
    <w:rsid w:val="00045088"/>
    <w:rsid w:val="00045A06"/>
    <w:rsid w:val="00050391"/>
    <w:rsid w:val="00055291"/>
    <w:rsid w:val="000563D3"/>
    <w:rsid w:val="00057E44"/>
    <w:rsid w:val="00057FE2"/>
    <w:rsid w:val="00061299"/>
    <w:rsid w:val="00064071"/>
    <w:rsid w:val="00070576"/>
    <w:rsid w:val="000752BB"/>
    <w:rsid w:val="00077154"/>
    <w:rsid w:val="000816D3"/>
    <w:rsid w:val="00081ADF"/>
    <w:rsid w:val="00084A02"/>
    <w:rsid w:val="00084BF7"/>
    <w:rsid w:val="0008547F"/>
    <w:rsid w:val="000870E9"/>
    <w:rsid w:val="000909F7"/>
    <w:rsid w:val="000932CF"/>
    <w:rsid w:val="00096ED8"/>
    <w:rsid w:val="000A1A88"/>
    <w:rsid w:val="000A2B5C"/>
    <w:rsid w:val="000A3063"/>
    <w:rsid w:val="000A3601"/>
    <w:rsid w:val="000A5F8E"/>
    <w:rsid w:val="000A6FA8"/>
    <w:rsid w:val="000B099A"/>
    <w:rsid w:val="000C1070"/>
    <w:rsid w:val="000C4A74"/>
    <w:rsid w:val="000C4E72"/>
    <w:rsid w:val="000D1E7A"/>
    <w:rsid w:val="000E24B1"/>
    <w:rsid w:val="000E2735"/>
    <w:rsid w:val="000E32D6"/>
    <w:rsid w:val="000E4CB0"/>
    <w:rsid w:val="000E57F2"/>
    <w:rsid w:val="000E72A7"/>
    <w:rsid w:val="000F1162"/>
    <w:rsid w:val="000F3467"/>
    <w:rsid w:val="000F38DE"/>
    <w:rsid w:val="000F532A"/>
    <w:rsid w:val="000F5A58"/>
    <w:rsid w:val="000F5D6C"/>
    <w:rsid w:val="000F72BB"/>
    <w:rsid w:val="00104258"/>
    <w:rsid w:val="00106852"/>
    <w:rsid w:val="00110F9D"/>
    <w:rsid w:val="001119D1"/>
    <w:rsid w:val="00114A67"/>
    <w:rsid w:val="001253B6"/>
    <w:rsid w:val="001262C3"/>
    <w:rsid w:val="00127320"/>
    <w:rsid w:val="00127456"/>
    <w:rsid w:val="001312D8"/>
    <w:rsid w:val="0013137B"/>
    <w:rsid w:val="00137B21"/>
    <w:rsid w:val="00137D33"/>
    <w:rsid w:val="00145D21"/>
    <w:rsid w:val="0015118B"/>
    <w:rsid w:val="001519CE"/>
    <w:rsid w:val="00161CF3"/>
    <w:rsid w:val="00162C00"/>
    <w:rsid w:val="001639EF"/>
    <w:rsid w:val="00163A40"/>
    <w:rsid w:val="0016589F"/>
    <w:rsid w:val="001711C4"/>
    <w:rsid w:val="001712CF"/>
    <w:rsid w:val="00174909"/>
    <w:rsid w:val="0017769A"/>
    <w:rsid w:val="00181E02"/>
    <w:rsid w:val="00183DFC"/>
    <w:rsid w:val="00184061"/>
    <w:rsid w:val="00184384"/>
    <w:rsid w:val="0018500F"/>
    <w:rsid w:val="00186717"/>
    <w:rsid w:val="00187FFC"/>
    <w:rsid w:val="0019202B"/>
    <w:rsid w:val="0019391C"/>
    <w:rsid w:val="0019472C"/>
    <w:rsid w:val="001A2018"/>
    <w:rsid w:val="001B2C39"/>
    <w:rsid w:val="001B3675"/>
    <w:rsid w:val="001B5E10"/>
    <w:rsid w:val="001B6AB3"/>
    <w:rsid w:val="001B6AD2"/>
    <w:rsid w:val="001B73D5"/>
    <w:rsid w:val="001C0681"/>
    <w:rsid w:val="001C153C"/>
    <w:rsid w:val="001C62B3"/>
    <w:rsid w:val="001C7C8C"/>
    <w:rsid w:val="001D0D6A"/>
    <w:rsid w:val="001D20A4"/>
    <w:rsid w:val="001D2A63"/>
    <w:rsid w:val="001E00D1"/>
    <w:rsid w:val="001E0E58"/>
    <w:rsid w:val="001E14F3"/>
    <w:rsid w:val="001E15ED"/>
    <w:rsid w:val="001E61AA"/>
    <w:rsid w:val="001F1489"/>
    <w:rsid w:val="00201242"/>
    <w:rsid w:val="00201FEB"/>
    <w:rsid w:val="0020309E"/>
    <w:rsid w:val="002068B5"/>
    <w:rsid w:val="00210B58"/>
    <w:rsid w:val="00215C9F"/>
    <w:rsid w:val="00220E06"/>
    <w:rsid w:val="00222423"/>
    <w:rsid w:val="00222D21"/>
    <w:rsid w:val="00224173"/>
    <w:rsid w:val="00225B28"/>
    <w:rsid w:val="00226891"/>
    <w:rsid w:val="00230D9B"/>
    <w:rsid w:val="002313AC"/>
    <w:rsid w:val="00235FB2"/>
    <w:rsid w:val="00237BC1"/>
    <w:rsid w:val="00237D80"/>
    <w:rsid w:val="00237F9F"/>
    <w:rsid w:val="00242C36"/>
    <w:rsid w:val="002430B4"/>
    <w:rsid w:val="002447D0"/>
    <w:rsid w:val="00244FE4"/>
    <w:rsid w:val="002454C5"/>
    <w:rsid w:val="00245E19"/>
    <w:rsid w:val="00246AEB"/>
    <w:rsid w:val="00250005"/>
    <w:rsid w:val="0025053D"/>
    <w:rsid w:val="0025254F"/>
    <w:rsid w:val="0025566D"/>
    <w:rsid w:val="0025595C"/>
    <w:rsid w:val="00256179"/>
    <w:rsid w:val="00257149"/>
    <w:rsid w:val="002576E7"/>
    <w:rsid w:val="00260357"/>
    <w:rsid w:val="00260879"/>
    <w:rsid w:val="00264F04"/>
    <w:rsid w:val="00267554"/>
    <w:rsid w:val="00275BD2"/>
    <w:rsid w:val="00276A37"/>
    <w:rsid w:val="00277CDB"/>
    <w:rsid w:val="0028338F"/>
    <w:rsid w:val="00286894"/>
    <w:rsid w:val="002915C4"/>
    <w:rsid w:val="00297569"/>
    <w:rsid w:val="00297E6B"/>
    <w:rsid w:val="002A1D1C"/>
    <w:rsid w:val="002A4D64"/>
    <w:rsid w:val="002B43C0"/>
    <w:rsid w:val="002B4969"/>
    <w:rsid w:val="002B6554"/>
    <w:rsid w:val="002D05F0"/>
    <w:rsid w:val="002D2829"/>
    <w:rsid w:val="002D7D4A"/>
    <w:rsid w:val="002E3846"/>
    <w:rsid w:val="002E3F78"/>
    <w:rsid w:val="002F400C"/>
    <w:rsid w:val="002F4D76"/>
    <w:rsid w:val="002F6AD4"/>
    <w:rsid w:val="002F6D26"/>
    <w:rsid w:val="0030231E"/>
    <w:rsid w:val="003042C4"/>
    <w:rsid w:val="00304BA3"/>
    <w:rsid w:val="00304CB4"/>
    <w:rsid w:val="00306BA0"/>
    <w:rsid w:val="00311FBB"/>
    <w:rsid w:val="00313F37"/>
    <w:rsid w:val="003141D0"/>
    <w:rsid w:val="0031541B"/>
    <w:rsid w:val="003168C1"/>
    <w:rsid w:val="00316971"/>
    <w:rsid w:val="00322FBE"/>
    <w:rsid w:val="00325632"/>
    <w:rsid w:val="00327549"/>
    <w:rsid w:val="00331542"/>
    <w:rsid w:val="003342A5"/>
    <w:rsid w:val="00334616"/>
    <w:rsid w:val="00334B00"/>
    <w:rsid w:val="00336C36"/>
    <w:rsid w:val="0033716B"/>
    <w:rsid w:val="00342786"/>
    <w:rsid w:val="00342949"/>
    <w:rsid w:val="00343815"/>
    <w:rsid w:val="003522BB"/>
    <w:rsid w:val="00352F6C"/>
    <w:rsid w:val="003536E3"/>
    <w:rsid w:val="003556EA"/>
    <w:rsid w:val="00380FA8"/>
    <w:rsid w:val="00384A9E"/>
    <w:rsid w:val="00386FC7"/>
    <w:rsid w:val="00390A32"/>
    <w:rsid w:val="00397BCD"/>
    <w:rsid w:val="003A1E91"/>
    <w:rsid w:val="003A3177"/>
    <w:rsid w:val="003A3262"/>
    <w:rsid w:val="003A40F2"/>
    <w:rsid w:val="003A50D1"/>
    <w:rsid w:val="003B196D"/>
    <w:rsid w:val="003B2710"/>
    <w:rsid w:val="003B4608"/>
    <w:rsid w:val="003C2392"/>
    <w:rsid w:val="003C5174"/>
    <w:rsid w:val="003C5240"/>
    <w:rsid w:val="003C6181"/>
    <w:rsid w:val="003C76E6"/>
    <w:rsid w:val="003D0662"/>
    <w:rsid w:val="003D14E0"/>
    <w:rsid w:val="003D1EA5"/>
    <w:rsid w:val="003D3348"/>
    <w:rsid w:val="003D4E63"/>
    <w:rsid w:val="003D6822"/>
    <w:rsid w:val="003D724C"/>
    <w:rsid w:val="003E0CE2"/>
    <w:rsid w:val="003E5758"/>
    <w:rsid w:val="003F0906"/>
    <w:rsid w:val="003F3D44"/>
    <w:rsid w:val="003F49E4"/>
    <w:rsid w:val="003F4D2F"/>
    <w:rsid w:val="003F5E32"/>
    <w:rsid w:val="003F75F6"/>
    <w:rsid w:val="00404670"/>
    <w:rsid w:val="00410002"/>
    <w:rsid w:val="00414CA0"/>
    <w:rsid w:val="00414E77"/>
    <w:rsid w:val="00421C7E"/>
    <w:rsid w:val="00422F54"/>
    <w:rsid w:val="00423517"/>
    <w:rsid w:val="004250E1"/>
    <w:rsid w:val="00431516"/>
    <w:rsid w:val="00434F23"/>
    <w:rsid w:val="004361B3"/>
    <w:rsid w:val="0044249D"/>
    <w:rsid w:val="0044379F"/>
    <w:rsid w:val="00444FCC"/>
    <w:rsid w:val="00446FB1"/>
    <w:rsid w:val="00447B7A"/>
    <w:rsid w:val="00450A20"/>
    <w:rsid w:val="00452753"/>
    <w:rsid w:val="0046078F"/>
    <w:rsid w:val="00463214"/>
    <w:rsid w:val="0046434D"/>
    <w:rsid w:val="004656FA"/>
    <w:rsid w:val="00471D77"/>
    <w:rsid w:val="00471FF2"/>
    <w:rsid w:val="00475587"/>
    <w:rsid w:val="00480BC2"/>
    <w:rsid w:val="004845C3"/>
    <w:rsid w:val="004929C2"/>
    <w:rsid w:val="00493FDD"/>
    <w:rsid w:val="00494AE5"/>
    <w:rsid w:val="0049586B"/>
    <w:rsid w:val="0049703E"/>
    <w:rsid w:val="004A2A6D"/>
    <w:rsid w:val="004A3E44"/>
    <w:rsid w:val="004B2018"/>
    <w:rsid w:val="004B2896"/>
    <w:rsid w:val="004B38E9"/>
    <w:rsid w:val="004B3FBA"/>
    <w:rsid w:val="004B6599"/>
    <w:rsid w:val="004C16E0"/>
    <w:rsid w:val="004C30A9"/>
    <w:rsid w:val="004C466F"/>
    <w:rsid w:val="004C6CA7"/>
    <w:rsid w:val="004D4357"/>
    <w:rsid w:val="004D4950"/>
    <w:rsid w:val="004E2393"/>
    <w:rsid w:val="004E3745"/>
    <w:rsid w:val="004E42BE"/>
    <w:rsid w:val="004E46A5"/>
    <w:rsid w:val="004E4F42"/>
    <w:rsid w:val="004E63D5"/>
    <w:rsid w:val="004F03FD"/>
    <w:rsid w:val="004F52F0"/>
    <w:rsid w:val="004F6250"/>
    <w:rsid w:val="004F677C"/>
    <w:rsid w:val="004F6D8F"/>
    <w:rsid w:val="00505503"/>
    <w:rsid w:val="0051107B"/>
    <w:rsid w:val="0051177B"/>
    <w:rsid w:val="00512F9C"/>
    <w:rsid w:val="00514C5E"/>
    <w:rsid w:val="00516BBB"/>
    <w:rsid w:val="00516F2E"/>
    <w:rsid w:val="00527CDB"/>
    <w:rsid w:val="005341C9"/>
    <w:rsid w:val="00534F0D"/>
    <w:rsid w:val="005369CA"/>
    <w:rsid w:val="00536DE9"/>
    <w:rsid w:val="00541E08"/>
    <w:rsid w:val="00546D30"/>
    <w:rsid w:val="00551C53"/>
    <w:rsid w:val="00554FE0"/>
    <w:rsid w:val="0055789A"/>
    <w:rsid w:val="00560952"/>
    <w:rsid w:val="005652D1"/>
    <w:rsid w:val="005660A0"/>
    <w:rsid w:val="00566A4F"/>
    <w:rsid w:val="00567D64"/>
    <w:rsid w:val="00572633"/>
    <w:rsid w:val="00590003"/>
    <w:rsid w:val="0059141F"/>
    <w:rsid w:val="005918B2"/>
    <w:rsid w:val="005978D4"/>
    <w:rsid w:val="005A23FA"/>
    <w:rsid w:val="005A34DE"/>
    <w:rsid w:val="005B2A67"/>
    <w:rsid w:val="005B3DCD"/>
    <w:rsid w:val="005B4AD4"/>
    <w:rsid w:val="005B742C"/>
    <w:rsid w:val="005C2648"/>
    <w:rsid w:val="005C2798"/>
    <w:rsid w:val="005C36C3"/>
    <w:rsid w:val="005C42CA"/>
    <w:rsid w:val="005C56EE"/>
    <w:rsid w:val="005D1714"/>
    <w:rsid w:val="005D58F4"/>
    <w:rsid w:val="005D7638"/>
    <w:rsid w:val="005F12F5"/>
    <w:rsid w:val="005F7C7D"/>
    <w:rsid w:val="0060105C"/>
    <w:rsid w:val="006044B7"/>
    <w:rsid w:val="006071CE"/>
    <w:rsid w:val="006075B5"/>
    <w:rsid w:val="0061018C"/>
    <w:rsid w:val="0061094E"/>
    <w:rsid w:val="00613440"/>
    <w:rsid w:val="00613BE3"/>
    <w:rsid w:val="0062327B"/>
    <w:rsid w:val="00632777"/>
    <w:rsid w:val="00633728"/>
    <w:rsid w:val="00633750"/>
    <w:rsid w:val="00634491"/>
    <w:rsid w:val="0063679C"/>
    <w:rsid w:val="00637055"/>
    <w:rsid w:val="00641D59"/>
    <w:rsid w:val="00644507"/>
    <w:rsid w:val="00646880"/>
    <w:rsid w:val="00647D2A"/>
    <w:rsid w:val="006537BB"/>
    <w:rsid w:val="0065643E"/>
    <w:rsid w:val="00665EAD"/>
    <w:rsid w:val="00667E07"/>
    <w:rsid w:val="00671785"/>
    <w:rsid w:val="00672BA9"/>
    <w:rsid w:val="00673005"/>
    <w:rsid w:val="006804BE"/>
    <w:rsid w:val="0068434A"/>
    <w:rsid w:val="00684D4B"/>
    <w:rsid w:val="00687BA3"/>
    <w:rsid w:val="0069008E"/>
    <w:rsid w:val="0069087E"/>
    <w:rsid w:val="006925C4"/>
    <w:rsid w:val="00692BC5"/>
    <w:rsid w:val="00697206"/>
    <w:rsid w:val="006A02B7"/>
    <w:rsid w:val="006A7019"/>
    <w:rsid w:val="006B46D5"/>
    <w:rsid w:val="006B46F4"/>
    <w:rsid w:val="006C7AF3"/>
    <w:rsid w:val="006D0B9D"/>
    <w:rsid w:val="006D6548"/>
    <w:rsid w:val="006E0E20"/>
    <w:rsid w:val="006E4256"/>
    <w:rsid w:val="006E4BBA"/>
    <w:rsid w:val="006E5F43"/>
    <w:rsid w:val="006E60A6"/>
    <w:rsid w:val="006E6903"/>
    <w:rsid w:val="006F0F69"/>
    <w:rsid w:val="006F116B"/>
    <w:rsid w:val="006F117F"/>
    <w:rsid w:val="006F13DF"/>
    <w:rsid w:val="006F2780"/>
    <w:rsid w:val="00702F26"/>
    <w:rsid w:val="0070313E"/>
    <w:rsid w:val="00703799"/>
    <w:rsid w:val="00705C5C"/>
    <w:rsid w:val="00710490"/>
    <w:rsid w:val="0071121A"/>
    <w:rsid w:val="00711475"/>
    <w:rsid w:val="00711622"/>
    <w:rsid w:val="007229BC"/>
    <w:rsid w:val="0072548A"/>
    <w:rsid w:val="007277A6"/>
    <w:rsid w:val="00734B98"/>
    <w:rsid w:val="007437AB"/>
    <w:rsid w:val="00745425"/>
    <w:rsid w:val="00752305"/>
    <w:rsid w:val="007534F8"/>
    <w:rsid w:val="007545AD"/>
    <w:rsid w:val="00763722"/>
    <w:rsid w:val="00764BC1"/>
    <w:rsid w:val="00770869"/>
    <w:rsid w:val="007738AA"/>
    <w:rsid w:val="00780A62"/>
    <w:rsid w:val="00783241"/>
    <w:rsid w:val="00784BDC"/>
    <w:rsid w:val="00792F28"/>
    <w:rsid w:val="007935CA"/>
    <w:rsid w:val="0079543F"/>
    <w:rsid w:val="00795880"/>
    <w:rsid w:val="007A4367"/>
    <w:rsid w:val="007B0867"/>
    <w:rsid w:val="007B1AC1"/>
    <w:rsid w:val="007B5A08"/>
    <w:rsid w:val="007B693D"/>
    <w:rsid w:val="007C2069"/>
    <w:rsid w:val="007C2A35"/>
    <w:rsid w:val="007C4CDC"/>
    <w:rsid w:val="007D52E8"/>
    <w:rsid w:val="007D677F"/>
    <w:rsid w:val="007E041B"/>
    <w:rsid w:val="007E199A"/>
    <w:rsid w:val="007E1AED"/>
    <w:rsid w:val="007E2415"/>
    <w:rsid w:val="007E347A"/>
    <w:rsid w:val="007E39F3"/>
    <w:rsid w:val="007E405E"/>
    <w:rsid w:val="007E68F4"/>
    <w:rsid w:val="007E6DE2"/>
    <w:rsid w:val="007F0FB1"/>
    <w:rsid w:val="007F31BA"/>
    <w:rsid w:val="007F3A86"/>
    <w:rsid w:val="007F4078"/>
    <w:rsid w:val="007F7299"/>
    <w:rsid w:val="0080014B"/>
    <w:rsid w:val="00801793"/>
    <w:rsid w:val="00803642"/>
    <w:rsid w:val="00806EA2"/>
    <w:rsid w:val="00812A2B"/>
    <w:rsid w:val="00814A4C"/>
    <w:rsid w:val="00816E02"/>
    <w:rsid w:val="008206F7"/>
    <w:rsid w:val="00821B3A"/>
    <w:rsid w:val="00831AAB"/>
    <w:rsid w:val="00832FEB"/>
    <w:rsid w:val="00833BCD"/>
    <w:rsid w:val="00834AF4"/>
    <w:rsid w:val="00834B82"/>
    <w:rsid w:val="0083574E"/>
    <w:rsid w:val="0083640C"/>
    <w:rsid w:val="00836756"/>
    <w:rsid w:val="008374E3"/>
    <w:rsid w:val="0084157B"/>
    <w:rsid w:val="00842BFB"/>
    <w:rsid w:val="00842F91"/>
    <w:rsid w:val="008456E1"/>
    <w:rsid w:val="00846B85"/>
    <w:rsid w:val="00847DC3"/>
    <w:rsid w:val="00847F49"/>
    <w:rsid w:val="008535C5"/>
    <w:rsid w:val="00853765"/>
    <w:rsid w:val="0085516F"/>
    <w:rsid w:val="00865667"/>
    <w:rsid w:val="00867186"/>
    <w:rsid w:val="00870AF6"/>
    <w:rsid w:val="00872BCC"/>
    <w:rsid w:val="00874721"/>
    <w:rsid w:val="00877452"/>
    <w:rsid w:val="00881268"/>
    <w:rsid w:val="0088394A"/>
    <w:rsid w:val="00884C2C"/>
    <w:rsid w:val="008860BD"/>
    <w:rsid w:val="00887399"/>
    <w:rsid w:val="0088779E"/>
    <w:rsid w:val="008912AF"/>
    <w:rsid w:val="00891F87"/>
    <w:rsid w:val="00892114"/>
    <w:rsid w:val="00892CB9"/>
    <w:rsid w:val="008935CB"/>
    <w:rsid w:val="008A144C"/>
    <w:rsid w:val="008A3969"/>
    <w:rsid w:val="008A4A72"/>
    <w:rsid w:val="008B0E7E"/>
    <w:rsid w:val="008B5D6C"/>
    <w:rsid w:val="008B65BD"/>
    <w:rsid w:val="008B7900"/>
    <w:rsid w:val="008C71BF"/>
    <w:rsid w:val="008C7FE0"/>
    <w:rsid w:val="008D5717"/>
    <w:rsid w:val="008D75B9"/>
    <w:rsid w:val="008E44A9"/>
    <w:rsid w:val="008E6B4D"/>
    <w:rsid w:val="008E6BFF"/>
    <w:rsid w:val="008F21AF"/>
    <w:rsid w:val="008F2400"/>
    <w:rsid w:val="008F3225"/>
    <w:rsid w:val="008F61BA"/>
    <w:rsid w:val="008F6E3C"/>
    <w:rsid w:val="008F7C55"/>
    <w:rsid w:val="009010B0"/>
    <w:rsid w:val="00901E4D"/>
    <w:rsid w:val="00906F48"/>
    <w:rsid w:val="00911E48"/>
    <w:rsid w:val="00914A23"/>
    <w:rsid w:val="009250AD"/>
    <w:rsid w:val="00930754"/>
    <w:rsid w:val="009326B8"/>
    <w:rsid w:val="00934F68"/>
    <w:rsid w:val="009355AC"/>
    <w:rsid w:val="00935F38"/>
    <w:rsid w:val="00937586"/>
    <w:rsid w:val="009476A4"/>
    <w:rsid w:val="00947889"/>
    <w:rsid w:val="009478BD"/>
    <w:rsid w:val="009500DB"/>
    <w:rsid w:val="0095512D"/>
    <w:rsid w:val="00960E98"/>
    <w:rsid w:val="00961580"/>
    <w:rsid w:val="00963A82"/>
    <w:rsid w:val="00972912"/>
    <w:rsid w:val="00973D1B"/>
    <w:rsid w:val="00976D1F"/>
    <w:rsid w:val="00981C81"/>
    <w:rsid w:val="009A0EC7"/>
    <w:rsid w:val="009A2D24"/>
    <w:rsid w:val="009A2FB5"/>
    <w:rsid w:val="009A456C"/>
    <w:rsid w:val="009A7D8E"/>
    <w:rsid w:val="009B00E0"/>
    <w:rsid w:val="009B0363"/>
    <w:rsid w:val="009B0F2A"/>
    <w:rsid w:val="009B292A"/>
    <w:rsid w:val="009B2AB8"/>
    <w:rsid w:val="009B5382"/>
    <w:rsid w:val="009B6859"/>
    <w:rsid w:val="009B76D5"/>
    <w:rsid w:val="009C10D7"/>
    <w:rsid w:val="009C165D"/>
    <w:rsid w:val="009C3948"/>
    <w:rsid w:val="009C3CEA"/>
    <w:rsid w:val="009C3DEE"/>
    <w:rsid w:val="009C583D"/>
    <w:rsid w:val="009D2611"/>
    <w:rsid w:val="009D3061"/>
    <w:rsid w:val="009D3516"/>
    <w:rsid w:val="009D79D2"/>
    <w:rsid w:val="009D7ED1"/>
    <w:rsid w:val="009E247C"/>
    <w:rsid w:val="009E2F3B"/>
    <w:rsid w:val="009E31BA"/>
    <w:rsid w:val="009E602B"/>
    <w:rsid w:val="009F0528"/>
    <w:rsid w:val="009F0806"/>
    <w:rsid w:val="009F233B"/>
    <w:rsid w:val="009F5289"/>
    <w:rsid w:val="00A01BA1"/>
    <w:rsid w:val="00A03DE4"/>
    <w:rsid w:val="00A05D16"/>
    <w:rsid w:val="00A0659F"/>
    <w:rsid w:val="00A079BA"/>
    <w:rsid w:val="00A14E8C"/>
    <w:rsid w:val="00A17349"/>
    <w:rsid w:val="00A20C70"/>
    <w:rsid w:val="00A25DE5"/>
    <w:rsid w:val="00A276C2"/>
    <w:rsid w:val="00A33875"/>
    <w:rsid w:val="00A360A1"/>
    <w:rsid w:val="00A36B1F"/>
    <w:rsid w:val="00A402B3"/>
    <w:rsid w:val="00A451BD"/>
    <w:rsid w:val="00A5405D"/>
    <w:rsid w:val="00A544B7"/>
    <w:rsid w:val="00A57FBC"/>
    <w:rsid w:val="00A618CF"/>
    <w:rsid w:val="00A62770"/>
    <w:rsid w:val="00A62EEB"/>
    <w:rsid w:val="00A660FF"/>
    <w:rsid w:val="00A73395"/>
    <w:rsid w:val="00A749EA"/>
    <w:rsid w:val="00A751A4"/>
    <w:rsid w:val="00A771E3"/>
    <w:rsid w:val="00A82B4C"/>
    <w:rsid w:val="00A93A4C"/>
    <w:rsid w:val="00A94D5D"/>
    <w:rsid w:val="00A9556E"/>
    <w:rsid w:val="00AA1D9B"/>
    <w:rsid w:val="00AA2543"/>
    <w:rsid w:val="00AA3804"/>
    <w:rsid w:val="00AA55C2"/>
    <w:rsid w:val="00AB0308"/>
    <w:rsid w:val="00AB0ACA"/>
    <w:rsid w:val="00AB1D41"/>
    <w:rsid w:val="00AC4FA7"/>
    <w:rsid w:val="00AC5E9A"/>
    <w:rsid w:val="00AC704B"/>
    <w:rsid w:val="00AD3FA7"/>
    <w:rsid w:val="00AD4E4A"/>
    <w:rsid w:val="00AD553E"/>
    <w:rsid w:val="00AD5848"/>
    <w:rsid w:val="00AE5ADA"/>
    <w:rsid w:val="00AE7573"/>
    <w:rsid w:val="00AF6145"/>
    <w:rsid w:val="00B01386"/>
    <w:rsid w:val="00B01915"/>
    <w:rsid w:val="00B01BB5"/>
    <w:rsid w:val="00B026CC"/>
    <w:rsid w:val="00B04AF4"/>
    <w:rsid w:val="00B04FF2"/>
    <w:rsid w:val="00B05214"/>
    <w:rsid w:val="00B23895"/>
    <w:rsid w:val="00B25E4A"/>
    <w:rsid w:val="00B30D97"/>
    <w:rsid w:val="00B31074"/>
    <w:rsid w:val="00B3181A"/>
    <w:rsid w:val="00B35A7C"/>
    <w:rsid w:val="00B412D1"/>
    <w:rsid w:val="00B43501"/>
    <w:rsid w:val="00B44ECD"/>
    <w:rsid w:val="00B450D1"/>
    <w:rsid w:val="00B53D47"/>
    <w:rsid w:val="00B54A25"/>
    <w:rsid w:val="00B618C3"/>
    <w:rsid w:val="00B61F9B"/>
    <w:rsid w:val="00B63652"/>
    <w:rsid w:val="00B6435B"/>
    <w:rsid w:val="00B65661"/>
    <w:rsid w:val="00B668B0"/>
    <w:rsid w:val="00B70F5C"/>
    <w:rsid w:val="00B71873"/>
    <w:rsid w:val="00B75AE5"/>
    <w:rsid w:val="00B76869"/>
    <w:rsid w:val="00B800C0"/>
    <w:rsid w:val="00B8132B"/>
    <w:rsid w:val="00B84C5A"/>
    <w:rsid w:val="00B855A6"/>
    <w:rsid w:val="00B858F5"/>
    <w:rsid w:val="00B93668"/>
    <w:rsid w:val="00BA0F30"/>
    <w:rsid w:val="00BA68C6"/>
    <w:rsid w:val="00BB12F1"/>
    <w:rsid w:val="00BB276E"/>
    <w:rsid w:val="00BB2791"/>
    <w:rsid w:val="00BB3FEE"/>
    <w:rsid w:val="00BB5EB0"/>
    <w:rsid w:val="00BC245A"/>
    <w:rsid w:val="00BC690C"/>
    <w:rsid w:val="00BC7473"/>
    <w:rsid w:val="00BD16FA"/>
    <w:rsid w:val="00BD41C3"/>
    <w:rsid w:val="00BD488B"/>
    <w:rsid w:val="00BD7CCC"/>
    <w:rsid w:val="00BE002A"/>
    <w:rsid w:val="00BE0283"/>
    <w:rsid w:val="00BE1BC9"/>
    <w:rsid w:val="00BE3A6D"/>
    <w:rsid w:val="00BE5CDA"/>
    <w:rsid w:val="00BE608F"/>
    <w:rsid w:val="00BE7BE7"/>
    <w:rsid w:val="00BF23BB"/>
    <w:rsid w:val="00BF33DD"/>
    <w:rsid w:val="00BF5755"/>
    <w:rsid w:val="00BF684B"/>
    <w:rsid w:val="00C016F3"/>
    <w:rsid w:val="00C03DA5"/>
    <w:rsid w:val="00C15193"/>
    <w:rsid w:val="00C15609"/>
    <w:rsid w:val="00C15F6A"/>
    <w:rsid w:val="00C179A0"/>
    <w:rsid w:val="00C2123B"/>
    <w:rsid w:val="00C23EA7"/>
    <w:rsid w:val="00C256F3"/>
    <w:rsid w:val="00C26370"/>
    <w:rsid w:val="00C270A2"/>
    <w:rsid w:val="00C27154"/>
    <w:rsid w:val="00C315B5"/>
    <w:rsid w:val="00C35E28"/>
    <w:rsid w:val="00C426AF"/>
    <w:rsid w:val="00C469C1"/>
    <w:rsid w:val="00C50659"/>
    <w:rsid w:val="00C51B39"/>
    <w:rsid w:val="00C5338A"/>
    <w:rsid w:val="00C54EF9"/>
    <w:rsid w:val="00C56BBF"/>
    <w:rsid w:val="00C572AA"/>
    <w:rsid w:val="00C57A9A"/>
    <w:rsid w:val="00C57B4E"/>
    <w:rsid w:val="00C60073"/>
    <w:rsid w:val="00C6016A"/>
    <w:rsid w:val="00C60B3F"/>
    <w:rsid w:val="00C623EB"/>
    <w:rsid w:val="00C64C6B"/>
    <w:rsid w:val="00C66F2E"/>
    <w:rsid w:val="00C6785C"/>
    <w:rsid w:val="00C70FD1"/>
    <w:rsid w:val="00C72B76"/>
    <w:rsid w:val="00C72B9D"/>
    <w:rsid w:val="00C733AA"/>
    <w:rsid w:val="00C83027"/>
    <w:rsid w:val="00C84B8A"/>
    <w:rsid w:val="00C85E65"/>
    <w:rsid w:val="00C87CA1"/>
    <w:rsid w:val="00C911B4"/>
    <w:rsid w:val="00C91B3B"/>
    <w:rsid w:val="00C94262"/>
    <w:rsid w:val="00C942B2"/>
    <w:rsid w:val="00C9755B"/>
    <w:rsid w:val="00C976E1"/>
    <w:rsid w:val="00CA148E"/>
    <w:rsid w:val="00CA3766"/>
    <w:rsid w:val="00CA3A9A"/>
    <w:rsid w:val="00CB28C9"/>
    <w:rsid w:val="00CB6BC1"/>
    <w:rsid w:val="00CB7021"/>
    <w:rsid w:val="00CB75BE"/>
    <w:rsid w:val="00CD3294"/>
    <w:rsid w:val="00CD4524"/>
    <w:rsid w:val="00CD784D"/>
    <w:rsid w:val="00CE065A"/>
    <w:rsid w:val="00CF0A12"/>
    <w:rsid w:val="00CF3A1C"/>
    <w:rsid w:val="00CF3EB9"/>
    <w:rsid w:val="00CF40F8"/>
    <w:rsid w:val="00D008DA"/>
    <w:rsid w:val="00D0416F"/>
    <w:rsid w:val="00D05851"/>
    <w:rsid w:val="00D069E6"/>
    <w:rsid w:val="00D10FED"/>
    <w:rsid w:val="00D11736"/>
    <w:rsid w:val="00D12EE8"/>
    <w:rsid w:val="00D14CDF"/>
    <w:rsid w:val="00D15FF1"/>
    <w:rsid w:val="00D167F4"/>
    <w:rsid w:val="00D2092A"/>
    <w:rsid w:val="00D215C0"/>
    <w:rsid w:val="00D2216D"/>
    <w:rsid w:val="00D31A6F"/>
    <w:rsid w:val="00D353D1"/>
    <w:rsid w:val="00D367DB"/>
    <w:rsid w:val="00D36E05"/>
    <w:rsid w:val="00D41EBA"/>
    <w:rsid w:val="00D44F27"/>
    <w:rsid w:val="00D45304"/>
    <w:rsid w:val="00D46165"/>
    <w:rsid w:val="00D461C7"/>
    <w:rsid w:val="00D50424"/>
    <w:rsid w:val="00D50DD2"/>
    <w:rsid w:val="00D525C9"/>
    <w:rsid w:val="00D56EFD"/>
    <w:rsid w:val="00D57D3E"/>
    <w:rsid w:val="00D6034C"/>
    <w:rsid w:val="00D72139"/>
    <w:rsid w:val="00D76249"/>
    <w:rsid w:val="00D875D8"/>
    <w:rsid w:val="00D91730"/>
    <w:rsid w:val="00D947DF"/>
    <w:rsid w:val="00DA1738"/>
    <w:rsid w:val="00DA7D12"/>
    <w:rsid w:val="00DC23CF"/>
    <w:rsid w:val="00DC4CDA"/>
    <w:rsid w:val="00DC6562"/>
    <w:rsid w:val="00DD35A0"/>
    <w:rsid w:val="00DE130D"/>
    <w:rsid w:val="00DE24CF"/>
    <w:rsid w:val="00DE407C"/>
    <w:rsid w:val="00DE7C7D"/>
    <w:rsid w:val="00DF2992"/>
    <w:rsid w:val="00DF2D0C"/>
    <w:rsid w:val="00DF4AB5"/>
    <w:rsid w:val="00E00058"/>
    <w:rsid w:val="00E00A84"/>
    <w:rsid w:val="00E01B9D"/>
    <w:rsid w:val="00E0468F"/>
    <w:rsid w:val="00E04F5E"/>
    <w:rsid w:val="00E050F8"/>
    <w:rsid w:val="00E0522E"/>
    <w:rsid w:val="00E06487"/>
    <w:rsid w:val="00E07410"/>
    <w:rsid w:val="00E11AFC"/>
    <w:rsid w:val="00E11E2A"/>
    <w:rsid w:val="00E120F4"/>
    <w:rsid w:val="00E17172"/>
    <w:rsid w:val="00E308B1"/>
    <w:rsid w:val="00E3181C"/>
    <w:rsid w:val="00E3280A"/>
    <w:rsid w:val="00E372AF"/>
    <w:rsid w:val="00E37D68"/>
    <w:rsid w:val="00E40EAE"/>
    <w:rsid w:val="00E436AC"/>
    <w:rsid w:val="00E44157"/>
    <w:rsid w:val="00E44F7A"/>
    <w:rsid w:val="00E44FF8"/>
    <w:rsid w:val="00E5066A"/>
    <w:rsid w:val="00E52CF9"/>
    <w:rsid w:val="00E63F34"/>
    <w:rsid w:val="00E63FEA"/>
    <w:rsid w:val="00E643EB"/>
    <w:rsid w:val="00E6715A"/>
    <w:rsid w:val="00E74DC7"/>
    <w:rsid w:val="00E75DC9"/>
    <w:rsid w:val="00E775AD"/>
    <w:rsid w:val="00E81610"/>
    <w:rsid w:val="00E84910"/>
    <w:rsid w:val="00E85B28"/>
    <w:rsid w:val="00E86831"/>
    <w:rsid w:val="00E91976"/>
    <w:rsid w:val="00E93AD3"/>
    <w:rsid w:val="00E947A6"/>
    <w:rsid w:val="00E97FC7"/>
    <w:rsid w:val="00EA0690"/>
    <w:rsid w:val="00EA17FE"/>
    <w:rsid w:val="00EA3353"/>
    <w:rsid w:val="00EA3956"/>
    <w:rsid w:val="00EA7136"/>
    <w:rsid w:val="00EB2051"/>
    <w:rsid w:val="00EB325A"/>
    <w:rsid w:val="00EB3C9F"/>
    <w:rsid w:val="00EC02A5"/>
    <w:rsid w:val="00EC176B"/>
    <w:rsid w:val="00EC33CD"/>
    <w:rsid w:val="00EC5BE5"/>
    <w:rsid w:val="00ED0F11"/>
    <w:rsid w:val="00ED2650"/>
    <w:rsid w:val="00ED3499"/>
    <w:rsid w:val="00ED721A"/>
    <w:rsid w:val="00EE0017"/>
    <w:rsid w:val="00EE393D"/>
    <w:rsid w:val="00EE6780"/>
    <w:rsid w:val="00EF01CF"/>
    <w:rsid w:val="00EF6A47"/>
    <w:rsid w:val="00EF7AF9"/>
    <w:rsid w:val="00F00952"/>
    <w:rsid w:val="00F01495"/>
    <w:rsid w:val="00F023AA"/>
    <w:rsid w:val="00F10138"/>
    <w:rsid w:val="00F13F92"/>
    <w:rsid w:val="00F166F9"/>
    <w:rsid w:val="00F22ECA"/>
    <w:rsid w:val="00F240E8"/>
    <w:rsid w:val="00F244FA"/>
    <w:rsid w:val="00F247CF"/>
    <w:rsid w:val="00F30821"/>
    <w:rsid w:val="00F36686"/>
    <w:rsid w:val="00F366A2"/>
    <w:rsid w:val="00F40536"/>
    <w:rsid w:val="00F44F43"/>
    <w:rsid w:val="00F450E1"/>
    <w:rsid w:val="00F459CA"/>
    <w:rsid w:val="00F50DF4"/>
    <w:rsid w:val="00F56289"/>
    <w:rsid w:val="00F57AFE"/>
    <w:rsid w:val="00F60BEF"/>
    <w:rsid w:val="00F6278E"/>
    <w:rsid w:val="00F63C41"/>
    <w:rsid w:val="00F63E96"/>
    <w:rsid w:val="00F701E3"/>
    <w:rsid w:val="00F71008"/>
    <w:rsid w:val="00F71F8C"/>
    <w:rsid w:val="00F7364C"/>
    <w:rsid w:val="00F77D75"/>
    <w:rsid w:val="00F832DD"/>
    <w:rsid w:val="00F83D74"/>
    <w:rsid w:val="00F86AD4"/>
    <w:rsid w:val="00F874EB"/>
    <w:rsid w:val="00F87CCE"/>
    <w:rsid w:val="00F922CD"/>
    <w:rsid w:val="00FA0113"/>
    <w:rsid w:val="00FA06C9"/>
    <w:rsid w:val="00FA12B2"/>
    <w:rsid w:val="00FA3454"/>
    <w:rsid w:val="00FA61EC"/>
    <w:rsid w:val="00FA7610"/>
    <w:rsid w:val="00FB02BD"/>
    <w:rsid w:val="00FB2923"/>
    <w:rsid w:val="00FB398F"/>
    <w:rsid w:val="00FB4EF8"/>
    <w:rsid w:val="00FB54AE"/>
    <w:rsid w:val="00FB709A"/>
    <w:rsid w:val="00FB78DD"/>
    <w:rsid w:val="00FC359E"/>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3485F"/>
  <w15:chartTrackingRefBased/>
  <w15:docId w15:val="{B0FCE3B3-76A8-4EFE-9F44-C27A075F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UnresolvedMention">
    <w:name w:val="Unresolved Mention"/>
    <w:basedOn w:val="DefaultParagraphFont"/>
    <w:uiPriority w:val="99"/>
    <w:semiHidden/>
    <w:unhideWhenUsed/>
    <w:rsid w:val="00CA3766"/>
    <w:rPr>
      <w:color w:val="605E5C"/>
      <w:shd w:val="clear" w:color="auto" w:fill="E1DFDD"/>
    </w:rPr>
  </w:style>
  <w:style w:type="character" w:styleId="FollowedHyperlink">
    <w:name w:val="FollowedHyperlink"/>
    <w:basedOn w:val="DefaultParagraphFont"/>
    <w:uiPriority w:val="99"/>
    <w:semiHidden/>
    <w:unhideWhenUsed/>
    <w:rsid w:val="00CA37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ystat.gov.cy/el/KeyFiguresList?s=3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ystatdb.cystat.gov.cy/pxweb/el/8.CYSTAT-DB/8.CYSTAT-DB__Industry__"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PressRelease?id=69723" TargetMode="External"/><Relationship Id="rId5" Type="http://schemas.openxmlformats.org/officeDocument/2006/relationships/webSettings" Target="webSettings.xml"/><Relationship Id="rId15" Type="http://schemas.openxmlformats.org/officeDocument/2006/relationships/hyperlink" Target="mailto:calkiviadous@cystat.mof.gov.cy" TargetMode="External"/><Relationship Id="rId10" Type="http://schemas.openxmlformats.org/officeDocument/2006/relationships/hyperlink" Target="https://www.cystat.gov.cy/el/SubthemeStatistics?s=3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zinonos@cystat.mof.gov.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0.emf"/><Relationship Id="rId2" Type="http://schemas.openxmlformats.org/officeDocument/2006/relationships/image" Target="media/image4.emf"/><Relationship Id="rId1" Type="http://schemas.openxmlformats.org/officeDocument/2006/relationships/image" Target="media/image3.png"/><Relationship Id="rId5" Type="http://schemas.openxmlformats.org/officeDocument/2006/relationships/image" Target="media/image50.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6564</CharactersWithSpaces>
  <SharedDoc>false</SharedDoc>
  <HLinks>
    <vt:vector size="42" baseType="variant">
      <vt:variant>
        <vt:i4>3932180</vt:i4>
      </vt:variant>
      <vt:variant>
        <vt:i4>12</vt:i4>
      </vt:variant>
      <vt:variant>
        <vt:i4>0</vt:i4>
      </vt:variant>
      <vt:variant>
        <vt:i4>5</vt:i4>
      </vt:variant>
      <vt:variant>
        <vt:lpwstr>mailto:calkiviadous@cystat.mof.gov.cy</vt:lpwstr>
      </vt:variant>
      <vt:variant>
        <vt:lpwstr/>
      </vt:variant>
      <vt:variant>
        <vt:i4>3014684</vt:i4>
      </vt:variant>
      <vt:variant>
        <vt:i4>9</vt:i4>
      </vt:variant>
      <vt:variant>
        <vt:i4>0</vt:i4>
      </vt:variant>
      <vt:variant>
        <vt:i4>5</vt:i4>
      </vt:variant>
      <vt:variant>
        <vt:lpwstr>mailto:ezinonos@cystat.mof.gov.cy</vt:lpwstr>
      </vt:variant>
      <vt:variant>
        <vt:lpwstr/>
      </vt:variant>
      <vt:variant>
        <vt:i4>5177429</vt:i4>
      </vt:variant>
      <vt:variant>
        <vt:i4>6</vt:i4>
      </vt:variant>
      <vt:variant>
        <vt:i4>0</vt:i4>
      </vt:variant>
      <vt:variant>
        <vt:i4>5</vt:i4>
      </vt:variant>
      <vt:variant>
        <vt:lpwstr>https://www.cystat.gov.cy/el/KeyFiguresList?s=39</vt:lpwstr>
      </vt:variant>
      <vt:variant>
        <vt:lpwstr/>
      </vt:variant>
      <vt:variant>
        <vt:i4>6357064</vt:i4>
      </vt:variant>
      <vt:variant>
        <vt:i4>3</vt:i4>
      </vt:variant>
      <vt:variant>
        <vt:i4>0</vt:i4>
      </vt:variant>
      <vt:variant>
        <vt:i4>5</vt:i4>
      </vt:variant>
      <vt:variant>
        <vt:lpwstr>https://cystatdb.cystat.gov.cy/pxweb/el/8.CYSTAT-DB/8.CYSTAT-DB__Industry__</vt:lpwstr>
      </vt:variant>
      <vt:variant>
        <vt:lpwstr/>
      </vt:variant>
      <vt:variant>
        <vt:i4>4390981</vt:i4>
      </vt:variant>
      <vt:variant>
        <vt:i4>0</vt:i4>
      </vt:variant>
      <vt:variant>
        <vt:i4>0</vt:i4>
      </vt:variant>
      <vt:variant>
        <vt:i4>5</vt:i4>
      </vt:variant>
      <vt:variant>
        <vt:lpwstr>https://www.cystat.gov.cy/el/SubthemeStatistics?s=39</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Ester Sophocleous</cp:lastModifiedBy>
  <cp:revision>62</cp:revision>
  <cp:lastPrinted>2024-03-28T08:18:00Z</cp:lastPrinted>
  <dcterms:created xsi:type="dcterms:W3CDTF">2023-05-30T09:10:00Z</dcterms:created>
  <dcterms:modified xsi:type="dcterms:W3CDTF">2024-03-28T08:25:00Z</dcterms:modified>
</cp:coreProperties>
</file>