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E8272" w14:textId="77777777" w:rsidR="007437AB" w:rsidRPr="00684FEB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74784AD3" w14:textId="5AE88BF2" w:rsidR="00384FFF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233A1D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</w:t>
      </w:r>
      <w:r w:rsidR="00233A1D">
        <w:rPr>
          <w:rFonts w:ascii="Verdana" w:hAnsi="Verdana" w:cs="Arial"/>
          <w:sz w:val="18"/>
          <w:szCs w:val="18"/>
        </w:rPr>
        <w:t>September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2A30C5">
        <w:rPr>
          <w:rFonts w:ascii="Verdana" w:eastAsia="Malgun Gothic" w:hAnsi="Verdana" w:cs="Arial"/>
          <w:sz w:val="18"/>
          <w:szCs w:val="18"/>
        </w:rPr>
        <w:t>5</w:t>
      </w:r>
    </w:p>
    <w:p w14:paraId="5F750B3A" w14:textId="77777777" w:rsidR="005924E2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</w:p>
    <w:p w14:paraId="38664015" w14:textId="77777777" w:rsidR="005924E2" w:rsidRPr="00D33293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1C17943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1434EAA1" w14:textId="54D55AF5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233A1D">
        <w:rPr>
          <w:rFonts w:ascii="Verdana" w:eastAsia="Malgun Gothic" w:hAnsi="Verdana" w:cs="Arial"/>
          <w:szCs w:val="22"/>
          <w:lang w:val="en-US"/>
        </w:rPr>
        <w:t>2nd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</w:t>
      </w:r>
      <w:r w:rsidR="005C7ADF">
        <w:rPr>
          <w:rFonts w:ascii="Verdana" w:eastAsia="Malgun Gothic" w:hAnsi="Verdana" w:cs="Arial"/>
          <w:szCs w:val="22"/>
          <w:lang w:val="en-US"/>
        </w:rPr>
        <w:t>5</w:t>
      </w:r>
    </w:p>
    <w:p w14:paraId="4D19ED7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26B5E8AB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76B8CDCA" w14:textId="49E61792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233A1D">
        <w:rPr>
          <w:rFonts w:ascii="Verdana" w:eastAsia="Malgun Gothic" w:hAnsi="Verdana" w:cs="Arial"/>
          <w:b/>
        </w:rPr>
        <w:t>3</w:t>
      </w:r>
      <w:proofErr w:type="gramStart"/>
      <w:r>
        <w:rPr>
          <w:rFonts w:ascii="Verdana" w:eastAsia="Malgun Gothic" w:hAnsi="Verdana" w:cs="Arial"/>
          <w:b/>
        </w:rPr>
        <w:t>,</w:t>
      </w:r>
      <w:r w:rsidR="00233A1D">
        <w:rPr>
          <w:rFonts w:ascii="Verdana" w:eastAsia="Malgun Gothic" w:hAnsi="Verdana" w:cs="Arial"/>
          <w:b/>
        </w:rPr>
        <w:t>3</w:t>
      </w:r>
      <w:proofErr w:type="gramEnd"/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7B2D6815" w14:textId="1BE85EC1" w:rsidR="00384FFF" w:rsidRDefault="00384FFF" w:rsidP="00A86CA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233A1D">
        <w:rPr>
          <w:rFonts w:ascii="Verdana" w:hAnsi="Verdana" w:cs="Arial"/>
          <w:sz w:val="18"/>
          <w:szCs w:val="18"/>
        </w:rPr>
        <w:t>2</w:t>
      </w:r>
      <w:r w:rsidR="00233A1D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5C7ADF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1320B1">
        <w:rPr>
          <w:rFonts w:ascii="Verdana" w:hAnsi="Verdana" w:cs="Arial"/>
          <w:sz w:val="18"/>
          <w:szCs w:val="18"/>
        </w:rPr>
        <w:t>1</w:t>
      </w:r>
      <w:r w:rsidR="00233A1D">
        <w:rPr>
          <w:rFonts w:ascii="Verdana" w:hAnsi="Verdana" w:cs="Arial"/>
          <w:sz w:val="18"/>
          <w:szCs w:val="18"/>
        </w:rPr>
        <w:t>6</w:t>
      </w:r>
      <w:r w:rsidRPr="00FA4C81">
        <w:rPr>
          <w:rFonts w:ascii="Verdana" w:hAnsi="Verdana" w:cs="Arial"/>
          <w:sz w:val="18"/>
          <w:szCs w:val="18"/>
        </w:rPr>
        <w:t>.</w:t>
      </w:r>
      <w:r w:rsidR="00233A1D">
        <w:rPr>
          <w:rFonts w:ascii="Verdana" w:hAnsi="Verdana" w:cs="Arial"/>
          <w:sz w:val="18"/>
          <w:szCs w:val="18"/>
        </w:rPr>
        <w:t>053</w:t>
      </w:r>
      <w:r w:rsidR="00B316F9">
        <w:rPr>
          <w:rFonts w:ascii="Verdana" w:hAnsi="Verdana" w:cs="Arial"/>
          <w:sz w:val="18"/>
          <w:szCs w:val="18"/>
        </w:rPr>
        <w:t>,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B316F9">
        <w:rPr>
          <w:rFonts w:ascii="Verdana" w:hAnsi="Verdana" w:cs="Arial"/>
          <w:sz w:val="18"/>
          <w:szCs w:val="18"/>
        </w:rPr>
        <w:t>recording an increase of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5C7ADF">
        <w:rPr>
          <w:rFonts w:ascii="Verdana" w:hAnsi="Verdana" w:cs="Arial"/>
          <w:sz w:val="18"/>
          <w:szCs w:val="18"/>
        </w:rPr>
        <w:t>2</w:t>
      </w:r>
      <w:r w:rsidR="00233A1D">
        <w:rPr>
          <w:rFonts w:ascii="Verdana" w:hAnsi="Verdana" w:cs="Arial"/>
          <w:sz w:val="18"/>
          <w:szCs w:val="18"/>
        </w:rPr>
        <w:t>.27</w:t>
      </w:r>
      <w:r w:rsidR="005C7ADF">
        <w:rPr>
          <w:rFonts w:ascii="Verdana" w:hAnsi="Verdana" w:cs="Arial"/>
          <w:sz w:val="18"/>
          <w:szCs w:val="18"/>
        </w:rPr>
        <w:t>5</w:t>
      </w:r>
      <w:r w:rsidR="00B316F9">
        <w:rPr>
          <w:rFonts w:ascii="Verdana" w:hAnsi="Verdana" w:cs="Arial"/>
          <w:sz w:val="18"/>
          <w:szCs w:val="18"/>
        </w:rPr>
        <w:t xml:space="preserve"> vacancies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233A1D">
        <w:rPr>
          <w:rFonts w:ascii="Verdana" w:hAnsi="Verdana" w:cs="Arial"/>
          <w:sz w:val="18"/>
          <w:szCs w:val="18"/>
        </w:rPr>
        <w:t>16</w:t>
      </w:r>
      <w:proofErr w:type="gramStart"/>
      <w:r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5</w:t>
      </w:r>
      <w:proofErr w:type="gramEnd"/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684FEB">
        <w:rPr>
          <w:rFonts w:ascii="Verdana" w:hAnsi="Verdana" w:cs="Arial"/>
          <w:sz w:val="18"/>
          <w:szCs w:val="18"/>
        </w:rPr>
        <w:t>1</w:t>
      </w:r>
      <w:r w:rsidR="00F97A44">
        <w:rPr>
          <w:rFonts w:ascii="Verdana" w:hAnsi="Verdana" w:cs="Arial"/>
          <w:sz w:val="18"/>
          <w:szCs w:val="18"/>
        </w:rPr>
        <w:t>3</w:t>
      </w:r>
      <w:r w:rsidR="001320B1">
        <w:rPr>
          <w:rFonts w:ascii="Verdana" w:hAnsi="Verdana" w:cs="Arial"/>
          <w:sz w:val="18"/>
          <w:szCs w:val="18"/>
        </w:rPr>
        <w:t>.</w:t>
      </w:r>
      <w:r w:rsidR="00233A1D">
        <w:rPr>
          <w:rFonts w:ascii="Verdana" w:hAnsi="Verdana" w:cs="Arial"/>
          <w:sz w:val="18"/>
          <w:szCs w:val="18"/>
        </w:rPr>
        <w:t>778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233A1D">
        <w:rPr>
          <w:rFonts w:ascii="Verdana" w:hAnsi="Verdana" w:cs="Arial"/>
          <w:sz w:val="18"/>
          <w:szCs w:val="18"/>
        </w:rPr>
        <w:t>1</w:t>
      </w:r>
      <w:r w:rsidR="00233A1D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E565AB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F97A44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233A1D">
        <w:rPr>
          <w:rFonts w:ascii="Verdana" w:hAnsi="Verdana" w:cs="Arial"/>
          <w:sz w:val="18"/>
          <w:szCs w:val="18"/>
        </w:rPr>
        <w:t>2.</w:t>
      </w:r>
      <w:r w:rsidR="00F97A44">
        <w:rPr>
          <w:rFonts w:ascii="Verdana" w:hAnsi="Verdana" w:cs="Arial"/>
          <w:sz w:val="18"/>
          <w:szCs w:val="18"/>
        </w:rPr>
        <w:t>52</w:t>
      </w:r>
      <w:r w:rsidR="00233A1D">
        <w:rPr>
          <w:rFonts w:ascii="Verdana" w:hAnsi="Verdana" w:cs="Arial"/>
          <w:sz w:val="18"/>
          <w:szCs w:val="18"/>
        </w:rPr>
        <w:t>9</w:t>
      </w:r>
      <w:r w:rsidR="00F55618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(</w:t>
      </w:r>
      <w:r w:rsidR="00233A1D">
        <w:rPr>
          <w:rFonts w:ascii="Verdana" w:hAnsi="Verdana" w:cs="Arial"/>
          <w:sz w:val="18"/>
          <w:szCs w:val="18"/>
        </w:rPr>
        <w:t>18</w:t>
      </w:r>
      <w:proofErr w:type="gramStart"/>
      <w:r w:rsidR="0081720D"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7</w:t>
      </w:r>
      <w:proofErr w:type="gramEnd"/>
      <w:r w:rsidRPr="00FA4C81">
        <w:rPr>
          <w:rFonts w:ascii="Verdana" w:hAnsi="Verdana" w:cs="Arial"/>
          <w:sz w:val="18"/>
          <w:szCs w:val="18"/>
        </w:rPr>
        <w:t>%).</w:t>
      </w:r>
      <w:r w:rsidR="0081720D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(Table 1</w:t>
      </w:r>
      <w:r w:rsidR="00A86CAF">
        <w:rPr>
          <w:rFonts w:ascii="Verdana" w:hAnsi="Verdana" w:cs="Arial"/>
          <w:sz w:val="18"/>
          <w:szCs w:val="18"/>
        </w:rPr>
        <w:t>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1F82AA5A" w14:textId="77777777" w:rsidR="00E00C41" w:rsidRPr="00FA4C81" w:rsidRDefault="00E00C41" w:rsidP="00A86CA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56DBFFB2" w:rsidR="00384FFF" w:rsidRDefault="00384FFF" w:rsidP="00F97A44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233A1D">
        <w:rPr>
          <w:rFonts w:ascii="Verdana" w:hAnsi="Verdana" w:cs="Arial"/>
          <w:sz w:val="18"/>
          <w:szCs w:val="18"/>
        </w:rPr>
        <w:t>2</w:t>
      </w:r>
      <w:r w:rsidR="00233A1D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F97A44">
        <w:rPr>
          <w:rFonts w:ascii="Verdana" w:hAnsi="Verdana" w:cs="Arial"/>
          <w:sz w:val="18"/>
          <w:szCs w:val="18"/>
        </w:rPr>
        <w:t xml:space="preserve">5 was </w:t>
      </w:r>
      <w:r w:rsidR="00233A1D">
        <w:rPr>
          <w:rFonts w:ascii="Verdana" w:hAnsi="Verdana" w:cs="Arial"/>
          <w:sz w:val="18"/>
          <w:szCs w:val="18"/>
        </w:rPr>
        <w:t>3</w:t>
      </w:r>
      <w:proofErr w:type="gramStart"/>
      <w:r w:rsidR="00F97A44"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3</w:t>
      </w:r>
      <w:proofErr w:type="gramEnd"/>
      <w:r w:rsidR="00F97A44">
        <w:rPr>
          <w:rFonts w:ascii="Verdana" w:hAnsi="Verdana" w:cs="Arial"/>
          <w:sz w:val="18"/>
          <w:szCs w:val="18"/>
        </w:rPr>
        <w:t xml:space="preserve">%, </w:t>
      </w:r>
      <w:r w:rsidR="00F97A44" w:rsidRPr="00F97A44">
        <w:rPr>
          <w:rFonts w:ascii="Verdana" w:hAnsi="Verdana" w:cs="Arial"/>
          <w:sz w:val="18"/>
          <w:szCs w:val="18"/>
        </w:rPr>
        <w:t xml:space="preserve">while the job vacancy rate in the previous quarter and the </w:t>
      </w:r>
      <w:r w:rsidR="00233A1D">
        <w:rPr>
          <w:rFonts w:ascii="Verdana" w:hAnsi="Verdana" w:cs="Arial"/>
          <w:sz w:val="18"/>
          <w:szCs w:val="18"/>
        </w:rPr>
        <w:t>2</w:t>
      </w:r>
      <w:r w:rsidR="00233A1D">
        <w:rPr>
          <w:rFonts w:ascii="Verdana" w:hAnsi="Verdana" w:cs="Arial"/>
          <w:sz w:val="18"/>
          <w:szCs w:val="18"/>
          <w:vertAlign w:val="superscript"/>
        </w:rPr>
        <w:t>nd</w:t>
      </w:r>
      <w:r w:rsidR="00F97A44" w:rsidRPr="00F97A44">
        <w:rPr>
          <w:rFonts w:ascii="Verdana" w:hAnsi="Verdana" w:cs="Arial"/>
          <w:sz w:val="18"/>
          <w:szCs w:val="18"/>
        </w:rPr>
        <w:t xml:space="preserve"> quarter of 202</w:t>
      </w:r>
      <w:r w:rsidR="000D0DDC">
        <w:rPr>
          <w:rFonts w:ascii="Verdana" w:hAnsi="Verdana" w:cs="Arial"/>
          <w:sz w:val="18"/>
          <w:szCs w:val="18"/>
        </w:rPr>
        <w:t>4</w:t>
      </w:r>
      <w:r w:rsidR="00F97A44" w:rsidRPr="00F97A44">
        <w:rPr>
          <w:rFonts w:ascii="Verdana" w:hAnsi="Verdana" w:cs="Arial"/>
          <w:sz w:val="18"/>
          <w:szCs w:val="18"/>
        </w:rPr>
        <w:t xml:space="preserve"> was </w:t>
      </w:r>
      <w:r w:rsidR="00F97A44">
        <w:rPr>
          <w:rFonts w:ascii="Verdana" w:hAnsi="Verdana" w:cs="Arial"/>
          <w:sz w:val="18"/>
          <w:szCs w:val="18"/>
        </w:rPr>
        <w:t>2</w:t>
      </w:r>
      <w:r w:rsidR="00F97A44" w:rsidRPr="00F97A44"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9</w:t>
      </w:r>
      <w:r w:rsidR="00F97A44" w:rsidRPr="00F97A44">
        <w:rPr>
          <w:rFonts w:ascii="Verdana" w:hAnsi="Verdana" w:cs="Arial"/>
          <w:sz w:val="18"/>
          <w:szCs w:val="18"/>
        </w:rPr>
        <w:t xml:space="preserve">% and </w:t>
      </w:r>
      <w:r w:rsidR="00F97A44">
        <w:rPr>
          <w:rFonts w:ascii="Verdana" w:hAnsi="Verdana" w:cs="Arial"/>
          <w:sz w:val="18"/>
          <w:szCs w:val="18"/>
        </w:rPr>
        <w:t>3</w:t>
      </w:r>
      <w:r w:rsidR="00F97A44" w:rsidRPr="00F97A44">
        <w:rPr>
          <w:rFonts w:ascii="Verdana" w:hAnsi="Verdana" w:cs="Arial"/>
          <w:sz w:val="18"/>
          <w:szCs w:val="18"/>
        </w:rPr>
        <w:t>,</w:t>
      </w:r>
      <w:r w:rsidR="00F97A44">
        <w:rPr>
          <w:rFonts w:ascii="Verdana" w:hAnsi="Verdana" w:cs="Arial"/>
          <w:sz w:val="18"/>
          <w:szCs w:val="18"/>
        </w:rPr>
        <w:t>0</w:t>
      </w:r>
      <w:r w:rsidR="00F97A44" w:rsidRPr="00F97A44">
        <w:rPr>
          <w:rFonts w:ascii="Verdana" w:hAnsi="Verdana" w:cs="Arial"/>
          <w:sz w:val="18"/>
          <w:szCs w:val="18"/>
        </w:rPr>
        <w:t>% respectively.</w:t>
      </w:r>
      <w:r w:rsidR="00F97A44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 xml:space="preserve">The largest job vacancy rates in the </w:t>
      </w:r>
      <w:r w:rsidR="00233A1D">
        <w:rPr>
          <w:rFonts w:ascii="Verdana" w:hAnsi="Verdana" w:cs="Arial"/>
          <w:sz w:val="18"/>
          <w:szCs w:val="18"/>
        </w:rPr>
        <w:t>2</w:t>
      </w:r>
      <w:r w:rsidR="00233A1D">
        <w:rPr>
          <w:rFonts w:ascii="Verdana" w:hAnsi="Verdana" w:cs="Arial"/>
          <w:sz w:val="18"/>
          <w:szCs w:val="18"/>
          <w:vertAlign w:val="superscript"/>
        </w:rPr>
        <w:t>nd</w:t>
      </w:r>
      <w:r w:rsidR="00E00C41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0D0DDC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233A1D">
        <w:rPr>
          <w:rFonts w:ascii="Verdana" w:hAnsi="Verdana" w:cs="Arial"/>
          <w:sz w:val="18"/>
          <w:szCs w:val="18"/>
        </w:rPr>
        <w:t xml:space="preserve">Accommodation and Food Service Activities </w:t>
      </w:r>
      <w:r w:rsidR="00E30BB8">
        <w:rPr>
          <w:rFonts w:ascii="Verdana" w:hAnsi="Verdana" w:cs="Arial"/>
          <w:sz w:val="18"/>
          <w:szCs w:val="18"/>
        </w:rPr>
        <w:t>(</w:t>
      </w:r>
      <w:r w:rsidR="000D0DDC">
        <w:rPr>
          <w:rFonts w:ascii="Verdana" w:hAnsi="Verdana" w:cs="Arial"/>
          <w:sz w:val="18"/>
          <w:szCs w:val="18"/>
        </w:rPr>
        <w:t>6</w:t>
      </w:r>
      <w:proofErr w:type="gramStart"/>
      <w:r w:rsidR="00E30BB8"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6</w:t>
      </w:r>
      <w:proofErr w:type="gramEnd"/>
      <w:r w:rsidR="00E30BB8">
        <w:rPr>
          <w:rFonts w:ascii="Verdana" w:hAnsi="Verdana" w:cs="Arial"/>
          <w:sz w:val="18"/>
          <w:szCs w:val="18"/>
        </w:rPr>
        <w:t xml:space="preserve">%), </w:t>
      </w:r>
      <w:r w:rsidR="00233A1D" w:rsidRPr="00E30BB8">
        <w:rPr>
          <w:rFonts w:ascii="Verdana" w:hAnsi="Verdana" w:cs="Arial"/>
          <w:sz w:val="18"/>
          <w:szCs w:val="18"/>
        </w:rPr>
        <w:t>Arts, Entertainment and Recreation</w:t>
      </w:r>
      <w:r w:rsidR="00233A1D">
        <w:rPr>
          <w:rFonts w:ascii="Verdana" w:hAnsi="Verdana" w:cs="Arial"/>
          <w:sz w:val="18"/>
          <w:szCs w:val="18"/>
        </w:rPr>
        <w:t xml:space="preserve"> </w:t>
      </w:r>
      <w:r w:rsidR="00A86CAF">
        <w:rPr>
          <w:rFonts w:ascii="Verdana" w:hAnsi="Verdana" w:cs="Arial"/>
          <w:sz w:val="18"/>
          <w:szCs w:val="18"/>
        </w:rPr>
        <w:t>(</w:t>
      </w:r>
      <w:r w:rsidR="00233A1D">
        <w:rPr>
          <w:rFonts w:ascii="Verdana" w:hAnsi="Verdana" w:cs="Arial"/>
          <w:sz w:val="18"/>
          <w:szCs w:val="18"/>
        </w:rPr>
        <w:t>4</w:t>
      </w:r>
      <w:r w:rsidR="0099073A"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7</w:t>
      </w:r>
      <w:r w:rsidR="00A86CAF">
        <w:rPr>
          <w:rFonts w:ascii="Verdana" w:hAnsi="Verdana" w:cs="Arial"/>
          <w:sz w:val="18"/>
          <w:szCs w:val="18"/>
        </w:rPr>
        <w:t>%)</w:t>
      </w:r>
      <w:r w:rsidR="00811D43">
        <w:rPr>
          <w:rFonts w:ascii="Verdana" w:hAnsi="Verdana" w:cs="Arial"/>
          <w:sz w:val="18"/>
          <w:szCs w:val="18"/>
        </w:rPr>
        <w:t xml:space="preserve"> </w:t>
      </w:r>
      <w:r w:rsidR="00A86CAF">
        <w:rPr>
          <w:rFonts w:ascii="Verdana" w:hAnsi="Verdana" w:cs="Arial"/>
          <w:sz w:val="18"/>
          <w:szCs w:val="18"/>
        </w:rPr>
        <w:t>and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233A1D" w:rsidRPr="00233A1D">
        <w:rPr>
          <w:rFonts w:ascii="Verdana" w:hAnsi="Verdana" w:cs="Arial"/>
          <w:sz w:val="18"/>
          <w:szCs w:val="18"/>
        </w:rPr>
        <w:t xml:space="preserve">Administrative and Support Service Activities </w:t>
      </w:r>
      <w:r>
        <w:rPr>
          <w:rFonts w:ascii="Verdana" w:hAnsi="Verdana" w:cs="Arial"/>
          <w:sz w:val="18"/>
          <w:szCs w:val="18"/>
        </w:rPr>
        <w:t>(</w:t>
      </w:r>
      <w:r w:rsidR="000D0DDC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>,</w:t>
      </w:r>
      <w:r w:rsidR="00233A1D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%)</w:t>
      </w:r>
      <w:r w:rsidR="00A86CAF">
        <w:rPr>
          <w:rFonts w:ascii="Verdana" w:hAnsi="Verdana" w:cs="Arial"/>
          <w:sz w:val="18"/>
          <w:szCs w:val="18"/>
        </w:rPr>
        <w:t xml:space="preserve">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="00A86CAF">
        <w:rPr>
          <w:rFonts w:ascii="Verdana" w:hAnsi="Verdana" w:cs="Arial"/>
          <w:sz w:val="18"/>
          <w:szCs w:val="18"/>
        </w:rPr>
        <w:t xml:space="preserve"> </w:t>
      </w:r>
      <w:r w:rsidRPr="002F2DD6">
        <w:rPr>
          <w:rFonts w:ascii="Verdana" w:hAnsi="Verdana" w:cs="Arial"/>
          <w:sz w:val="18"/>
          <w:szCs w:val="18"/>
        </w:rPr>
        <w:t>2)</w:t>
      </w:r>
    </w:p>
    <w:p w14:paraId="1A73B959" w14:textId="77777777" w:rsidR="00564903" w:rsidRPr="009901A8" w:rsidRDefault="00564903" w:rsidP="00384FFF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4A5CE4" w:rsidRDefault="00463214" w:rsidP="00C26329">
      <w:pPr>
        <w:jc w:val="both"/>
        <w:rPr>
          <w:rFonts w:ascii="Verdana" w:eastAsia="Malgun Gothic" w:hAnsi="Verdana" w:cs="Arial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680B9B0" w14:textId="37973A1C" w:rsidR="00972CA0" w:rsidRPr="00C26329" w:rsidRDefault="00233A1D" w:rsidP="002F610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5FEF465" wp14:editId="6CD80DD3">
            <wp:extent cx="6071870" cy="4194175"/>
            <wp:effectExtent l="0" t="0" r="5080" b="0"/>
            <wp:docPr id="13424089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9627B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223755" w:rsidRPr="00223755" w14:paraId="76362044" w14:textId="77777777" w:rsidTr="00223755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B8EF412" w14:textId="77777777" w:rsidR="00384FFF" w:rsidRPr="00223755" w:rsidRDefault="00384FFF" w:rsidP="00BF7B04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lastRenderedPageBreak/>
              <w:br w:type="page"/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Table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</w:tr>
      <w:tr w:rsidR="00223755" w:rsidRPr="00223755" w14:paraId="550507E1" w14:textId="77777777" w:rsidTr="00223755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1E679C6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1661A1F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%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Change</w:t>
            </w:r>
          </w:p>
        </w:tc>
      </w:tr>
      <w:tr w:rsidR="00223755" w:rsidRPr="00223755" w14:paraId="36EF8E85" w14:textId="77777777" w:rsidTr="00223755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223755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223755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6AF7EC0" w14:textId="07BDBFFA" w:rsidR="001D22E0" w:rsidRPr="00223755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</w:p>
          <w:p w14:paraId="059E5B1A" w14:textId="7FB6E6EF" w:rsidR="001D22E0" w:rsidRPr="00223755" w:rsidRDefault="001D22E0" w:rsidP="001D22E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</w:t>
            </w:r>
            <w:r w:rsidR="005924E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5A2A8500" w14:textId="1746C868" w:rsidR="005924E2" w:rsidRPr="00223755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2719B5A3" w14:textId="6B621520" w:rsidR="001D22E0" w:rsidRPr="00223755" w:rsidRDefault="005924E2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49829A3" w14:textId="748BC956" w:rsidR="005924E2" w:rsidRPr="00223755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</w:p>
          <w:p w14:paraId="2059E2BE" w14:textId="4870A64E" w:rsidR="001D22E0" w:rsidRPr="00223755" w:rsidRDefault="001320B1" w:rsidP="005924E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5924E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35C532A" w14:textId="77777777" w:rsidR="001D22E0" w:rsidRPr="00223755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77EF3850" w14:textId="2180ED0E" w:rsidR="001D22E0" w:rsidRPr="00223755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202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/ 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F504EE6" w14:textId="75B22C4E" w:rsidR="001D22E0" w:rsidRPr="00223755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  <w:lang w:val="el-GR"/>
              </w:rPr>
              <w:t>20</w:t>
            </w:r>
            <w:r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5</w:t>
            </w:r>
            <w:r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  <w:lang w:val="el-GR"/>
              </w:rPr>
              <w:t>/</w:t>
            </w:r>
            <w:r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202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4</w:t>
            </w:r>
          </w:p>
        </w:tc>
      </w:tr>
      <w:tr w:rsidR="00223755" w:rsidRPr="00223755" w14:paraId="0590DB29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0E96542" w14:textId="272829B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4DE4CA5" w14:textId="6557C8C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vAlign w:val="center"/>
          </w:tcPr>
          <w:p w14:paraId="3F2F5492" w14:textId="657DE73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5CC3DD5" w14:textId="37873899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76CD138" w14:textId="78DC29ED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-4,5</w:t>
            </w:r>
          </w:p>
        </w:tc>
        <w:tc>
          <w:tcPr>
            <w:tcW w:w="1156" w:type="dxa"/>
            <w:tcBorders>
              <w:top w:val="single" w:sz="4" w:space="0" w:color="366092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4A33E12" w14:textId="32F91D2C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162,5</w:t>
            </w:r>
          </w:p>
        </w:tc>
      </w:tr>
      <w:tr w:rsidR="00223755" w:rsidRPr="00223755" w14:paraId="480855F0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65E0EF6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949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6E54553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223755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EB376B4" w14:textId="08E8C45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1.141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05DDBBA6" w14:textId="547857A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748422" w14:textId="1D40F884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-1,4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FDC200" w14:textId="3FB6CF97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20,2</w:t>
            </w:r>
          </w:p>
        </w:tc>
      </w:tr>
      <w:tr w:rsidR="00223755" w:rsidRPr="00223755" w14:paraId="6520863E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285A44A9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2C436B31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C6740BA" w14:textId="4D308F6E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17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02AE901" w14:textId="7607C7E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9397F23" w14:textId="0F798FA0" w:rsidR="00233A1D" w:rsidRPr="00223755" w:rsidRDefault="00233A1D" w:rsidP="00233A1D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proofErr w:type="spellStart"/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n.a</w:t>
            </w:r>
            <w:proofErr w:type="spellEnd"/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DCF4F43" w14:textId="01598C67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-10,5</w:t>
            </w:r>
          </w:p>
        </w:tc>
      </w:tr>
      <w:tr w:rsidR="00223755" w:rsidRPr="00223755" w14:paraId="4E815C96" w14:textId="77777777" w:rsidTr="00223755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415AC62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40257E8B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08AA1BB" w14:textId="052C871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58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16B88D5" w14:textId="625BED43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56D1DA2" w14:textId="432EE1B6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-47,3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16A9EB" w14:textId="27D779DA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-4,9</w:t>
            </w:r>
          </w:p>
        </w:tc>
      </w:tr>
      <w:tr w:rsidR="00223755" w:rsidRPr="00223755" w14:paraId="3BC6E228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5BC22C0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793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28819BF8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4226ABC" w14:textId="0B446965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897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7659279" w14:textId="498B172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EB1269D" w14:textId="342D8606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11,7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D233C23" w14:textId="0389B1E9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13,1</w:t>
            </w:r>
          </w:p>
        </w:tc>
      </w:tr>
      <w:tr w:rsidR="00223755" w:rsidRPr="00223755" w14:paraId="4994DD0C" w14:textId="77777777" w:rsidTr="00223755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0BE2873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2.331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3ACCC25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2.422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1E117777" w14:textId="436E300A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2.644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F20CC2D" w14:textId="2A0F092F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84599D0" w14:textId="3A3958C0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9,2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12A94A2" w14:textId="5CD18267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13,4</w:t>
            </w:r>
          </w:p>
        </w:tc>
      </w:tr>
      <w:tr w:rsidR="00223755" w:rsidRPr="00223755" w14:paraId="79C3AEF7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36FC1AF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743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3533697E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941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AFB6A4D" w14:textId="3D46F91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A29EE0E" w14:textId="1FD8B65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59E6003" w14:textId="307E0465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-7,3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7D60D29" w14:textId="3062C811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17,4</w:t>
            </w:r>
          </w:p>
        </w:tc>
      </w:tr>
      <w:tr w:rsidR="00223755" w:rsidRPr="00223755" w14:paraId="4D75E4C6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5A57144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3.971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017843A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2.664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CD2DA33" w14:textId="1D47308F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4.062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009BEE8" w14:textId="6439433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0ED7EBB" w14:textId="6F93957E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52,5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223AB78" w14:textId="694522A3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223755" w:rsidRPr="00223755" w14:paraId="5BAD5640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142E5217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10C9550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765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A062478" w14:textId="33B7CD2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815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08B1F68D" w14:textId="638008A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E4C225E" w14:textId="258DC1CF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9CF2AE5" w14:textId="1DA5D70B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23,7</w:t>
            </w:r>
          </w:p>
        </w:tc>
      </w:tr>
      <w:tr w:rsidR="00223755" w:rsidRPr="00223755" w14:paraId="197F586E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32959F7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34BD7FC1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2FC51EE" w14:textId="3978D4BB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4DFDEF1" w14:textId="0BC7A5D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B78A853" w14:textId="05EB1596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DE841E" w14:textId="0FB306A6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-7,8</w:t>
            </w:r>
          </w:p>
        </w:tc>
      </w:tr>
      <w:tr w:rsidR="00223755" w:rsidRPr="00223755" w14:paraId="7FA69F1F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0330F7E3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599F2A8E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8579162" w14:textId="3D48E36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2712ECD" w14:textId="0E30912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1B1D2BEB" w14:textId="7F2099A0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-57,9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92A87C0" w14:textId="7F03064F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408,3</w:t>
            </w:r>
          </w:p>
        </w:tc>
      </w:tr>
      <w:tr w:rsidR="00223755" w:rsidRPr="00223755" w14:paraId="27820A5B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1070D2F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1.078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5A5B83FB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1.325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7BF1A50" w14:textId="3BD108FF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1.140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96160BA" w14:textId="4F787B81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7C8AE8A" w14:textId="5CC8D4E5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-14,0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8DCBE6C" w14:textId="4657B0FB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5,8</w:t>
            </w:r>
          </w:p>
        </w:tc>
      </w:tr>
      <w:tr w:rsidR="00223755" w:rsidRPr="00223755" w14:paraId="0D8CA701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44C46119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3F4CB3A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495667D" w14:textId="6462F423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885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289A75E" w14:textId="1172A7B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5E6B8CF" w14:textId="4C9AFAE4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34,9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F4CBA1D" w14:textId="0BB733EF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37,6</w:t>
            </w:r>
          </w:p>
        </w:tc>
      </w:tr>
      <w:tr w:rsidR="00223755" w:rsidRPr="00223755" w14:paraId="10021D31" w14:textId="77777777" w:rsidTr="00223755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3246BE32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689D88B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58DCE8E" w14:textId="3972ED37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555C3F"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.</w:t>
            </w: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126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C39F912" w14:textId="36FC388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7151F6E" w14:textId="2474EA45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127,5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63640D" w14:textId="69EDC417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489,5</w:t>
            </w:r>
          </w:p>
        </w:tc>
      </w:tr>
      <w:tr w:rsidR="00223755" w:rsidRPr="00223755" w14:paraId="570DA98A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4F1D73A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518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323118C8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7241787" w14:textId="61F054E5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475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EA76F5B" w14:textId="000B60C0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867E3AD" w14:textId="2CB4BCBB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37,3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4965A29" w14:textId="5732D834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-8,3</w:t>
            </w:r>
          </w:p>
        </w:tc>
      </w:tr>
      <w:tr w:rsidR="00223755" w:rsidRPr="00223755" w14:paraId="66056A33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2C526D5D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772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6517C620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8418C1C" w14:textId="3AB7D609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648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5A8DBA6" w14:textId="05B96C8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9FF4219" w14:textId="4ADAC5C1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83,6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97AE45" w14:textId="7269CDF2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-16,1</w:t>
            </w:r>
          </w:p>
        </w:tc>
      </w:tr>
      <w:tr w:rsidR="00223755" w:rsidRPr="00223755" w14:paraId="1C687538" w14:textId="77777777" w:rsidTr="00223755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2EF30B3C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2FAC2B80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677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01788390" w14:textId="56945DDF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455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075BEBE8" w14:textId="3F45B55A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C75C66C" w14:textId="094911AC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-32,8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D4A09D7" w14:textId="1A93EB74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60,8</w:t>
            </w:r>
          </w:p>
        </w:tc>
      </w:tr>
      <w:tr w:rsidR="00223755" w:rsidRPr="00223755" w14:paraId="79FB8F02" w14:textId="77777777" w:rsidTr="00223755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233A1D" w:rsidRPr="00223755" w:rsidRDefault="00233A1D" w:rsidP="00233A1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BA17694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560049FB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2E05BA06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6092"/>
            </w:tcBorders>
            <w:vAlign w:val="center"/>
          </w:tcPr>
          <w:p w14:paraId="78D96C65" w14:textId="1B5AA721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296</w:t>
            </w:r>
          </w:p>
        </w:tc>
        <w:tc>
          <w:tcPr>
            <w:tcW w:w="236" w:type="dxa"/>
            <w:tcBorders>
              <w:top w:val="nil"/>
              <w:left w:val="single" w:sz="4" w:space="0" w:color="366092"/>
              <w:bottom w:val="single" w:sz="4" w:space="0" w:color="365F91"/>
              <w:right w:val="single" w:sz="4" w:space="0" w:color="366092"/>
            </w:tcBorders>
            <w:vAlign w:val="center"/>
          </w:tcPr>
          <w:p w14:paraId="48204797" w14:textId="13438B74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6092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9675116" w14:textId="1E41C9CC" w:rsidR="00233A1D" w:rsidRPr="00223755" w:rsidRDefault="00233A1D" w:rsidP="00233A1D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45,8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2B9E7BAE" w14:textId="33724825" w:rsidR="00233A1D" w:rsidRPr="00223755" w:rsidRDefault="00233A1D" w:rsidP="00233A1D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</w:tr>
      <w:tr w:rsidR="00223755" w:rsidRPr="00223755" w14:paraId="668B444D" w14:textId="77777777" w:rsidTr="00223755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233A1D" w:rsidRPr="00223755" w:rsidRDefault="00233A1D" w:rsidP="00233A1D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96EB31C" w14:textId="77777777" w:rsidR="00233A1D" w:rsidRPr="00223755" w:rsidRDefault="00233A1D" w:rsidP="00233A1D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243CFC25" w:rsidR="00233A1D" w:rsidRPr="00223755" w:rsidRDefault="00233A1D" w:rsidP="00233A1D">
            <w:pPr>
              <w:ind w:right="-39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13.778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27A7005E" w:rsidR="00233A1D" w:rsidRPr="00223755" w:rsidRDefault="00233A1D" w:rsidP="00233A1D">
            <w:pPr>
              <w:ind w:right="9"/>
              <w:jc w:val="right"/>
              <w:rPr>
                <w:rFonts w:ascii="Arial" w:hAnsi="Arial" w:cs="Arial"/>
                <w:color w:val="366092"/>
                <w:sz w:val="20"/>
                <w:szCs w:val="20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13.524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6092"/>
              <w:right w:val="single" w:sz="4" w:space="0" w:color="366092"/>
            </w:tcBorders>
            <w:vAlign w:val="center"/>
          </w:tcPr>
          <w:p w14:paraId="3A397F52" w14:textId="5DEE2D1A" w:rsidR="00233A1D" w:rsidRPr="00223755" w:rsidRDefault="00233A1D" w:rsidP="00233A1D">
            <w:pPr>
              <w:ind w:right="144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16.053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6092"/>
              <w:bottom w:val="single" w:sz="4" w:space="0" w:color="365F91"/>
              <w:right w:val="single" w:sz="4" w:space="0" w:color="366092"/>
            </w:tcBorders>
            <w:vAlign w:val="center"/>
          </w:tcPr>
          <w:p w14:paraId="4AD63AA4" w14:textId="18B5A3B1" w:rsidR="00233A1D" w:rsidRPr="00223755" w:rsidRDefault="00233A1D" w:rsidP="00233A1D">
            <w:pPr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6092"/>
              <w:bottom w:val="single" w:sz="4" w:space="0" w:color="366092"/>
              <w:right w:val="nil"/>
            </w:tcBorders>
            <w:tcMar>
              <w:right w:w="227" w:type="dxa"/>
            </w:tcMar>
            <w:vAlign w:val="center"/>
          </w:tcPr>
          <w:p w14:paraId="179474DB" w14:textId="6989404E" w:rsidR="00233A1D" w:rsidRPr="00223755" w:rsidRDefault="00233A1D" w:rsidP="00233A1D">
            <w:pPr>
              <w:ind w:right="8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18,7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3553AFC7" w14:textId="0C488650" w:rsidR="00233A1D" w:rsidRPr="00223755" w:rsidRDefault="00233A1D" w:rsidP="00233A1D">
            <w:pPr>
              <w:ind w:right="11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16,5</w:t>
            </w:r>
          </w:p>
        </w:tc>
      </w:tr>
    </w:tbl>
    <w:p w14:paraId="78C533F5" w14:textId="77777777" w:rsidR="00233A1D" w:rsidRPr="00223755" w:rsidRDefault="00233A1D" w:rsidP="00233A1D">
      <w:pPr>
        <w:rPr>
          <w:rFonts w:ascii="Verdana" w:eastAsia="Malgun Gothic" w:hAnsi="Verdana" w:cs="Arial"/>
          <w:color w:val="366092"/>
          <w:sz w:val="16"/>
          <w:szCs w:val="18"/>
        </w:rPr>
      </w:pPr>
      <w:proofErr w:type="spellStart"/>
      <w:r w:rsidRPr="00223755">
        <w:rPr>
          <w:rFonts w:ascii="Verdana" w:eastAsia="Malgun Gothic" w:hAnsi="Verdana" w:cs="Arial"/>
          <w:color w:val="366092"/>
          <w:sz w:val="16"/>
          <w:szCs w:val="18"/>
        </w:rPr>
        <w:t>n.a</w:t>
      </w:r>
      <w:proofErr w:type="spellEnd"/>
      <w:r w:rsidRPr="00223755">
        <w:rPr>
          <w:rFonts w:ascii="Verdana" w:eastAsia="Malgun Gothic" w:hAnsi="Verdana" w:cs="Arial"/>
          <w:color w:val="366092"/>
          <w:sz w:val="16"/>
          <w:szCs w:val="18"/>
        </w:rPr>
        <w:t>.: Not applicable</w:t>
      </w:r>
    </w:p>
    <w:p w14:paraId="63B9EC9A" w14:textId="425A66A3" w:rsidR="00520B75" w:rsidRDefault="00520B75" w:rsidP="00520B75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043B56B7" w14:textId="61E3353C" w:rsidR="00F952C0" w:rsidRPr="001A2709" w:rsidRDefault="00F952C0" w:rsidP="00F952C0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FB49A1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4526"/>
        <w:gridCol w:w="1364"/>
        <w:gridCol w:w="1497"/>
        <w:gridCol w:w="1362"/>
      </w:tblGrid>
      <w:tr w:rsidR="00223755" w:rsidRPr="00223755" w14:paraId="6A36BB4E" w14:textId="77777777" w:rsidTr="00223755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B0C9B4" w14:textId="77777777" w:rsidR="00384FFF" w:rsidRPr="00223755" w:rsidRDefault="00384FFF" w:rsidP="00BF7B04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Table 2</w:t>
            </w:r>
          </w:p>
        </w:tc>
      </w:tr>
      <w:tr w:rsidR="00223755" w:rsidRPr="00223755" w14:paraId="13E5847C" w14:textId="77777777" w:rsidTr="00223755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proofErr w:type="spellStart"/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 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E129C0B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Job Vacancy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Rate</w:t>
            </w:r>
          </w:p>
          <w:p w14:paraId="0AF92AA4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(%)</w:t>
            </w:r>
          </w:p>
        </w:tc>
      </w:tr>
      <w:tr w:rsidR="00223755" w:rsidRPr="00223755" w14:paraId="24ED0131" w14:textId="77777777" w:rsidTr="00223755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BE7438A" w14:textId="77777777" w:rsidR="00384FFF" w:rsidRPr="00223755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29FAD954" w:rsidR="00384FFF" w:rsidRPr="00223755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20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50CAA566" w:rsidR="00384FFF" w:rsidRPr="00223755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="002375A4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20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49D58D8A" w:rsidR="00384FFF" w:rsidRPr="00223755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233A1D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2375A4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223755" w:rsidRPr="00223755" w14:paraId="792CA1A4" w14:textId="77777777" w:rsidTr="0022375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6C50490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52C01EAB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62A009B0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1AE40AAC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</w:tr>
      <w:tr w:rsidR="00223755" w:rsidRPr="00223755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1C83FE8F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61F8B69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158B7420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223755" w:rsidRPr="00223755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7456AEE4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21FAD9F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2C50E487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1,2</w:t>
            </w:r>
          </w:p>
        </w:tc>
      </w:tr>
      <w:tr w:rsidR="00223755" w:rsidRPr="00223755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7E6F5E5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15FB5DD3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4B4205C9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</w:tr>
      <w:tr w:rsidR="00223755" w:rsidRPr="00223755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687A419A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19DAFF1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1837FA6F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2,1</w:t>
            </w:r>
          </w:p>
        </w:tc>
      </w:tr>
      <w:tr w:rsidR="00223755" w:rsidRPr="00223755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2CFF6042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5127095D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2FBE6DC1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</w:tr>
      <w:tr w:rsidR="00223755" w:rsidRPr="00223755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0ECA142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730481A0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5400538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3,9</w:t>
            </w:r>
          </w:p>
        </w:tc>
      </w:tr>
      <w:tr w:rsidR="00223755" w:rsidRPr="00223755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29FF0096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6D11E6ED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20436724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</w:tr>
      <w:tr w:rsidR="00223755" w:rsidRPr="00223755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15E49A97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13EEC186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40B75D82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</w:tr>
      <w:tr w:rsidR="00223755" w:rsidRPr="00223755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57016D5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03439D38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2F508035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</w:tr>
      <w:tr w:rsidR="00223755" w:rsidRPr="00223755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1CD38520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1216C9C3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331F9A02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</w:tr>
      <w:tr w:rsidR="00223755" w:rsidRPr="00223755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3F43590A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5D23DDFD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05B55E37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223755" w:rsidRPr="00223755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136EDC9B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0E2F9F6A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2093408C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4,0</w:t>
            </w:r>
          </w:p>
        </w:tc>
      </w:tr>
      <w:tr w:rsidR="00223755" w:rsidRPr="00223755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02AD8C66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483C0323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601EE8D6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</w:tr>
      <w:tr w:rsidR="00223755" w:rsidRPr="00223755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0B12DC91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54AD8124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7BC07DEA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</w:tr>
      <w:tr w:rsidR="00223755" w:rsidRPr="00223755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2925A83A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13E7968F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0C4F4686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223755" w:rsidRPr="00223755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3DDC969C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2EAA2D34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59897B1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</w:tr>
      <w:tr w:rsidR="00223755" w:rsidRPr="00223755" w14:paraId="2FBB7CAD" w14:textId="77777777" w:rsidTr="0022375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EE3704D" w14:textId="77777777" w:rsidR="007A4BDC" w:rsidRPr="00223755" w:rsidRDefault="007A4BDC" w:rsidP="007A4BD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2375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15550EB0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44D69B4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3A6B1961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223755" w:rsidRPr="00223755" w14:paraId="0BAA1187" w14:textId="77777777" w:rsidTr="00223755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7A4BDC" w:rsidRPr="00223755" w:rsidRDefault="007A4BDC" w:rsidP="007A4BD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DFD8E2E" w14:textId="77777777" w:rsidR="007A4BDC" w:rsidRPr="00223755" w:rsidRDefault="007A4BDC" w:rsidP="007A4BDC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1D17D3BB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61FB953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1559AC2E" w:rsidR="007A4BDC" w:rsidRPr="00223755" w:rsidRDefault="007A4BDC" w:rsidP="007A4BDC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23755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3,3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223755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658ADABA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C51CA1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B3120E" w:rsidP="00384FFF">
      <w:pPr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2E6862C8" w14:textId="541914A4" w:rsidR="00384FFF" w:rsidRPr="00F61032" w:rsidRDefault="00B3120E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Maria </w:t>
      </w:r>
      <w:proofErr w:type="spellStart"/>
      <w:r>
        <w:rPr>
          <w:rFonts w:ascii="Verdana" w:eastAsia="Malgun Gothic" w:hAnsi="Verdana" w:cs="Arial"/>
          <w:sz w:val="18"/>
          <w:szCs w:val="18"/>
        </w:rPr>
        <w:t>Kkoushi</w:t>
      </w:r>
      <w:proofErr w:type="spellEnd"/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D75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2E84" w14:textId="77777777" w:rsidR="00B3120E" w:rsidRDefault="00B3120E" w:rsidP="00FB398F">
      <w:r>
        <w:separator/>
      </w:r>
    </w:p>
  </w:endnote>
  <w:endnote w:type="continuationSeparator" w:id="0">
    <w:p w14:paraId="53FF1796" w14:textId="77777777" w:rsidR="00B3120E" w:rsidRDefault="00B3120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7C555A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D9BAD" w14:textId="77777777" w:rsidR="008513FA" w:rsidRPr="00A9717C" w:rsidRDefault="008513FA" w:rsidP="008513F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 xml:space="preserve">Address: Michael </w:t>
    </w:r>
    <w:proofErr w:type="spellStart"/>
    <w:r w:rsidRPr="00A9717C">
      <w:rPr>
        <w:rFonts w:ascii="Verdana" w:hAnsi="Verdana" w:cs="Arial"/>
        <w:sz w:val="16"/>
        <w:szCs w:val="16"/>
      </w:rPr>
      <w:t>Karaoli</w:t>
    </w:r>
    <w:proofErr w:type="spellEnd"/>
    <w:r w:rsidRPr="00A9717C">
      <w:rPr>
        <w:rFonts w:ascii="Verdana" w:hAnsi="Verdana" w:cs="Arial"/>
        <w:sz w:val="16"/>
        <w:szCs w:val="16"/>
      </w:rPr>
      <w:t xml:space="preserve"> Str., 1444 Nicosia, Cyprus</w:t>
    </w:r>
  </w:p>
  <w:p w14:paraId="0C3A1AC9" w14:textId="77777777" w:rsidR="008513FA" w:rsidRPr="00A9717C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 xml:space="preserve">Tel.: 22 602129, E-mail: </w:t>
    </w:r>
    <w:hyperlink r:id="rId1" w:history="1">
      <w:r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3199ABF8" w:rsidR="004E4F42" w:rsidRPr="00CC36B6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8513FA">
      <w:rPr>
        <w:rFonts w:ascii="Verdana" w:hAnsi="Verdana" w:cs="Arial"/>
        <w:sz w:val="16"/>
        <w:szCs w:val="16"/>
        <w:lang w:val="pt-PT"/>
      </w:rPr>
      <w:t xml:space="preserve">Web Portal: </w:t>
    </w:r>
    <w:hyperlink r:id="rId2" w:history="1">
      <w:r w:rsidRPr="008513FA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9B1F" w14:textId="77777777" w:rsidR="00B3120E" w:rsidRDefault="00B3120E" w:rsidP="00FB398F">
      <w:r>
        <w:separator/>
      </w:r>
    </w:p>
  </w:footnote>
  <w:footnote w:type="continuationSeparator" w:id="0">
    <w:p w14:paraId="602710CB" w14:textId="77777777" w:rsidR="00B3120E" w:rsidRDefault="00B3120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3EB4A3A7" w:rsidR="00364377" w:rsidRPr="00A351D9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D10D7" w14:textId="5467A5EC" w:rsidR="0060256A" w:rsidRPr="00A351D9" w:rsidRDefault="0060256A" w:rsidP="00223755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51D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A351D9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351D9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E0D10D7" w14:textId="5467A5EC" w:rsidR="0060256A" w:rsidRPr="00A351D9" w:rsidRDefault="0060256A" w:rsidP="00223755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51D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A351D9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351D9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A351D9">
      <w:rPr>
        <w:rFonts w:ascii="Arial" w:hAnsi="Arial" w:cs="Arial"/>
        <w:bCs/>
        <w:sz w:val="18"/>
        <w:szCs w:val="18"/>
      </w:rPr>
      <w:t xml:space="preserve"> </w:t>
    </w:r>
    <w:r w:rsidR="00364377" w:rsidRPr="00A351D9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351D9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351D9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54206DE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05E22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0D3F"/>
    <w:rsid w:val="000A1A88"/>
    <w:rsid w:val="000A2B5C"/>
    <w:rsid w:val="000A3601"/>
    <w:rsid w:val="000A5992"/>
    <w:rsid w:val="000A6FA8"/>
    <w:rsid w:val="000B6F3B"/>
    <w:rsid w:val="000C4E72"/>
    <w:rsid w:val="000C73BB"/>
    <w:rsid w:val="000D0DDC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C3"/>
    <w:rsid w:val="001312D8"/>
    <w:rsid w:val="0013137B"/>
    <w:rsid w:val="001320B1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B1C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00F"/>
    <w:rsid w:val="001E7D09"/>
    <w:rsid w:val="0020309E"/>
    <w:rsid w:val="00205BA0"/>
    <w:rsid w:val="00210B58"/>
    <w:rsid w:val="00222423"/>
    <w:rsid w:val="00223755"/>
    <w:rsid w:val="00225B28"/>
    <w:rsid w:val="002313AC"/>
    <w:rsid w:val="00233A1D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30C5"/>
    <w:rsid w:val="002A4D64"/>
    <w:rsid w:val="002B13EE"/>
    <w:rsid w:val="002B53C7"/>
    <w:rsid w:val="002B6554"/>
    <w:rsid w:val="002C1255"/>
    <w:rsid w:val="002D05F0"/>
    <w:rsid w:val="002D7D4A"/>
    <w:rsid w:val="002E1906"/>
    <w:rsid w:val="002E3846"/>
    <w:rsid w:val="002E3F78"/>
    <w:rsid w:val="002E4874"/>
    <w:rsid w:val="002F011A"/>
    <w:rsid w:val="002F2DD6"/>
    <w:rsid w:val="002F400C"/>
    <w:rsid w:val="002F4D76"/>
    <w:rsid w:val="002F610C"/>
    <w:rsid w:val="002F6D26"/>
    <w:rsid w:val="0030231E"/>
    <w:rsid w:val="003042C4"/>
    <w:rsid w:val="00304CB4"/>
    <w:rsid w:val="003065DE"/>
    <w:rsid w:val="00313F37"/>
    <w:rsid w:val="003141D0"/>
    <w:rsid w:val="003168C1"/>
    <w:rsid w:val="00322FBE"/>
    <w:rsid w:val="00325632"/>
    <w:rsid w:val="00327549"/>
    <w:rsid w:val="003322CE"/>
    <w:rsid w:val="003342A5"/>
    <w:rsid w:val="00336C36"/>
    <w:rsid w:val="00342652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11C7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044B"/>
    <w:rsid w:val="00422F54"/>
    <w:rsid w:val="004312A4"/>
    <w:rsid w:val="00431516"/>
    <w:rsid w:val="004361B3"/>
    <w:rsid w:val="0044249D"/>
    <w:rsid w:val="0044379F"/>
    <w:rsid w:val="00445272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5CE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0B75"/>
    <w:rsid w:val="00527CDB"/>
    <w:rsid w:val="005317FB"/>
    <w:rsid w:val="005341C9"/>
    <w:rsid w:val="005369CA"/>
    <w:rsid w:val="00536DE9"/>
    <w:rsid w:val="00540668"/>
    <w:rsid w:val="00541E08"/>
    <w:rsid w:val="00555C3F"/>
    <w:rsid w:val="0055789A"/>
    <w:rsid w:val="005631A4"/>
    <w:rsid w:val="00563403"/>
    <w:rsid w:val="00564903"/>
    <w:rsid w:val="005652D1"/>
    <w:rsid w:val="005660A0"/>
    <w:rsid w:val="00566A4F"/>
    <w:rsid w:val="00567D64"/>
    <w:rsid w:val="00572BC2"/>
    <w:rsid w:val="005924E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C6E1A"/>
    <w:rsid w:val="005C7ADF"/>
    <w:rsid w:val="005D1714"/>
    <w:rsid w:val="005D2D39"/>
    <w:rsid w:val="005D7638"/>
    <w:rsid w:val="005E4E96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25F9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ABF"/>
    <w:rsid w:val="00641D59"/>
    <w:rsid w:val="00644507"/>
    <w:rsid w:val="00646880"/>
    <w:rsid w:val="00647D2A"/>
    <w:rsid w:val="006537BB"/>
    <w:rsid w:val="0065711B"/>
    <w:rsid w:val="00671785"/>
    <w:rsid w:val="00672894"/>
    <w:rsid w:val="00672BA9"/>
    <w:rsid w:val="00673005"/>
    <w:rsid w:val="006804BE"/>
    <w:rsid w:val="00684FEB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4B5"/>
    <w:rsid w:val="007437AB"/>
    <w:rsid w:val="00747293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429"/>
    <w:rsid w:val="007865D3"/>
    <w:rsid w:val="00792F28"/>
    <w:rsid w:val="0079543F"/>
    <w:rsid w:val="00795880"/>
    <w:rsid w:val="007A4367"/>
    <w:rsid w:val="007A4BDC"/>
    <w:rsid w:val="007A55F0"/>
    <w:rsid w:val="007B0867"/>
    <w:rsid w:val="007B1AC1"/>
    <w:rsid w:val="007B5A08"/>
    <w:rsid w:val="007B693D"/>
    <w:rsid w:val="007C555A"/>
    <w:rsid w:val="007E041B"/>
    <w:rsid w:val="007E199A"/>
    <w:rsid w:val="007E2415"/>
    <w:rsid w:val="007E39F3"/>
    <w:rsid w:val="007E68F4"/>
    <w:rsid w:val="007E76BE"/>
    <w:rsid w:val="007F31BA"/>
    <w:rsid w:val="007F4078"/>
    <w:rsid w:val="0080014B"/>
    <w:rsid w:val="00801793"/>
    <w:rsid w:val="00803642"/>
    <w:rsid w:val="00806EA2"/>
    <w:rsid w:val="00811D43"/>
    <w:rsid w:val="00812A2B"/>
    <w:rsid w:val="00814A4C"/>
    <w:rsid w:val="0081720D"/>
    <w:rsid w:val="00831AAB"/>
    <w:rsid w:val="0083574E"/>
    <w:rsid w:val="0083640C"/>
    <w:rsid w:val="0084157B"/>
    <w:rsid w:val="00842BFB"/>
    <w:rsid w:val="00846AD8"/>
    <w:rsid w:val="00846B85"/>
    <w:rsid w:val="00847DC3"/>
    <w:rsid w:val="00847F49"/>
    <w:rsid w:val="008513FA"/>
    <w:rsid w:val="008535C5"/>
    <w:rsid w:val="00853765"/>
    <w:rsid w:val="00853C17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1239"/>
    <w:rsid w:val="008B0E7E"/>
    <w:rsid w:val="008B5FF0"/>
    <w:rsid w:val="008B65BD"/>
    <w:rsid w:val="008B7900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5A16"/>
    <w:rsid w:val="00914A23"/>
    <w:rsid w:val="00930754"/>
    <w:rsid w:val="00931164"/>
    <w:rsid w:val="00934F68"/>
    <w:rsid w:val="009355AC"/>
    <w:rsid w:val="00935F38"/>
    <w:rsid w:val="00937586"/>
    <w:rsid w:val="00947889"/>
    <w:rsid w:val="009602FA"/>
    <w:rsid w:val="00960E98"/>
    <w:rsid w:val="00963A82"/>
    <w:rsid w:val="00972912"/>
    <w:rsid w:val="00972CA0"/>
    <w:rsid w:val="00976D1F"/>
    <w:rsid w:val="00981C81"/>
    <w:rsid w:val="009828E3"/>
    <w:rsid w:val="0099073A"/>
    <w:rsid w:val="009911C4"/>
    <w:rsid w:val="00992209"/>
    <w:rsid w:val="009A1123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E7765"/>
    <w:rsid w:val="009F0528"/>
    <w:rsid w:val="009F057D"/>
    <w:rsid w:val="009F0806"/>
    <w:rsid w:val="009F0B47"/>
    <w:rsid w:val="009F233B"/>
    <w:rsid w:val="00A05D16"/>
    <w:rsid w:val="00A0659F"/>
    <w:rsid w:val="00A079BA"/>
    <w:rsid w:val="00A1078F"/>
    <w:rsid w:val="00A2112D"/>
    <w:rsid w:val="00A33875"/>
    <w:rsid w:val="00A33ED7"/>
    <w:rsid w:val="00A351D9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86CAF"/>
    <w:rsid w:val="00A93A4C"/>
    <w:rsid w:val="00A94D5D"/>
    <w:rsid w:val="00AA1D9B"/>
    <w:rsid w:val="00AA2543"/>
    <w:rsid w:val="00AA3804"/>
    <w:rsid w:val="00AA55C2"/>
    <w:rsid w:val="00AB0ACA"/>
    <w:rsid w:val="00AB1D41"/>
    <w:rsid w:val="00AB49EE"/>
    <w:rsid w:val="00AB4EDD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153C7"/>
    <w:rsid w:val="00B16C9A"/>
    <w:rsid w:val="00B30D97"/>
    <w:rsid w:val="00B3120E"/>
    <w:rsid w:val="00B316F9"/>
    <w:rsid w:val="00B31738"/>
    <w:rsid w:val="00B31776"/>
    <w:rsid w:val="00B3181A"/>
    <w:rsid w:val="00B35A7C"/>
    <w:rsid w:val="00B379F2"/>
    <w:rsid w:val="00B40833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2692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00CF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1CA1"/>
    <w:rsid w:val="00C51CF2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28EE"/>
    <w:rsid w:val="00C64C6B"/>
    <w:rsid w:val="00C65138"/>
    <w:rsid w:val="00C66F2E"/>
    <w:rsid w:val="00C6785C"/>
    <w:rsid w:val="00C67A5A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C36B6"/>
    <w:rsid w:val="00CD3294"/>
    <w:rsid w:val="00CD4524"/>
    <w:rsid w:val="00CD784D"/>
    <w:rsid w:val="00CF160E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5E1B"/>
    <w:rsid w:val="00D367DB"/>
    <w:rsid w:val="00D36E05"/>
    <w:rsid w:val="00D44F27"/>
    <w:rsid w:val="00D45304"/>
    <w:rsid w:val="00D461C7"/>
    <w:rsid w:val="00D50424"/>
    <w:rsid w:val="00D57D3E"/>
    <w:rsid w:val="00D67F32"/>
    <w:rsid w:val="00D75DE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0C41"/>
    <w:rsid w:val="00E01B9D"/>
    <w:rsid w:val="00E04F5E"/>
    <w:rsid w:val="00E0522E"/>
    <w:rsid w:val="00E120F4"/>
    <w:rsid w:val="00E155F9"/>
    <w:rsid w:val="00E17172"/>
    <w:rsid w:val="00E27965"/>
    <w:rsid w:val="00E30BB8"/>
    <w:rsid w:val="00E3181C"/>
    <w:rsid w:val="00E3280A"/>
    <w:rsid w:val="00E372AF"/>
    <w:rsid w:val="00E37D68"/>
    <w:rsid w:val="00E40EAE"/>
    <w:rsid w:val="00E436AC"/>
    <w:rsid w:val="00E44D06"/>
    <w:rsid w:val="00E44FF8"/>
    <w:rsid w:val="00E46E1F"/>
    <w:rsid w:val="00E5066A"/>
    <w:rsid w:val="00E52CF9"/>
    <w:rsid w:val="00E565AB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FC7"/>
    <w:rsid w:val="00EA0690"/>
    <w:rsid w:val="00EA3956"/>
    <w:rsid w:val="00EA5571"/>
    <w:rsid w:val="00EB65E9"/>
    <w:rsid w:val="00EC02A5"/>
    <w:rsid w:val="00EC176B"/>
    <w:rsid w:val="00EC33CD"/>
    <w:rsid w:val="00EC5BE5"/>
    <w:rsid w:val="00ED2650"/>
    <w:rsid w:val="00ED721A"/>
    <w:rsid w:val="00EE393D"/>
    <w:rsid w:val="00EF01CF"/>
    <w:rsid w:val="00EF6992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14DD"/>
    <w:rsid w:val="00F86AD4"/>
    <w:rsid w:val="00F92EE4"/>
    <w:rsid w:val="00F940E8"/>
    <w:rsid w:val="00F952C0"/>
    <w:rsid w:val="00F97A4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E148-C69D-4289-80D9-34675EF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37</cp:revision>
  <cp:lastPrinted>2025-09-15T08:43:00Z</cp:lastPrinted>
  <dcterms:created xsi:type="dcterms:W3CDTF">2023-09-11T11:11:00Z</dcterms:created>
  <dcterms:modified xsi:type="dcterms:W3CDTF">2025-09-15T08:44:00Z</dcterms:modified>
</cp:coreProperties>
</file>