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CAB2" w14:textId="4F43F64B" w:rsidR="00B94BD4" w:rsidRDefault="003140B7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</w:rPr>
        <w:tab/>
      </w:r>
      <w:r w:rsidR="004F6F5E" w:rsidRPr="001E7756">
        <w:rPr>
          <w:rFonts w:ascii="Arial" w:hAnsi="Arial" w:cs="Arial"/>
          <w:sz w:val="18"/>
          <w:szCs w:val="18"/>
          <w:lang w:val="el-GR"/>
        </w:rPr>
        <w:t xml:space="preserve">  </w:t>
      </w:r>
    </w:p>
    <w:p w14:paraId="04EE3162" w14:textId="7A8B1F3F" w:rsidR="00B94BD4" w:rsidRDefault="00B94BD4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463AC04D" w14:textId="56F03319" w:rsidR="00D65145" w:rsidRDefault="00D65145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57E519DA" w14:textId="77777777" w:rsidR="00D65145" w:rsidRDefault="00D65145" w:rsidP="004F6F5E">
      <w:pPr>
        <w:tabs>
          <w:tab w:val="left" w:pos="1080"/>
          <w:tab w:val="left" w:pos="7088"/>
        </w:tabs>
        <w:jc w:val="right"/>
        <w:rPr>
          <w:rFonts w:ascii="Arial" w:hAnsi="Arial" w:cs="Arial"/>
          <w:sz w:val="18"/>
          <w:szCs w:val="18"/>
          <w:lang w:val="el-GR"/>
        </w:rPr>
      </w:pPr>
    </w:p>
    <w:p w14:paraId="0E3468E0" w14:textId="24FF973E" w:rsidR="004F6F5E" w:rsidRPr="004F6F5E" w:rsidRDefault="003140B7" w:rsidP="004F6F5E">
      <w:pPr>
        <w:tabs>
          <w:tab w:val="left" w:pos="1080"/>
          <w:tab w:val="left" w:pos="7088"/>
        </w:tabs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D82ACA">
        <w:rPr>
          <w:rFonts w:ascii="Verdana" w:hAnsi="Verdana" w:cs="Arial"/>
          <w:sz w:val="18"/>
          <w:szCs w:val="18"/>
          <w:lang w:val="el-GR"/>
        </w:rPr>
        <w:t>4</w:t>
      </w:r>
      <w:r w:rsidR="004F6F5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4F6F5E" w:rsidRPr="00EE50FB">
        <w:rPr>
          <w:rFonts w:ascii="Verdana" w:eastAsia="Malgun Gothic" w:hAnsi="Verdana" w:cs="Arial"/>
          <w:sz w:val="18"/>
          <w:szCs w:val="18"/>
          <w:lang w:val="el-GR"/>
        </w:rPr>
        <w:t>, 20</w:t>
      </w:r>
      <w:r w:rsidR="004F6F5E" w:rsidRPr="00992D9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9559A8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0BA8249B" w14:textId="047973A0" w:rsidR="004F6F5E" w:rsidRDefault="004F6F5E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4255799F" w14:textId="77777777" w:rsidR="00234805" w:rsidRPr="00336C36" w:rsidRDefault="00234805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4C910FDF" w14:textId="77777777" w:rsidR="004F6F5E" w:rsidRPr="00CF40F8" w:rsidRDefault="004F6F5E" w:rsidP="004F6F5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41AB560" w14:textId="77777777" w:rsidR="004F6F5E" w:rsidRPr="005C36C3" w:rsidRDefault="004F6F5E" w:rsidP="004F6F5E">
      <w:pPr>
        <w:rPr>
          <w:rFonts w:ascii="Verdana" w:eastAsia="Malgun Gothic" w:hAnsi="Verdana" w:cs="Arial"/>
          <w:lang w:val="el-GR"/>
        </w:rPr>
      </w:pPr>
    </w:p>
    <w:p w14:paraId="3FAD1C23" w14:textId="3964BF91" w:rsidR="004F6F5E" w:rsidRPr="00B94BD4" w:rsidRDefault="00E67585" w:rsidP="001748C0">
      <w:pPr>
        <w:pStyle w:val="Heading6"/>
        <w:tabs>
          <w:tab w:val="clear" w:pos="6840"/>
        </w:tabs>
        <w:rPr>
          <w:rFonts w:ascii="Verdana" w:eastAsia="Malgun Gothic" w:hAnsi="Verdana" w:cs="Arial"/>
          <w:bCs w:val="0"/>
          <w:szCs w:val="22"/>
        </w:rPr>
      </w:pPr>
      <w:r>
        <w:rPr>
          <w:rFonts w:ascii="Verdana" w:eastAsia="Malgun Gothic" w:hAnsi="Verdana" w:cs="Arial"/>
          <w:bCs w:val="0"/>
          <w:szCs w:val="22"/>
        </w:rPr>
        <w:t>ΕΘΝΙΚΟΙ ΛΟΓΑΡΙΑΣΜΟΙ</w:t>
      </w:r>
      <w:r w:rsidR="00942D9F" w:rsidRPr="00942D9F">
        <w:rPr>
          <w:rFonts w:ascii="Verdana" w:eastAsia="Malgun Gothic" w:hAnsi="Verdana" w:cs="Arial"/>
          <w:bCs w:val="0"/>
          <w:szCs w:val="22"/>
        </w:rPr>
        <w:t xml:space="preserve"> </w:t>
      </w:r>
      <w:r w:rsidR="00682918">
        <w:rPr>
          <w:rFonts w:ascii="Verdana" w:eastAsia="Malgun Gothic" w:hAnsi="Verdana" w:cs="Arial"/>
          <w:bCs w:val="0"/>
          <w:szCs w:val="22"/>
        </w:rPr>
        <w:t>- ΑΚΑΘΑΡΙΣΤΟ ΕΓΧΩΡΙΟ ΠΡΟΪΟΝ</w:t>
      </w:r>
      <w:r>
        <w:rPr>
          <w:rFonts w:ascii="Verdana" w:eastAsia="Malgun Gothic" w:hAnsi="Verdana" w:cs="Arial"/>
          <w:bCs w:val="0"/>
          <w:szCs w:val="22"/>
        </w:rPr>
        <w:t xml:space="preserve"> </w:t>
      </w:r>
      <w:r w:rsidR="003B34A1">
        <w:rPr>
          <w:rFonts w:ascii="Verdana" w:eastAsia="Malgun Gothic" w:hAnsi="Verdana" w:cs="Arial"/>
          <w:bCs w:val="0"/>
          <w:szCs w:val="22"/>
        </w:rPr>
        <w:t>2022</w:t>
      </w:r>
    </w:p>
    <w:p w14:paraId="6F1D32B8" w14:textId="77777777" w:rsidR="004F6F5E" w:rsidRPr="004F03FD" w:rsidRDefault="004F6F5E" w:rsidP="004F6F5E">
      <w:pPr>
        <w:rPr>
          <w:rFonts w:ascii="Verdana" w:eastAsia="Malgun Gothic" w:hAnsi="Verdana" w:cs="Arial"/>
          <w:lang w:val="el-GR"/>
        </w:rPr>
      </w:pPr>
    </w:p>
    <w:p w14:paraId="5405D42B" w14:textId="77777777" w:rsidR="001748C0" w:rsidRPr="001748C0" w:rsidRDefault="001748C0" w:rsidP="001748C0">
      <w:pPr>
        <w:jc w:val="center"/>
        <w:rPr>
          <w:rFonts w:ascii="Verdana" w:eastAsia="Malgun Gothic" w:hAnsi="Verdana" w:cs="Arial"/>
          <w:b/>
          <w:lang w:val="el-GR"/>
        </w:rPr>
      </w:pPr>
    </w:p>
    <w:p w14:paraId="72D1C626" w14:textId="301341B0" w:rsidR="004162D2" w:rsidRPr="005455B6" w:rsidRDefault="004162D2" w:rsidP="004162D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455B6">
        <w:rPr>
          <w:rFonts w:ascii="Verdana" w:hAnsi="Verdana" w:cs="Arial"/>
          <w:sz w:val="18"/>
          <w:szCs w:val="18"/>
          <w:lang w:val="el-GR"/>
        </w:rPr>
        <w:t xml:space="preserve">Η </w:t>
      </w:r>
      <w:r w:rsidR="009C5345" w:rsidRPr="005455B6">
        <w:rPr>
          <w:rFonts w:ascii="Verdana" w:hAnsi="Verdana" w:cs="Arial"/>
          <w:sz w:val="18"/>
          <w:szCs w:val="18"/>
          <w:lang w:val="el-GR"/>
        </w:rPr>
        <w:t xml:space="preserve">Στατιστική Υπηρεσία </w:t>
      </w:r>
      <w:r w:rsidR="007D79CD" w:rsidRPr="001D5FDA">
        <w:rPr>
          <w:rFonts w:ascii="Verdana" w:hAnsi="Verdana" w:cs="Arial"/>
          <w:sz w:val="18"/>
          <w:szCs w:val="18"/>
          <w:lang w:val="el-GR"/>
        </w:rPr>
        <w:t>(ΣΥ</w:t>
      </w:r>
      <w:r w:rsidR="001D5FDA" w:rsidRPr="001D5FDA">
        <w:rPr>
          <w:rFonts w:ascii="Verdana" w:hAnsi="Verdana" w:cs="Arial"/>
          <w:sz w:val="18"/>
          <w:szCs w:val="18"/>
          <w:lang w:val="el-GR"/>
        </w:rPr>
        <w:t>)</w:t>
      </w:r>
      <w:r w:rsidR="009C5345" w:rsidRPr="005455B6">
        <w:rPr>
          <w:rFonts w:ascii="Verdana" w:hAnsi="Verdana" w:cs="Arial"/>
          <w:sz w:val="18"/>
          <w:szCs w:val="18"/>
          <w:lang w:val="el-GR"/>
        </w:rPr>
        <w:t xml:space="preserve"> δημοσιεύει Πληροφοριακό Γράφημα (Infographic) με θέμα «</w:t>
      </w:r>
      <w:r w:rsidR="00000000">
        <w:fldChar w:fldCharType="begin"/>
      </w:r>
      <w:r w:rsidR="00000000">
        <w:instrText>HYPERLINK</w:instrText>
      </w:r>
      <w:r w:rsidR="00000000" w:rsidRPr="00942D9F">
        <w:rPr>
          <w:lang w:val="el-GR"/>
        </w:rPr>
        <w:instrText xml:space="preserve"> "</w:instrText>
      </w:r>
      <w:r w:rsidR="00000000">
        <w:instrText>https</w:instrText>
      </w:r>
      <w:r w:rsidR="00000000" w:rsidRPr="00942D9F">
        <w:rPr>
          <w:lang w:val="el-GR"/>
        </w:rPr>
        <w:instrText>://</w:instrText>
      </w:r>
      <w:r w:rsidR="00000000">
        <w:instrText>www</w:instrText>
      </w:r>
      <w:r w:rsidR="00000000" w:rsidRPr="00942D9F">
        <w:rPr>
          <w:lang w:val="el-GR"/>
        </w:rPr>
        <w:instrText>.</w:instrText>
      </w:r>
      <w:r w:rsidR="00000000">
        <w:instrText>cystat</w:instrText>
      </w:r>
      <w:r w:rsidR="00000000" w:rsidRPr="00942D9F">
        <w:rPr>
          <w:lang w:val="el-GR"/>
        </w:rPr>
        <w:instrText>.</w:instrText>
      </w:r>
      <w:r w:rsidR="00000000">
        <w:instrText>gov</w:instrText>
      </w:r>
      <w:r w:rsidR="00000000" w:rsidRPr="00942D9F">
        <w:rPr>
          <w:lang w:val="el-GR"/>
        </w:rPr>
        <w:instrText>.</w:instrText>
      </w:r>
      <w:r w:rsidR="00000000">
        <w:instrText>cy</w:instrText>
      </w:r>
      <w:r w:rsidR="00000000" w:rsidRPr="00942D9F">
        <w:rPr>
          <w:lang w:val="el-GR"/>
        </w:rPr>
        <w:instrText>/</w:instrText>
      </w:r>
      <w:r w:rsidR="00000000">
        <w:instrText>el</w:instrText>
      </w:r>
      <w:r w:rsidR="00000000" w:rsidRPr="00942D9F">
        <w:rPr>
          <w:lang w:val="el-GR"/>
        </w:rPr>
        <w:instrText>/</w:instrText>
      </w:r>
      <w:r w:rsidR="00000000">
        <w:instrText>Infographics</w:instrText>
      </w:r>
      <w:r w:rsidR="00000000" w:rsidRPr="00942D9F">
        <w:rPr>
          <w:lang w:val="el-GR"/>
        </w:rPr>
        <w:instrText>"</w:instrText>
      </w:r>
      <w:r w:rsidR="00000000">
        <w:fldChar w:fldCharType="separate"/>
      </w:r>
      <w:r w:rsidR="003140B7" w:rsidRPr="003140B7">
        <w:rPr>
          <w:rStyle w:val="Hyperlink"/>
          <w:rFonts w:ascii="Verdana" w:hAnsi="Verdana" w:cs="Arial"/>
          <w:sz w:val="18"/>
          <w:szCs w:val="18"/>
          <w:lang w:val="el-GR"/>
        </w:rPr>
        <w:t>Εθνικοί Λογαριασμοί 2022</w:t>
      </w:r>
      <w:r w:rsidR="00000000">
        <w:rPr>
          <w:rStyle w:val="Hyperlink"/>
          <w:rFonts w:ascii="Verdana" w:hAnsi="Verdana" w:cs="Arial"/>
          <w:sz w:val="18"/>
          <w:szCs w:val="18"/>
          <w:lang w:val="el-GR"/>
        </w:rPr>
        <w:fldChar w:fldCharType="end"/>
      </w:r>
      <w:r w:rsidR="009C5345" w:rsidRPr="005455B6">
        <w:rPr>
          <w:rFonts w:ascii="Verdana" w:hAnsi="Verdana" w:cs="Arial"/>
          <w:sz w:val="18"/>
          <w:szCs w:val="18"/>
          <w:lang w:val="el-GR"/>
        </w:rPr>
        <w:t xml:space="preserve">». </w:t>
      </w:r>
      <w:r w:rsidR="007D79CD">
        <w:rPr>
          <w:rFonts w:ascii="Verdana" w:hAnsi="Verdana" w:cs="Arial"/>
          <w:sz w:val="18"/>
          <w:szCs w:val="18"/>
          <w:lang w:val="el-GR"/>
        </w:rPr>
        <w:t>Τα</w:t>
      </w:r>
      <w:r w:rsidRPr="005455B6">
        <w:rPr>
          <w:rFonts w:ascii="Verdana" w:hAnsi="Verdana" w:cs="Arial"/>
          <w:sz w:val="18"/>
          <w:szCs w:val="18"/>
          <w:lang w:val="el-GR"/>
        </w:rPr>
        <w:t xml:space="preserve"> προκαταρκτικά αποτελέσματα </w:t>
      </w:r>
      <w:r w:rsidR="00EE5DB7">
        <w:rPr>
          <w:rFonts w:ascii="Verdana" w:hAnsi="Verdana" w:cs="Arial"/>
          <w:sz w:val="18"/>
          <w:szCs w:val="18"/>
          <w:lang w:val="el-GR"/>
        </w:rPr>
        <w:t>τ</w:t>
      </w:r>
      <w:r w:rsidR="006E7E63">
        <w:rPr>
          <w:rFonts w:ascii="Verdana" w:hAnsi="Verdana" w:cs="Arial"/>
          <w:sz w:val="18"/>
          <w:szCs w:val="18"/>
          <w:lang w:val="el-GR"/>
        </w:rPr>
        <w:t>ων Εθνικών Λογαριασμών γ</w:t>
      </w:r>
      <w:r w:rsidRPr="005455B6">
        <w:rPr>
          <w:rFonts w:ascii="Verdana" w:hAnsi="Verdana" w:cs="Arial"/>
          <w:sz w:val="18"/>
          <w:szCs w:val="18"/>
          <w:lang w:val="el-GR"/>
        </w:rPr>
        <w:t>ια το έτος 2022</w:t>
      </w:r>
      <w:r w:rsidR="007D79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D79CD" w:rsidRPr="001D5FDA">
        <w:rPr>
          <w:rFonts w:ascii="Verdana" w:hAnsi="Verdana" w:cs="Arial"/>
          <w:sz w:val="18"/>
          <w:szCs w:val="18"/>
          <w:lang w:val="el-GR"/>
        </w:rPr>
        <w:t xml:space="preserve">που δημοσιεύθηκαν από τη ΣΥ στις </w:t>
      </w:r>
      <w:r w:rsidR="001D5FDA" w:rsidRPr="001D5FDA">
        <w:rPr>
          <w:rFonts w:ascii="Verdana" w:hAnsi="Verdana" w:cs="Arial"/>
          <w:sz w:val="18"/>
          <w:szCs w:val="18"/>
          <w:lang w:val="el-GR"/>
        </w:rPr>
        <w:t>21</w:t>
      </w:r>
      <w:r w:rsidR="00682918" w:rsidRPr="007D703A">
        <w:rPr>
          <w:rFonts w:ascii="Verdana" w:hAnsi="Verdana" w:cs="Arial"/>
          <w:sz w:val="18"/>
          <w:szCs w:val="18"/>
          <w:lang w:val="el-GR"/>
        </w:rPr>
        <w:t xml:space="preserve"> </w:t>
      </w:r>
      <w:r w:rsidR="00682918">
        <w:rPr>
          <w:rFonts w:ascii="Verdana" w:hAnsi="Verdana" w:cs="Arial"/>
          <w:sz w:val="18"/>
          <w:szCs w:val="18"/>
          <w:lang w:val="el-GR"/>
        </w:rPr>
        <w:t xml:space="preserve">Απριλίου </w:t>
      </w:r>
      <w:r w:rsidR="001D5FDA" w:rsidRPr="001D5FDA">
        <w:rPr>
          <w:rFonts w:ascii="Verdana" w:hAnsi="Verdana" w:cs="Arial"/>
          <w:sz w:val="18"/>
          <w:szCs w:val="18"/>
          <w:lang w:val="el-GR"/>
        </w:rPr>
        <w:t>2023</w:t>
      </w:r>
      <w:r w:rsidR="007D79CD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5455B6">
        <w:rPr>
          <w:rFonts w:ascii="Verdana" w:hAnsi="Verdana" w:cs="Arial"/>
          <w:sz w:val="18"/>
          <w:szCs w:val="18"/>
          <w:lang w:val="el-GR"/>
        </w:rPr>
        <w:t xml:space="preserve">καταδεικνύουν 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 xml:space="preserve">Ακαθάριστο Εγχώριο Προϊόν (ΑΕΠ) </w:t>
      </w:r>
      <w:r w:rsidR="006E7E63">
        <w:rPr>
          <w:rFonts w:ascii="Verdana" w:hAnsi="Verdana" w:cs="Arial"/>
          <w:sz w:val="18"/>
          <w:szCs w:val="18"/>
          <w:lang w:val="el-GR"/>
        </w:rPr>
        <w:t xml:space="preserve">της τάξης των 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>€27.0</w:t>
      </w:r>
      <w:r w:rsidR="006E7E63">
        <w:rPr>
          <w:rFonts w:ascii="Verdana" w:hAnsi="Verdana" w:cs="Arial"/>
          <w:sz w:val="18"/>
          <w:szCs w:val="18"/>
          <w:lang w:val="el-GR"/>
        </w:rPr>
        <w:t>06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>,</w:t>
      </w:r>
      <w:r w:rsidR="006E7E63">
        <w:rPr>
          <w:rFonts w:ascii="Verdana" w:hAnsi="Verdana" w:cs="Arial"/>
          <w:sz w:val="18"/>
          <w:szCs w:val="18"/>
          <w:lang w:val="el-GR"/>
        </w:rPr>
        <w:t>4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 xml:space="preserve"> εκ. σε τρέχουσες τιμές</w:t>
      </w:r>
      <w:r w:rsidR="006E7E63">
        <w:rPr>
          <w:rFonts w:ascii="Verdana" w:hAnsi="Verdana" w:cs="Arial"/>
          <w:sz w:val="18"/>
          <w:szCs w:val="18"/>
          <w:lang w:val="el-GR"/>
        </w:rPr>
        <w:t xml:space="preserve"> 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>σε σύγκριση με €24.01</w:t>
      </w:r>
      <w:r w:rsidR="006E7E63">
        <w:rPr>
          <w:rFonts w:ascii="Verdana" w:hAnsi="Verdana" w:cs="Arial"/>
          <w:sz w:val="18"/>
          <w:szCs w:val="18"/>
          <w:lang w:val="el-GR"/>
        </w:rPr>
        <w:t>9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>,</w:t>
      </w:r>
      <w:r w:rsidR="006E7E63">
        <w:rPr>
          <w:rFonts w:ascii="Verdana" w:hAnsi="Verdana" w:cs="Arial"/>
          <w:sz w:val="18"/>
          <w:szCs w:val="18"/>
          <w:lang w:val="el-GR"/>
        </w:rPr>
        <w:t>0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 xml:space="preserve"> εκ. το 2021</w:t>
      </w:r>
      <w:r w:rsidRPr="005455B6">
        <w:rPr>
          <w:rFonts w:ascii="Verdana" w:hAnsi="Verdana" w:cs="Arial"/>
          <w:sz w:val="18"/>
          <w:szCs w:val="18"/>
          <w:lang w:val="el-GR"/>
        </w:rPr>
        <w:t>.</w:t>
      </w:r>
      <w:r w:rsidR="006E7E63">
        <w:rPr>
          <w:rFonts w:ascii="Verdana" w:hAnsi="Verdana" w:cs="Arial"/>
          <w:sz w:val="18"/>
          <w:szCs w:val="18"/>
          <w:lang w:val="el-GR"/>
        </w:rPr>
        <w:t xml:space="preserve"> </w:t>
      </w:r>
      <w:r w:rsidR="006E7E63" w:rsidRPr="006E7E63">
        <w:rPr>
          <w:rFonts w:ascii="Verdana" w:hAnsi="Verdana" w:cs="Arial"/>
          <w:sz w:val="18"/>
          <w:szCs w:val="18"/>
          <w:lang w:val="el-GR"/>
        </w:rPr>
        <w:t>Ο ρυθμός  ανάπτυξης σε πραγματικούς όρους υπολογίζεται στο 5,6% κατά το 2022, σε σύγκριση με 6,6% το 2021.</w:t>
      </w:r>
    </w:p>
    <w:p w14:paraId="75D89AF7" w14:textId="77777777" w:rsidR="004162D2" w:rsidRPr="005455B6" w:rsidRDefault="004162D2" w:rsidP="004162D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F5414F" w14:textId="195E19A2" w:rsidR="006E7E63" w:rsidRPr="00D31890" w:rsidRDefault="006E7E63" w:rsidP="006E7E6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E7E63">
        <w:rPr>
          <w:rFonts w:ascii="Verdana" w:hAnsi="Verdana" w:cs="Arial"/>
          <w:sz w:val="18"/>
          <w:szCs w:val="18"/>
          <w:lang w:val="el-GR"/>
        </w:rPr>
        <w:t>Όσον αφορά την προσέγγιση παραγωγής για τον υπολογισμό του ΑΕΠ,</w:t>
      </w:r>
      <w:r w:rsidR="00B16FF3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662A6F" w:rsidRPr="00662A6F">
        <w:rPr>
          <w:rFonts w:ascii="Verdana" w:hAnsi="Verdana" w:cs="Arial"/>
          <w:sz w:val="18"/>
          <w:szCs w:val="18"/>
          <w:lang w:val="el-GR"/>
        </w:rPr>
        <w:t>“</w:t>
      </w:r>
      <w:r w:rsidR="00662A6F">
        <w:rPr>
          <w:rFonts w:ascii="Verdana" w:hAnsi="Verdana" w:cs="Arial"/>
          <w:sz w:val="18"/>
          <w:szCs w:val="18"/>
          <w:lang w:val="el-GR"/>
        </w:rPr>
        <w:t>Εμπόριο</w:t>
      </w:r>
      <w:r w:rsidR="00662A6F" w:rsidRPr="00662A6F">
        <w:rPr>
          <w:rFonts w:ascii="Verdana" w:hAnsi="Verdana" w:cs="Arial"/>
          <w:sz w:val="18"/>
          <w:szCs w:val="18"/>
          <w:lang w:val="el-GR"/>
        </w:rPr>
        <w:t>”</w:t>
      </w:r>
      <w:r w:rsidR="00B16FF3">
        <w:rPr>
          <w:rFonts w:ascii="Verdana" w:hAnsi="Verdana" w:cs="Arial"/>
          <w:sz w:val="18"/>
          <w:szCs w:val="18"/>
          <w:lang w:val="el-GR"/>
        </w:rPr>
        <w:t xml:space="preserve"> </w:t>
      </w:r>
      <w:r w:rsidR="00682918">
        <w:rPr>
          <w:rFonts w:ascii="Verdana" w:hAnsi="Verdana" w:cs="Arial"/>
          <w:sz w:val="18"/>
          <w:szCs w:val="18"/>
          <w:lang w:val="el-GR"/>
        </w:rPr>
        <w:t xml:space="preserve">είναι </w:t>
      </w:r>
      <w:r w:rsidRPr="006E7E63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B16FF3">
        <w:rPr>
          <w:rFonts w:ascii="Verdana" w:hAnsi="Verdana" w:cs="Arial"/>
          <w:sz w:val="18"/>
          <w:szCs w:val="18"/>
          <w:lang w:val="el-GR"/>
        </w:rPr>
        <w:t xml:space="preserve">τομέας με το υψηλότερο ποσοστό κατανομής της ακαθάριστης προστιθέμενης αξίας κατά οικονομική δραστηριότητα </w:t>
      </w:r>
      <w:r w:rsidR="00662A6F">
        <w:rPr>
          <w:rFonts w:ascii="Verdana" w:hAnsi="Verdana" w:cs="Arial"/>
          <w:sz w:val="18"/>
          <w:szCs w:val="18"/>
          <w:lang w:val="el-GR"/>
        </w:rPr>
        <w:t>στο ΑΕΠ</w:t>
      </w:r>
      <w:r w:rsidR="00D31890" w:rsidRPr="00D318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D31890">
        <w:rPr>
          <w:rFonts w:ascii="Verdana" w:hAnsi="Verdana" w:cs="Arial"/>
          <w:sz w:val="18"/>
          <w:szCs w:val="18"/>
          <w:lang w:val="el-GR"/>
        </w:rPr>
        <w:t xml:space="preserve">(11,4%) </w:t>
      </w:r>
      <w:r w:rsidR="001A43BC">
        <w:rPr>
          <w:rFonts w:ascii="Verdana" w:hAnsi="Verdana" w:cs="Arial"/>
          <w:sz w:val="18"/>
          <w:szCs w:val="18"/>
          <w:lang w:val="el-GR"/>
        </w:rPr>
        <w:t xml:space="preserve"> και ακολουθο</w:t>
      </w:r>
      <w:r w:rsidR="0074095F">
        <w:rPr>
          <w:rFonts w:ascii="Verdana" w:hAnsi="Verdana" w:cs="Arial"/>
          <w:sz w:val="18"/>
          <w:szCs w:val="18"/>
          <w:lang w:val="el-GR"/>
        </w:rPr>
        <w:t>ύν ο</w:t>
      </w:r>
      <w:r w:rsidR="00682918">
        <w:rPr>
          <w:rFonts w:ascii="Verdana" w:hAnsi="Verdana" w:cs="Arial"/>
          <w:sz w:val="18"/>
          <w:szCs w:val="18"/>
          <w:lang w:val="el-GR"/>
        </w:rPr>
        <w:t>ι</w:t>
      </w:r>
      <w:r w:rsidR="0074095F">
        <w:rPr>
          <w:rFonts w:ascii="Verdana" w:hAnsi="Verdana" w:cs="Arial"/>
          <w:sz w:val="18"/>
          <w:szCs w:val="18"/>
          <w:lang w:val="el-GR"/>
        </w:rPr>
        <w:t xml:space="preserve"> τομ</w:t>
      </w:r>
      <w:r w:rsidR="00682918">
        <w:rPr>
          <w:rFonts w:ascii="Verdana" w:hAnsi="Verdana" w:cs="Arial"/>
          <w:sz w:val="18"/>
          <w:szCs w:val="18"/>
          <w:lang w:val="el-GR"/>
        </w:rPr>
        <w:t>είς</w:t>
      </w:r>
      <w:r w:rsidR="0074095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095F" w:rsidRPr="00662A6F">
        <w:rPr>
          <w:rFonts w:ascii="Verdana" w:hAnsi="Verdana" w:cs="Arial"/>
          <w:sz w:val="18"/>
          <w:szCs w:val="18"/>
          <w:lang w:val="el-GR"/>
        </w:rPr>
        <w:t>“</w:t>
      </w:r>
      <w:r w:rsidR="0074095F">
        <w:rPr>
          <w:rFonts w:ascii="Verdana" w:hAnsi="Verdana" w:cs="Arial"/>
          <w:sz w:val="18"/>
          <w:szCs w:val="18"/>
          <w:lang w:val="el-GR"/>
        </w:rPr>
        <w:t>Χρηματοπιστωτικ</w:t>
      </w:r>
      <w:r w:rsidR="00682918">
        <w:rPr>
          <w:rFonts w:ascii="Verdana" w:hAnsi="Verdana" w:cs="Arial"/>
          <w:sz w:val="18"/>
          <w:szCs w:val="18"/>
          <w:lang w:val="el-GR"/>
        </w:rPr>
        <w:t>ές</w:t>
      </w:r>
      <w:r w:rsidR="0074095F">
        <w:rPr>
          <w:rFonts w:ascii="Verdana" w:hAnsi="Verdana" w:cs="Arial"/>
          <w:sz w:val="18"/>
          <w:szCs w:val="18"/>
          <w:lang w:val="el-GR"/>
        </w:rPr>
        <w:t xml:space="preserve"> υπηρεσ</w:t>
      </w:r>
      <w:r w:rsidR="003B054D">
        <w:rPr>
          <w:rFonts w:ascii="Verdana" w:hAnsi="Verdana" w:cs="Arial"/>
          <w:sz w:val="18"/>
          <w:szCs w:val="18"/>
          <w:lang w:val="el-GR"/>
        </w:rPr>
        <w:t>ί</w:t>
      </w:r>
      <w:r w:rsidR="00682918">
        <w:rPr>
          <w:rFonts w:ascii="Verdana" w:hAnsi="Verdana" w:cs="Arial"/>
          <w:sz w:val="18"/>
          <w:szCs w:val="18"/>
          <w:lang w:val="el-GR"/>
        </w:rPr>
        <w:t>ες</w:t>
      </w:r>
      <w:r w:rsidR="0074095F" w:rsidRPr="00662A6F">
        <w:rPr>
          <w:rFonts w:ascii="Verdana" w:hAnsi="Verdana" w:cs="Arial"/>
          <w:sz w:val="18"/>
          <w:szCs w:val="18"/>
          <w:lang w:val="el-GR"/>
        </w:rPr>
        <w:t>”</w:t>
      </w:r>
      <w:r w:rsidR="0074095F">
        <w:rPr>
          <w:rFonts w:ascii="Verdana" w:hAnsi="Verdana" w:cs="Arial"/>
          <w:sz w:val="18"/>
          <w:szCs w:val="18"/>
          <w:lang w:val="el-GR"/>
        </w:rPr>
        <w:t xml:space="preserve"> (10,2%) και</w:t>
      </w:r>
      <w:r w:rsidR="00D318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095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095F" w:rsidRPr="00662A6F">
        <w:rPr>
          <w:rFonts w:ascii="Verdana" w:hAnsi="Verdana" w:cs="Arial"/>
          <w:sz w:val="18"/>
          <w:szCs w:val="18"/>
          <w:lang w:val="el-GR"/>
        </w:rPr>
        <w:t>“</w:t>
      </w:r>
      <w:r w:rsidR="0074095F">
        <w:rPr>
          <w:rFonts w:ascii="Verdana" w:hAnsi="Verdana" w:cs="Arial"/>
          <w:sz w:val="18"/>
          <w:szCs w:val="18"/>
          <w:lang w:val="el-GR"/>
        </w:rPr>
        <w:t>Πληροφορική και Επικοινωνία</w:t>
      </w:r>
      <w:r w:rsidR="0074095F" w:rsidRPr="0074095F">
        <w:rPr>
          <w:rFonts w:ascii="Verdana" w:hAnsi="Verdana" w:cs="Arial"/>
          <w:sz w:val="18"/>
          <w:szCs w:val="18"/>
          <w:lang w:val="el-GR"/>
        </w:rPr>
        <w:t>”</w:t>
      </w:r>
      <w:r w:rsidR="00D31890">
        <w:rPr>
          <w:rFonts w:ascii="Verdana" w:hAnsi="Verdana" w:cs="Arial"/>
          <w:sz w:val="18"/>
          <w:szCs w:val="18"/>
          <w:lang w:val="el-GR"/>
        </w:rPr>
        <w:t xml:space="preserve"> (9,0%)</w:t>
      </w:r>
      <w:r w:rsidR="00D31890" w:rsidRPr="00D31890">
        <w:rPr>
          <w:rFonts w:ascii="Verdana" w:hAnsi="Verdana" w:cs="Arial"/>
          <w:sz w:val="18"/>
          <w:szCs w:val="18"/>
          <w:lang w:val="el-GR"/>
        </w:rPr>
        <w:t>.</w:t>
      </w:r>
    </w:p>
    <w:p w14:paraId="4D68516B" w14:textId="1A338458" w:rsidR="00101E66" w:rsidRPr="005455B6" w:rsidRDefault="00101E66" w:rsidP="00101E66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455B6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16AE58C" w14:textId="08772044" w:rsidR="00101E66" w:rsidRPr="00942D9F" w:rsidRDefault="00B16FF3" w:rsidP="004162D2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</w:t>
      </w:r>
      <w:r w:rsidR="00D82ACA" w:rsidRPr="00662A6F">
        <w:rPr>
          <w:rFonts w:ascii="Verdana" w:hAnsi="Verdana" w:cs="Arial"/>
          <w:sz w:val="18"/>
          <w:szCs w:val="18"/>
          <w:lang w:val="el-GR"/>
        </w:rPr>
        <w:t>“</w:t>
      </w:r>
      <w:r w:rsidR="00D82ACA">
        <w:rPr>
          <w:rFonts w:ascii="Verdana" w:hAnsi="Verdana" w:cs="Arial"/>
          <w:sz w:val="18"/>
          <w:szCs w:val="18"/>
          <w:lang w:val="el-GR"/>
        </w:rPr>
        <w:t>Ι</w:t>
      </w:r>
      <w:r>
        <w:rPr>
          <w:rFonts w:ascii="Verdana" w:hAnsi="Verdana" w:cs="Arial"/>
          <w:sz w:val="18"/>
          <w:szCs w:val="18"/>
          <w:lang w:val="el-GR"/>
        </w:rPr>
        <w:t>διωτική κατανάλωση</w:t>
      </w:r>
      <w:r w:rsidR="00D82ACA" w:rsidRPr="00662A6F">
        <w:rPr>
          <w:rFonts w:ascii="Verdana" w:hAnsi="Verdana" w:cs="Arial"/>
          <w:sz w:val="18"/>
          <w:szCs w:val="18"/>
          <w:lang w:val="el-GR"/>
        </w:rPr>
        <w:t>”</w:t>
      </w:r>
      <w:r>
        <w:rPr>
          <w:rFonts w:ascii="Verdana" w:hAnsi="Verdana" w:cs="Arial"/>
          <w:sz w:val="18"/>
          <w:szCs w:val="18"/>
          <w:lang w:val="el-GR"/>
        </w:rPr>
        <w:t xml:space="preserve"> αποτελεί την κυριότερη </w:t>
      </w:r>
      <w:r w:rsidR="00DD0872">
        <w:rPr>
          <w:rFonts w:ascii="Verdana" w:hAnsi="Verdana" w:cs="Arial"/>
          <w:sz w:val="18"/>
          <w:szCs w:val="18"/>
          <w:lang w:val="el-GR"/>
        </w:rPr>
        <w:t>κατηγορία</w:t>
      </w:r>
      <w:r>
        <w:rPr>
          <w:rFonts w:ascii="Verdana" w:hAnsi="Verdana" w:cs="Arial"/>
          <w:sz w:val="18"/>
          <w:szCs w:val="18"/>
          <w:lang w:val="el-GR"/>
        </w:rPr>
        <w:t xml:space="preserve"> στον υπολογισμό του ΑΕΠ 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με βάση </w:t>
      </w:r>
      <w:r>
        <w:rPr>
          <w:rFonts w:ascii="Verdana" w:hAnsi="Verdana" w:cs="Arial"/>
          <w:sz w:val="18"/>
          <w:szCs w:val="18"/>
          <w:lang w:val="el-GR"/>
        </w:rPr>
        <w:t>την προσέγγιση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 δαπανών και υπολογίζεται στα </w:t>
      </w:r>
      <w:r w:rsidR="00DD0872" w:rsidRPr="006E7E63">
        <w:rPr>
          <w:rFonts w:ascii="Verdana" w:hAnsi="Verdana" w:cs="Arial"/>
          <w:sz w:val="18"/>
          <w:szCs w:val="18"/>
          <w:lang w:val="el-GR"/>
        </w:rPr>
        <w:t>€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16.565,2 εκ. σε τρέχουσες τιμές. </w:t>
      </w:r>
      <w:r w:rsidR="001A43BC">
        <w:rPr>
          <w:rFonts w:ascii="Verdana" w:hAnsi="Verdana" w:cs="Arial"/>
          <w:sz w:val="18"/>
          <w:szCs w:val="18"/>
          <w:lang w:val="el-GR"/>
        </w:rPr>
        <w:t>Επιπρόσθετα</w:t>
      </w:r>
      <w:r w:rsidR="001A43BC" w:rsidRPr="001A43BC">
        <w:rPr>
          <w:rFonts w:ascii="Verdana" w:hAnsi="Verdana" w:cs="Arial"/>
          <w:sz w:val="18"/>
          <w:szCs w:val="18"/>
          <w:lang w:val="el-GR"/>
        </w:rPr>
        <w:t>,</w:t>
      </w:r>
      <w:r w:rsidR="001A43BC">
        <w:rPr>
          <w:rFonts w:ascii="Verdana" w:hAnsi="Verdana" w:cs="Arial"/>
          <w:sz w:val="18"/>
          <w:szCs w:val="18"/>
          <w:lang w:val="el-GR"/>
        </w:rPr>
        <w:t xml:space="preserve"> κ</w:t>
      </w:r>
      <w:r w:rsidR="00AC7879">
        <w:rPr>
          <w:rFonts w:ascii="Verdana" w:hAnsi="Verdana" w:cs="Arial"/>
          <w:sz w:val="18"/>
          <w:szCs w:val="18"/>
          <w:lang w:val="el-GR"/>
        </w:rPr>
        <w:t>ατά</w:t>
      </w:r>
      <w:r w:rsidR="00A04FB6">
        <w:rPr>
          <w:rFonts w:ascii="Verdana" w:hAnsi="Verdana" w:cs="Arial"/>
          <w:sz w:val="18"/>
          <w:szCs w:val="18"/>
          <w:lang w:val="el-GR"/>
        </w:rPr>
        <w:t xml:space="preserve"> τον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 υπολογισμό του ΑΕΠ </w:t>
      </w:r>
      <w:r w:rsidR="00597D7C">
        <w:rPr>
          <w:rFonts w:ascii="Verdana" w:hAnsi="Verdana" w:cs="Arial"/>
          <w:sz w:val="18"/>
          <w:szCs w:val="18"/>
          <w:lang w:val="el-GR"/>
        </w:rPr>
        <w:t xml:space="preserve">στην προσέγγιση </w:t>
      </w:r>
      <w:r w:rsidR="00DD0872">
        <w:rPr>
          <w:rFonts w:ascii="Verdana" w:hAnsi="Verdana" w:cs="Arial"/>
          <w:sz w:val="18"/>
          <w:szCs w:val="18"/>
          <w:lang w:val="el-GR"/>
        </w:rPr>
        <w:t>εισοδήματος</w:t>
      </w:r>
      <w:r w:rsidR="00D31890" w:rsidRPr="00D31890">
        <w:rPr>
          <w:rFonts w:ascii="Verdana" w:hAnsi="Verdana" w:cs="Arial"/>
          <w:sz w:val="18"/>
          <w:szCs w:val="18"/>
          <w:lang w:val="el-GR"/>
        </w:rPr>
        <w:t>,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 οι </w:t>
      </w:r>
      <w:r w:rsidR="00D82ACA" w:rsidRPr="00662A6F">
        <w:rPr>
          <w:rFonts w:ascii="Verdana" w:hAnsi="Verdana" w:cs="Arial"/>
          <w:sz w:val="18"/>
          <w:szCs w:val="18"/>
          <w:lang w:val="el-GR"/>
        </w:rPr>
        <w:t>“</w:t>
      </w:r>
      <w:r w:rsidR="00D82ACA">
        <w:rPr>
          <w:rFonts w:ascii="Verdana" w:hAnsi="Verdana" w:cs="Arial"/>
          <w:sz w:val="18"/>
          <w:szCs w:val="18"/>
          <w:lang w:val="el-GR"/>
        </w:rPr>
        <w:t>Α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πολαβές </w:t>
      </w:r>
      <w:r w:rsidR="00D82ACA">
        <w:rPr>
          <w:rFonts w:ascii="Verdana" w:hAnsi="Verdana" w:cs="Arial"/>
          <w:sz w:val="18"/>
          <w:szCs w:val="18"/>
          <w:lang w:val="el-GR"/>
        </w:rPr>
        <w:t>μ</w:t>
      </w:r>
      <w:r w:rsidR="00DD0872">
        <w:rPr>
          <w:rFonts w:ascii="Verdana" w:hAnsi="Verdana" w:cs="Arial"/>
          <w:sz w:val="18"/>
          <w:szCs w:val="18"/>
          <w:lang w:val="el-GR"/>
        </w:rPr>
        <w:t>ισθωτών</w:t>
      </w:r>
      <w:r w:rsidR="00D82ACA" w:rsidRPr="00662A6F">
        <w:rPr>
          <w:rFonts w:ascii="Verdana" w:hAnsi="Verdana" w:cs="Arial"/>
          <w:sz w:val="18"/>
          <w:szCs w:val="18"/>
          <w:lang w:val="el-GR"/>
        </w:rPr>
        <w:t>”</w:t>
      </w:r>
      <w:r w:rsidR="00597D7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3BC">
        <w:rPr>
          <w:rFonts w:ascii="Verdana" w:hAnsi="Verdana" w:cs="Arial"/>
          <w:sz w:val="18"/>
          <w:szCs w:val="18"/>
          <w:lang w:val="el-GR"/>
        </w:rPr>
        <w:t>αποτελούν την</w:t>
      </w:r>
      <w:r w:rsidR="00597D7C">
        <w:rPr>
          <w:rFonts w:ascii="Verdana" w:hAnsi="Verdana" w:cs="Arial"/>
          <w:sz w:val="18"/>
          <w:szCs w:val="18"/>
          <w:lang w:val="el-GR"/>
        </w:rPr>
        <w:t xml:space="preserve"> σημαντικότερη κατηγορία και</w:t>
      </w:r>
      <w:r w:rsidR="00597D7C" w:rsidRPr="00597D7C">
        <w:rPr>
          <w:rFonts w:ascii="Verdana" w:hAnsi="Verdana" w:cs="Arial"/>
          <w:sz w:val="18"/>
          <w:szCs w:val="18"/>
          <w:lang w:val="el-GR"/>
        </w:rPr>
        <w:t xml:space="preserve"> </w:t>
      </w:r>
      <w:r w:rsidR="00597D7C">
        <w:rPr>
          <w:rFonts w:ascii="Verdana" w:hAnsi="Verdana" w:cs="Arial"/>
          <w:sz w:val="18"/>
          <w:szCs w:val="18"/>
          <w:lang w:val="el-GR"/>
        </w:rPr>
        <w:t xml:space="preserve">ανέρχονται στα </w:t>
      </w:r>
      <w:r w:rsidR="00597D7C" w:rsidRPr="006E7E63">
        <w:rPr>
          <w:rFonts w:ascii="Verdana" w:hAnsi="Verdana" w:cs="Arial"/>
          <w:sz w:val="18"/>
          <w:szCs w:val="18"/>
          <w:lang w:val="el-GR"/>
        </w:rPr>
        <w:t>€</w:t>
      </w:r>
      <w:r w:rsidR="00597D7C">
        <w:rPr>
          <w:rFonts w:ascii="Verdana" w:hAnsi="Verdana" w:cs="Arial"/>
          <w:sz w:val="18"/>
          <w:szCs w:val="18"/>
          <w:lang w:val="el-GR"/>
        </w:rPr>
        <w:t>11.383,3 εκ.</w:t>
      </w:r>
      <w:r w:rsidR="00DD0872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7879">
        <w:rPr>
          <w:rFonts w:ascii="Verdana" w:hAnsi="Verdana" w:cs="Arial"/>
          <w:sz w:val="18"/>
          <w:szCs w:val="18"/>
          <w:lang w:val="el-GR"/>
        </w:rPr>
        <w:t>σε τρέχουσες τιμές.</w:t>
      </w:r>
    </w:p>
    <w:p w14:paraId="44C9D4E1" w14:textId="77777777" w:rsidR="00E83264" w:rsidRPr="00942D9F" w:rsidRDefault="00E83264" w:rsidP="004162D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9D3688" w14:textId="77777777" w:rsidR="00101E66" w:rsidRPr="005455B6" w:rsidRDefault="00101E66" w:rsidP="004162D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660F4F" w14:textId="41A65380" w:rsidR="004F6F5E" w:rsidRPr="00C353DD" w:rsidRDefault="00942D9F" w:rsidP="005F1D12">
      <w:pPr>
        <w:ind w:right="-79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pict w14:anchorId="1C295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65pt">
            <v:imagedata r:id="rId8" o:title="23 JUL CYCSTAT Εθνικοί Λογαριασμοί 2022 WEB BANNER 640X480 GR"/>
          </v:shape>
        </w:pict>
      </w: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96FA84" w14:textId="4A9FDD6B" w:rsidR="00E67585" w:rsidRDefault="00E6758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44E43C" w14:textId="77777777" w:rsidR="00E67585" w:rsidRDefault="00E6758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BF8FA9" w14:textId="77777777" w:rsidR="00E67585" w:rsidRDefault="00E67585" w:rsidP="00E67585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2CF6F0F5" w14:textId="77777777" w:rsidR="00E67585" w:rsidRPr="00573F8E" w:rsidRDefault="00E67585" w:rsidP="00E67585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00000">
        <w:fldChar w:fldCharType="begin"/>
      </w:r>
      <w:r w:rsidR="00000000">
        <w:instrText>HYPERLINK</w:instrText>
      </w:r>
      <w:r w:rsidR="00000000" w:rsidRPr="00942D9F">
        <w:rPr>
          <w:lang w:val="el-GR"/>
        </w:rPr>
        <w:instrText xml:space="preserve"> "</w:instrText>
      </w:r>
      <w:r w:rsidR="00000000">
        <w:instrText>https</w:instrText>
      </w:r>
      <w:r w:rsidR="00000000" w:rsidRPr="00942D9F">
        <w:rPr>
          <w:lang w:val="el-GR"/>
        </w:rPr>
        <w:instrText>://</w:instrText>
      </w:r>
      <w:r w:rsidR="00000000">
        <w:instrText>www</w:instrText>
      </w:r>
      <w:r w:rsidR="00000000" w:rsidRPr="00942D9F">
        <w:rPr>
          <w:lang w:val="el-GR"/>
        </w:rPr>
        <w:instrText>.</w:instrText>
      </w:r>
      <w:r w:rsidR="00000000">
        <w:instrText>cystat</w:instrText>
      </w:r>
      <w:r w:rsidR="00000000" w:rsidRPr="00942D9F">
        <w:rPr>
          <w:lang w:val="el-GR"/>
        </w:rPr>
        <w:instrText>.</w:instrText>
      </w:r>
      <w:r w:rsidR="00000000">
        <w:instrText>gov</w:instrText>
      </w:r>
      <w:r w:rsidR="00000000" w:rsidRPr="00942D9F">
        <w:rPr>
          <w:lang w:val="el-GR"/>
        </w:rPr>
        <w:instrText>.</w:instrText>
      </w:r>
      <w:r w:rsidR="00000000">
        <w:instrText>cy</w:instrText>
      </w:r>
      <w:r w:rsidR="00000000" w:rsidRPr="00942D9F">
        <w:rPr>
          <w:lang w:val="el-GR"/>
        </w:rPr>
        <w:instrText>/</w:instrText>
      </w:r>
      <w:r w:rsidR="00000000">
        <w:instrText>el</w:instrText>
      </w:r>
      <w:r w:rsidR="00000000" w:rsidRPr="00942D9F">
        <w:rPr>
          <w:lang w:val="el-GR"/>
        </w:rPr>
        <w:instrText>/</w:instrText>
      </w:r>
      <w:r w:rsidR="00000000">
        <w:instrText>SubthemeStatistics</w:instrText>
      </w:r>
      <w:r w:rsidR="00000000" w:rsidRPr="00942D9F">
        <w:rPr>
          <w:lang w:val="el-GR"/>
        </w:rPr>
        <w:instrText>?</w:instrText>
      </w:r>
      <w:r w:rsidR="00000000">
        <w:instrText>s</w:instrText>
      </w:r>
      <w:r w:rsidR="00000000" w:rsidRPr="00942D9F">
        <w:rPr>
          <w:lang w:val="el-GR"/>
        </w:rPr>
        <w:instrText>=45"</w:instrText>
      </w:r>
      <w:r w:rsidR="00000000"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Εθνικοί Λογαριασμοί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1886A114" w14:textId="77777777" w:rsidR="00E67585" w:rsidRDefault="00000000" w:rsidP="00E67585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42D9F">
        <w:rPr>
          <w:lang w:val="el-GR"/>
        </w:rPr>
        <w:instrText xml:space="preserve"> "</w:instrText>
      </w:r>
      <w:r>
        <w:instrText>https</w:instrText>
      </w:r>
      <w:r w:rsidRPr="00942D9F">
        <w:rPr>
          <w:lang w:val="el-GR"/>
        </w:rPr>
        <w:instrText>://</w:instrText>
      </w:r>
      <w:r>
        <w:instrText>cystatdb</w:instrText>
      </w:r>
      <w:r w:rsidRPr="00942D9F">
        <w:rPr>
          <w:lang w:val="el-GR"/>
        </w:rPr>
        <w:instrText>.</w:instrText>
      </w:r>
      <w:r>
        <w:instrText>cystat</w:instrText>
      </w:r>
      <w:r w:rsidRPr="00942D9F">
        <w:rPr>
          <w:lang w:val="el-GR"/>
        </w:rPr>
        <w:instrText>.</w:instrText>
      </w:r>
      <w:r>
        <w:instrText>gov</w:instrText>
      </w:r>
      <w:r w:rsidRPr="00942D9F">
        <w:rPr>
          <w:lang w:val="el-GR"/>
        </w:rPr>
        <w:instrText>.</w:instrText>
      </w:r>
      <w:r>
        <w:instrText>cy</w:instrText>
      </w:r>
      <w:r w:rsidRPr="00942D9F">
        <w:rPr>
          <w:lang w:val="el-GR"/>
        </w:rPr>
        <w:instrText>/</w:instrText>
      </w:r>
      <w:r>
        <w:instrText>pxweb</w:instrText>
      </w:r>
      <w:r w:rsidRPr="00942D9F">
        <w:rPr>
          <w:lang w:val="el-GR"/>
        </w:rPr>
        <w:instrText>/</w:instrText>
      </w:r>
      <w:r>
        <w:instrText>el</w:instrText>
      </w:r>
      <w:r w:rsidRPr="00942D9F">
        <w:rPr>
          <w:lang w:val="el-GR"/>
        </w:rPr>
        <w:instrText>/8.</w:instrText>
      </w:r>
      <w:r>
        <w:instrText>CYSTAT</w:instrText>
      </w:r>
      <w:r w:rsidRPr="00942D9F">
        <w:rPr>
          <w:lang w:val="el-GR"/>
        </w:rPr>
        <w:instrText>-</w:instrText>
      </w:r>
      <w:r>
        <w:instrText>DB</w:instrText>
      </w:r>
      <w:r w:rsidRPr="00942D9F">
        <w:rPr>
          <w:lang w:val="el-GR"/>
        </w:rPr>
        <w:instrText>/8.</w:instrText>
      </w:r>
      <w:r>
        <w:instrText>CYSTAT</w:instrText>
      </w:r>
      <w:r w:rsidRPr="00942D9F">
        <w:rPr>
          <w:lang w:val="el-GR"/>
        </w:rPr>
        <w:instrText>-</w:instrText>
      </w:r>
      <w:r>
        <w:instrText>DB</w:instrText>
      </w:r>
      <w:r w:rsidRPr="00942D9F">
        <w:rPr>
          <w:lang w:val="el-GR"/>
        </w:rPr>
        <w:instrText>__</w:instrText>
      </w:r>
      <w:r>
        <w:instrText>National</w:instrText>
      </w:r>
      <w:r w:rsidRPr="00942D9F">
        <w:rPr>
          <w:lang w:val="el-GR"/>
        </w:rPr>
        <w:instrText>%20</w:instrText>
      </w:r>
      <w:r>
        <w:instrText>Accounts</w:instrText>
      </w:r>
      <w:r w:rsidRPr="00942D9F">
        <w:rPr>
          <w:lang w:val="el-GR"/>
        </w:rPr>
        <w:instrText>__"</w:instrText>
      </w:r>
      <w:r>
        <w:fldChar w:fldCharType="separate"/>
      </w:r>
      <w:r w:rsidR="00E67585" w:rsidRPr="00573F8E">
        <w:rPr>
          <w:rStyle w:val="Hyperlink"/>
          <w:rFonts w:ascii="Verdana" w:hAnsi="Verdana"/>
          <w:sz w:val="18"/>
          <w:szCs w:val="18"/>
        </w:rPr>
        <w:t>CYSTAT</w:t>
      </w:r>
      <w:r w:rsidR="00E67585" w:rsidRPr="00573F8E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E67585" w:rsidRPr="00573F8E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E67585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BFC8520" w14:textId="77777777" w:rsidR="00E67585" w:rsidRPr="00573F8E" w:rsidRDefault="00000000" w:rsidP="00E67585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42D9F">
        <w:rPr>
          <w:lang w:val="el-GR"/>
        </w:rPr>
        <w:instrText xml:space="preserve"> "</w:instrText>
      </w:r>
      <w:r>
        <w:instrText>https</w:instrText>
      </w:r>
      <w:r w:rsidRPr="00942D9F">
        <w:rPr>
          <w:lang w:val="el-GR"/>
        </w:rPr>
        <w:instrText>://</w:instrText>
      </w:r>
      <w:r>
        <w:instrText>www</w:instrText>
      </w:r>
      <w:r w:rsidRPr="00942D9F">
        <w:rPr>
          <w:lang w:val="el-GR"/>
        </w:rPr>
        <w:instrText>.</w:instrText>
      </w:r>
      <w:r>
        <w:instrText>cystat</w:instrText>
      </w:r>
      <w:r w:rsidRPr="00942D9F">
        <w:rPr>
          <w:lang w:val="el-GR"/>
        </w:rPr>
        <w:instrText>.</w:instrText>
      </w:r>
      <w:r>
        <w:instrText>gov</w:instrText>
      </w:r>
      <w:r w:rsidRPr="00942D9F">
        <w:rPr>
          <w:lang w:val="el-GR"/>
        </w:rPr>
        <w:instrText>.</w:instrText>
      </w:r>
      <w:r>
        <w:instrText>cy</w:instrText>
      </w:r>
      <w:r w:rsidRPr="00942D9F">
        <w:rPr>
          <w:lang w:val="el-GR"/>
        </w:rPr>
        <w:instrText>/</w:instrText>
      </w:r>
      <w:r>
        <w:instrText>el</w:instrText>
      </w:r>
      <w:r w:rsidRPr="00942D9F">
        <w:rPr>
          <w:lang w:val="el-GR"/>
        </w:rPr>
        <w:instrText>/</w:instrText>
      </w:r>
      <w:r>
        <w:instrText>MethodologicalDisplay</w:instrText>
      </w:r>
      <w:r w:rsidRPr="00942D9F">
        <w:rPr>
          <w:lang w:val="el-GR"/>
        </w:rPr>
        <w:instrText>?</w:instrText>
      </w:r>
      <w:r>
        <w:instrText>s</w:instrText>
      </w:r>
      <w:r w:rsidRPr="00942D9F">
        <w:rPr>
          <w:lang w:val="el-GR"/>
        </w:rPr>
        <w:instrText>=45"</w:instrText>
      </w:r>
      <w:r>
        <w:fldChar w:fldCharType="separate"/>
      </w:r>
      <w:r w:rsidR="00E67585" w:rsidRPr="00220DC4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400B04AF" w14:textId="77777777" w:rsidR="00E67585" w:rsidRDefault="00E6758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773ECE" w14:textId="77777777" w:rsidR="00E67585" w:rsidRPr="00573F8E" w:rsidRDefault="00E67585" w:rsidP="00E6758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16FA764C" w14:textId="2CA9D7DA" w:rsidR="00E67585" w:rsidRDefault="00E67585" w:rsidP="00E6758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261CC">
        <w:rPr>
          <w:rFonts w:ascii="Verdana" w:hAnsi="Verdana" w:cs="Arial"/>
          <w:sz w:val="18"/>
          <w:szCs w:val="18"/>
          <w:lang w:val="el-GR"/>
        </w:rPr>
        <w:t>Δημήτρης Ιωάννου</w:t>
      </w:r>
      <w:r>
        <w:rPr>
          <w:rFonts w:ascii="Verdana" w:hAnsi="Verdana" w:cs="Arial"/>
          <w:sz w:val="18"/>
          <w:szCs w:val="18"/>
          <w:lang w:val="el-GR"/>
        </w:rPr>
        <w:t>:</w:t>
      </w:r>
      <w:r w:rsidRPr="006261C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Pr="006261CC">
        <w:rPr>
          <w:rFonts w:ascii="Verdana" w:hAnsi="Verdana" w:cs="Arial"/>
          <w:sz w:val="18"/>
          <w:szCs w:val="18"/>
          <w:lang w:val="el-GR"/>
        </w:rPr>
        <w:t>Τηλ</w:t>
      </w:r>
      <w:proofErr w:type="spellEnd"/>
      <w:r w:rsidRPr="006261CC">
        <w:rPr>
          <w:rFonts w:ascii="Verdana" w:hAnsi="Verdana" w:cs="Arial"/>
          <w:sz w:val="18"/>
          <w:szCs w:val="18"/>
          <w:lang w:val="el-GR"/>
        </w:rPr>
        <w:t xml:space="preserve">: 22605128, </w:t>
      </w:r>
      <w:proofErr w:type="spellStart"/>
      <w:r w:rsidRPr="006261CC">
        <w:rPr>
          <w:rFonts w:ascii="Verdana" w:hAnsi="Verdana" w:cs="Arial"/>
          <w:sz w:val="18"/>
          <w:szCs w:val="18"/>
          <w:lang w:val="el-GR"/>
        </w:rPr>
        <w:t>Ηλ</w:t>
      </w:r>
      <w:proofErr w:type="spellEnd"/>
      <w:r w:rsidRPr="006261CC">
        <w:rPr>
          <w:rFonts w:ascii="Verdana" w:hAnsi="Verdana" w:cs="Arial"/>
          <w:sz w:val="18"/>
          <w:szCs w:val="18"/>
          <w:lang w:val="el-GR"/>
        </w:rPr>
        <w:t xml:space="preserve">. </w:t>
      </w:r>
      <w:proofErr w:type="spellStart"/>
      <w:r w:rsidRPr="006261CC">
        <w:rPr>
          <w:rFonts w:ascii="Verdana" w:hAnsi="Verdana" w:cs="Arial"/>
          <w:sz w:val="18"/>
          <w:szCs w:val="18"/>
          <w:lang w:val="el-GR"/>
        </w:rPr>
        <w:t>Ταχ</w:t>
      </w:r>
      <w:proofErr w:type="spellEnd"/>
      <w:r w:rsidRPr="006261CC">
        <w:rPr>
          <w:rFonts w:ascii="Verdana" w:hAnsi="Verdana" w:cs="Arial"/>
          <w:sz w:val="18"/>
          <w:szCs w:val="18"/>
          <w:lang w:val="el-GR"/>
        </w:rPr>
        <w:t xml:space="preserve">.: </w:t>
      </w:r>
      <w:hyperlink r:id="rId9" w:history="1">
        <w:r w:rsidR="000C32E9" w:rsidRPr="004032B3">
          <w:rPr>
            <w:rStyle w:val="Hyperlink"/>
            <w:rFonts w:ascii="Verdana" w:hAnsi="Verdana" w:cs="Arial"/>
            <w:sz w:val="18"/>
            <w:szCs w:val="18"/>
            <w:lang w:val="el-GR"/>
          </w:rPr>
          <w:t>dioannou@cystat.mof.gov.cy</w:t>
        </w:r>
      </w:hyperlink>
    </w:p>
    <w:p w14:paraId="06019892" w14:textId="51F83801" w:rsidR="000C32E9" w:rsidRPr="00573F8E" w:rsidRDefault="000C32E9" w:rsidP="00E67585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F3F7D3" w14:textId="77777777" w:rsidR="00E67585" w:rsidRDefault="00E6758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67585" w:rsidSect="007E1AE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D379" w14:textId="77777777" w:rsidR="00630E95" w:rsidRDefault="00630E95" w:rsidP="00FB398F">
      <w:r>
        <w:separator/>
      </w:r>
    </w:p>
  </w:endnote>
  <w:endnote w:type="continuationSeparator" w:id="0">
    <w:p w14:paraId="78DD453A" w14:textId="77777777" w:rsidR="00630E95" w:rsidRDefault="00630E9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8301ED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EE5DB7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942D9F">
      <w:rPr>
        <w:lang w:val="el-GR"/>
      </w:rPr>
      <w:instrText xml:space="preserve"> "</w:instrText>
    </w:r>
    <w:r w:rsidR="00000000">
      <w:instrText>mailto</w:instrText>
    </w:r>
    <w:r w:rsidR="00000000" w:rsidRPr="00942D9F">
      <w:rPr>
        <w:lang w:val="el-GR"/>
      </w:rPr>
      <w:instrText>:</w:instrText>
    </w:r>
    <w:r w:rsidR="00000000">
      <w:instrText>enquiries</w:instrText>
    </w:r>
    <w:r w:rsidR="00000000" w:rsidRPr="00942D9F">
      <w:rPr>
        <w:lang w:val="el-GR"/>
      </w:rPr>
      <w:instrText>@</w:instrText>
    </w:r>
    <w:r w:rsidR="00000000">
      <w:instrText>cystat</w:instrText>
    </w:r>
    <w:r w:rsidR="00000000" w:rsidRPr="00942D9F">
      <w:rPr>
        <w:lang w:val="el-GR"/>
      </w:rPr>
      <w:instrText>.</w:instrText>
    </w:r>
    <w:r w:rsidR="00000000">
      <w:instrText>mof</w:instrText>
    </w:r>
    <w:r w:rsidR="00000000" w:rsidRPr="00942D9F">
      <w:rPr>
        <w:lang w:val="el-GR"/>
      </w:rPr>
      <w:instrText>.</w:instrText>
    </w:r>
    <w:r w:rsidR="00000000">
      <w:instrText>gov</w:instrText>
    </w:r>
    <w:r w:rsidR="00000000" w:rsidRPr="00942D9F">
      <w:rPr>
        <w:lang w:val="el-GR"/>
      </w:rPr>
      <w:instrText>.</w:instrText>
    </w:r>
    <w:r w:rsidR="00000000">
      <w:instrText>cy</w:instrText>
    </w:r>
    <w:r w:rsidR="00000000" w:rsidRPr="00942D9F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5EA4" w14:textId="77777777" w:rsidR="00630E95" w:rsidRDefault="00630E95" w:rsidP="00FB398F">
      <w:r>
        <w:separator/>
      </w:r>
    </w:p>
  </w:footnote>
  <w:footnote w:type="continuationSeparator" w:id="0">
    <w:p w14:paraId="76FCAB2F" w14:textId="77777777" w:rsidR="00630E95" w:rsidRDefault="00630E9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8CFC8F3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843861">
    <w:abstractNumId w:val="4"/>
  </w:num>
  <w:num w:numId="2" w16cid:durableId="1424961418">
    <w:abstractNumId w:val="1"/>
  </w:num>
  <w:num w:numId="3" w16cid:durableId="896937967">
    <w:abstractNumId w:val="2"/>
  </w:num>
  <w:num w:numId="4" w16cid:durableId="1127897878">
    <w:abstractNumId w:val="3"/>
  </w:num>
  <w:num w:numId="5" w16cid:durableId="1617520818">
    <w:abstractNumId w:val="0"/>
  </w:num>
  <w:num w:numId="6" w16cid:durableId="180161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535D"/>
    <w:rsid w:val="000870E9"/>
    <w:rsid w:val="000932CF"/>
    <w:rsid w:val="00095A1B"/>
    <w:rsid w:val="00096ED8"/>
    <w:rsid w:val="000A1A88"/>
    <w:rsid w:val="000A2B5C"/>
    <w:rsid w:val="000A3601"/>
    <w:rsid w:val="000A6FA8"/>
    <w:rsid w:val="000C1070"/>
    <w:rsid w:val="000C32E9"/>
    <w:rsid w:val="000C4E72"/>
    <w:rsid w:val="000D1E7A"/>
    <w:rsid w:val="000D54F4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1E66"/>
    <w:rsid w:val="00106852"/>
    <w:rsid w:val="00107466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48C0"/>
    <w:rsid w:val="0017769A"/>
    <w:rsid w:val="00183DFC"/>
    <w:rsid w:val="00184384"/>
    <w:rsid w:val="00186717"/>
    <w:rsid w:val="00187FFC"/>
    <w:rsid w:val="00190F5B"/>
    <w:rsid w:val="0019391C"/>
    <w:rsid w:val="001A2018"/>
    <w:rsid w:val="001A43BC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D5FDA"/>
    <w:rsid w:val="001E00D1"/>
    <w:rsid w:val="001E0E58"/>
    <w:rsid w:val="001E1341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4805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0B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86FC7"/>
    <w:rsid w:val="00390A32"/>
    <w:rsid w:val="003A1E91"/>
    <w:rsid w:val="003A40F2"/>
    <w:rsid w:val="003A50D1"/>
    <w:rsid w:val="003B054D"/>
    <w:rsid w:val="003B196D"/>
    <w:rsid w:val="003B2710"/>
    <w:rsid w:val="003B34A1"/>
    <w:rsid w:val="003B4608"/>
    <w:rsid w:val="003C1194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3544"/>
    <w:rsid w:val="003F49E4"/>
    <w:rsid w:val="003F4D2F"/>
    <w:rsid w:val="003F5E32"/>
    <w:rsid w:val="003F75F6"/>
    <w:rsid w:val="00404670"/>
    <w:rsid w:val="00414CA0"/>
    <w:rsid w:val="004162D2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3C14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4F6F5E"/>
    <w:rsid w:val="00505503"/>
    <w:rsid w:val="00505B52"/>
    <w:rsid w:val="0051107B"/>
    <w:rsid w:val="00512F9C"/>
    <w:rsid w:val="00527CDB"/>
    <w:rsid w:val="005341C9"/>
    <w:rsid w:val="005369CA"/>
    <w:rsid w:val="00536DE9"/>
    <w:rsid w:val="00541E08"/>
    <w:rsid w:val="005455B6"/>
    <w:rsid w:val="00554FE0"/>
    <w:rsid w:val="0055789A"/>
    <w:rsid w:val="00560952"/>
    <w:rsid w:val="00560E54"/>
    <w:rsid w:val="005652D1"/>
    <w:rsid w:val="005660A0"/>
    <w:rsid w:val="00566A4F"/>
    <w:rsid w:val="00567D64"/>
    <w:rsid w:val="005952FD"/>
    <w:rsid w:val="005978D4"/>
    <w:rsid w:val="00597D7C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1D12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0E95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08CA"/>
    <w:rsid w:val="00662A6F"/>
    <w:rsid w:val="00667E07"/>
    <w:rsid w:val="00671785"/>
    <w:rsid w:val="00672BA9"/>
    <w:rsid w:val="00673005"/>
    <w:rsid w:val="006804BE"/>
    <w:rsid w:val="00682918"/>
    <w:rsid w:val="0068434A"/>
    <w:rsid w:val="00686487"/>
    <w:rsid w:val="0069008E"/>
    <w:rsid w:val="0069087E"/>
    <w:rsid w:val="006925C4"/>
    <w:rsid w:val="006A02B7"/>
    <w:rsid w:val="006A7019"/>
    <w:rsid w:val="006B46D5"/>
    <w:rsid w:val="006B46F4"/>
    <w:rsid w:val="006C715E"/>
    <w:rsid w:val="006C7AF3"/>
    <w:rsid w:val="006D0B9D"/>
    <w:rsid w:val="006D6548"/>
    <w:rsid w:val="006E0E20"/>
    <w:rsid w:val="006E4256"/>
    <w:rsid w:val="006E4BBA"/>
    <w:rsid w:val="006E5F43"/>
    <w:rsid w:val="006E60A6"/>
    <w:rsid w:val="006E7E63"/>
    <w:rsid w:val="006F0F69"/>
    <w:rsid w:val="006F116B"/>
    <w:rsid w:val="006F117F"/>
    <w:rsid w:val="006F13DF"/>
    <w:rsid w:val="006F2780"/>
    <w:rsid w:val="00702F26"/>
    <w:rsid w:val="0070313E"/>
    <w:rsid w:val="00703632"/>
    <w:rsid w:val="00703799"/>
    <w:rsid w:val="00705C5C"/>
    <w:rsid w:val="00711475"/>
    <w:rsid w:val="00717E47"/>
    <w:rsid w:val="0072548A"/>
    <w:rsid w:val="007277A6"/>
    <w:rsid w:val="0074095F"/>
    <w:rsid w:val="007437AB"/>
    <w:rsid w:val="00743E20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D3F52"/>
    <w:rsid w:val="007D45C0"/>
    <w:rsid w:val="007D703A"/>
    <w:rsid w:val="007D79CD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660"/>
    <w:rsid w:val="00812A2B"/>
    <w:rsid w:val="00814A4C"/>
    <w:rsid w:val="008301ED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92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07C1"/>
    <w:rsid w:val="008C71BF"/>
    <w:rsid w:val="008C7FE0"/>
    <w:rsid w:val="008D5717"/>
    <w:rsid w:val="008E35FF"/>
    <w:rsid w:val="008E3BC4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2D9F"/>
    <w:rsid w:val="00947889"/>
    <w:rsid w:val="009478BD"/>
    <w:rsid w:val="009559A8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345"/>
    <w:rsid w:val="009C583D"/>
    <w:rsid w:val="009D2611"/>
    <w:rsid w:val="009D79D2"/>
    <w:rsid w:val="009E247C"/>
    <w:rsid w:val="009E31BA"/>
    <w:rsid w:val="009F0528"/>
    <w:rsid w:val="009F0806"/>
    <w:rsid w:val="009F233B"/>
    <w:rsid w:val="00A02337"/>
    <w:rsid w:val="00A04FB6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6FF9"/>
    <w:rsid w:val="00AA1D9B"/>
    <w:rsid w:val="00AA2543"/>
    <w:rsid w:val="00AA3804"/>
    <w:rsid w:val="00AA55C2"/>
    <w:rsid w:val="00AB0ACA"/>
    <w:rsid w:val="00AB1D41"/>
    <w:rsid w:val="00AC5E9A"/>
    <w:rsid w:val="00AC704B"/>
    <w:rsid w:val="00AC7879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16FF3"/>
    <w:rsid w:val="00B30D97"/>
    <w:rsid w:val="00B31074"/>
    <w:rsid w:val="00B3181A"/>
    <w:rsid w:val="00B3386E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40BA"/>
    <w:rsid w:val="00B75AE5"/>
    <w:rsid w:val="00B800C0"/>
    <w:rsid w:val="00B8132B"/>
    <w:rsid w:val="00B8433E"/>
    <w:rsid w:val="00B84C5A"/>
    <w:rsid w:val="00B858F5"/>
    <w:rsid w:val="00B93668"/>
    <w:rsid w:val="00B94BD4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2FFD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4D6C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34F1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648"/>
    <w:rsid w:val="00D2092A"/>
    <w:rsid w:val="00D2216D"/>
    <w:rsid w:val="00D255E7"/>
    <w:rsid w:val="00D31890"/>
    <w:rsid w:val="00D31A6F"/>
    <w:rsid w:val="00D353D1"/>
    <w:rsid w:val="00D367DB"/>
    <w:rsid w:val="00D36E05"/>
    <w:rsid w:val="00D441E9"/>
    <w:rsid w:val="00D44F27"/>
    <w:rsid w:val="00D45304"/>
    <w:rsid w:val="00D46165"/>
    <w:rsid w:val="00D461C7"/>
    <w:rsid w:val="00D50424"/>
    <w:rsid w:val="00D525C9"/>
    <w:rsid w:val="00D57D3E"/>
    <w:rsid w:val="00D63F74"/>
    <w:rsid w:val="00D65145"/>
    <w:rsid w:val="00D76249"/>
    <w:rsid w:val="00D82ACA"/>
    <w:rsid w:val="00DA7D12"/>
    <w:rsid w:val="00DC23CF"/>
    <w:rsid w:val="00DC6562"/>
    <w:rsid w:val="00DD087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67585"/>
    <w:rsid w:val="00E75DC9"/>
    <w:rsid w:val="00E81610"/>
    <w:rsid w:val="00E83264"/>
    <w:rsid w:val="00E84910"/>
    <w:rsid w:val="00E85B28"/>
    <w:rsid w:val="00E91976"/>
    <w:rsid w:val="00E947A6"/>
    <w:rsid w:val="00E97FC7"/>
    <w:rsid w:val="00EA0690"/>
    <w:rsid w:val="00EA3956"/>
    <w:rsid w:val="00EA4A8F"/>
    <w:rsid w:val="00EA7136"/>
    <w:rsid w:val="00EB1851"/>
    <w:rsid w:val="00EB325A"/>
    <w:rsid w:val="00EC02A5"/>
    <w:rsid w:val="00EC176B"/>
    <w:rsid w:val="00EC33CD"/>
    <w:rsid w:val="00EC537D"/>
    <w:rsid w:val="00EC5BE5"/>
    <w:rsid w:val="00ED2650"/>
    <w:rsid w:val="00ED721A"/>
    <w:rsid w:val="00EE393D"/>
    <w:rsid w:val="00EE5DB7"/>
    <w:rsid w:val="00EF01CF"/>
    <w:rsid w:val="00EF6A47"/>
    <w:rsid w:val="00EF7AF9"/>
    <w:rsid w:val="00F00952"/>
    <w:rsid w:val="00F01495"/>
    <w:rsid w:val="00F023B9"/>
    <w:rsid w:val="00F10138"/>
    <w:rsid w:val="00F13F92"/>
    <w:rsid w:val="00F22ECA"/>
    <w:rsid w:val="00F240E8"/>
    <w:rsid w:val="00F244FA"/>
    <w:rsid w:val="00F35FBE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3686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3BAD0FDA-7F6A-4DAF-A74A-AFD73F87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F6F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B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54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3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91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annou@cystat.mof.gov.c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4C60-CB68-4BC4-84F2-E41755E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21</cp:revision>
  <cp:lastPrinted>2023-08-03T11:07:00Z</cp:lastPrinted>
  <dcterms:created xsi:type="dcterms:W3CDTF">2023-07-13T05:41:00Z</dcterms:created>
  <dcterms:modified xsi:type="dcterms:W3CDTF">2023-09-04T08:47:00Z</dcterms:modified>
</cp:coreProperties>
</file>