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204D" w14:textId="63D840F0" w:rsidR="00DF2F99" w:rsidRPr="006A1118" w:rsidRDefault="008D5634" w:rsidP="00DF2F9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 w:rsidR="006A1118">
        <w:rPr>
          <w:rFonts w:ascii="Verdana" w:hAnsi="Verdana" w:cs="Arial"/>
          <w:sz w:val="18"/>
          <w:szCs w:val="18"/>
        </w:rPr>
        <w:tab/>
      </w:r>
    </w:p>
    <w:p w14:paraId="11A6DDAC" w14:textId="755B28DC" w:rsidR="00DF2F99" w:rsidRPr="00954F9F" w:rsidRDefault="00786E0E" w:rsidP="00954F9F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 March</w:t>
      </w:r>
      <w:r w:rsidR="009B2642">
        <w:rPr>
          <w:rFonts w:ascii="Verdana" w:hAnsi="Verdana" w:cs="Arial"/>
          <w:sz w:val="18"/>
          <w:szCs w:val="18"/>
        </w:rPr>
        <w:t>,</w:t>
      </w:r>
      <w:r w:rsidR="000028B1">
        <w:rPr>
          <w:rFonts w:ascii="Verdana" w:hAnsi="Verdana" w:cs="Arial"/>
          <w:sz w:val="18"/>
          <w:szCs w:val="18"/>
        </w:rPr>
        <w:t xml:space="preserve"> 202</w:t>
      </w:r>
      <w:r>
        <w:rPr>
          <w:rFonts w:ascii="Verdana" w:hAnsi="Verdana" w:cs="Arial"/>
          <w:sz w:val="18"/>
          <w:szCs w:val="18"/>
        </w:rPr>
        <w:t>5</w:t>
      </w:r>
    </w:p>
    <w:p w14:paraId="4992D3F8" w14:textId="77777777" w:rsidR="00DF2F99" w:rsidRPr="00954F9F" w:rsidRDefault="00DF2F99" w:rsidP="00954F9F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Pr="00954F9F" w:rsidRDefault="008E3716" w:rsidP="00954F9F">
      <w:pPr>
        <w:jc w:val="both"/>
        <w:rPr>
          <w:rFonts w:ascii="Verdana" w:hAnsi="Verdana" w:cs="Arial"/>
          <w:sz w:val="18"/>
          <w:szCs w:val="18"/>
        </w:rPr>
      </w:pPr>
    </w:p>
    <w:p w14:paraId="20DAABAF" w14:textId="20CDAF1F" w:rsidR="00DF2F99" w:rsidRPr="00954F9F" w:rsidRDefault="00DF2F99" w:rsidP="00954F9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954F9F">
        <w:rPr>
          <w:rFonts w:ascii="Verdana" w:hAnsi="Verdana" w:cs="Arial"/>
          <w:b/>
          <w:bCs/>
          <w:sz w:val="24"/>
          <w:szCs w:val="24"/>
        </w:rPr>
        <w:t>PRESS RELEASE</w:t>
      </w:r>
      <w:r w:rsidR="009E2F23">
        <w:rPr>
          <w:rFonts w:ascii="Verdana" w:eastAsia="Malgun Gothic" w:hAnsi="Verdana" w:cs="Arial"/>
          <w:b/>
          <w:sz w:val="24"/>
          <w:szCs w:val="24"/>
        </w:rPr>
        <w:t xml:space="preserve"> - REVISED</w:t>
      </w:r>
    </w:p>
    <w:p w14:paraId="33656546" w14:textId="77777777" w:rsidR="00954F9F" w:rsidRPr="009E2F23" w:rsidRDefault="00954F9F" w:rsidP="00954F9F">
      <w:pPr>
        <w:rPr>
          <w:rFonts w:ascii="Verdana" w:hAnsi="Verdana" w:cs="Arial"/>
          <w:sz w:val="18"/>
          <w:szCs w:val="18"/>
          <w:u w:val="single"/>
        </w:rPr>
      </w:pPr>
    </w:p>
    <w:p w14:paraId="34533021" w14:textId="77777777" w:rsidR="00017579" w:rsidRPr="009E2F23" w:rsidRDefault="00017579" w:rsidP="00954F9F">
      <w:pPr>
        <w:rPr>
          <w:rFonts w:ascii="Verdana" w:hAnsi="Verdana" w:cs="Arial"/>
          <w:sz w:val="18"/>
          <w:szCs w:val="18"/>
          <w:u w:val="single"/>
        </w:rPr>
      </w:pPr>
    </w:p>
    <w:p w14:paraId="13C85870" w14:textId="71C54B92" w:rsidR="00DF2F99" w:rsidRPr="00017579" w:rsidRDefault="00865246" w:rsidP="00954F9F">
      <w:pPr>
        <w:rPr>
          <w:rFonts w:ascii="Verdana" w:hAnsi="Verdana" w:cs="Arial"/>
          <w:u w:val="single"/>
        </w:rPr>
      </w:pPr>
      <w:r w:rsidRPr="00017579">
        <w:rPr>
          <w:rFonts w:ascii="Verdana" w:hAnsi="Verdana" w:cs="Arial"/>
          <w:u w:val="single"/>
        </w:rPr>
        <w:t>ANNUAL</w:t>
      </w:r>
      <w:r w:rsidR="0015344C" w:rsidRPr="00017579">
        <w:rPr>
          <w:rFonts w:ascii="Verdana" w:hAnsi="Verdana" w:cs="Arial"/>
          <w:u w:val="single"/>
        </w:rPr>
        <w:t xml:space="preserve"> NATIONAL ACCOUNTS</w:t>
      </w:r>
      <w:r w:rsidR="00DF2F99" w:rsidRPr="00017579">
        <w:rPr>
          <w:rFonts w:ascii="Verdana" w:hAnsi="Verdana" w:cs="Arial"/>
          <w:u w:val="single"/>
        </w:rPr>
        <w:t xml:space="preserve">: </w:t>
      </w:r>
      <w:r w:rsidR="00786E0E" w:rsidRPr="00017579">
        <w:rPr>
          <w:rFonts w:ascii="Verdana" w:hAnsi="Verdana" w:cs="Arial"/>
          <w:b/>
          <w:u w:val="single"/>
        </w:rPr>
        <w:t>FIRST ESTIMATE FOR THE YEAR 202</w:t>
      </w:r>
      <w:r w:rsidR="00A9635B" w:rsidRPr="00017579">
        <w:rPr>
          <w:rFonts w:ascii="Verdana" w:hAnsi="Verdana" w:cs="Arial"/>
          <w:b/>
          <w:u w:val="single"/>
        </w:rPr>
        <w:t>4</w:t>
      </w:r>
    </w:p>
    <w:p w14:paraId="791C6295" w14:textId="77777777" w:rsidR="00954F9F" w:rsidRPr="009E2F23" w:rsidRDefault="00954F9F" w:rsidP="00954F9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2F677A9" w14:textId="77777777" w:rsidR="00017579" w:rsidRPr="009E2F23" w:rsidRDefault="00017579" w:rsidP="00954F9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C557BAF" w14:textId="390DDFC4" w:rsidR="00DF2F99" w:rsidRPr="00954F9F" w:rsidRDefault="00DF2F99" w:rsidP="00954F9F">
      <w:pPr>
        <w:jc w:val="center"/>
        <w:rPr>
          <w:rFonts w:ascii="Verdana" w:hAnsi="Verdana" w:cs="Arial"/>
        </w:rPr>
      </w:pPr>
      <w:r w:rsidRPr="00954F9F">
        <w:rPr>
          <w:rFonts w:ascii="Verdana" w:hAnsi="Verdana" w:cs="Arial"/>
          <w:b/>
          <w:bCs/>
        </w:rPr>
        <w:t xml:space="preserve">Growth Rate </w:t>
      </w:r>
      <w:r w:rsidR="0095662E">
        <w:rPr>
          <w:rFonts w:ascii="Verdana" w:hAnsi="Verdana" w:cs="Arial"/>
          <w:b/>
          <w:bCs/>
        </w:rPr>
        <w:t>3,4</w:t>
      </w:r>
      <w:r w:rsidRPr="00954F9F">
        <w:rPr>
          <w:rFonts w:ascii="Verdana" w:hAnsi="Verdana" w:cs="Arial"/>
          <w:b/>
          <w:bCs/>
        </w:rPr>
        <w:t>%</w:t>
      </w:r>
    </w:p>
    <w:p w14:paraId="5DF6110A" w14:textId="77777777" w:rsidR="00954F9F" w:rsidRDefault="00954F9F" w:rsidP="00954F9F">
      <w:pPr>
        <w:jc w:val="both"/>
        <w:rPr>
          <w:rFonts w:ascii="Verdana" w:hAnsi="Verdana" w:cs="Arial"/>
          <w:sz w:val="18"/>
          <w:szCs w:val="18"/>
        </w:rPr>
      </w:pPr>
    </w:p>
    <w:p w14:paraId="2E46EBE2" w14:textId="2913FC95" w:rsidR="00865246" w:rsidRDefault="00865246" w:rsidP="00954F9F">
      <w:pPr>
        <w:jc w:val="both"/>
        <w:rPr>
          <w:rFonts w:ascii="Verdana" w:hAnsi="Verdana" w:cs="Arial"/>
          <w:sz w:val="18"/>
          <w:szCs w:val="18"/>
        </w:rPr>
      </w:pPr>
      <w:r w:rsidRPr="00954F9F">
        <w:rPr>
          <w:rFonts w:ascii="Verdana" w:hAnsi="Verdana" w:cs="Arial"/>
          <w:sz w:val="18"/>
          <w:szCs w:val="18"/>
        </w:rPr>
        <w:t>The gr</w:t>
      </w:r>
      <w:r w:rsidR="001D5397">
        <w:rPr>
          <w:rFonts w:ascii="Verdana" w:hAnsi="Verdana" w:cs="Arial"/>
          <w:sz w:val="18"/>
          <w:szCs w:val="18"/>
        </w:rPr>
        <w:t>owth rate of the economy in 202</w:t>
      </w:r>
      <w:r w:rsidR="0095662E">
        <w:rPr>
          <w:rFonts w:ascii="Verdana" w:hAnsi="Verdana" w:cs="Arial"/>
          <w:sz w:val="18"/>
          <w:szCs w:val="18"/>
        </w:rPr>
        <w:t>4</w:t>
      </w:r>
      <w:r w:rsidRPr="00954F9F">
        <w:rPr>
          <w:rFonts w:ascii="Verdana" w:hAnsi="Verdana" w:cs="Arial"/>
          <w:sz w:val="18"/>
          <w:szCs w:val="18"/>
        </w:rPr>
        <w:t xml:space="preserve"> is positive and is estimated at </w:t>
      </w:r>
      <w:r w:rsidR="0095662E">
        <w:rPr>
          <w:rFonts w:ascii="Verdana" w:hAnsi="Verdana" w:cs="Arial"/>
          <w:sz w:val="18"/>
          <w:szCs w:val="18"/>
        </w:rPr>
        <w:t>3</w:t>
      </w:r>
      <w:r w:rsidR="00F87BB0">
        <w:rPr>
          <w:rFonts w:ascii="Verdana" w:hAnsi="Verdana" w:cs="Arial"/>
          <w:sz w:val="18"/>
          <w:szCs w:val="18"/>
        </w:rPr>
        <w:t>,</w:t>
      </w:r>
      <w:r w:rsidR="0095662E">
        <w:rPr>
          <w:rFonts w:ascii="Verdana" w:hAnsi="Verdana" w:cs="Arial"/>
          <w:sz w:val="18"/>
          <w:szCs w:val="18"/>
        </w:rPr>
        <w:t>4</w:t>
      </w:r>
      <w:r w:rsidRPr="00954F9F">
        <w:rPr>
          <w:rFonts w:ascii="Verdana" w:hAnsi="Verdana" w:cs="Arial"/>
          <w:sz w:val="18"/>
          <w:szCs w:val="18"/>
        </w:rPr>
        <w:t>% in real term</w:t>
      </w:r>
      <w:r w:rsidR="00D11D0B">
        <w:rPr>
          <w:rFonts w:ascii="Verdana" w:hAnsi="Verdana" w:cs="Arial"/>
          <w:sz w:val="18"/>
          <w:szCs w:val="18"/>
        </w:rPr>
        <w:t>s (volume measures). At current</w:t>
      </w:r>
      <w:r w:rsidR="00051594">
        <w:rPr>
          <w:rFonts w:ascii="Verdana" w:hAnsi="Verdana" w:cs="Arial"/>
          <w:sz w:val="18"/>
          <w:szCs w:val="18"/>
        </w:rPr>
        <w:t xml:space="preserve"> </w:t>
      </w:r>
      <w:r w:rsidRPr="00954F9F">
        <w:rPr>
          <w:rFonts w:ascii="Verdana" w:hAnsi="Verdana" w:cs="Arial"/>
          <w:sz w:val="18"/>
          <w:szCs w:val="18"/>
        </w:rPr>
        <w:t xml:space="preserve">prices, the percentage change in Gross Domestic Product (GDP) amounts to </w:t>
      </w:r>
      <w:r w:rsidR="00E5464F">
        <w:rPr>
          <w:rFonts w:ascii="Verdana" w:hAnsi="Verdana" w:cs="Arial"/>
          <w:sz w:val="18"/>
          <w:szCs w:val="18"/>
        </w:rPr>
        <w:t>6,</w:t>
      </w:r>
      <w:r w:rsidR="0095662E">
        <w:rPr>
          <w:rFonts w:ascii="Verdana" w:hAnsi="Verdana" w:cs="Arial"/>
          <w:sz w:val="18"/>
          <w:szCs w:val="18"/>
        </w:rPr>
        <w:t>6</w:t>
      </w:r>
      <w:r w:rsidRPr="00954F9F">
        <w:rPr>
          <w:rFonts w:ascii="Verdana" w:hAnsi="Verdana" w:cs="Arial"/>
          <w:sz w:val="18"/>
          <w:szCs w:val="18"/>
        </w:rPr>
        <w:t>%</w:t>
      </w:r>
      <w:r w:rsidR="00414BB0" w:rsidRPr="00954F9F">
        <w:rPr>
          <w:rFonts w:ascii="Verdana" w:hAnsi="Verdana" w:cs="Arial"/>
          <w:sz w:val="18"/>
          <w:szCs w:val="18"/>
        </w:rPr>
        <w:t>.</w:t>
      </w:r>
    </w:p>
    <w:p w14:paraId="7890FD43" w14:textId="77777777" w:rsidR="00F35365" w:rsidRDefault="00F35365" w:rsidP="00954F9F">
      <w:pPr>
        <w:jc w:val="both"/>
        <w:rPr>
          <w:rFonts w:ascii="Verdana" w:hAnsi="Verdana" w:cs="Arial"/>
          <w:sz w:val="18"/>
          <w:szCs w:val="18"/>
        </w:rPr>
      </w:pPr>
    </w:p>
    <w:p w14:paraId="1DEBC27D" w14:textId="459DE069" w:rsidR="00F35365" w:rsidRPr="00575A6B" w:rsidRDefault="00017579" w:rsidP="00954F9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3BD99907" wp14:editId="5D8154C5">
            <wp:extent cx="6071870" cy="4572635"/>
            <wp:effectExtent l="0" t="0" r="5080" b="0"/>
            <wp:docPr id="5132670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01EA" w14:textId="766E13EC" w:rsidR="00282E09" w:rsidRPr="00CE4212" w:rsidRDefault="00282E09" w:rsidP="0073574E">
      <w:pPr>
        <w:jc w:val="center"/>
        <w:rPr>
          <w:rFonts w:ascii="Verdana" w:hAnsi="Verdana" w:cs="Arial"/>
          <w:sz w:val="18"/>
          <w:szCs w:val="18"/>
        </w:rPr>
      </w:pPr>
    </w:p>
    <w:p w14:paraId="0154F165" w14:textId="622867D3" w:rsidR="006A1118" w:rsidRDefault="006A1118" w:rsidP="00954F9F">
      <w:pPr>
        <w:jc w:val="both"/>
        <w:rPr>
          <w:rFonts w:ascii="Verdana" w:hAnsi="Verdana" w:cs="Arial"/>
          <w:sz w:val="18"/>
          <w:szCs w:val="18"/>
        </w:rPr>
      </w:pPr>
    </w:p>
    <w:p w14:paraId="7707C9D4" w14:textId="77777777" w:rsidR="00A47131" w:rsidRPr="00CE4212" w:rsidRDefault="00A47131" w:rsidP="00954F9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58C2160A" w:rsidR="002A4FA3" w:rsidRPr="00954F9F" w:rsidRDefault="000C290F" w:rsidP="00954F9F">
      <w:pPr>
        <w:jc w:val="both"/>
        <w:rPr>
          <w:rFonts w:ascii="Verdana" w:hAnsi="Verdana" w:cs="Arial"/>
          <w:sz w:val="18"/>
          <w:szCs w:val="18"/>
        </w:rPr>
      </w:pPr>
      <w:r w:rsidRPr="00954F9F">
        <w:rPr>
          <w:rFonts w:ascii="Verdana" w:hAnsi="Verdana" w:cs="Arial"/>
          <w:sz w:val="18"/>
          <w:szCs w:val="18"/>
        </w:rPr>
        <w:t>Regarding the production approach for the estimation of GDP</w:t>
      </w:r>
      <w:r w:rsidR="00051594">
        <w:rPr>
          <w:rFonts w:ascii="Verdana" w:hAnsi="Verdana" w:cs="Arial"/>
          <w:sz w:val="18"/>
          <w:szCs w:val="18"/>
        </w:rPr>
        <w:t xml:space="preserve"> in real terms,</w:t>
      </w:r>
      <w:r w:rsidRPr="00954F9F">
        <w:rPr>
          <w:rFonts w:ascii="Verdana" w:hAnsi="Verdana" w:cs="Arial"/>
          <w:sz w:val="18"/>
          <w:szCs w:val="18"/>
        </w:rPr>
        <w:t xml:space="preserve"> t</w:t>
      </w:r>
      <w:r w:rsidR="002A4FA3" w:rsidRPr="00954F9F">
        <w:rPr>
          <w:rFonts w:ascii="Verdana" w:hAnsi="Verdana" w:cs="Arial"/>
          <w:sz w:val="18"/>
          <w:szCs w:val="18"/>
        </w:rPr>
        <w:t>he positive</w:t>
      </w:r>
      <w:r w:rsidRPr="00954F9F">
        <w:rPr>
          <w:rFonts w:ascii="Verdana" w:hAnsi="Verdana" w:cs="Arial"/>
          <w:sz w:val="18"/>
          <w:szCs w:val="18"/>
        </w:rPr>
        <w:t xml:space="preserve"> </w:t>
      </w:r>
      <w:r w:rsidR="002A4FA3" w:rsidRPr="00954F9F">
        <w:rPr>
          <w:rFonts w:ascii="Verdana" w:hAnsi="Verdana" w:cs="Arial"/>
          <w:sz w:val="18"/>
          <w:szCs w:val="18"/>
        </w:rPr>
        <w:t xml:space="preserve">growth rate is mainly attributed to the </w:t>
      </w:r>
      <w:r w:rsidR="00D73B89" w:rsidRPr="00954F9F">
        <w:rPr>
          <w:rFonts w:ascii="Verdana" w:hAnsi="Verdana" w:cs="Arial"/>
          <w:sz w:val="18"/>
          <w:szCs w:val="18"/>
        </w:rPr>
        <w:t>sectors:</w:t>
      </w:r>
      <w:r w:rsidR="003E7C7E">
        <w:rPr>
          <w:rFonts w:ascii="Verdana" w:hAnsi="Verdana" w:cs="Arial"/>
          <w:sz w:val="18"/>
          <w:szCs w:val="18"/>
        </w:rPr>
        <w:t xml:space="preserve"> </w:t>
      </w:r>
      <w:r w:rsidR="003E7C7E" w:rsidRPr="00954F9F">
        <w:rPr>
          <w:rFonts w:ascii="Verdana" w:hAnsi="Verdana" w:cs="Arial"/>
          <w:sz w:val="18"/>
          <w:szCs w:val="18"/>
        </w:rPr>
        <w:t>"Hotels and Restaurants"</w:t>
      </w:r>
      <w:r w:rsidR="003E7C7E">
        <w:rPr>
          <w:rFonts w:ascii="Verdana" w:hAnsi="Verdana" w:cs="Arial"/>
          <w:sz w:val="18"/>
          <w:szCs w:val="18"/>
        </w:rPr>
        <w:t xml:space="preserve">, </w:t>
      </w:r>
      <w:r w:rsidR="00D73B89">
        <w:rPr>
          <w:rFonts w:ascii="Verdana" w:hAnsi="Verdana" w:cs="Arial"/>
          <w:sz w:val="18"/>
          <w:szCs w:val="18"/>
        </w:rPr>
        <w:t>“Information</w:t>
      </w:r>
      <w:r w:rsidR="00051594">
        <w:rPr>
          <w:rFonts w:ascii="Verdana" w:hAnsi="Verdana" w:cs="Arial"/>
          <w:sz w:val="18"/>
          <w:szCs w:val="18"/>
        </w:rPr>
        <w:t xml:space="preserve"> and communication”, “Construction”</w:t>
      </w:r>
      <w:r w:rsidR="003E7C7E">
        <w:rPr>
          <w:rFonts w:ascii="Verdana" w:hAnsi="Verdana" w:cs="Arial"/>
          <w:sz w:val="18"/>
          <w:szCs w:val="18"/>
        </w:rPr>
        <w:t xml:space="preserve"> and</w:t>
      </w:r>
      <w:r w:rsidR="00D73B89">
        <w:rPr>
          <w:rFonts w:ascii="Verdana" w:hAnsi="Verdana" w:cs="Arial"/>
          <w:sz w:val="18"/>
          <w:szCs w:val="18"/>
        </w:rPr>
        <w:t xml:space="preserve"> </w:t>
      </w:r>
      <w:r w:rsidR="008D5634">
        <w:rPr>
          <w:rFonts w:ascii="Verdana" w:hAnsi="Verdana" w:cs="Arial"/>
          <w:sz w:val="18"/>
          <w:szCs w:val="18"/>
        </w:rPr>
        <w:t>“Wholesale and retail trade; repair of motor vehicles and motorcycles”</w:t>
      </w:r>
      <w:r w:rsidR="003E7C7E">
        <w:rPr>
          <w:rFonts w:ascii="Verdana" w:hAnsi="Verdana" w:cs="Arial"/>
          <w:sz w:val="18"/>
          <w:szCs w:val="18"/>
        </w:rPr>
        <w:t xml:space="preserve">, </w:t>
      </w:r>
      <w:r w:rsidR="00270E11" w:rsidRPr="00954F9F">
        <w:rPr>
          <w:rFonts w:ascii="Verdana" w:hAnsi="Verdana" w:cs="Arial"/>
          <w:sz w:val="18"/>
          <w:szCs w:val="18"/>
        </w:rPr>
        <w:t>(Table 1)</w:t>
      </w:r>
      <w:r w:rsidR="004F654E">
        <w:rPr>
          <w:rFonts w:ascii="Verdana" w:hAnsi="Verdana" w:cs="Arial"/>
          <w:sz w:val="18"/>
          <w:szCs w:val="18"/>
        </w:rPr>
        <w:t>.</w:t>
      </w:r>
    </w:p>
    <w:p w14:paraId="766E2ADC" w14:textId="77777777" w:rsidR="00AB0DAB" w:rsidRPr="00954F9F" w:rsidRDefault="00AB0DAB" w:rsidP="00954F9F">
      <w:pPr>
        <w:jc w:val="both"/>
        <w:rPr>
          <w:rFonts w:ascii="Verdana" w:hAnsi="Verdana" w:cs="Arial"/>
          <w:sz w:val="18"/>
          <w:szCs w:val="18"/>
        </w:rPr>
      </w:pPr>
    </w:p>
    <w:p w14:paraId="0E2FC261" w14:textId="77777777" w:rsidR="00217A4A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</w:p>
    <w:p w14:paraId="52EC302C" w14:textId="77777777" w:rsidR="00F5259D" w:rsidRDefault="00F5259D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bookmarkStart w:id="0" w:name="_Hlk135734903"/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CC4CDF" w:rsidRPr="00CC4CDF" w14:paraId="79A24C34" w14:textId="77777777" w:rsidTr="00017579">
        <w:trPr>
          <w:trHeight w:val="390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13ED" w14:textId="77777777" w:rsidR="00CC4CDF" w:rsidRPr="00CC4CDF" w:rsidRDefault="00CC4CDF" w:rsidP="00CC4CDF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lastRenderedPageBreak/>
              <w:t>Table 1: Gross Domestic Product (GDP) - Production Approach</w:t>
            </w:r>
          </w:p>
        </w:tc>
      </w:tr>
      <w:tr w:rsidR="00CC4CDF" w:rsidRPr="00CC4CDF" w14:paraId="3EC32B52" w14:textId="77777777" w:rsidTr="00017579">
        <w:trPr>
          <w:trHeight w:val="540"/>
          <w:jc w:val="center"/>
        </w:trPr>
        <w:tc>
          <w:tcPr>
            <w:tcW w:w="1660" w:type="dxa"/>
            <w:vMerge w:val="restart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2525050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NACE Rev.2</w:t>
            </w:r>
          </w:p>
        </w:tc>
        <w:tc>
          <w:tcPr>
            <w:tcW w:w="4980" w:type="dxa"/>
            <w:gridSpan w:val="3"/>
            <w:tcBorders>
              <w:top w:val="single" w:sz="8" w:space="0" w:color="2F5496"/>
              <w:left w:val="nil"/>
              <w:bottom w:val="single" w:sz="4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ADFFCC9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GDP at Current Market Prices</w:t>
            </w:r>
          </w:p>
        </w:tc>
        <w:tc>
          <w:tcPr>
            <w:tcW w:w="3320" w:type="dxa"/>
            <w:gridSpan w:val="2"/>
            <w:tcBorders>
              <w:top w:val="single" w:sz="8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57D3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GDP at Volume Measures</w:t>
            </w:r>
          </w:p>
        </w:tc>
      </w:tr>
      <w:tr w:rsidR="00CC4CDF" w:rsidRPr="00CC4CDF" w14:paraId="5D6D764A" w14:textId="77777777" w:rsidTr="00017579">
        <w:trPr>
          <w:trHeight w:val="1020"/>
          <w:jc w:val="center"/>
        </w:trPr>
        <w:tc>
          <w:tcPr>
            <w:tcW w:w="1660" w:type="dxa"/>
            <w:vMerge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061B151" w14:textId="77777777" w:rsidR="00CC4CDF" w:rsidRPr="00CC4CDF" w:rsidRDefault="00CC4CDF" w:rsidP="00CC4CDF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EDC6A09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Distribution of Gross Value Added </w:t>
            </w: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8DCAD8B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Euro </w:t>
            </w: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(million)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4FA71E9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Change </w:t>
            </w: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  <w:tc>
          <w:tcPr>
            <w:tcW w:w="166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6F0A4E6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Euro </w:t>
            </w: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(million)</w:t>
            </w:r>
          </w:p>
        </w:tc>
        <w:tc>
          <w:tcPr>
            <w:tcW w:w="166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F300AB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Change </w:t>
            </w: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</w:tr>
      <w:tr w:rsidR="00CC4CDF" w:rsidRPr="00CC4CDF" w14:paraId="4F90DF39" w14:textId="77777777" w:rsidTr="00017579">
        <w:trPr>
          <w:trHeight w:val="270"/>
          <w:jc w:val="center"/>
        </w:trPr>
        <w:tc>
          <w:tcPr>
            <w:tcW w:w="1660" w:type="dxa"/>
            <w:vMerge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B5FCA60" w14:textId="77777777" w:rsidR="00CC4CDF" w:rsidRPr="00CC4CDF" w:rsidRDefault="00CC4CDF" w:rsidP="00CC4CDF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34E3A861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1CBF7379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77BDA173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2024/2023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40E7B755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147109C7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2024/2023</w:t>
            </w:r>
          </w:p>
        </w:tc>
      </w:tr>
      <w:tr w:rsidR="00CC4CDF" w:rsidRPr="00CC4CDF" w14:paraId="0DE752C8" w14:textId="77777777" w:rsidTr="00017579">
        <w:trPr>
          <w:trHeight w:val="5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75F0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Gross Domestic Product (GDP)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1EB3" w14:textId="77777777" w:rsidR="00CC4CDF" w:rsidRPr="00CC4CDF" w:rsidRDefault="00CC4CDF" w:rsidP="00017579">
            <w:pPr>
              <w:ind w:right="39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A0CD" w14:textId="77777777" w:rsidR="00CC4CDF" w:rsidRPr="00CC4CDF" w:rsidRDefault="00CC4CDF" w:rsidP="00017579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33.414,4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BC4C858" w14:textId="77777777" w:rsidR="00CC4CDF" w:rsidRPr="00CC4CDF" w:rsidRDefault="00CC4CDF" w:rsidP="00CC4CDF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6,6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92B6" w14:textId="77777777" w:rsidR="00CC4CDF" w:rsidRPr="00CC4CDF" w:rsidRDefault="00CC4CDF" w:rsidP="00017579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27.889,3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398B" w14:textId="77777777" w:rsidR="00CC4CDF" w:rsidRPr="00CC4CDF" w:rsidRDefault="00CC4CDF" w:rsidP="00CC4CDF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3,4</w:t>
            </w:r>
          </w:p>
        </w:tc>
      </w:tr>
      <w:tr w:rsidR="00CC4CDF" w:rsidRPr="00CC4CDF" w14:paraId="6697779B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F687E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9F90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1F77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396,2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01A155D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7,2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5174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294,8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7940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1,1</w:t>
            </w:r>
          </w:p>
        </w:tc>
      </w:tr>
      <w:tr w:rsidR="00CC4CDF" w:rsidRPr="00CC4CDF" w14:paraId="36C32A26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469D2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886F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00C9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999FF9B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95F4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97C4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10,0</w:t>
            </w:r>
          </w:p>
        </w:tc>
      </w:tr>
      <w:tr w:rsidR="00CC4CDF" w:rsidRPr="00CC4CDF" w14:paraId="52B07B9F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4B584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6E42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A3A2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1.401,6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4E04689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2,9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B097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1.112,1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5AE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2,8</w:t>
            </w:r>
          </w:p>
        </w:tc>
      </w:tr>
      <w:tr w:rsidR="00CC4CDF" w:rsidRPr="00CC4CDF" w14:paraId="455410EB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75B3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464A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8528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287,0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7E14E8A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B31C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351B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7,7</w:t>
            </w:r>
          </w:p>
        </w:tc>
      </w:tr>
      <w:tr w:rsidR="00CC4CDF" w:rsidRPr="00CC4CDF" w14:paraId="6302AF52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E57B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7EEC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D20A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206,3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B20AD36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6,5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D9D1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175,8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01AA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5,8</w:t>
            </w:r>
          </w:p>
        </w:tc>
      </w:tr>
      <w:tr w:rsidR="00CC4CDF" w:rsidRPr="00CC4CDF" w14:paraId="2269B578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CD173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21DC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E324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1.511,2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185BD69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8,5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3D1D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1.406,5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3E7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5,3</w:t>
            </w:r>
          </w:p>
        </w:tc>
      </w:tr>
      <w:tr w:rsidR="00CC4CDF" w:rsidRPr="00CC4CDF" w14:paraId="08BFBDD7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38174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1636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CBA5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3.480,4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7AB2AFF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3900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3.067,0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8FF6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4,2</w:t>
            </w:r>
          </w:p>
        </w:tc>
      </w:tr>
      <w:tr w:rsidR="00CC4CDF" w:rsidRPr="00CC4CDF" w14:paraId="1BCF38C3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2A31E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90B7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75A6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1.511,2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75251DA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1,6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C4ED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1.355,6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A2CC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1,6</w:t>
            </w:r>
          </w:p>
        </w:tc>
      </w:tr>
      <w:tr w:rsidR="00CC4CDF" w:rsidRPr="00CC4CDF" w14:paraId="68E0DC3D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63B5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12E9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4DBD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1.938,0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AFFFE0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11,3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9554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1.429,3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81FF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6,2</w:t>
            </w:r>
          </w:p>
        </w:tc>
      </w:tr>
      <w:tr w:rsidR="00CC4CDF" w:rsidRPr="00CC4CDF" w14:paraId="3496F22D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E10BD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F0D0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2059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3.282,9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740C66F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6,2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4A77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3.388,1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B5A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5,6</w:t>
            </w:r>
          </w:p>
        </w:tc>
      </w:tr>
      <w:tr w:rsidR="00CC4CDF" w:rsidRPr="00CC4CDF" w14:paraId="6CEEEB01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7886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6DCB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D8AA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3.066,7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D29DC62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9,9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6148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1.868,2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0482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1,6</w:t>
            </w:r>
          </w:p>
        </w:tc>
      </w:tr>
      <w:tr w:rsidR="00CC4CDF" w:rsidRPr="00CC4CDF" w14:paraId="56362BDF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8844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58C5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3CA8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3.050,1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DAFD0A0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7,7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A91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2.637,6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583F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2,0</w:t>
            </w:r>
          </w:p>
        </w:tc>
      </w:tr>
      <w:tr w:rsidR="00CC4CDF" w:rsidRPr="00CC4CDF" w14:paraId="644E071E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DF2AF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1A43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4B64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2.099,9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6190702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3,7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9CBC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1.803,8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BD4C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2,1</w:t>
            </w:r>
          </w:p>
        </w:tc>
      </w:tr>
      <w:tr w:rsidR="00CC4CDF" w:rsidRPr="00CC4CDF" w14:paraId="14BBB457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E324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9C5F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9626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758,2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8C0D4AB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5,4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8C0D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698,7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7FCE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3,8</w:t>
            </w:r>
          </w:p>
        </w:tc>
      </w:tr>
      <w:tr w:rsidR="00CC4CDF" w:rsidRPr="00CC4CDF" w14:paraId="04A3EA7C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2316B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981B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3387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2.553,7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F5BA314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9,9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F25C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2.004,5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80D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4,4</w:t>
            </w:r>
          </w:p>
        </w:tc>
      </w:tr>
      <w:tr w:rsidR="00CC4CDF" w:rsidRPr="00CC4CDF" w14:paraId="6D9F211E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43A2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5440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F025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1.597,9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A6F8D91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4,4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AA27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1.491,8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4FAA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1,7</w:t>
            </w:r>
          </w:p>
        </w:tc>
      </w:tr>
      <w:tr w:rsidR="00CC4CDF" w:rsidRPr="00CC4CDF" w14:paraId="47AD10CC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7F8D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Q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FD3E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1621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1.214,2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E6CCB54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191A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1.162,3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CE2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2,0</w:t>
            </w:r>
          </w:p>
        </w:tc>
      </w:tr>
      <w:tr w:rsidR="00CC4CDF" w:rsidRPr="00CC4CDF" w14:paraId="1E76CEDF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3428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B866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010B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438,3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65EAA41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86B6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407,1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C64F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6,0</w:t>
            </w:r>
          </w:p>
        </w:tc>
      </w:tr>
      <w:tr w:rsidR="00CC4CDF" w:rsidRPr="00CC4CDF" w14:paraId="721953FF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F264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B4B4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3715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389,1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273E45D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4,0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A56A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360,7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C76B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2,3</w:t>
            </w:r>
          </w:p>
        </w:tc>
      </w:tr>
      <w:tr w:rsidR="00CC4CDF" w:rsidRPr="00CC4CDF" w14:paraId="0EF60643" w14:textId="77777777" w:rsidTr="00017579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4EDA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ECB8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1B6B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210,6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9F3CA23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-0,1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7AA1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189,4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4B21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-0,1</w:t>
            </w:r>
          </w:p>
        </w:tc>
      </w:tr>
      <w:tr w:rsidR="00CC4CDF" w:rsidRPr="00CC4CDF" w14:paraId="59471C44" w14:textId="77777777" w:rsidTr="00017579">
        <w:trPr>
          <w:trHeight w:val="46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AE094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Taxes less Subsidies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55FF" w14:textId="77777777" w:rsidR="00CC4CDF" w:rsidRPr="00CC4CDF" w:rsidRDefault="00CC4CDF" w:rsidP="00017579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F55F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3.962,5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65BB2044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BA20" w14:textId="77777777" w:rsidR="00CC4CDF" w:rsidRPr="00CC4CDF" w:rsidRDefault="00CC4CDF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3.238,3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4D45" w14:textId="77777777" w:rsidR="00CC4CDF" w:rsidRPr="00CC4CDF" w:rsidRDefault="00CC4CDF" w:rsidP="00CC4CDF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3,3</w:t>
            </w:r>
          </w:p>
        </w:tc>
      </w:tr>
      <w:tr w:rsidR="00CC4CDF" w:rsidRPr="00CC4CDF" w14:paraId="6190456E" w14:textId="77777777" w:rsidTr="00017579">
        <w:trPr>
          <w:trHeight w:val="270"/>
          <w:jc w:val="center"/>
        </w:trPr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814527E" w14:textId="77777777" w:rsidR="00CC4CDF" w:rsidRPr="00CC4CDF" w:rsidRDefault="00CC4CDF" w:rsidP="00CC4CDF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EAD73EE" w14:textId="77777777" w:rsidR="00CC4CDF" w:rsidRPr="00CC4CDF" w:rsidRDefault="00CC4CDF" w:rsidP="00CC4CDF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F45483A" w14:textId="77777777" w:rsidR="00CC4CDF" w:rsidRPr="00CC4CDF" w:rsidRDefault="00CC4CDF" w:rsidP="00CC4CDF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FF0BFF2" w14:textId="77777777" w:rsidR="00CC4CDF" w:rsidRPr="00CC4CDF" w:rsidRDefault="00CC4CDF" w:rsidP="00CC4CD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2008FD1" w14:textId="77777777" w:rsidR="00CC4CDF" w:rsidRPr="00CC4CDF" w:rsidRDefault="00CC4CDF" w:rsidP="00CC4CDF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A9A03CA" w14:textId="77777777" w:rsidR="00CC4CDF" w:rsidRPr="00CC4CDF" w:rsidRDefault="00CC4CDF" w:rsidP="00CC4CD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CC4CDF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</w:tr>
    </w:tbl>
    <w:p w14:paraId="205CBC62" w14:textId="77777777" w:rsidR="00F5259D" w:rsidRDefault="00F5259D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</w:p>
    <w:p w14:paraId="4E4254DE" w14:textId="3616C64D" w:rsidR="00F058E6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0AA31187" w14:textId="3701161E" w:rsidR="00865246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="00865246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  <w:r w:rsidR="00865246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Mining and quarrying</w:t>
      </w: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</w:p>
    <w:p w14:paraId="76ADF056" w14:textId="77777777" w:rsidR="00865246" w:rsidRPr="00954F9F" w:rsidRDefault="00865246" w:rsidP="00865246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08EA00CE" w14:textId="3AEC614F" w:rsidR="00865246" w:rsidRPr="00954F9F" w:rsidRDefault="00865246" w:rsidP="00ED45AC">
      <w:pPr>
        <w:jc w:val="both"/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  <w:t xml:space="preserve">D: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Electricity, gas, steam and air conditioning supply</w:t>
      </w:r>
    </w:p>
    <w:p w14:paraId="6A103FB5" w14:textId="501C24BE" w:rsidR="00F058E6" w:rsidRPr="00954F9F" w:rsidRDefault="00865246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  <w:t>E: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S</w:t>
      </w:r>
      <w:r w:rsidR="00694929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ewerage, waste management and remediation activities</w:t>
      </w:r>
    </w:p>
    <w:p w14:paraId="1E7C49CE" w14:textId="004955AB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240BDDD4" w14:textId="39C6CDE0" w:rsidR="00217A4A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: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Wholesale and retail trade; repair of motor vehicles and motorcycles</w:t>
      </w:r>
    </w:p>
    <w:p w14:paraId="35DB3DC6" w14:textId="3F2D5F1F" w:rsidR="00217A4A" w:rsidRPr="00954F9F" w:rsidRDefault="00217A4A" w:rsidP="00217A4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H: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Transportation and storage</w:t>
      </w:r>
    </w:p>
    <w:p w14:paraId="32DCEB9A" w14:textId="63293F37" w:rsidR="00F058E6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I: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ccommodation and food service activities</w:t>
      </w:r>
    </w:p>
    <w:p w14:paraId="6A2C761C" w14:textId="10E60857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673B6CE2" w14:textId="0AAE3EDA" w:rsidR="00217A4A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: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Professional, scientific and technical activities</w:t>
      </w:r>
    </w:p>
    <w:p w14:paraId="0C677A00" w14:textId="4DBF0B49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A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dministrative and support service activities</w:t>
      </w:r>
    </w:p>
    <w:p w14:paraId="232E48B4" w14:textId="548CDBFD" w:rsidR="00217A4A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defense</w:t>
      </w:r>
    </w:p>
    <w:p w14:paraId="477A6D57" w14:textId="3DC13DAF" w:rsidR="00217A4A" w:rsidRPr="00954F9F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P: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Education</w:t>
      </w:r>
      <w:r w:rsidR="00694929"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 xml:space="preserve"> </w:t>
      </w:r>
    </w:p>
    <w:p w14:paraId="1938FB4A" w14:textId="1FF8AFA6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Q: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  <w:r w:rsidR="00217A4A"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H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uman health and social work activities</w:t>
      </w:r>
    </w:p>
    <w:p w14:paraId="6F36A80B" w14:textId="246A42EB" w:rsidR="00217A4A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: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Arts, entertainment and recreation</w:t>
      </w:r>
    </w:p>
    <w:p w14:paraId="46009067" w14:textId="58514FA4" w:rsidR="00217A4A" w:rsidRPr="00954F9F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S: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Repair of household goods and other services</w:t>
      </w:r>
    </w:p>
    <w:p w14:paraId="55FF89C5" w14:textId="708AF6FE" w:rsidR="00694929" w:rsidRPr="00954F9F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T:</w:t>
      </w:r>
      <w:r w:rsidR="00694929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Activities of households as employers</w:t>
      </w:r>
    </w:p>
    <w:p w14:paraId="7DEFA531" w14:textId="77777777" w:rsidR="00217A4A" w:rsidRPr="00A453EB" w:rsidRDefault="00217A4A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</w:p>
    <w:bookmarkEnd w:id="0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1F95BCC" w14:textId="77777777" w:rsidR="00217A4A" w:rsidRDefault="00217A4A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76C46AB" w14:textId="77777777" w:rsidR="00954F9F" w:rsidRDefault="00954F9F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3806898" w14:textId="77777777" w:rsidR="00217A4A" w:rsidRDefault="00217A4A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52D31AFE" w14:textId="131661C0" w:rsidR="00DA6CD2" w:rsidRDefault="00DA6CD2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56F1399D" w14:textId="77777777" w:rsidR="00DA6CD2" w:rsidRDefault="00DA6CD2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3653"/>
        <w:gridCol w:w="1579"/>
        <w:gridCol w:w="1364"/>
        <w:gridCol w:w="1660"/>
        <w:gridCol w:w="1364"/>
      </w:tblGrid>
      <w:tr w:rsidR="004C2DB8" w:rsidRPr="004C2DB8" w14:paraId="0E593F11" w14:textId="77777777" w:rsidTr="00017579">
        <w:trPr>
          <w:trHeight w:val="540"/>
          <w:jc w:val="center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38F5FC0" w14:textId="77777777" w:rsidR="004C2DB8" w:rsidRPr="004C2DB8" w:rsidRDefault="004C2DB8" w:rsidP="004C2DB8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lastRenderedPageBreak/>
              <w:t>Table 2: Gross Domestic Product (GDP) - Expenditure Approach</w:t>
            </w:r>
          </w:p>
        </w:tc>
      </w:tr>
      <w:tr w:rsidR="004C2DB8" w:rsidRPr="004C2DB8" w14:paraId="5123FD31" w14:textId="77777777" w:rsidTr="00017579">
        <w:trPr>
          <w:trHeight w:val="585"/>
          <w:jc w:val="center"/>
        </w:trPr>
        <w:tc>
          <w:tcPr>
            <w:tcW w:w="388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0D51B63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Type of Expenditure</w:t>
            </w:r>
          </w:p>
        </w:tc>
        <w:tc>
          <w:tcPr>
            <w:tcW w:w="2840" w:type="dxa"/>
            <w:gridSpan w:val="2"/>
            <w:tcBorders>
              <w:top w:val="single" w:sz="8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5EE2" w14:textId="632FA378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GDP at Current Prices</w:t>
            </w:r>
          </w:p>
        </w:tc>
        <w:tc>
          <w:tcPr>
            <w:tcW w:w="2900" w:type="dxa"/>
            <w:gridSpan w:val="2"/>
            <w:tcBorders>
              <w:top w:val="single" w:sz="8" w:space="0" w:color="2F5496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ED9A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GDP at Volume Measures</w:t>
            </w:r>
          </w:p>
        </w:tc>
      </w:tr>
      <w:tr w:rsidR="004C2DB8" w:rsidRPr="004C2DB8" w14:paraId="777D8811" w14:textId="77777777" w:rsidTr="00017579">
        <w:trPr>
          <w:trHeight w:val="540"/>
          <w:jc w:val="center"/>
        </w:trPr>
        <w:tc>
          <w:tcPr>
            <w:tcW w:w="388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CB52F3E" w14:textId="77777777" w:rsidR="004C2DB8" w:rsidRPr="004C2DB8" w:rsidRDefault="004C2DB8" w:rsidP="004C2DB8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54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DE253AF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Euro </w:t>
            </w: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(million)</w:t>
            </w:r>
          </w:p>
        </w:tc>
        <w:tc>
          <w:tcPr>
            <w:tcW w:w="130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EB14BA5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Change </w:t>
            </w: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  <w:tc>
          <w:tcPr>
            <w:tcW w:w="1660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2AFE883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Euro </w:t>
            </w: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(million)</w:t>
            </w:r>
          </w:p>
        </w:tc>
        <w:tc>
          <w:tcPr>
            <w:tcW w:w="124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77AEE6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Change </w:t>
            </w: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</w:tr>
      <w:tr w:rsidR="004C2DB8" w:rsidRPr="004C2DB8" w14:paraId="02EBE9DF" w14:textId="77777777" w:rsidTr="00017579">
        <w:trPr>
          <w:trHeight w:val="480"/>
          <w:jc w:val="center"/>
        </w:trPr>
        <w:tc>
          <w:tcPr>
            <w:tcW w:w="388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5D9DE34" w14:textId="77777777" w:rsidR="004C2DB8" w:rsidRPr="004C2DB8" w:rsidRDefault="004C2DB8" w:rsidP="004C2DB8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322E2544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2F587A45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2024/2023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7057775D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668B23DE" w14:textId="77777777" w:rsidR="004C2DB8" w:rsidRPr="004C2DB8" w:rsidRDefault="004C2DB8" w:rsidP="004C2DB8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2024/2023</w:t>
            </w:r>
          </w:p>
        </w:tc>
      </w:tr>
      <w:tr w:rsidR="004C2DB8" w:rsidRPr="004C2DB8" w14:paraId="52D78974" w14:textId="77777777" w:rsidTr="00017579">
        <w:trPr>
          <w:trHeight w:val="45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CAE8" w14:textId="77777777" w:rsidR="004C2DB8" w:rsidRPr="004C2DB8" w:rsidRDefault="004C2DB8" w:rsidP="004C2DB8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Gross domestic product (GDP)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F749" w14:textId="77777777" w:rsidR="004C2DB8" w:rsidRPr="004C2DB8" w:rsidRDefault="004C2DB8" w:rsidP="00017579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33.414,4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5D32" w14:textId="77777777" w:rsidR="004C2DB8" w:rsidRPr="004C2DB8" w:rsidRDefault="004C2DB8" w:rsidP="00017579">
            <w:pPr>
              <w:ind w:right="113" w:firstLineChars="100" w:firstLine="181"/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6,6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316A" w14:textId="77777777" w:rsidR="004C2DB8" w:rsidRPr="004C2DB8" w:rsidRDefault="004C2DB8" w:rsidP="00017579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27.889,3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78DD" w14:textId="77777777" w:rsidR="004C2DB8" w:rsidRPr="004C2DB8" w:rsidRDefault="004C2DB8" w:rsidP="00017579">
            <w:pPr>
              <w:ind w:right="113" w:firstLineChars="100" w:firstLine="181"/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3,4</w:t>
            </w:r>
          </w:p>
        </w:tc>
      </w:tr>
      <w:tr w:rsidR="004C2DB8" w:rsidRPr="004C2DB8" w14:paraId="7E6364A0" w14:textId="77777777" w:rsidTr="00017579">
        <w:trPr>
          <w:trHeight w:val="39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18CF" w14:textId="77777777" w:rsidR="004C2DB8" w:rsidRPr="004C2DB8" w:rsidRDefault="004C2DB8" w:rsidP="004C2DB8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Government final consumption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85BB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6.260,6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2A2F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7,6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F8FB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4.972,6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9FF5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2,5</w:t>
            </w:r>
          </w:p>
        </w:tc>
      </w:tr>
      <w:tr w:rsidR="004C2DB8" w:rsidRPr="004C2DB8" w14:paraId="264789AD" w14:textId="77777777" w:rsidTr="00017579">
        <w:trPr>
          <w:trHeight w:val="39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3A2C" w14:textId="77777777" w:rsidR="004C2DB8" w:rsidRPr="004C2DB8" w:rsidRDefault="004C2DB8" w:rsidP="004C2DB8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Private final consumption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8121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19.766,8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8BFC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5,7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F07B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17.343,4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5F6D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3,8</w:t>
            </w:r>
          </w:p>
        </w:tc>
      </w:tr>
      <w:tr w:rsidR="004C2DB8" w:rsidRPr="004C2DB8" w14:paraId="11E62129" w14:textId="77777777" w:rsidTr="00017579">
        <w:trPr>
          <w:trHeight w:val="39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8AB7" w14:textId="77777777" w:rsidR="004C2DB8" w:rsidRPr="004C2DB8" w:rsidRDefault="004C2DB8" w:rsidP="004C2DB8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Gross capital formation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524A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6.423,4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C97B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1F497D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1F497D"/>
                <w:sz w:val="18"/>
                <w:szCs w:val="18"/>
                <w:lang w:val="en-CY" w:eastAsia="en-CY" w:bidi="he-IL"/>
              </w:rPr>
              <w:t>-0,1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6367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5.177,9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3996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1F497D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1F497D"/>
                <w:sz w:val="18"/>
                <w:szCs w:val="18"/>
                <w:lang w:val="en-CY" w:eastAsia="en-CY" w:bidi="he-IL"/>
              </w:rPr>
              <w:t>-5,8</w:t>
            </w:r>
          </w:p>
        </w:tc>
      </w:tr>
      <w:tr w:rsidR="004C2DB8" w:rsidRPr="004C2DB8" w14:paraId="4BCEB2AA" w14:textId="77777777" w:rsidTr="00017579">
        <w:trPr>
          <w:trHeight w:val="48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EA6D" w14:textId="77777777" w:rsidR="004C2DB8" w:rsidRPr="004C2DB8" w:rsidRDefault="004C2DB8" w:rsidP="004C2DB8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Exports of goods and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2AD8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32.497,3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72BE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6,9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A76F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28.406,5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20F2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5,6</w:t>
            </w:r>
          </w:p>
        </w:tc>
      </w:tr>
      <w:tr w:rsidR="004C2DB8" w:rsidRPr="004C2DB8" w14:paraId="4676493C" w14:textId="77777777" w:rsidTr="00017579">
        <w:trPr>
          <w:trHeight w:val="48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F9ED" w14:textId="77777777" w:rsidR="004C2DB8" w:rsidRPr="004C2DB8" w:rsidRDefault="004C2DB8" w:rsidP="004C2DB8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Less:  Imports of goods and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CE98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31.533,7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5A5C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5,1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5DA8" w14:textId="77777777" w:rsidR="004C2DB8" w:rsidRPr="004C2DB8" w:rsidRDefault="004C2DB8" w:rsidP="00017579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28.188,6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AE86" w14:textId="77777777" w:rsidR="004C2DB8" w:rsidRPr="004C2DB8" w:rsidRDefault="004C2DB8" w:rsidP="00017579">
            <w:pPr>
              <w:ind w:right="113" w:firstLineChars="100" w:firstLine="180"/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3,7</w:t>
            </w:r>
          </w:p>
        </w:tc>
      </w:tr>
      <w:tr w:rsidR="004C2DB8" w:rsidRPr="004C2DB8" w14:paraId="5E3FB7D3" w14:textId="77777777" w:rsidTr="00017579">
        <w:trPr>
          <w:trHeight w:val="270"/>
          <w:jc w:val="center"/>
        </w:trPr>
        <w:tc>
          <w:tcPr>
            <w:tcW w:w="388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2E454B2" w14:textId="77777777" w:rsidR="004C2DB8" w:rsidRPr="004C2DB8" w:rsidRDefault="004C2DB8" w:rsidP="004C2DB8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C91F898" w14:textId="77777777" w:rsidR="004C2DB8" w:rsidRPr="004C2DB8" w:rsidRDefault="004C2DB8" w:rsidP="004C2DB8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6FAC772" w14:textId="77777777" w:rsidR="004C2DB8" w:rsidRPr="004C2DB8" w:rsidRDefault="004C2DB8" w:rsidP="004C2DB8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DC22D4B" w14:textId="77777777" w:rsidR="004C2DB8" w:rsidRPr="004C2DB8" w:rsidRDefault="004C2DB8" w:rsidP="004C2DB8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0D5057A9" w14:textId="77777777" w:rsidR="004C2DB8" w:rsidRPr="004C2DB8" w:rsidRDefault="004C2DB8" w:rsidP="004C2DB8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C2DB8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</w:tr>
    </w:tbl>
    <w:p w14:paraId="7AA92821" w14:textId="77777777" w:rsidR="00D013B6" w:rsidRDefault="00D013B6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4A48569" w14:textId="77777777" w:rsidR="0073574E" w:rsidRDefault="0073574E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546C2D8" w14:textId="55666670" w:rsidR="00217A4A" w:rsidRPr="00F5259D" w:rsidRDefault="00217A4A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7C39D72" w14:textId="77777777" w:rsidR="00D31929" w:rsidRDefault="00D31929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A0D22A0" w14:textId="4E8582BE" w:rsidR="0073574E" w:rsidRPr="0073574E" w:rsidRDefault="00E86032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58511" wp14:editId="1A152ABD">
                <wp:simplePos x="0" y="0"/>
                <wp:positionH relativeFrom="margin">
                  <wp:posOffset>1461135</wp:posOffset>
                </wp:positionH>
                <wp:positionV relativeFrom="paragraph">
                  <wp:posOffset>2105024</wp:posOffset>
                </wp:positionV>
                <wp:extent cx="1162050" cy="628650"/>
                <wp:effectExtent l="0" t="0" r="0" b="0"/>
                <wp:wrapNone/>
                <wp:docPr id="201460479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6F521D" w14:textId="77777777" w:rsidR="00E86032" w:rsidRDefault="00E86032" w:rsidP="00E86032">
                            <w:pPr>
                              <w:jc w:val="center"/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GDP                 (current prices)</w:t>
                            </w:r>
                          </w:p>
                          <w:p w14:paraId="14AE0C7D" w14:textId="77777777" w:rsidR="00E86032" w:rsidRDefault="00E86032" w:rsidP="00E86032">
                            <w:pPr>
                              <w:jc w:val="center"/>
                              <w:textAlignment w:val="baseline"/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414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851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15.05pt;margin-top:165.75pt;width:91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" filled="f" stroked="f">
                <v:textbox>
                  <w:txbxContent>
                    <w:p w14:paraId="476F521D" w14:textId="77777777" w:rsidR="00E86032" w:rsidRDefault="00E86032" w:rsidP="00E86032">
                      <w:pPr>
                        <w:jc w:val="center"/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GDP              </w:t>
                      </w:r>
                      <w:proofErr w:type="gramStart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current prices)</w:t>
                      </w:r>
                    </w:p>
                    <w:p w14:paraId="14AE0C7D" w14:textId="77777777" w:rsidR="00E86032" w:rsidRDefault="00E86032" w:rsidP="00E86032">
                      <w:pPr>
                        <w:jc w:val="center"/>
                        <w:textAlignment w:val="baseline"/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l-GR"/>
                        </w:rPr>
                        <w:t>3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l-GR"/>
                        </w:rPr>
                        <w:t>.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414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l-GR"/>
                        </w:rPr>
                        <w:t>,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Malgun Gothic" w:hAnsi="Verdana" w:cs="Arial"/>
          <w:bCs/>
          <w:noProof/>
          <w:sz w:val="18"/>
          <w:szCs w:val="18"/>
        </w:rPr>
        <w:drawing>
          <wp:inline distT="0" distB="0" distL="0" distR="0" wp14:anchorId="3A276760" wp14:editId="14B59210">
            <wp:extent cx="6066155" cy="4584700"/>
            <wp:effectExtent l="0" t="0" r="0" b="6350"/>
            <wp:docPr id="13413602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C0FDB" w14:textId="2D220FD3" w:rsidR="00D31929" w:rsidRDefault="00F35365" w:rsidP="0073574E">
      <w:pPr>
        <w:jc w:val="center"/>
        <w:rPr>
          <w:rFonts w:ascii="Verdana" w:eastAsia="Malgun Gothic" w:hAnsi="Verdana" w:cs="Arial"/>
          <w:bCs/>
          <w:sz w:val="18"/>
          <w:szCs w:val="18"/>
          <w:lang w:val="el-GR"/>
        </w:rPr>
      </w:pPr>
      <w:r w:rsidRPr="00D3192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F07D" wp14:editId="046B8A12">
                <wp:simplePos x="0" y="0"/>
                <wp:positionH relativeFrom="column">
                  <wp:posOffset>1451610</wp:posOffset>
                </wp:positionH>
                <wp:positionV relativeFrom="paragraph">
                  <wp:posOffset>2065020</wp:posOffset>
                </wp:positionV>
                <wp:extent cx="1123950" cy="733425"/>
                <wp:effectExtent l="0" t="0" r="0" b="9525"/>
                <wp:wrapNone/>
                <wp:docPr id="10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B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AE17C6" w14:textId="77777777" w:rsidR="00F35365" w:rsidRDefault="00F35365" w:rsidP="00F35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GDP                 (current prices)</w:t>
                            </w:r>
                          </w:p>
                          <w:p w14:paraId="53D2C6C5" w14:textId="7BB35F32" w:rsidR="00F35365" w:rsidRPr="00F5259D" w:rsidRDefault="00F35365" w:rsidP="00F353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€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5259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3.414,4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F07D" id="_x0000_s1027" type="#_x0000_t202" style="position:absolute;left:0;text-align:left;margin-left:114.3pt;margin-top:162.6pt;width:88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" fillcolor="window" stroked="f">
                <v:textbox>
                  <w:txbxContent>
                    <w:p w14:paraId="0AAE17C6" w14:textId="77777777" w:rsidR="00F35365" w:rsidRDefault="00F35365" w:rsidP="00F353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GDP              </w:t>
                      </w:r>
                      <w:proofErr w:type="gramStart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current prices)</w:t>
                      </w:r>
                    </w:p>
                    <w:p w14:paraId="53D2C6C5" w14:textId="7BB35F32" w:rsidR="00F35365" w:rsidRPr="00F5259D" w:rsidRDefault="00F35365" w:rsidP="00F353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€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5259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3.414,4</w:t>
                      </w:r>
                    </w:p>
                  </w:txbxContent>
                </v:textbox>
              </v:shape>
            </w:pict>
          </mc:Fallback>
        </mc:AlternateContent>
      </w:r>
    </w:p>
    <w:p w14:paraId="70791E8B" w14:textId="77777777" w:rsidR="00D31929" w:rsidRPr="00D31929" w:rsidRDefault="00D31929" w:rsidP="00954F9F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B134793" w14:textId="00BC4789" w:rsidR="00954F9F" w:rsidRPr="00566EB7" w:rsidRDefault="00954F9F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5F3ED7D" w14:textId="77777777" w:rsidR="00ED7DBB" w:rsidRPr="00566EB7" w:rsidRDefault="00ED7DBB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BD2576D" w14:textId="66E3E8BA" w:rsidR="00ED7DBB" w:rsidRPr="00ED7DBB" w:rsidRDefault="00ED7DBB" w:rsidP="00566EB7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3DEECE9C" w14:textId="77777777" w:rsidR="00ED7DBB" w:rsidRPr="00ED7DBB" w:rsidRDefault="00ED7DBB" w:rsidP="00954F9F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3AEA9481" w14:textId="35DFBF6E" w:rsidR="00954F9F" w:rsidRPr="00566EB7" w:rsidRDefault="00954F9F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95E1DBB" w14:textId="77777777" w:rsidR="00954F9F" w:rsidRPr="00566EB7" w:rsidRDefault="00954F9F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200C8CE" w14:textId="24DBBDFE" w:rsidR="0095405B" w:rsidRPr="00970856" w:rsidRDefault="0095405B" w:rsidP="00FF19E0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7928A577" w14:textId="77777777" w:rsidR="00ED7DBB" w:rsidRDefault="00ED7DBB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2A498990" w14:textId="0C9CDF21" w:rsidR="00DF2F99" w:rsidRPr="006A5B9D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372FDE63" w14:textId="77777777" w:rsidR="006A5B9D" w:rsidRPr="006A5B9D" w:rsidRDefault="006A5B9D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09D6E34D" w14:textId="0CDF62E6" w:rsidR="00DF2F99" w:rsidRDefault="006A5B9D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GDP estimate </w:t>
      </w:r>
      <w:r>
        <w:rPr>
          <w:rFonts w:ascii="Verdana" w:eastAsia="Malgun Gothic" w:hAnsi="Verdana" w:cs="Arial"/>
          <w:sz w:val="18"/>
          <w:szCs w:val="18"/>
        </w:rPr>
        <w:t>for 202</w:t>
      </w:r>
      <w:r w:rsidR="00146F6E">
        <w:rPr>
          <w:rFonts w:ascii="Verdana" w:eastAsia="Malgun Gothic" w:hAnsi="Verdana" w:cs="Arial"/>
          <w:sz w:val="18"/>
          <w:szCs w:val="18"/>
        </w:rPr>
        <w:t>4</w:t>
      </w:r>
      <w:r>
        <w:rPr>
          <w:rFonts w:ascii="Verdana" w:eastAsia="Malgun Gothic" w:hAnsi="Verdana" w:cs="Arial"/>
          <w:sz w:val="18"/>
          <w:szCs w:val="18"/>
        </w:rPr>
        <w:t xml:space="preserve">, </w:t>
      </w:r>
      <w:r w:rsidR="006B757F">
        <w:rPr>
          <w:rFonts w:ascii="Verdana" w:eastAsia="Malgun Gothic" w:hAnsi="Verdana" w:cs="Arial"/>
          <w:sz w:val="18"/>
          <w:szCs w:val="18"/>
        </w:rPr>
        <w:t>two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months after the end of the reference </w:t>
      </w:r>
      <w:r w:rsidR="00E606F1">
        <w:rPr>
          <w:rFonts w:ascii="Verdana" w:eastAsia="Malgun Gothic" w:hAnsi="Verdana" w:cs="Arial"/>
          <w:sz w:val="18"/>
          <w:szCs w:val="18"/>
        </w:rPr>
        <w:t>year</w:t>
      </w:r>
      <w:r>
        <w:rPr>
          <w:rFonts w:ascii="Verdana" w:eastAsia="Malgun Gothic" w:hAnsi="Verdana" w:cs="Arial"/>
          <w:sz w:val="18"/>
          <w:szCs w:val="18"/>
        </w:rPr>
        <w:t>,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is to provide </w:t>
      </w:r>
      <w:r w:rsidR="006E7FE9">
        <w:rPr>
          <w:rFonts w:ascii="Verdana" w:eastAsia="Malgun Gothic" w:hAnsi="Verdana" w:cs="Arial"/>
          <w:sz w:val="18"/>
          <w:szCs w:val="18"/>
        </w:rPr>
        <w:t>the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</w:t>
      </w:r>
      <w:r w:rsidR="00665CE6">
        <w:rPr>
          <w:rFonts w:ascii="Verdana" w:eastAsia="Malgun Gothic" w:hAnsi="Verdana" w:cs="Arial"/>
          <w:sz w:val="18"/>
          <w:szCs w:val="18"/>
        </w:rPr>
        <w:t>first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estimate of the growth </w:t>
      </w:r>
      <w:r w:rsidR="00505DB0">
        <w:rPr>
          <w:rFonts w:ascii="Verdana" w:eastAsia="Malgun Gothic" w:hAnsi="Verdana" w:cs="Arial"/>
          <w:sz w:val="18"/>
          <w:szCs w:val="18"/>
        </w:rPr>
        <w:t>of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 w:rsidR="00505DB0">
        <w:rPr>
          <w:rFonts w:ascii="Verdana" w:eastAsia="Malgun Gothic" w:hAnsi="Verdana" w:cs="Arial"/>
          <w:sz w:val="18"/>
          <w:szCs w:val="18"/>
        </w:rPr>
        <w:t>rus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 w:rsidR="00505DB0">
        <w:rPr>
          <w:rFonts w:ascii="Verdana" w:eastAsia="Malgun Gothic" w:hAnsi="Verdana" w:cs="Arial"/>
          <w:sz w:val="18"/>
          <w:szCs w:val="18"/>
        </w:rPr>
        <w:t>,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</w:t>
      </w:r>
      <w:r w:rsidR="00E606F1">
        <w:rPr>
          <w:rFonts w:ascii="Verdana" w:eastAsia="Malgun Gothic" w:hAnsi="Verdana" w:cs="Arial"/>
          <w:sz w:val="18"/>
          <w:szCs w:val="18"/>
        </w:rPr>
        <w:t xml:space="preserve">, 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expenditure </w:t>
      </w:r>
      <w:r w:rsidR="00E606F1">
        <w:rPr>
          <w:rFonts w:ascii="Verdana" w:eastAsia="Malgun Gothic" w:hAnsi="Verdana" w:cs="Arial"/>
          <w:sz w:val="18"/>
          <w:szCs w:val="18"/>
        </w:rPr>
        <w:t xml:space="preserve">and income </w:t>
      </w:r>
      <w:r w:rsidR="00505DB0" w:rsidRPr="00505DB0">
        <w:rPr>
          <w:rFonts w:ascii="Verdana" w:eastAsia="Malgun Gothic" w:hAnsi="Verdana" w:cs="Arial"/>
          <w:sz w:val="18"/>
          <w:szCs w:val="18"/>
        </w:rPr>
        <w:t>approach.</w:t>
      </w:r>
    </w:p>
    <w:p w14:paraId="2C18E5E0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3582D46D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D80750" w14:textId="52377B52" w:rsidR="00E606F1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</w:t>
      </w:r>
      <w:r>
        <w:rPr>
          <w:rFonts w:ascii="Verdana" w:eastAsia="Malgun Gothic" w:hAnsi="Verdana" w:cs="Arial"/>
          <w:sz w:val="18"/>
          <w:szCs w:val="18"/>
        </w:rPr>
        <w:t xml:space="preserve"> as concerns the operating surplus</w:t>
      </w:r>
      <w:r w:rsidRPr="00DF2F99">
        <w:rPr>
          <w:rFonts w:ascii="Verdana" w:eastAsia="Malgun Gothic" w:hAnsi="Verdana" w:cs="Arial"/>
          <w:sz w:val="18"/>
          <w:szCs w:val="18"/>
        </w:rPr>
        <w:t>.</w:t>
      </w:r>
    </w:p>
    <w:p w14:paraId="4E981BDD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F485F8" w14:textId="57F5BDB8" w:rsidR="00E606F1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Annual National Accounts (ANA)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produced at current</w:t>
      </w:r>
      <w:r w:rsidR="006E7FE9">
        <w:rPr>
          <w:rFonts w:ascii="Verdana" w:eastAsia="Malgun Gothic" w:hAnsi="Verdana" w:cs="Arial"/>
          <w:sz w:val="18"/>
          <w:szCs w:val="18"/>
        </w:rPr>
        <w:t xml:space="preserve"> prices</w:t>
      </w:r>
      <w:r w:rsidRPr="00DF2F99">
        <w:rPr>
          <w:rFonts w:ascii="Verdana" w:eastAsia="Malgun Gothic" w:hAnsi="Verdana" w:cs="Arial"/>
          <w:sz w:val="18"/>
          <w:szCs w:val="18"/>
        </w:rPr>
        <w:t>, volume</w:t>
      </w:r>
      <w:r>
        <w:rPr>
          <w:rFonts w:ascii="Verdana" w:eastAsia="Malgun Gothic" w:hAnsi="Verdana" w:cs="Arial"/>
          <w:sz w:val="18"/>
          <w:szCs w:val="18"/>
        </w:rPr>
        <w:t xml:space="preserve"> measures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and previous-year-prices, published and transmitted to Eurostat at </w:t>
      </w:r>
      <w:r>
        <w:rPr>
          <w:rFonts w:ascii="Verdana" w:eastAsia="Malgun Gothic" w:hAnsi="Verdana" w:cs="Arial"/>
          <w:sz w:val="18"/>
          <w:szCs w:val="18"/>
        </w:rPr>
        <w:t>two</w:t>
      </w: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and nine </w:t>
      </w:r>
      <w:r w:rsidRPr="00DF2F99">
        <w:rPr>
          <w:rFonts w:ascii="Verdana" w:eastAsia="Malgun Gothic" w:hAnsi="Verdana" w:cs="Arial"/>
          <w:sz w:val="18"/>
          <w:szCs w:val="18"/>
        </w:rPr>
        <w:t>months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after the end of the reference </w:t>
      </w:r>
      <w:r>
        <w:rPr>
          <w:rFonts w:ascii="Verdana" w:eastAsia="Malgun Gothic" w:hAnsi="Verdana" w:cs="Arial"/>
          <w:sz w:val="18"/>
          <w:szCs w:val="18"/>
        </w:rPr>
        <w:t>year.</w:t>
      </w:r>
    </w:p>
    <w:p w14:paraId="779FBDE0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891BB6" w14:textId="77777777" w:rsidR="00AF0115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ANA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compiled in accordance with the European System of Accounts (ESA 2010) as defined in Regulation (EU) No 549/2013 of the European Parliament and of the Council of 21 May 2013.</w:t>
      </w:r>
    </w:p>
    <w:p w14:paraId="10C5B7AA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814451F" w14:textId="35C66122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Production Approach</w:t>
      </w:r>
    </w:p>
    <w:p w14:paraId="3184B1C9" w14:textId="67646A2C" w:rsidR="00AF0115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>The estimation of GDP is based mainly on the results of the annual economic surveys (SBS) and the quarterly Short</w:t>
      </w:r>
      <w:r>
        <w:rPr>
          <w:rFonts w:ascii="Verdana" w:eastAsia="Malgun Gothic" w:hAnsi="Verdana" w:cs="Arial"/>
          <w:sz w:val="18"/>
          <w:szCs w:val="18"/>
        </w:rPr>
        <w:t>-</w:t>
      </w:r>
      <w:r w:rsidRPr="00AF0115">
        <w:rPr>
          <w:rFonts w:ascii="Verdana" w:eastAsia="Malgun Gothic" w:hAnsi="Verdana" w:cs="Arial"/>
          <w:sz w:val="18"/>
          <w:szCs w:val="18"/>
        </w:rPr>
        <w:t>Term Statistics (STS) of the Statistical Service of Cyprus, administrative sources, Government Finance Statistics and any data adjustments according to the European System of Accounts 2010 (ESA 2010).</w:t>
      </w:r>
    </w:p>
    <w:p w14:paraId="411DE1CF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280158" w14:textId="7259EE9F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Expenditure Approach</w:t>
      </w:r>
    </w:p>
    <w:p w14:paraId="328EECCA" w14:textId="56411572" w:rsidR="00E606F1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>The calculation of GDP is based on the statistics of the Private and Government Consu</w:t>
      </w:r>
      <w:r>
        <w:rPr>
          <w:rFonts w:ascii="Verdana" w:eastAsia="Malgun Gothic" w:hAnsi="Verdana" w:cs="Arial"/>
          <w:sz w:val="18"/>
          <w:szCs w:val="18"/>
        </w:rPr>
        <w:t>m</w:t>
      </w:r>
      <w:r w:rsidRPr="00AF0115">
        <w:rPr>
          <w:rFonts w:ascii="Verdana" w:eastAsia="Malgun Gothic" w:hAnsi="Verdana" w:cs="Arial"/>
          <w:sz w:val="18"/>
          <w:szCs w:val="18"/>
        </w:rPr>
        <w:t>ption, the Gross Fixed Capital Formation, the Changes in Inventories, the acquisitions less disposals of valuables and the external balance of goods and services (Exports minus Imports).</w:t>
      </w:r>
    </w:p>
    <w:p w14:paraId="09F8F0D6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D430AC" w14:textId="4A0F868A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Income Approach</w:t>
      </w:r>
    </w:p>
    <w:p w14:paraId="0C5F3D63" w14:textId="2C5481C8" w:rsidR="00DF2F99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 xml:space="preserve">The calculation of GDP is the sum of income components for the total economy and it is comprised of the compensation of employees, taxes on production </w:t>
      </w:r>
      <w:r w:rsidR="00391BB6">
        <w:rPr>
          <w:rFonts w:ascii="Verdana" w:eastAsia="Malgun Gothic" w:hAnsi="Verdana" w:cs="Arial"/>
          <w:sz w:val="18"/>
          <w:szCs w:val="18"/>
        </w:rPr>
        <w:t>&amp;</w:t>
      </w:r>
      <w:r w:rsidRPr="00AF0115">
        <w:rPr>
          <w:rFonts w:ascii="Verdana" w:eastAsia="Malgun Gothic" w:hAnsi="Verdana" w:cs="Arial"/>
          <w:sz w:val="18"/>
          <w:szCs w:val="18"/>
        </w:rPr>
        <w:t xml:space="preserve"> imports less subsidies and gross operating surplus </w:t>
      </w:r>
      <w:r w:rsidR="00391BB6">
        <w:rPr>
          <w:rFonts w:ascii="Verdana" w:eastAsia="Malgun Gothic" w:hAnsi="Verdana" w:cs="Arial"/>
          <w:sz w:val="18"/>
          <w:szCs w:val="18"/>
        </w:rPr>
        <w:t>including</w:t>
      </w:r>
      <w:r w:rsidRPr="00AF0115">
        <w:rPr>
          <w:rFonts w:ascii="Verdana" w:eastAsia="Malgun Gothic" w:hAnsi="Verdana" w:cs="Arial"/>
          <w:sz w:val="18"/>
          <w:szCs w:val="18"/>
        </w:rPr>
        <w:t xml:space="preserve"> mixed income.</w:t>
      </w:r>
    </w:p>
    <w:p w14:paraId="4E6EC92D" w14:textId="77777777" w:rsidR="00ED7DBB" w:rsidRPr="00DF2F99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32FA4B64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0B28B026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In order to produce </w:t>
      </w:r>
      <w:r w:rsidR="00010401">
        <w:rPr>
          <w:rFonts w:ascii="Verdana" w:eastAsia="Malgun Gothic" w:hAnsi="Verdana" w:cs="Arial"/>
          <w:sz w:val="18"/>
          <w:szCs w:val="18"/>
        </w:rPr>
        <w:t>A</w:t>
      </w:r>
      <w:r w:rsidRPr="00DF2F99">
        <w:rPr>
          <w:rFonts w:ascii="Verdana" w:eastAsia="Malgun Gothic" w:hAnsi="Verdana" w:cs="Arial"/>
          <w:sz w:val="18"/>
          <w:szCs w:val="18"/>
        </w:rPr>
        <w:t>NA estimates, the following data</w:t>
      </w:r>
      <w:r w:rsidR="00BF7A18">
        <w:rPr>
          <w:rFonts w:ascii="Verdana" w:eastAsia="Malgun Gothic" w:hAnsi="Verdana" w:cs="Arial"/>
          <w:sz w:val="18"/>
          <w:szCs w:val="18"/>
        </w:rPr>
        <w:t>sets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used as input to the system of calculation:</w:t>
      </w:r>
    </w:p>
    <w:p w14:paraId="6E06F208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68DE60BC" w:rsid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- </w:t>
      </w:r>
      <w:r w:rsidR="00010401">
        <w:rPr>
          <w:rFonts w:ascii="Verdana" w:eastAsia="Malgun Gothic" w:hAnsi="Verdana" w:cs="Arial"/>
          <w:sz w:val="18"/>
          <w:szCs w:val="18"/>
        </w:rPr>
        <w:t>annual business surveys</w:t>
      </w:r>
      <w:r w:rsidRPr="00DF2F99">
        <w:rPr>
          <w:rFonts w:ascii="Verdana" w:eastAsia="Malgun Gothic" w:hAnsi="Verdana" w:cs="Arial"/>
          <w:sz w:val="18"/>
          <w:szCs w:val="18"/>
        </w:rPr>
        <w:t>,</w:t>
      </w:r>
    </w:p>
    <w:p w14:paraId="4D1B5EF4" w14:textId="27F39258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- G</w:t>
      </w:r>
      <w:r w:rsidRPr="00010401">
        <w:rPr>
          <w:rFonts w:ascii="Verdana" w:eastAsia="Malgun Gothic" w:hAnsi="Verdana" w:cs="Arial"/>
          <w:sz w:val="18"/>
          <w:szCs w:val="18"/>
        </w:rPr>
        <w:t xml:space="preserve">eneral </w:t>
      </w:r>
      <w:r>
        <w:rPr>
          <w:rFonts w:ascii="Verdana" w:eastAsia="Malgun Gothic" w:hAnsi="Verdana" w:cs="Arial"/>
          <w:sz w:val="18"/>
          <w:szCs w:val="18"/>
        </w:rPr>
        <w:t>G</w:t>
      </w:r>
      <w:r w:rsidRPr="00010401">
        <w:rPr>
          <w:rFonts w:ascii="Verdana" w:eastAsia="Malgun Gothic" w:hAnsi="Verdana" w:cs="Arial"/>
          <w:sz w:val="18"/>
          <w:szCs w:val="18"/>
        </w:rPr>
        <w:t xml:space="preserve">overnment </w:t>
      </w:r>
      <w:r w:rsidR="00BF7A18">
        <w:rPr>
          <w:rFonts w:ascii="Verdana" w:eastAsia="Malgun Gothic" w:hAnsi="Verdana" w:cs="Arial"/>
          <w:sz w:val="18"/>
          <w:szCs w:val="18"/>
        </w:rPr>
        <w:t>Statistics</w:t>
      </w:r>
      <w:r w:rsidRPr="00010401">
        <w:rPr>
          <w:rFonts w:ascii="Verdana" w:eastAsia="Malgun Gothic" w:hAnsi="Verdana" w:cs="Arial"/>
          <w:sz w:val="18"/>
          <w:szCs w:val="18"/>
        </w:rPr>
        <w:t>,</w:t>
      </w:r>
    </w:p>
    <w:p w14:paraId="2E16A144" w14:textId="363971B9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P</w:t>
      </w:r>
      <w:r w:rsidRPr="00010401">
        <w:rPr>
          <w:rFonts w:ascii="Verdana" w:eastAsia="Malgun Gothic" w:hAnsi="Verdana" w:cs="Arial"/>
          <w:sz w:val="18"/>
          <w:szCs w:val="18"/>
        </w:rPr>
        <w:t xml:space="preserve">rivate and </w:t>
      </w:r>
      <w:r>
        <w:rPr>
          <w:rFonts w:ascii="Verdana" w:eastAsia="Malgun Gothic" w:hAnsi="Verdana" w:cs="Arial"/>
          <w:sz w:val="18"/>
          <w:szCs w:val="18"/>
        </w:rPr>
        <w:t>P</w:t>
      </w:r>
      <w:r w:rsidRPr="00010401">
        <w:rPr>
          <w:rFonts w:ascii="Verdana" w:eastAsia="Malgun Gothic" w:hAnsi="Verdana" w:cs="Arial"/>
          <w:sz w:val="18"/>
          <w:szCs w:val="18"/>
        </w:rPr>
        <w:t xml:space="preserve">ublic </w:t>
      </w:r>
      <w:r>
        <w:rPr>
          <w:rFonts w:ascii="Verdana" w:eastAsia="Malgun Gothic" w:hAnsi="Verdana" w:cs="Arial"/>
          <w:sz w:val="18"/>
          <w:szCs w:val="18"/>
        </w:rPr>
        <w:t>C</w:t>
      </w:r>
      <w:r w:rsidRPr="00010401">
        <w:rPr>
          <w:rFonts w:ascii="Verdana" w:eastAsia="Malgun Gothic" w:hAnsi="Verdana" w:cs="Arial"/>
          <w:sz w:val="18"/>
          <w:szCs w:val="18"/>
        </w:rPr>
        <w:t>onsumption,</w:t>
      </w:r>
    </w:p>
    <w:p w14:paraId="35357363" w14:textId="566635B1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 xml:space="preserve">- Gross Fixed Capital </w:t>
      </w:r>
      <w:r>
        <w:rPr>
          <w:rFonts w:ascii="Verdana" w:eastAsia="Malgun Gothic" w:hAnsi="Verdana" w:cs="Arial"/>
          <w:sz w:val="18"/>
          <w:szCs w:val="18"/>
        </w:rPr>
        <w:t>Formation</w:t>
      </w:r>
      <w:r w:rsidRPr="00010401">
        <w:rPr>
          <w:rFonts w:ascii="Verdana" w:eastAsia="Malgun Gothic" w:hAnsi="Verdana" w:cs="Arial"/>
          <w:sz w:val="18"/>
          <w:szCs w:val="18"/>
        </w:rPr>
        <w:t>,</w:t>
      </w:r>
    </w:p>
    <w:p w14:paraId="5E9873F4" w14:textId="77777777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>- change in stocks,</w:t>
      </w:r>
    </w:p>
    <w:p w14:paraId="359B4444" w14:textId="19A5536D" w:rsidR="00010401" w:rsidRPr="00DF2F99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>- external balance of goods and services,</w:t>
      </w:r>
    </w:p>
    <w:p w14:paraId="0832D64F" w14:textId="3B669B59" w:rsidR="0095405B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6106F37C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396145" w14:textId="77777777" w:rsidR="0073574E" w:rsidRDefault="0073574E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ED7DB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ED7DBB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DF2F99" w:rsidP="00ED7DBB">
      <w:pPr>
        <w:rPr>
          <w:rFonts w:ascii="Verdana" w:hAnsi="Verdana"/>
          <w:sz w:val="18"/>
          <w:szCs w:val="18"/>
        </w:rPr>
      </w:pPr>
      <w:hyperlink r:id="rId11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DF2F99" w:rsidP="00ED7DBB">
      <w:hyperlink r:id="rId12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Pr="00DF2F99">
        <w:t xml:space="preserve"> (Excel)</w:t>
      </w:r>
    </w:p>
    <w:p w14:paraId="43980C08" w14:textId="3B20988B" w:rsidR="00460421" w:rsidRPr="00DF2F99" w:rsidRDefault="00460421" w:rsidP="00ED7DBB">
      <w:pPr>
        <w:rPr>
          <w:rFonts w:ascii="Verdana" w:hAnsi="Verdana"/>
          <w:sz w:val="18"/>
          <w:szCs w:val="18"/>
        </w:rPr>
      </w:pPr>
      <w:hyperlink r:id="rId13" w:history="1">
        <w:r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1C01DFA" w14:textId="77777777" w:rsidR="00ED7DBB" w:rsidRPr="00786E0E" w:rsidRDefault="00ED7DBB" w:rsidP="00ED7DBB">
      <w:pPr>
        <w:jc w:val="both"/>
        <w:rPr>
          <w:rFonts w:ascii="Verdana" w:eastAsia="Malgun Gothic" w:hAnsi="Verdana" w:cs="Arial"/>
          <w:i/>
          <w:sz w:val="18"/>
          <w:szCs w:val="18"/>
          <w:u w:val="single"/>
        </w:rPr>
      </w:pPr>
    </w:p>
    <w:p w14:paraId="37997F6F" w14:textId="62B7D701" w:rsidR="00DF2F99" w:rsidRPr="00786E0E" w:rsidRDefault="00DF2F99" w:rsidP="00ED7DBB">
      <w:pPr>
        <w:jc w:val="both"/>
        <w:rPr>
          <w:rFonts w:ascii="Verdana" w:eastAsia="Malgun Gothic" w:hAnsi="Verdana" w:cs="Arial"/>
          <w:i/>
          <w:sz w:val="18"/>
          <w:szCs w:val="18"/>
        </w:rPr>
      </w:pPr>
      <w:r w:rsidRPr="00786E0E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786E0E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5A69251E" w14:textId="143D2DFC" w:rsidR="00C26329" w:rsidRPr="00E86032" w:rsidRDefault="00D36486" w:rsidP="000F3593">
      <w:pPr>
        <w:rPr>
          <w:rFonts w:ascii="Verdana" w:hAnsi="Verdana"/>
          <w:sz w:val="18"/>
          <w:szCs w:val="18"/>
          <w:lang w:val="pt-PT"/>
        </w:rPr>
      </w:pPr>
      <w:r>
        <w:rPr>
          <w:rFonts w:ascii="Verdana" w:eastAsia="Malgun Gothic" w:hAnsi="Verdana" w:cs="Arial"/>
          <w:sz w:val="18"/>
          <w:szCs w:val="18"/>
          <w:lang w:val="pt-PT"/>
        </w:rPr>
        <w:t>Demetris Ioannou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: </w:t>
      </w:r>
      <w:r w:rsidR="00DF2F99"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>el: +3572260</w:t>
      </w:r>
      <w:r>
        <w:rPr>
          <w:rFonts w:ascii="Verdana" w:eastAsia="Malgun Gothic" w:hAnsi="Verdana" w:cs="Arial"/>
          <w:sz w:val="18"/>
          <w:szCs w:val="18"/>
          <w:lang w:val="pt-PT"/>
        </w:rPr>
        <w:t>5128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, Email: </w:t>
      </w:r>
      <w:hyperlink r:id="rId14" w:history="1">
        <w:r w:rsidRPr="00786E0E">
          <w:rPr>
            <w:rStyle w:val="Hyperlink"/>
            <w:rFonts w:ascii="Verdana" w:hAnsi="Verdana"/>
            <w:sz w:val="18"/>
            <w:szCs w:val="18"/>
            <w:lang w:val="pt-PT"/>
          </w:rPr>
          <w:t>dioannou</w:t>
        </w:r>
        <w:r w:rsidRPr="00DF5553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74334636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625DEFFC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694D719D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0935E127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10E38B27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29E489EC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7499D0C9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27A31E03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559CD09B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03CBC9D4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79E497C9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07974D8C" w14:textId="3AA43857" w:rsidR="009E2F23" w:rsidRPr="009E2F23" w:rsidRDefault="009E2F23" w:rsidP="009E2F23">
      <w:pPr>
        <w:jc w:val="right"/>
        <w:rPr>
          <w:rFonts w:ascii="Verdana" w:eastAsia="Malgun Gothic" w:hAnsi="Verdana"/>
          <w:sz w:val="18"/>
          <w:szCs w:val="18"/>
        </w:rPr>
      </w:pPr>
      <w:r w:rsidRPr="00E86032">
        <w:rPr>
          <w:rFonts w:ascii="Verdana" w:eastAsia="Malgun Gothic" w:hAnsi="Verdana"/>
          <w:sz w:val="18"/>
          <w:szCs w:val="18"/>
        </w:rPr>
        <w:lastRenderedPageBreak/>
        <w:t>5</w:t>
      </w:r>
      <w:r w:rsidRPr="009E2F23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March,</w:t>
      </w:r>
      <w:r w:rsidRPr="009E2F23">
        <w:rPr>
          <w:rFonts w:ascii="Verdana" w:eastAsia="Malgun Gothic" w:hAnsi="Verdana"/>
          <w:sz w:val="18"/>
          <w:szCs w:val="18"/>
        </w:rPr>
        <w:t xml:space="preserve"> 202</w:t>
      </w:r>
      <w:r>
        <w:rPr>
          <w:rFonts w:ascii="Verdana" w:eastAsia="Malgun Gothic" w:hAnsi="Verdana"/>
          <w:sz w:val="18"/>
          <w:szCs w:val="18"/>
        </w:rPr>
        <w:t>5</w:t>
      </w:r>
    </w:p>
    <w:p w14:paraId="52869F64" w14:textId="77777777" w:rsidR="009E2F23" w:rsidRPr="009E2F23" w:rsidRDefault="009E2F23" w:rsidP="009E2F23">
      <w:pPr>
        <w:jc w:val="center"/>
        <w:rPr>
          <w:rFonts w:ascii="Verdana" w:eastAsia="Malgun Gothic" w:hAnsi="Verdana"/>
          <w:b/>
          <w:bCs/>
        </w:rPr>
      </w:pPr>
    </w:p>
    <w:p w14:paraId="119DADA0" w14:textId="77777777" w:rsidR="009E2F23" w:rsidRPr="009E2F23" w:rsidRDefault="009E2F23" w:rsidP="009E2F23">
      <w:pPr>
        <w:jc w:val="center"/>
        <w:rPr>
          <w:rFonts w:ascii="Verdana" w:eastAsia="Malgun Gothic" w:hAnsi="Verdana"/>
          <w:b/>
          <w:bCs/>
        </w:rPr>
      </w:pPr>
      <w:r w:rsidRPr="009E2F23">
        <w:rPr>
          <w:rFonts w:ascii="Verdana" w:eastAsia="Malgun Gothic" w:hAnsi="Verdana"/>
          <w:b/>
          <w:bCs/>
        </w:rPr>
        <w:t>CORRIGENDUM</w:t>
      </w:r>
    </w:p>
    <w:p w14:paraId="691A94FC" w14:textId="77777777" w:rsidR="009E2F23" w:rsidRPr="009E2F23" w:rsidRDefault="009E2F23" w:rsidP="009E2F23">
      <w:pPr>
        <w:rPr>
          <w:rFonts w:ascii="Verdana" w:eastAsia="Malgun Gothic" w:hAnsi="Verdana"/>
          <w:sz w:val="18"/>
          <w:szCs w:val="18"/>
        </w:rPr>
      </w:pPr>
    </w:p>
    <w:p w14:paraId="7F955058" w14:textId="3E7508A7" w:rsidR="003D3C58" w:rsidRPr="003D3C58" w:rsidRDefault="003D3C58" w:rsidP="003D3C58">
      <w:pPr>
        <w:jc w:val="both"/>
        <w:rPr>
          <w:rFonts w:ascii="Arial" w:eastAsia="Times New Roman" w:hAnsi="Arial" w:cs="Arial"/>
          <w:sz w:val="20"/>
          <w:szCs w:val="20"/>
          <w:lang w:eastAsia="en-CY" w:bidi="he-IL"/>
        </w:rPr>
      </w:pPr>
      <w:r>
        <w:rPr>
          <w:rFonts w:ascii="Verdana" w:eastAsia="Malgun Gothic" w:hAnsi="Verdana"/>
          <w:sz w:val="18"/>
          <w:szCs w:val="18"/>
        </w:rPr>
        <w:t>Data related to Compensation of employees and Net operating surplus</w:t>
      </w:r>
      <w:r w:rsidR="00FA4B1C" w:rsidRPr="00FA4B1C">
        <w:rPr>
          <w:rFonts w:ascii="Verdana" w:eastAsia="Malgun Gothic" w:hAnsi="Verdana"/>
          <w:sz w:val="18"/>
          <w:szCs w:val="18"/>
        </w:rPr>
        <w:t xml:space="preserve">, </w:t>
      </w:r>
      <w:r w:rsidR="00FA4B1C">
        <w:rPr>
          <w:rFonts w:ascii="Verdana" w:eastAsia="Malgun Gothic" w:hAnsi="Verdana"/>
          <w:sz w:val="18"/>
          <w:szCs w:val="18"/>
        </w:rPr>
        <w:t xml:space="preserve">in </w:t>
      </w:r>
      <w:r w:rsidR="006E6580">
        <w:rPr>
          <w:rFonts w:ascii="Verdana" w:eastAsia="Malgun Gothic" w:hAnsi="Verdana"/>
          <w:sz w:val="18"/>
          <w:szCs w:val="18"/>
        </w:rPr>
        <w:t xml:space="preserve">the </w:t>
      </w:r>
      <w:r w:rsidR="00FA4B1C">
        <w:rPr>
          <w:rFonts w:ascii="Verdana" w:eastAsia="Malgun Gothic" w:hAnsi="Verdana"/>
          <w:sz w:val="18"/>
          <w:szCs w:val="18"/>
        </w:rPr>
        <w:t xml:space="preserve">press release, </w:t>
      </w:r>
      <w:r>
        <w:rPr>
          <w:rFonts w:ascii="Verdana" w:eastAsia="Malgun Gothic" w:hAnsi="Verdana"/>
          <w:sz w:val="18"/>
          <w:szCs w:val="18"/>
        </w:rPr>
        <w:t>have been corrected due to a technical issue occurred during data processing.</w:t>
      </w:r>
      <w:r w:rsidR="006B4E79">
        <w:rPr>
          <w:rFonts w:ascii="Verdana" w:eastAsia="Malgun Gothic" w:hAnsi="Verdana"/>
          <w:sz w:val="18"/>
          <w:szCs w:val="18"/>
        </w:rPr>
        <w:t xml:space="preserve"> Specifically,</w:t>
      </w:r>
      <w:r>
        <w:rPr>
          <w:rFonts w:ascii="Verdana" w:eastAsia="Malgun Gothic" w:hAnsi="Verdana"/>
          <w:sz w:val="18"/>
          <w:szCs w:val="18"/>
        </w:rPr>
        <w:t xml:space="preserve"> Compensation of employees reached €</w:t>
      </w:r>
      <w:r w:rsidRPr="00E86032">
        <w:rPr>
          <w:rFonts w:ascii="Verdana" w:eastAsia="Times New Roman" w:hAnsi="Verdana" w:cs="Arial"/>
          <w:sz w:val="18"/>
          <w:szCs w:val="18"/>
          <w:lang w:val="en-CY" w:eastAsia="en-CY" w:bidi="he-IL"/>
        </w:rPr>
        <w:t>14.</w:t>
      </w:r>
      <w:r w:rsidRPr="00E86032">
        <w:rPr>
          <w:rFonts w:ascii="Verdana" w:eastAsia="Malgun Gothic" w:hAnsi="Verdana"/>
          <w:sz w:val="18"/>
          <w:szCs w:val="18"/>
        </w:rPr>
        <w:t>6</w:t>
      </w:r>
      <w:r w:rsidRPr="00E86032">
        <w:rPr>
          <w:rFonts w:ascii="Verdana" w:eastAsia="Times New Roman" w:hAnsi="Verdana" w:cs="Arial"/>
          <w:sz w:val="18"/>
          <w:szCs w:val="18"/>
          <w:lang w:val="en-CY" w:eastAsia="en-CY" w:bidi="he-IL"/>
        </w:rPr>
        <w:t>11,2</w:t>
      </w:r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 xml:space="preserve"> mn instead of </w:t>
      </w:r>
      <w:r>
        <w:rPr>
          <w:rFonts w:ascii="Verdana" w:eastAsia="Malgun Gothic" w:hAnsi="Verdana"/>
          <w:sz w:val="18"/>
          <w:szCs w:val="18"/>
        </w:rPr>
        <w:t>€</w:t>
      </w:r>
      <w:r w:rsidRPr="00E86032">
        <w:rPr>
          <w:rFonts w:ascii="Verdana" w:eastAsia="Times New Roman" w:hAnsi="Verdana" w:cs="Arial"/>
          <w:sz w:val="18"/>
          <w:szCs w:val="18"/>
          <w:lang w:val="en-CY" w:eastAsia="en-CY" w:bidi="he-IL"/>
        </w:rPr>
        <w:t>1</w:t>
      </w:r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 xml:space="preserve">3.888,9 </w:t>
      </w:r>
      <w:proofErr w:type="spellStart"/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>mn</w:t>
      </w:r>
      <w:proofErr w:type="spellEnd"/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 xml:space="preserve"> and the Net operating surplus reached </w:t>
      </w:r>
      <w:r>
        <w:rPr>
          <w:rFonts w:ascii="Verdana" w:eastAsia="Malgun Gothic" w:hAnsi="Verdana"/>
          <w:sz w:val="18"/>
          <w:szCs w:val="18"/>
        </w:rPr>
        <w:t>€</w:t>
      </w:r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 xml:space="preserve">8.774,5 </w:t>
      </w:r>
      <w:proofErr w:type="spellStart"/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>mn</w:t>
      </w:r>
      <w:proofErr w:type="spellEnd"/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 xml:space="preserve"> instead of </w:t>
      </w:r>
      <w:r>
        <w:rPr>
          <w:rFonts w:ascii="Verdana" w:eastAsia="Malgun Gothic" w:hAnsi="Verdana"/>
          <w:sz w:val="18"/>
          <w:szCs w:val="18"/>
        </w:rPr>
        <w:t>€</w:t>
      </w:r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>9.496</w:t>
      </w:r>
      <w:r w:rsidR="006E5DE5">
        <w:rPr>
          <w:rFonts w:ascii="Verdana" w:eastAsia="Times New Roman" w:hAnsi="Verdana" w:cs="Arial"/>
          <w:sz w:val="18"/>
          <w:szCs w:val="18"/>
          <w:lang w:val="en-CY" w:eastAsia="en-CY" w:bidi="he-IL"/>
        </w:rPr>
        <w:t>,</w:t>
      </w:r>
      <w:r>
        <w:rPr>
          <w:rFonts w:ascii="Verdana" w:eastAsia="Times New Roman" w:hAnsi="Verdana" w:cs="Arial"/>
          <w:sz w:val="18"/>
          <w:szCs w:val="18"/>
          <w:lang w:val="en-CY" w:eastAsia="en-CY" w:bidi="he-IL"/>
        </w:rPr>
        <w:t>8 mn.</w:t>
      </w:r>
    </w:p>
    <w:p w14:paraId="1F435D95" w14:textId="79C76804" w:rsidR="00E07829" w:rsidRPr="00E86032" w:rsidRDefault="00E07829" w:rsidP="00E07829">
      <w:pPr>
        <w:jc w:val="both"/>
        <w:rPr>
          <w:rFonts w:ascii="Verdana" w:eastAsia="Malgun Gothic" w:hAnsi="Verdana" w:cs="Arial"/>
          <w:sz w:val="18"/>
          <w:szCs w:val="18"/>
          <w:lang w:val="en-CY"/>
        </w:rPr>
      </w:pPr>
    </w:p>
    <w:p w14:paraId="2E816B58" w14:textId="04F04B7B" w:rsidR="00E86032" w:rsidRPr="00E86032" w:rsidRDefault="00E07829" w:rsidP="00E07829">
      <w:pPr>
        <w:jc w:val="both"/>
        <w:rPr>
          <w:rFonts w:ascii="Verdana" w:eastAsia="Malgun Gothic" w:hAnsi="Verdana" w:cs="Arial"/>
          <w:sz w:val="18"/>
          <w:szCs w:val="18"/>
          <w:lang w:val="en-CY"/>
        </w:rPr>
      </w:pPr>
      <w:r w:rsidRPr="00E07829">
        <w:rPr>
          <w:rFonts w:ascii="Verdana" w:eastAsia="Malgun Gothic" w:hAnsi="Verdana"/>
          <w:sz w:val="18"/>
          <w:szCs w:val="18"/>
        </w:rPr>
        <w:tab/>
      </w:r>
      <w:r w:rsidR="00513D67">
        <w:rPr>
          <w:rFonts w:ascii="Verdana" w:eastAsia="Malgun Gothic" w:hAnsi="Verdana" w:cs="Arial"/>
          <w:sz w:val="18"/>
          <w:szCs w:val="18"/>
          <w:lang w:val="en-CY"/>
        </w:rPr>
        <w:t xml:space="preserve"> </w:t>
      </w:r>
    </w:p>
    <w:sectPr w:rsidR="00E86032" w:rsidRPr="00E86032" w:rsidSect="00FE34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E9A9" w14:textId="77777777" w:rsidR="00071DFD" w:rsidRDefault="00071DFD" w:rsidP="00FB398F">
      <w:r>
        <w:separator/>
      </w:r>
    </w:p>
  </w:endnote>
  <w:endnote w:type="continuationSeparator" w:id="0">
    <w:p w14:paraId="49D420EB" w14:textId="77777777" w:rsidR="00071DFD" w:rsidRDefault="00071DF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F705" w14:textId="77777777" w:rsidR="002D5C6F" w:rsidRDefault="002D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FF19E0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77EE8933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403E30B1" w:rsidR="0060256A" w:rsidRPr="00786E0E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786E0E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786E0E">
      <w:rPr>
        <w:rFonts w:ascii="Arial" w:hAnsi="Arial" w:cs="Arial"/>
        <w:i/>
        <w:iCs/>
        <w:sz w:val="16"/>
        <w:szCs w:val="16"/>
        <w:lang w:val="pt-PT"/>
      </w:rPr>
      <w:t>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EEB6" w14:textId="77777777" w:rsidR="00071DFD" w:rsidRDefault="00071DFD" w:rsidP="00FB398F">
      <w:r>
        <w:separator/>
      </w:r>
    </w:p>
  </w:footnote>
  <w:footnote w:type="continuationSeparator" w:id="0">
    <w:p w14:paraId="77F958CE" w14:textId="77777777" w:rsidR="00071DFD" w:rsidRDefault="00071DF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B063" w14:textId="77777777" w:rsidR="002D5C6F" w:rsidRDefault="002D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9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30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OF CYPRUS</w:t>
                    </w:r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473886">
    <w:abstractNumId w:val="4"/>
  </w:num>
  <w:num w:numId="2" w16cid:durableId="1311137342">
    <w:abstractNumId w:val="1"/>
  </w:num>
  <w:num w:numId="3" w16cid:durableId="663244027">
    <w:abstractNumId w:val="2"/>
  </w:num>
  <w:num w:numId="4" w16cid:durableId="1735542684">
    <w:abstractNumId w:val="3"/>
  </w:num>
  <w:num w:numId="5" w16cid:durableId="356472237">
    <w:abstractNumId w:val="0"/>
  </w:num>
  <w:num w:numId="6" w16cid:durableId="343476425">
    <w:abstractNumId w:val="5"/>
  </w:num>
  <w:num w:numId="7" w16cid:durableId="104224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8B1"/>
    <w:rsid w:val="00004F86"/>
    <w:rsid w:val="00005149"/>
    <w:rsid w:val="0000542E"/>
    <w:rsid w:val="00010401"/>
    <w:rsid w:val="00013E40"/>
    <w:rsid w:val="000161B1"/>
    <w:rsid w:val="00016D1E"/>
    <w:rsid w:val="00017579"/>
    <w:rsid w:val="0002506A"/>
    <w:rsid w:val="00025A39"/>
    <w:rsid w:val="00027853"/>
    <w:rsid w:val="00030E18"/>
    <w:rsid w:val="00031D32"/>
    <w:rsid w:val="0003603D"/>
    <w:rsid w:val="00036FA9"/>
    <w:rsid w:val="00044E10"/>
    <w:rsid w:val="00045088"/>
    <w:rsid w:val="00045A06"/>
    <w:rsid w:val="00050391"/>
    <w:rsid w:val="00051594"/>
    <w:rsid w:val="00055291"/>
    <w:rsid w:val="000563D3"/>
    <w:rsid w:val="00057E44"/>
    <w:rsid w:val="00061299"/>
    <w:rsid w:val="00062F88"/>
    <w:rsid w:val="00070576"/>
    <w:rsid w:val="00071DFD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3528"/>
    <w:rsid w:val="000B386C"/>
    <w:rsid w:val="000B6F3B"/>
    <w:rsid w:val="000B72B3"/>
    <w:rsid w:val="000C290F"/>
    <w:rsid w:val="000C4E72"/>
    <w:rsid w:val="000D1E7A"/>
    <w:rsid w:val="000E24B1"/>
    <w:rsid w:val="000E2735"/>
    <w:rsid w:val="000E32D6"/>
    <w:rsid w:val="000E44BF"/>
    <w:rsid w:val="000E57F2"/>
    <w:rsid w:val="000E72A7"/>
    <w:rsid w:val="000F1162"/>
    <w:rsid w:val="000F200F"/>
    <w:rsid w:val="000F3467"/>
    <w:rsid w:val="000F3593"/>
    <w:rsid w:val="000F38DE"/>
    <w:rsid w:val="000F5D6C"/>
    <w:rsid w:val="00105D96"/>
    <w:rsid w:val="00106852"/>
    <w:rsid w:val="00110F9D"/>
    <w:rsid w:val="00114A67"/>
    <w:rsid w:val="00120DCF"/>
    <w:rsid w:val="00122143"/>
    <w:rsid w:val="001253B6"/>
    <w:rsid w:val="00125D16"/>
    <w:rsid w:val="00127320"/>
    <w:rsid w:val="00127456"/>
    <w:rsid w:val="001312D8"/>
    <w:rsid w:val="0013137B"/>
    <w:rsid w:val="001344E5"/>
    <w:rsid w:val="00135925"/>
    <w:rsid w:val="001405FF"/>
    <w:rsid w:val="0014250E"/>
    <w:rsid w:val="00146F6E"/>
    <w:rsid w:val="0015118B"/>
    <w:rsid w:val="001519CE"/>
    <w:rsid w:val="00152605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14EF"/>
    <w:rsid w:val="001B2085"/>
    <w:rsid w:val="001B2C39"/>
    <w:rsid w:val="001B3675"/>
    <w:rsid w:val="001B54AB"/>
    <w:rsid w:val="001B5E10"/>
    <w:rsid w:val="001B6AB3"/>
    <w:rsid w:val="001B73D5"/>
    <w:rsid w:val="001C0681"/>
    <w:rsid w:val="001C14B9"/>
    <w:rsid w:val="001C42EF"/>
    <w:rsid w:val="001C62B3"/>
    <w:rsid w:val="001C7C8C"/>
    <w:rsid w:val="001D0D6A"/>
    <w:rsid w:val="001D20A4"/>
    <w:rsid w:val="001D20E0"/>
    <w:rsid w:val="001D5397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5CC"/>
    <w:rsid w:val="00210B58"/>
    <w:rsid w:val="00212948"/>
    <w:rsid w:val="00217A4A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30A0"/>
    <w:rsid w:val="002739CA"/>
    <w:rsid w:val="00282E09"/>
    <w:rsid w:val="0028338F"/>
    <w:rsid w:val="00285C24"/>
    <w:rsid w:val="002915C4"/>
    <w:rsid w:val="002A1D1C"/>
    <w:rsid w:val="002A4D64"/>
    <w:rsid w:val="002A4FA3"/>
    <w:rsid w:val="002B4EE4"/>
    <w:rsid w:val="002B6554"/>
    <w:rsid w:val="002C338D"/>
    <w:rsid w:val="002C79A3"/>
    <w:rsid w:val="002D05F0"/>
    <w:rsid w:val="002D37A2"/>
    <w:rsid w:val="002D5C6F"/>
    <w:rsid w:val="002D7D4A"/>
    <w:rsid w:val="002E1906"/>
    <w:rsid w:val="002E3846"/>
    <w:rsid w:val="002E3F78"/>
    <w:rsid w:val="002E62EA"/>
    <w:rsid w:val="002F12A3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49A5"/>
    <w:rsid w:val="00347234"/>
    <w:rsid w:val="00351CCD"/>
    <w:rsid w:val="003522BB"/>
    <w:rsid w:val="00352F6C"/>
    <w:rsid w:val="0035337D"/>
    <w:rsid w:val="003555AE"/>
    <w:rsid w:val="003556EA"/>
    <w:rsid w:val="00364377"/>
    <w:rsid w:val="00366B67"/>
    <w:rsid w:val="003671CE"/>
    <w:rsid w:val="003707C3"/>
    <w:rsid w:val="00375F86"/>
    <w:rsid w:val="00377ABB"/>
    <w:rsid w:val="003854F5"/>
    <w:rsid w:val="00386FC7"/>
    <w:rsid w:val="00390A32"/>
    <w:rsid w:val="00391BB6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3C58"/>
    <w:rsid w:val="003D6822"/>
    <w:rsid w:val="003D724C"/>
    <w:rsid w:val="003E0CE2"/>
    <w:rsid w:val="003E7C7E"/>
    <w:rsid w:val="003F49E4"/>
    <w:rsid w:val="003F4D2F"/>
    <w:rsid w:val="003F5E32"/>
    <w:rsid w:val="003F5F60"/>
    <w:rsid w:val="003F75F6"/>
    <w:rsid w:val="00404670"/>
    <w:rsid w:val="00405C3B"/>
    <w:rsid w:val="00414BB0"/>
    <w:rsid w:val="00414CA0"/>
    <w:rsid w:val="00422F54"/>
    <w:rsid w:val="004314A3"/>
    <w:rsid w:val="00431516"/>
    <w:rsid w:val="004361B3"/>
    <w:rsid w:val="0044249D"/>
    <w:rsid w:val="0044379F"/>
    <w:rsid w:val="00446FB1"/>
    <w:rsid w:val="00460421"/>
    <w:rsid w:val="0046078F"/>
    <w:rsid w:val="00462422"/>
    <w:rsid w:val="00462F21"/>
    <w:rsid w:val="00463214"/>
    <w:rsid w:val="00463B81"/>
    <w:rsid w:val="0046434D"/>
    <w:rsid w:val="004656FA"/>
    <w:rsid w:val="004668B9"/>
    <w:rsid w:val="00471D77"/>
    <w:rsid w:val="00475587"/>
    <w:rsid w:val="00480BC2"/>
    <w:rsid w:val="00487A44"/>
    <w:rsid w:val="004929C2"/>
    <w:rsid w:val="00493FDD"/>
    <w:rsid w:val="00494B41"/>
    <w:rsid w:val="0049586B"/>
    <w:rsid w:val="00496882"/>
    <w:rsid w:val="004A3E44"/>
    <w:rsid w:val="004A7983"/>
    <w:rsid w:val="004B2896"/>
    <w:rsid w:val="004B38E9"/>
    <w:rsid w:val="004B3FBA"/>
    <w:rsid w:val="004B556F"/>
    <w:rsid w:val="004B6599"/>
    <w:rsid w:val="004C2DB8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54E"/>
    <w:rsid w:val="004F677C"/>
    <w:rsid w:val="004F6D8F"/>
    <w:rsid w:val="00505503"/>
    <w:rsid w:val="00505DB0"/>
    <w:rsid w:val="0051107B"/>
    <w:rsid w:val="00511D9A"/>
    <w:rsid w:val="00512F9C"/>
    <w:rsid w:val="00513D67"/>
    <w:rsid w:val="005228FA"/>
    <w:rsid w:val="00527CDB"/>
    <w:rsid w:val="005317FB"/>
    <w:rsid w:val="005341C9"/>
    <w:rsid w:val="005369CA"/>
    <w:rsid w:val="00536DE9"/>
    <w:rsid w:val="00540668"/>
    <w:rsid w:val="00541E08"/>
    <w:rsid w:val="0055789A"/>
    <w:rsid w:val="005627DC"/>
    <w:rsid w:val="005652D1"/>
    <w:rsid w:val="005660A0"/>
    <w:rsid w:val="00566A4F"/>
    <w:rsid w:val="00566EB7"/>
    <w:rsid w:val="00567D64"/>
    <w:rsid w:val="00572BC2"/>
    <w:rsid w:val="00575A6B"/>
    <w:rsid w:val="005938ED"/>
    <w:rsid w:val="0059478C"/>
    <w:rsid w:val="005978D4"/>
    <w:rsid w:val="005A3A6C"/>
    <w:rsid w:val="005B2A67"/>
    <w:rsid w:val="005B3DCD"/>
    <w:rsid w:val="005B4AD4"/>
    <w:rsid w:val="005B5CC7"/>
    <w:rsid w:val="005C1E0A"/>
    <w:rsid w:val="005C2798"/>
    <w:rsid w:val="005C36C3"/>
    <w:rsid w:val="005C56EE"/>
    <w:rsid w:val="005C5D4B"/>
    <w:rsid w:val="005D1714"/>
    <w:rsid w:val="005D2D39"/>
    <w:rsid w:val="005D7638"/>
    <w:rsid w:val="005E040A"/>
    <w:rsid w:val="005E1B33"/>
    <w:rsid w:val="005F12F5"/>
    <w:rsid w:val="005F4B4F"/>
    <w:rsid w:val="005F7C7D"/>
    <w:rsid w:val="0060061D"/>
    <w:rsid w:val="0060256A"/>
    <w:rsid w:val="006044B7"/>
    <w:rsid w:val="006071CE"/>
    <w:rsid w:val="006075B5"/>
    <w:rsid w:val="0061018C"/>
    <w:rsid w:val="0061094E"/>
    <w:rsid w:val="00613440"/>
    <w:rsid w:val="00613BE3"/>
    <w:rsid w:val="00621B0C"/>
    <w:rsid w:val="0062327B"/>
    <w:rsid w:val="00632777"/>
    <w:rsid w:val="00633750"/>
    <w:rsid w:val="00634491"/>
    <w:rsid w:val="0063679C"/>
    <w:rsid w:val="00637055"/>
    <w:rsid w:val="00641D59"/>
    <w:rsid w:val="00644507"/>
    <w:rsid w:val="00645653"/>
    <w:rsid w:val="00646880"/>
    <w:rsid w:val="00647D2A"/>
    <w:rsid w:val="006537BB"/>
    <w:rsid w:val="0065711B"/>
    <w:rsid w:val="00665CE6"/>
    <w:rsid w:val="00671785"/>
    <w:rsid w:val="00672BA9"/>
    <w:rsid w:val="00673005"/>
    <w:rsid w:val="0067615A"/>
    <w:rsid w:val="006804BE"/>
    <w:rsid w:val="0069008E"/>
    <w:rsid w:val="0069087E"/>
    <w:rsid w:val="00691191"/>
    <w:rsid w:val="006925C4"/>
    <w:rsid w:val="0069309C"/>
    <w:rsid w:val="00694929"/>
    <w:rsid w:val="006A02B7"/>
    <w:rsid w:val="006A1118"/>
    <w:rsid w:val="006A5B9D"/>
    <w:rsid w:val="006A7E04"/>
    <w:rsid w:val="006B46D5"/>
    <w:rsid w:val="006B46F4"/>
    <w:rsid w:val="006B4E79"/>
    <w:rsid w:val="006B757F"/>
    <w:rsid w:val="006C2DBC"/>
    <w:rsid w:val="006C70E6"/>
    <w:rsid w:val="006C7AF3"/>
    <w:rsid w:val="006D6548"/>
    <w:rsid w:val="006E006A"/>
    <w:rsid w:val="006E0E20"/>
    <w:rsid w:val="006E1C7C"/>
    <w:rsid w:val="006E4256"/>
    <w:rsid w:val="006E4BBA"/>
    <w:rsid w:val="006E514F"/>
    <w:rsid w:val="006E5DE5"/>
    <w:rsid w:val="006E5F43"/>
    <w:rsid w:val="006E60A6"/>
    <w:rsid w:val="006E6580"/>
    <w:rsid w:val="006E7FE9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3574E"/>
    <w:rsid w:val="007437AB"/>
    <w:rsid w:val="0074794C"/>
    <w:rsid w:val="007534F8"/>
    <w:rsid w:val="00753C02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86E0E"/>
    <w:rsid w:val="00792F28"/>
    <w:rsid w:val="0079543F"/>
    <w:rsid w:val="00795565"/>
    <w:rsid w:val="00795880"/>
    <w:rsid w:val="00796758"/>
    <w:rsid w:val="007A4367"/>
    <w:rsid w:val="007A5D73"/>
    <w:rsid w:val="007B0867"/>
    <w:rsid w:val="007B1AC1"/>
    <w:rsid w:val="007B5A08"/>
    <w:rsid w:val="007B5E3B"/>
    <w:rsid w:val="007B67AE"/>
    <w:rsid w:val="007B693D"/>
    <w:rsid w:val="007B718F"/>
    <w:rsid w:val="007C77DC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5CCC"/>
    <w:rsid w:val="00806EA2"/>
    <w:rsid w:val="00810913"/>
    <w:rsid w:val="00812A2B"/>
    <w:rsid w:val="00814A4C"/>
    <w:rsid w:val="00831AAB"/>
    <w:rsid w:val="0083574E"/>
    <w:rsid w:val="0083640C"/>
    <w:rsid w:val="0084157B"/>
    <w:rsid w:val="00842BFB"/>
    <w:rsid w:val="00845F0F"/>
    <w:rsid w:val="00846B85"/>
    <w:rsid w:val="00847DC3"/>
    <w:rsid w:val="00847F49"/>
    <w:rsid w:val="008535A0"/>
    <w:rsid w:val="008535C5"/>
    <w:rsid w:val="00853765"/>
    <w:rsid w:val="00853962"/>
    <w:rsid w:val="0085516F"/>
    <w:rsid w:val="00861278"/>
    <w:rsid w:val="00865246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5577"/>
    <w:rsid w:val="008B0E7E"/>
    <w:rsid w:val="008B5FF0"/>
    <w:rsid w:val="008B65BD"/>
    <w:rsid w:val="008B7900"/>
    <w:rsid w:val="008C71BF"/>
    <w:rsid w:val="008C7FE0"/>
    <w:rsid w:val="008D3762"/>
    <w:rsid w:val="008D5634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1C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1663"/>
    <w:rsid w:val="00947889"/>
    <w:rsid w:val="0095405B"/>
    <w:rsid w:val="00954F9F"/>
    <w:rsid w:val="0095662E"/>
    <w:rsid w:val="00960E98"/>
    <w:rsid w:val="00963A82"/>
    <w:rsid w:val="00972912"/>
    <w:rsid w:val="00972CA0"/>
    <w:rsid w:val="00976D1F"/>
    <w:rsid w:val="00981C81"/>
    <w:rsid w:val="00992209"/>
    <w:rsid w:val="009A0085"/>
    <w:rsid w:val="009A2D24"/>
    <w:rsid w:val="009A456C"/>
    <w:rsid w:val="009A4B24"/>
    <w:rsid w:val="009B00E0"/>
    <w:rsid w:val="009B2642"/>
    <w:rsid w:val="009B292A"/>
    <w:rsid w:val="009B76D5"/>
    <w:rsid w:val="009C165D"/>
    <w:rsid w:val="009C37F7"/>
    <w:rsid w:val="009C3CEA"/>
    <w:rsid w:val="009C583D"/>
    <w:rsid w:val="009C713C"/>
    <w:rsid w:val="009D2611"/>
    <w:rsid w:val="009D79D2"/>
    <w:rsid w:val="009E247C"/>
    <w:rsid w:val="009E2F23"/>
    <w:rsid w:val="009E31BA"/>
    <w:rsid w:val="009E4AAC"/>
    <w:rsid w:val="009E6318"/>
    <w:rsid w:val="009F0528"/>
    <w:rsid w:val="009F0806"/>
    <w:rsid w:val="009F0B47"/>
    <w:rsid w:val="009F1AEC"/>
    <w:rsid w:val="009F233B"/>
    <w:rsid w:val="009F6128"/>
    <w:rsid w:val="00A04A80"/>
    <w:rsid w:val="00A05D16"/>
    <w:rsid w:val="00A0659F"/>
    <w:rsid w:val="00A079BA"/>
    <w:rsid w:val="00A11DCB"/>
    <w:rsid w:val="00A159C3"/>
    <w:rsid w:val="00A33875"/>
    <w:rsid w:val="00A360A1"/>
    <w:rsid w:val="00A402B3"/>
    <w:rsid w:val="00A453EB"/>
    <w:rsid w:val="00A47131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9635B"/>
    <w:rsid w:val="00AA1B8E"/>
    <w:rsid w:val="00AA1D9B"/>
    <w:rsid w:val="00AA2543"/>
    <w:rsid w:val="00AA3804"/>
    <w:rsid w:val="00AA3F15"/>
    <w:rsid w:val="00AA55C2"/>
    <w:rsid w:val="00AB0ACA"/>
    <w:rsid w:val="00AB0C9A"/>
    <w:rsid w:val="00AB0DAB"/>
    <w:rsid w:val="00AB1D41"/>
    <w:rsid w:val="00AC5E9A"/>
    <w:rsid w:val="00AC67F4"/>
    <w:rsid w:val="00AC704B"/>
    <w:rsid w:val="00AD553E"/>
    <w:rsid w:val="00AD5848"/>
    <w:rsid w:val="00AE5ADA"/>
    <w:rsid w:val="00AF0115"/>
    <w:rsid w:val="00AF4208"/>
    <w:rsid w:val="00AF6145"/>
    <w:rsid w:val="00B01386"/>
    <w:rsid w:val="00B01BB5"/>
    <w:rsid w:val="00B04AF4"/>
    <w:rsid w:val="00B05214"/>
    <w:rsid w:val="00B0736F"/>
    <w:rsid w:val="00B12479"/>
    <w:rsid w:val="00B17632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002D"/>
    <w:rsid w:val="00B618C3"/>
    <w:rsid w:val="00B63652"/>
    <w:rsid w:val="00B65098"/>
    <w:rsid w:val="00B668B0"/>
    <w:rsid w:val="00B70F5C"/>
    <w:rsid w:val="00B71873"/>
    <w:rsid w:val="00B730BB"/>
    <w:rsid w:val="00B75AE5"/>
    <w:rsid w:val="00B800C0"/>
    <w:rsid w:val="00B8132B"/>
    <w:rsid w:val="00B84C5A"/>
    <w:rsid w:val="00B84F7B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BF7A18"/>
    <w:rsid w:val="00C016F3"/>
    <w:rsid w:val="00C13E0F"/>
    <w:rsid w:val="00C15193"/>
    <w:rsid w:val="00C15609"/>
    <w:rsid w:val="00C15F6A"/>
    <w:rsid w:val="00C22EB0"/>
    <w:rsid w:val="00C23EA7"/>
    <w:rsid w:val="00C256F3"/>
    <w:rsid w:val="00C26329"/>
    <w:rsid w:val="00C270A2"/>
    <w:rsid w:val="00C315B5"/>
    <w:rsid w:val="00C32223"/>
    <w:rsid w:val="00C32D3A"/>
    <w:rsid w:val="00C35E28"/>
    <w:rsid w:val="00C426AF"/>
    <w:rsid w:val="00C434E1"/>
    <w:rsid w:val="00C469C1"/>
    <w:rsid w:val="00C50659"/>
    <w:rsid w:val="00C507DF"/>
    <w:rsid w:val="00C51B39"/>
    <w:rsid w:val="00C528FD"/>
    <w:rsid w:val="00C5338A"/>
    <w:rsid w:val="00C54EF9"/>
    <w:rsid w:val="00C561A5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2992"/>
    <w:rsid w:val="00C733AA"/>
    <w:rsid w:val="00C83027"/>
    <w:rsid w:val="00C84B8A"/>
    <w:rsid w:val="00C85E65"/>
    <w:rsid w:val="00C87CA1"/>
    <w:rsid w:val="00C911B4"/>
    <w:rsid w:val="00C91B3B"/>
    <w:rsid w:val="00C94262"/>
    <w:rsid w:val="00C94FF5"/>
    <w:rsid w:val="00C976E1"/>
    <w:rsid w:val="00CA148E"/>
    <w:rsid w:val="00CA2B02"/>
    <w:rsid w:val="00CA3A9A"/>
    <w:rsid w:val="00CB6BC1"/>
    <w:rsid w:val="00CB7021"/>
    <w:rsid w:val="00CC4CDF"/>
    <w:rsid w:val="00CD3294"/>
    <w:rsid w:val="00CD4524"/>
    <w:rsid w:val="00CD784D"/>
    <w:rsid w:val="00CE4212"/>
    <w:rsid w:val="00CF40F8"/>
    <w:rsid w:val="00D008DA"/>
    <w:rsid w:val="00D013B6"/>
    <w:rsid w:val="00D0416F"/>
    <w:rsid w:val="00D05851"/>
    <w:rsid w:val="00D10FED"/>
    <w:rsid w:val="00D11736"/>
    <w:rsid w:val="00D11D0B"/>
    <w:rsid w:val="00D12EE8"/>
    <w:rsid w:val="00D15FF1"/>
    <w:rsid w:val="00D167F4"/>
    <w:rsid w:val="00D2092A"/>
    <w:rsid w:val="00D21E57"/>
    <w:rsid w:val="00D2216D"/>
    <w:rsid w:val="00D31929"/>
    <w:rsid w:val="00D31A6F"/>
    <w:rsid w:val="00D33293"/>
    <w:rsid w:val="00D353D1"/>
    <w:rsid w:val="00D36486"/>
    <w:rsid w:val="00D367DB"/>
    <w:rsid w:val="00D36E05"/>
    <w:rsid w:val="00D44F27"/>
    <w:rsid w:val="00D45304"/>
    <w:rsid w:val="00D461C7"/>
    <w:rsid w:val="00D50424"/>
    <w:rsid w:val="00D50BC1"/>
    <w:rsid w:val="00D543A3"/>
    <w:rsid w:val="00D57D3E"/>
    <w:rsid w:val="00D62C52"/>
    <w:rsid w:val="00D62E35"/>
    <w:rsid w:val="00D64C74"/>
    <w:rsid w:val="00D73B89"/>
    <w:rsid w:val="00D843F4"/>
    <w:rsid w:val="00D9771B"/>
    <w:rsid w:val="00DA6CD2"/>
    <w:rsid w:val="00DB406A"/>
    <w:rsid w:val="00DC23CF"/>
    <w:rsid w:val="00DC6562"/>
    <w:rsid w:val="00DC6B6A"/>
    <w:rsid w:val="00DD38D4"/>
    <w:rsid w:val="00DE130D"/>
    <w:rsid w:val="00DE24CF"/>
    <w:rsid w:val="00DE407C"/>
    <w:rsid w:val="00DE7C7D"/>
    <w:rsid w:val="00DF2992"/>
    <w:rsid w:val="00DF2D0C"/>
    <w:rsid w:val="00DF2F99"/>
    <w:rsid w:val="00E00241"/>
    <w:rsid w:val="00E01B9D"/>
    <w:rsid w:val="00E04F5E"/>
    <w:rsid w:val="00E0522E"/>
    <w:rsid w:val="00E07829"/>
    <w:rsid w:val="00E120F4"/>
    <w:rsid w:val="00E155F9"/>
    <w:rsid w:val="00E17172"/>
    <w:rsid w:val="00E21A8D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5464F"/>
    <w:rsid w:val="00E606F1"/>
    <w:rsid w:val="00E63309"/>
    <w:rsid w:val="00E63F34"/>
    <w:rsid w:val="00E6715A"/>
    <w:rsid w:val="00E75DC9"/>
    <w:rsid w:val="00E81610"/>
    <w:rsid w:val="00E8311B"/>
    <w:rsid w:val="00E84910"/>
    <w:rsid w:val="00E85B28"/>
    <w:rsid w:val="00E86032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C5FF4"/>
    <w:rsid w:val="00ED2650"/>
    <w:rsid w:val="00ED45AC"/>
    <w:rsid w:val="00ED721A"/>
    <w:rsid w:val="00ED7DBB"/>
    <w:rsid w:val="00EE06AE"/>
    <w:rsid w:val="00EE393D"/>
    <w:rsid w:val="00EE3E6A"/>
    <w:rsid w:val="00EF01CF"/>
    <w:rsid w:val="00EF3D7B"/>
    <w:rsid w:val="00EF61EE"/>
    <w:rsid w:val="00EF6A66"/>
    <w:rsid w:val="00EF7AF9"/>
    <w:rsid w:val="00F01495"/>
    <w:rsid w:val="00F01EE6"/>
    <w:rsid w:val="00F058E6"/>
    <w:rsid w:val="00F10138"/>
    <w:rsid w:val="00F12E57"/>
    <w:rsid w:val="00F13F92"/>
    <w:rsid w:val="00F22ECA"/>
    <w:rsid w:val="00F240E8"/>
    <w:rsid w:val="00F244FA"/>
    <w:rsid w:val="00F3363A"/>
    <w:rsid w:val="00F35365"/>
    <w:rsid w:val="00F366A2"/>
    <w:rsid w:val="00F44F43"/>
    <w:rsid w:val="00F450E1"/>
    <w:rsid w:val="00F50DF4"/>
    <w:rsid w:val="00F5259D"/>
    <w:rsid w:val="00F54D52"/>
    <w:rsid w:val="00F573CC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8787B"/>
    <w:rsid w:val="00F87BB0"/>
    <w:rsid w:val="00F92EE4"/>
    <w:rsid w:val="00FA0113"/>
    <w:rsid w:val="00FA12B2"/>
    <w:rsid w:val="00FA4B1C"/>
    <w:rsid w:val="00FA7610"/>
    <w:rsid w:val="00FB02BD"/>
    <w:rsid w:val="00FB398F"/>
    <w:rsid w:val="00FB4EF8"/>
    <w:rsid w:val="00FB615D"/>
    <w:rsid w:val="00FB6692"/>
    <w:rsid w:val="00FB70EF"/>
    <w:rsid w:val="00FB78DD"/>
    <w:rsid w:val="00FC125E"/>
    <w:rsid w:val="00FC3EF3"/>
    <w:rsid w:val="00FC5ED9"/>
    <w:rsid w:val="00FD01DF"/>
    <w:rsid w:val="00FD2049"/>
    <w:rsid w:val="00FD2140"/>
    <w:rsid w:val="00FD5BDE"/>
    <w:rsid w:val="00FD68EC"/>
    <w:rsid w:val="00FE0476"/>
    <w:rsid w:val="00FE24A5"/>
    <w:rsid w:val="00FE31E5"/>
    <w:rsid w:val="00FE3400"/>
    <w:rsid w:val="00FF18EC"/>
    <w:rsid w:val="00FF19AD"/>
    <w:rsid w:val="00FF19E0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6F6E4A38-DBEE-4F3F-A372-EA106FEF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0BC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00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n/MethodologicalDisplay?s=4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KeyFiguresList?s=4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National%20Account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4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ioannou@cystat.mof.gov.cy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163C-F75A-4553-A2E0-14E725C0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29</cp:revision>
  <cp:lastPrinted>2025-03-05T13:13:00Z</cp:lastPrinted>
  <dcterms:created xsi:type="dcterms:W3CDTF">2025-02-26T13:50:00Z</dcterms:created>
  <dcterms:modified xsi:type="dcterms:W3CDTF">2025-03-05T14:54:00Z</dcterms:modified>
</cp:coreProperties>
</file>