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2186" w14:textId="77777777" w:rsidR="00E622F0" w:rsidRDefault="00E622F0" w:rsidP="00231B72">
      <w:pPr>
        <w:jc w:val="both"/>
        <w:rPr>
          <w:rFonts w:ascii="Verdana" w:hAnsi="Verdana" w:cs="Arial"/>
          <w:sz w:val="18"/>
          <w:szCs w:val="18"/>
          <w:lang w:val="el-GR"/>
        </w:rPr>
      </w:pPr>
    </w:p>
    <w:p w14:paraId="1E525D16" w14:textId="5BD65E94" w:rsidR="000D572B" w:rsidRPr="008B5BE7" w:rsidRDefault="008B5BE7" w:rsidP="00D3245D">
      <w:pPr>
        <w:jc w:val="right"/>
        <w:rPr>
          <w:rFonts w:ascii="Verdana" w:hAnsi="Verdana" w:cs="Arial"/>
          <w:sz w:val="18"/>
          <w:szCs w:val="18"/>
          <w:lang w:val="el-GR"/>
        </w:rPr>
      </w:pPr>
      <w:r w:rsidRPr="008B5BE7">
        <w:rPr>
          <w:rFonts w:ascii="Verdana" w:hAnsi="Verdana" w:cs="Arial"/>
          <w:sz w:val="18"/>
          <w:szCs w:val="18"/>
          <w:lang w:val="el-GR"/>
        </w:rPr>
        <w:t xml:space="preserve">2 </w:t>
      </w:r>
      <w:r>
        <w:rPr>
          <w:rFonts w:ascii="Verdana" w:hAnsi="Verdana" w:cs="Arial"/>
          <w:sz w:val="18"/>
          <w:szCs w:val="18"/>
          <w:lang w:val="el-GR"/>
        </w:rPr>
        <w:t>Μαρτίου, 2026</w:t>
      </w:r>
    </w:p>
    <w:p w14:paraId="14647AD0" w14:textId="77777777" w:rsidR="000D572B" w:rsidRDefault="000D572B" w:rsidP="00D3245D">
      <w:pPr>
        <w:jc w:val="both"/>
        <w:rPr>
          <w:rFonts w:ascii="Verdana" w:hAnsi="Verdana" w:cs="Arial"/>
          <w:sz w:val="18"/>
          <w:szCs w:val="18"/>
          <w:lang w:val="el-GR"/>
        </w:rPr>
      </w:pPr>
    </w:p>
    <w:p w14:paraId="0013940E" w14:textId="77777777" w:rsidR="002131E5" w:rsidRPr="00E66AAC" w:rsidRDefault="002131E5" w:rsidP="00D3245D">
      <w:pPr>
        <w:jc w:val="both"/>
        <w:rPr>
          <w:rFonts w:ascii="Verdana" w:hAnsi="Verdana" w:cs="Arial"/>
          <w:sz w:val="18"/>
          <w:szCs w:val="18"/>
          <w:lang w:val="el-GR"/>
        </w:rPr>
      </w:pPr>
    </w:p>
    <w:p w14:paraId="097DC7A8" w14:textId="77777777" w:rsidR="00A058D8" w:rsidRPr="00E66AAC" w:rsidRDefault="00A058D8" w:rsidP="00D3245D">
      <w:pPr>
        <w:jc w:val="both"/>
        <w:rPr>
          <w:rFonts w:ascii="Verdana" w:hAnsi="Verdana" w:cs="Arial"/>
          <w:sz w:val="18"/>
          <w:szCs w:val="18"/>
          <w:lang w:val="el-GR"/>
        </w:rPr>
      </w:pPr>
    </w:p>
    <w:p w14:paraId="52A0584C" w14:textId="22BFDED4" w:rsidR="000D572B" w:rsidRPr="00496A66" w:rsidRDefault="000D572B" w:rsidP="00D3245D">
      <w:pPr>
        <w:jc w:val="center"/>
        <w:rPr>
          <w:rFonts w:ascii="Verdana" w:hAnsi="Verdana" w:cs="Arial"/>
          <w:b/>
          <w:bCs/>
          <w:sz w:val="24"/>
          <w:szCs w:val="24"/>
          <w:lang w:val="el-GR"/>
        </w:rPr>
      </w:pPr>
      <w:r w:rsidRPr="000D572B">
        <w:rPr>
          <w:rFonts w:ascii="Verdana" w:hAnsi="Verdana" w:cs="Arial"/>
          <w:b/>
          <w:bCs/>
          <w:sz w:val="24"/>
          <w:szCs w:val="24"/>
          <w:lang w:val="el-GR"/>
        </w:rPr>
        <w:t>ΔΕΛΤΙΟ ΤΥΠΟΥ</w:t>
      </w:r>
      <w:r w:rsidR="00427989">
        <w:rPr>
          <w:rFonts w:ascii="Verdana" w:hAnsi="Verdana" w:cs="Arial"/>
          <w:b/>
          <w:bCs/>
          <w:sz w:val="24"/>
          <w:szCs w:val="24"/>
          <w:lang w:val="el-GR"/>
        </w:rPr>
        <w:t xml:space="preserve"> </w:t>
      </w:r>
    </w:p>
    <w:p w14:paraId="30D403C4" w14:textId="77777777" w:rsidR="00D3245D" w:rsidRPr="00E66AAC" w:rsidRDefault="00D3245D" w:rsidP="00D3245D">
      <w:pPr>
        <w:jc w:val="center"/>
        <w:rPr>
          <w:rFonts w:ascii="Verdana" w:hAnsi="Verdana" w:cs="Arial"/>
          <w:b/>
          <w:bCs/>
          <w:sz w:val="24"/>
          <w:szCs w:val="24"/>
          <w:lang w:val="el-GR"/>
        </w:rPr>
      </w:pPr>
    </w:p>
    <w:p w14:paraId="624D0F30" w14:textId="77777777" w:rsidR="00A058D8" w:rsidRPr="00E66AAC" w:rsidRDefault="00A058D8" w:rsidP="00D3245D">
      <w:pPr>
        <w:jc w:val="center"/>
        <w:rPr>
          <w:rFonts w:ascii="Verdana" w:hAnsi="Verdana" w:cs="Arial"/>
          <w:b/>
          <w:bCs/>
          <w:sz w:val="24"/>
          <w:szCs w:val="24"/>
          <w:lang w:val="el-GR"/>
        </w:rPr>
      </w:pPr>
    </w:p>
    <w:p w14:paraId="44EFDB7C" w14:textId="42448FE7" w:rsidR="003B715A" w:rsidRPr="003B715A" w:rsidRDefault="00C8734D" w:rsidP="003B715A">
      <w:pPr>
        <w:jc w:val="both"/>
        <w:rPr>
          <w:rFonts w:ascii="Verdana" w:hAnsi="Verdana" w:cs="Arial"/>
          <w:u w:val="single"/>
          <w:lang w:val="el-GR"/>
        </w:rPr>
      </w:pPr>
      <w:r w:rsidRPr="00510728">
        <w:rPr>
          <w:rFonts w:ascii="Verdana" w:hAnsi="Verdana" w:cs="Arial"/>
          <w:u w:val="single"/>
          <w:lang w:val="el-GR"/>
        </w:rPr>
        <w:t>ΕΤΗΣΙΟΙ</w:t>
      </w:r>
      <w:r w:rsidR="00B90040" w:rsidRPr="00510728">
        <w:rPr>
          <w:rFonts w:ascii="Verdana" w:hAnsi="Verdana" w:cs="Arial"/>
          <w:u w:val="single"/>
          <w:lang w:val="el-GR"/>
        </w:rPr>
        <w:t xml:space="preserve"> ΕΘΝΙΚΟΙ ΛΟΓΑΡΙΑΣΜΟΙ</w:t>
      </w:r>
      <w:r w:rsidR="000D572B" w:rsidRPr="00510728">
        <w:rPr>
          <w:rFonts w:ascii="Verdana" w:hAnsi="Verdana" w:cs="Arial"/>
          <w:u w:val="single"/>
          <w:lang w:val="el-GR"/>
        </w:rPr>
        <w:t xml:space="preserve">: </w:t>
      </w:r>
      <w:r w:rsidR="008B5BE7">
        <w:rPr>
          <w:rFonts w:ascii="Verdana" w:hAnsi="Verdana" w:cs="Arial"/>
          <w:b/>
          <w:bCs/>
          <w:u w:val="single"/>
          <w:lang w:val="el-GR"/>
        </w:rPr>
        <w:t>ΠΡΩΤΗ ΕΚΤΙΜΗΣΗ ΓΙΑ ΤΟ ΕΤΟΣ 2025</w:t>
      </w:r>
    </w:p>
    <w:p w14:paraId="0D618E8E" w14:textId="40C3F259" w:rsidR="003B715A" w:rsidRPr="003B715A" w:rsidRDefault="003B715A" w:rsidP="003B715A">
      <w:pPr>
        <w:jc w:val="both"/>
        <w:rPr>
          <w:rFonts w:ascii="Verdana" w:hAnsi="Verdana" w:cs="Arial"/>
          <w:u w:val="single"/>
          <w:lang w:val="el-GR"/>
        </w:rPr>
      </w:pPr>
    </w:p>
    <w:p w14:paraId="746A135C" w14:textId="7E455FE2" w:rsidR="000D572B" w:rsidRPr="00510728" w:rsidRDefault="000D572B" w:rsidP="00D3245D">
      <w:pPr>
        <w:jc w:val="both"/>
        <w:rPr>
          <w:rFonts w:ascii="Verdana" w:hAnsi="Verdana" w:cs="Arial"/>
          <w:u w:val="single"/>
          <w:lang w:val="el-GR"/>
        </w:rPr>
      </w:pPr>
    </w:p>
    <w:p w14:paraId="7DD484B5" w14:textId="5D11EACD" w:rsidR="000D572B" w:rsidRDefault="000D572B" w:rsidP="003B715A">
      <w:pPr>
        <w:ind w:left="2880" w:firstLine="720"/>
        <w:rPr>
          <w:rFonts w:ascii="Verdana" w:hAnsi="Verdana" w:cs="Arial"/>
          <w:b/>
          <w:bCs/>
          <w:lang w:val="el-GR"/>
        </w:rPr>
      </w:pPr>
      <w:r w:rsidRPr="000D572B">
        <w:rPr>
          <w:rFonts w:ascii="Verdana" w:hAnsi="Verdana" w:cs="Arial"/>
          <w:b/>
          <w:bCs/>
          <w:lang w:val="el-GR"/>
        </w:rPr>
        <w:t xml:space="preserve">Ρυθμός Ανάπτυξης </w:t>
      </w:r>
      <w:r w:rsidR="007F7C8C" w:rsidRPr="007F7C8C">
        <w:rPr>
          <w:rFonts w:ascii="Verdana" w:hAnsi="Verdana" w:cs="Arial"/>
          <w:b/>
          <w:bCs/>
          <w:lang w:val="el-GR"/>
        </w:rPr>
        <w:t>3</w:t>
      </w:r>
      <w:r w:rsidR="00E22DE5">
        <w:rPr>
          <w:rFonts w:ascii="Verdana" w:hAnsi="Verdana" w:cs="Arial"/>
          <w:b/>
          <w:bCs/>
          <w:lang w:val="el-GR"/>
        </w:rPr>
        <w:t>,</w:t>
      </w:r>
      <w:r w:rsidR="008B5BE7">
        <w:rPr>
          <w:rFonts w:ascii="Verdana" w:hAnsi="Verdana" w:cs="Arial"/>
          <w:b/>
          <w:bCs/>
          <w:lang w:val="el-GR"/>
        </w:rPr>
        <w:t>8</w:t>
      </w:r>
      <w:r w:rsidRPr="000D572B">
        <w:rPr>
          <w:rFonts w:ascii="Verdana" w:hAnsi="Verdana" w:cs="Arial"/>
          <w:b/>
          <w:bCs/>
          <w:lang w:val="el-GR"/>
        </w:rPr>
        <w:t>%</w:t>
      </w:r>
    </w:p>
    <w:p w14:paraId="354EB996" w14:textId="77777777" w:rsidR="00A058D8" w:rsidRPr="00E66AAC" w:rsidRDefault="00A058D8" w:rsidP="00D3245D">
      <w:pPr>
        <w:jc w:val="center"/>
        <w:rPr>
          <w:rFonts w:ascii="Verdana" w:hAnsi="Verdana" w:cs="Arial"/>
          <w:b/>
          <w:bCs/>
          <w:lang w:val="el-GR"/>
        </w:rPr>
      </w:pPr>
    </w:p>
    <w:p w14:paraId="1CF568CC" w14:textId="6B2FE449" w:rsidR="003B715A" w:rsidRPr="00BA3BF1" w:rsidRDefault="003B715A" w:rsidP="003B715A">
      <w:pPr>
        <w:jc w:val="both"/>
        <w:rPr>
          <w:rFonts w:ascii="Verdana" w:hAnsi="Verdana" w:cs="Arial"/>
          <w:sz w:val="18"/>
          <w:szCs w:val="18"/>
          <w:lang w:val="el-GR"/>
        </w:rPr>
      </w:pPr>
      <w:r w:rsidRPr="00FD4722">
        <w:rPr>
          <w:rFonts w:ascii="Verdana" w:hAnsi="Verdana" w:cs="Arial"/>
          <w:sz w:val="18"/>
          <w:szCs w:val="18"/>
          <w:lang w:val="el-GR"/>
        </w:rPr>
        <w:t xml:space="preserve">Ο ρυθμός ανάπτυξης της οικονομίας </w:t>
      </w:r>
      <w:r>
        <w:rPr>
          <w:rFonts w:ascii="Verdana" w:hAnsi="Verdana" w:cs="Arial"/>
          <w:sz w:val="18"/>
          <w:szCs w:val="18"/>
          <w:lang w:val="el-GR"/>
        </w:rPr>
        <w:t>το 202</w:t>
      </w:r>
      <w:r w:rsidR="008B5BE7">
        <w:rPr>
          <w:rFonts w:ascii="Verdana" w:hAnsi="Verdana" w:cs="Arial"/>
          <w:sz w:val="18"/>
          <w:szCs w:val="18"/>
          <w:lang w:val="el-GR"/>
        </w:rPr>
        <w:t>5</w:t>
      </w:r>
      <w:r w:rsidRPr="00FD4722">
        <w:rPr>
          <w:rFonts w:ascii="Verdana" w:hAnsi="Verdana" w:cs="Arial"/>
          <w:sz w:val="18"/>
          <w:szCs w:val="18"/>
          <w:lang w:val="el-GR"/>
        </w:rPr>
        <w:t xml:space="preserve"> είναι θετικός και υπολογίζεται σε </w:t>
      </w:r>
      <w:r w:rsidRPr="003B715A">
        <w:rPr>
          <w:rFonts w:ascii="Verdana" w:hAnsi="Verdana" w:cs="Arial"/>
          <w:sz w:val="18"/>
          <w:szCs w:val="18"/>
          <w:lang w:val="el-GR"/>
        </w:rPr>
        <w:t>3,</w:t>
      </w:r>
      <w:r w:rsidR="008B5BE7">
        <w:rPr>
          <w:rFonts w:ascii="Verdana" w:hAnsi="Verdana" w:cs="Arial"/>
          <w:sz w:val="18"/>
          <w:szCs w:val="18"/>
          <w:lang w:val="el-GR"/>
        </w:rPr>
        <w:t>8</w:t>
      </w:r>
      <w:r w:rsidRPr="00FD4722">
        <w:rPr>
          <w:rFonts w:ascii="Verdana" w:hAnsi="Verdana" w:cs="Arial"/>
          <w:sz w:val="18"/>
          <w:szCs w:val="18"/>
          <w:lang w:val="el-GR"/>
        </w:rPr>
        <w:t xml:space="preserve">% σε </w:t>
      </w:r>
      <w:r>
        <w:rPr>
          <w:rFonts w:ascii="Verdana" w:hAnsi="Verdana" w:cs="Arial"/>
          <w:sz w:val="18"/>
          <w:szCs w:val="18"/>
          <w:lang w:val="el-GR"/>
        </w:rPr>
        <w:t>πραγματικούς όρους. Σε τρέχουσες τιμές</w:t>
      </w:r>
      <w:r w:rsidRPr="0009464B">
        <w:rPr>
          <w:rFonts w:ascii="Verdana" w:hAnsi="Verdana" w:cs="Arial"/>
          <w:sz w:val="18"/>
          <w:szCs w:val="18"/>
          <w:lang w:val="el-GR"/>
        </w:rPr>
        <w:t>,</w:t>
      </w:r>
      <w:r>
        <w:rPr>
          <w:rFonts w:ascii="Verdana" w:hAnsi="Verdana" w:cs="Arial"/>
          <w:sz w:val="18"/>
          <w:szCs w:val="18"/>
          <w:lang w:val="el-GR"/>
        </w:rPr>
        <w:t xml:space="preserve"> η ποσοστιαία μεταβολή του Ακαθάριστου Εγχώριου Προϊόντος (ΑΕΠ) ανέρχεται στο </w:t>
      </w:r>
      <w:r w:rsidR="008B5BE7">
        <w:rPr>
          <w:rFonts w:ascii="Verdana" w:hAnsi="Verdana" w:cs="Arial"/>
          <w:sz w:val="18"/>
          <w:szCs w:val="18"/>
          <w:lang w:val="el-GR"/>
        </w:rPr>
        <w:t>4</w:t>
      </w:r>
      <w:r>
        <w:rPr>
          <w:rFonts w:ascii="Verdana" w:hAnsi="Verdana" w:cs="Arial"/>
          <w:sz w:val="18"/>
          <w:szCs w:val="18"/>
          <w:lang w:val="el-GR"/>
        </w:rPr>
        <w:t>,</w:t>
      </w:r>
      <w:r w:rsidR="008B5BE7">
        <w:rPr>
          <w:rFonts w:ascii="Verdana" w:hAnsi="Verdana" w:cs="Arial"/>
          <w:sz w:val="18"/>
          <w:szCs w:val="18"/>
          <w:lang w:val="el-GR"/>
        </w:rPr>
        <w:t>5</w:t>
      </w:r>
      <w:r w:rsidRPr="00FD4722">
        <w:rPr>
          <w:rFonts w:ascii="Verdana" w:hAnsi="Verdana" w:cs="Arial"/>
          <w:sz w:val="18"/>
          <w:szCs w:val="18"/>
          <w:lang w:val="el-GR"/>
        </w:rPr>
        <w:t>%.</w:t>
      </w:r>
    </w:p>
    <w:p w14:paraId="38074CB6" w14:textId="77777777" w:rsidR="00F70B49" w:rsidRPr="00BA3BF1" w:rsidRDefault="00F70B49" w:rsidP="003B715A">
      <w:pPr>
        <w:jc w:val="both"/>
        <w:rPr>
          <w:rFonts w:ascii="Verdana" w:hAnsi="Verdana" w:cs="Arial"/>
          <w:sz w:val="18"/>
          <w:szCs w:val="18"/>
          <w:lang w:val="el-GR"/>
        </w:rPr>
      </w:pPr>
    </w:p>
    <w:p w14:paraId="171C5EAA" w14:textId="4AECC7E2" w:rsidR="003B715A" w:rsidRPr="008F1E60" w:rsidRDefault="00F70B49" w:rsidP="00F86646">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4F4D2BD0" wp14:editId="65A375D8">
            <wp:extent cx="6090285" cy="4395470"/>
            <wp:effectExtent l="0" t="0" r="5715" b="5080"/>
            <wp:docPr id="18573587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395470"/>
                    </a:xfrm>
                    <a:prstGeom prst="rect">
                      <a:avLst/>
                    </a:prstGeom>
                    <a:noFill/>
                  </pic:spPr>
                </pic:pic>
              </a:graphicData>
            </a:graphic>
          </wp:inline>
        </w:drawing>
      </w:r>
    </w:p>
    <w:p w14:paraId="31A6D577" w14:textId="77151985" w:rsidR="009A2811" w:rsidRDefault="009A2811" w:rsidP="00D3245D">
      <w:pPr>
        <w:jc w:val="both"/>
        <w:rPr>
          <w:rFonts w:ascii="Verdana" w:hAnsi="Verdana"/>
          <w:noProof/>
          <w:sz w:val="18"/>
          <w:szCs w:val="18"/>
          <w:lang w:val="el-GR"/>
        </w:rPr>
      </w:pPr>
    </w:p>
    <w:p w14:paraId="3284000C" w14:textId="5D7B32CC" w:rsidR="00BE3249" w:rsidRDefault="002E331C" w:rsidP="00D3245D">
      <w:pPr>
        <w:jc w:val="both"/>
        <w:rPr>
          <w:rFonts w:ascii="Verdana" w:hAnsi="Verdana" w:cs="Arial"/>
          <w:sz w:val="18"/>
          <w:szCs w:val="18"/>
          <w:lang w:val="el-GR"/>
        </w:rPr>
      </w:pPr>
      <w:r w:rsidRPr="00FD4722">
        <w:rPr>
          <w:rFonts w:ascii="Verdana" w:hAnsi="Verdana" w:cs="Arial"/>
          <w:sz w:val="18"/>
          <w:szCs w:val="18"/>
          <w:lang w:val="el-GR"/>
        </w:rPr>
        <w:t>Όσον αφορά την προσέγγιση παραγωγής για τον υπολογισμό του ΑΕΠ</w:t>
      </w:r>
      <w:r w:rsidR="0075397C">
        <w:rPr>
          <w:rFonts w:ascii="Verdana" w:hAnsi="Verdana" w:cs="Arial"/>
          <w:sz w:val="18"/>
          <w:szCs w:val="18"/>
          <w:lang w:val="el-GR"/>
        </w:rPr>
        <w:t xml:space="preserve"> σε </w:t>
      </w:r>
      <w:r w:rsidR="00C5269E">
        <w:rPr>
          <w:rFonts w:ascii="Verdana" w:hAnsi="Verdana" w:cs="Arial"/>
          <w:sz w:val="18"/>
          <w:szCs w:val="18"/>
          <w:lang w:val="el-GR"/>
        </w:rPr>
        <w:t>πραγματικούς όρους</w:t>
      </w:r>
      <w:r w:rsidR="0075397C">
        <w:rPr>
          <w:rFonts w:ascii="Verdana" w:hAnsi="Verdana" w:cs="Arial"/>
          <w:sz w:val="18"/>
          <w:szCs w:val="18"/>
          <w:lang w:val="el-GR"/>
        </w:rPr>
        <w:t>,</w:t>
      </w:r>
      <w:r w:rsidRPr="00FD4722">
        <w:rPr>
          <w:rFonts w:ascii="Verdana" w:hAnsi="Verdana" w:cs="Arial"/>
          <w:sz w:val="18"/>
          <w:szCs w:val="18"/>
          <w:lang w:val="el-GR"/>
        </w:rPr>
        <w:t xml:space="preserve"> ο</w:t>
      </w:r>
      <w:r w:rsidR="002769F4" w:rsidRPr="00FD4722">
        <w:rPr>
          <w:rFonts w:ascii="Verdana" w:hAnsi="Verdana" w:cs="Arial"/>
          <w:sz w:val="18"/>
          <w:szCs w:val="18"/>
          <w:lang w:val="el-GR"/>
        </w:rPr>
        <w:t xml:space="preserve"> θετικός ρυθμός ανάπτυξης οφείλεται κυρίως στους τομεί</w:t>
      </w:r>
      <w:r w:rsidR="007A7D66">
        <w:rPr>
          <w:rFonts w:ascii="Verdana" w:hAnsi="Verdana" w:cs="Arial"/>
          <w:sz w:val="18"/>
          <w:szCs w:val="18"/>
          <w:lang w:val="el-GR"/>
        </w:rPr>
        <w:t>ς:</w:t>
      </w:r>
      <w:r w:rsidR="00227498" w:rsidRPr="00227498">
        <w:rPr>
          <w:rFonts w:ascii="Verdana" w:hAnsi="Verdana" w:cs="Arial"/>
          <w:sz w:val="18"/>
          <w:szCs w:val="18"/>
          <w:lang w:val="el-GR"/>
        </w:rPr>
        <w:t xml:space="preserve"> </w:t>
      </w:r>
      <w:r w:rsidR="005B0579" w:rsidRPr="003D0C49">
        <w:rPr>
          <w:rFonts w:ascii="Verdana" w:hAnsi="Verdana" w:cs="Arial"/>
          <w:sz w:val="18"/>
          <w:szCs w:val="18"/>
          <w:lang w:val="el-GR"/>
        </w:rPr>
        <w:t>"Ενημέρωση και Επικοινωνί</w:t>
      </w:r>
      <w:r w:rsidR="005B0579">
        <w:rPr>
          <w:rFonts w:ascii="Verdana" w:hAnsi="Verdana" w:cs="Arial"/>
          <w:sz w:val="18"/>
          <w:szCs w:val="18"/>
          <w:lang w:val="el-GR"/>
        </w:rPr>
        <w:t>α</w:t>
      </w:r>
      <w:r w:rsidR="005B0579" w:rsidRPr="003D0C49">
        <w:rPr>
          <w:rFonts w:ascii="Verdana" w:hAnsi="Verdana" w:cs="Arial"/>
          <w:sz w:val="18"/>
          <w:szCs w:val="18"/>
          <w:lang w:val="el-GR"/>
        </w:rPr>
        <w:t>"</w:t>
      </w:r>
      <w:r w:rsidR="005B0579" w:rsidRPr="005B0579">
        <w:rPr>
          <w:rFonts w:ascii="Verdana" w:hAnsi="Verdana" w:cs="Arial"/>
          <w:sz w:val="18"/>
          <w:szCs w:val="18"/>
          <w:lang w:val="el-GR"/>
        </w:rPr>
        <w:t xml:space="preserve">, </w:t>
      </w:r>
      <w:r w:rsidR="003B715A" w:rsidRPr="00054AE7">
        <w:rPr>
          <w:rFonts w:ascii="Verdana" w:hAnsi="Verdana" w:cs="Arial"/>
          <w:sz w:val="18"/>
          <w:szCs w:val="18"/>
          <w:lang w:val="el-GR"/>
        </w:rPr>
        <w:t>"</w:t>
      </w:r>
      <w:r w:rsidR="003B715A">
        <w:rPr>
          <w:rFonts w:ascii="Verdana" w:hAnsi="Verdana" w:cs="Arial"/>
          <w:sz w:val="18"/>
          <w:szCs w:val="18"/>
          <w:lang w:val="el-GR"/>
        </w:rPr>
        <w:t>Ξενοδοχεία και Εστιατόρια"</w:t>
      </w:r>
      <w:r w:rsidR="003B715A" w:rsidRPr="005B0579">
        <w:rPr>
          <w:rFonts w:ascii="Verdana" w:hAnsi="Verdana" w:cs="Arial"/>
          <w:sz w:val="18"/>
          <w:szCs w:val="18"/>
          <w:lang w:val="el-GR"/>
        </w:rPr>
        <w:t>,</w:t>
      </w:r>
      <w:r w:rsidR="003B715A" w:rsidRPr="00227498">
        <w:rPr>
          <w:rFonts w:ascii="Verdana" w:hAnsi="Verdana" w:cs="Arial"/>
          <w:sz w:val="18"/>
          <w:szCs w:val="18"/>
          <w:lang w:val="el-GR"/>
        </w:rPr>
        <w:t xml:space="preserve"> </w:t>
      </w:r>
      <w:r w:rsidR="00BD53C8" w:rsidRPr="00BD53C8">
        <w:rPr>
          <w:rFonts w:ascii="Verdana" w:hAnsi="Verdana" w:cs="Arial"/>
          <w:sz w:val="18"/>
          <w:szCs w:val="18"/>
          <w:lang w:val="el-GR"/>
        </w:rPr>
        <w:t>“</w:t>
      </w:r>
      <w:r w:rsidR="005B0579">
        <w:rPr>
          <w:rFonts w:ascii="Verdana" w:hAnsi="Verdana" w:cs="Arial"/>
          <w:sz w:val="18"/>
          <w:szCs w:val="18"/>
          <w:lang w:val="el-GR"/>
        </w:rPr>
        <w:t>Κατασκευές"</w:t>
      </w:r>
      <w:r w:rsidR="00227498" w:rsidRPr="00227498">
        <w:rPr>
          <w:rFonts w:ascii="Verdana" w:hAnsi="Verdana" w:cs="Arial"/>
          <w:sz w:val="18"/>
          <w:szCs w:val="18"/>
          <w:lang w:val="el-GR"/>
        </w:rPr>
        <w:t xml:space="preserve"> </w:t>
      </w:r>
      <w:r w:rsidR="00227498">
        <w:rPr>
          <w:rFonts w:ascii="Verdana" w:hAnsi="Verdana" w:cs="Arial"/>
          <w:sz w:val="18"/>
          <w:szCs w:val="18"/>
          <w:lang w:val="el-GR"/>
        </w:rPr>
        <w:t>και</w:t>
      </w:r>
      <w:r w:rsidR="00B200D3">
        <w:rPr>
          <w:rFonts w:ascii="Verdana" w:hAnsi="Verdana" w:cs="Arial"/>
          <w:sz w:val="18"/>
          <w:szCs w:val="18"/>
          <w:lang w:val="el-GR"/>
        </w:rPr>
        <w:t xml:space="preserve"> </w:t>
      </w:r>
      <w:r w:rsidR="00BD53C8" w:rsidRPr="00FD4722">
        <w:rPr>
          <w:rFonts w:ascii="Verdana" w:hAnsi="Verdana" w:cs="Arial"/>
          <w:sz w:val="18"/>
          <w:szCs w:val="18"/>
          <w:lang w:val="el-GR"/>
        </w:rPr>
        <w:t>"Χονδρικό και Λιανικό Εμπόριο, Επισκευή μηχανοκινήτων οχημάτων</w:t>
      </w:r>
      <w:r w:rsidR="00BD53C8">
        <w:rPr>
          <w:rFonts w:ascii="Verdana" w:hAnsi="Verdana" w:cs="Arial"/>
          <w:sz w:val="18"/>
          <w:szCs w:val="18"/>
          <w:lang w:val="el-GR"/>
        </w:rPr>
        <w:t xml:space="preserve"> και Μοτοσικλετών</w:t>
      </w:r>
      <w:r w:rsidR="005B0579">
        <w:rPr>
          <w:rFonts w:ascii="Verdana" w:hAnsi="Verdana" w:cs="Arial"/>
          <w:sz w:val="18"/>
          <w:szCs w:val="18"/>
          <w:lang w:val="el-GR"/>
        </w:rPr>
        <w:t>"</w:t>
      </w:r>
      <w:r w:rsidR="00B200D3">
        <w:rPr>
          <w:rFonts w:ascii="Verdana" w:hAnsi="Verdana" w:cs="Arial"/>
          <w:sz w:val="18"/>
          <w:szCs w:val="18"/>
          <w:lang w:val="el-GR"/>
        </w:rPr>
        <w:t xml:space="preserve"> </w:t>
      </w:r>
      <w:r w:rsidR="00B200D3" w:rsidRPr="00AC4505">
        <w:rPr>
          <w:rFonts w:ascii="Verdana" w:hAnsi="Verdana" w:cs="Arial"/>
          <w:sz w:val="18"/>
          <w:szCs w:val="18"/>
          <w:lang w:val="el-GR"/>
        </w:rPr>
        <w:t xml:space="preserve"> </w:t>
      </w:r>
      <w:r w:rsidR="00AC4505" w:rsidRPr="00AC4505">
        <w:rPr>
          <w:rFonts w:ascii="Verdana" w:hAnsi="Verdana" w:cs="Arial"/>
          <w:sz w:val="18"/>
          <w:szCs w:val="18"/>
          <w:lang w:val="el-GR"/>
        </w:rPr>
        <w:t>(</w:t>
      </w:r>
      <w:r w:rsidR="00AC4505">
        <w:rPr>
          <w:rFonts w:ascii="Verdana" w:hAnsi="Verdana" w:cs="Arial"/>
          <w:sz w:val="18"/>
          <w:szCs w:val="18"/>
          <w:lang w:val="el-GR"/>
        </w:rPr>
        <w:t>Πίνακας 1</w:t>
      </w:r>
      <w:r w:rsidR="00AC4505" w:rsidRPr="00AC4505">
        <w:rPr>
          <w:rFonts w:ascii="Verdana" w:hAnsi="Verdana" w:cs="Arial"/>
          <w:sz w:val="18"/>
          <w:szCs w:val="18"/>
          <w:lang w:val="el-GR"/>
        </w:rPr>
        <w:t>)</w:t>
      </w:r>
      <w:r w:rsidR="005B0579">
        <w:rPr>
          <w:rFonts w:ascii="Verdana" w:hAnsi="Verdana" w:cs="Arial"/>
          <w:sz w:val="18"/>
          <w:szCs w:val="18"/>
          <w:lang w:val="el-GR"/>
        </w:rPr>
        <w:t>.</w:t>
      </w:r>
    </w:p>
    <w:p w14:paraId="1633AB4A" w14:textId="77777777" w:rsidR="009A2811" w:rsidRDefault="009A2811" w:rsidP="00D3245D">
      <w:pPr>
        <w:jc w:val="both"/>
        <w:rPr>
          <w:rFonts w:ascii="Verdana" w:hAnsi="Verdana" w:cs="Arial"/>
          <w:sz w:val="18"/>
          <w:szCs w:val="18"/>
          <w:lang w:val="el-GR"/>
        </w:rPr>
      </w:pPr>
    </w:p>
    <w:p w14:paraId="0BAF6B05" w14:textId="77777777" w:rsidR="007A7D66" w:rsidRDefault="007A7D66" w:rsidP="00D3245D">
      <w:pPr>
        <w:jc w:val="both"/>
        <w:rPr>
          <w:rFonts w:ascii="Verdana" w:hAnsi="Verdana" w:cs="Arial"/>
          <w:sz w:val="18"/>
          <w:szCs w:val="18"/>
          <w:lang w:val="el-GR"/>
        </w:rPr>
      </w:pPr>
    </w:p>
    <w:tbl>
      <w:tblPr>
        <w:tblW w:w="10107" w:type="dxa"/>
        <w:jc w:val="center"/>
        <w:tblLook w:val="04A0" w:firstRow="1" w:lastRow="0" w:firstColumn="1" w:lastColumn="0" w:noHBand="0" w:noVBand="1"/>
      </w:tblPr>
      <w:tblGrid>
        <w:gridCol w:w="1807"/>
        <w:gridCol w:w="1660"/>
        <w:gridCol w:w="1660"/>
        <w:gridCol w:w="1660"/>
        <w:gridCol w:w="1660"/>
        <w:gridCol w:w="1660"/>
      </w:tblGrid>
      <w:tr w:rsidR="00F86646" w:rsidRPr="00F86646" w14:paraId="0C34BB57" w14:textId="77777777" w:rsidTr="003B715A">
        <w:trPr>
          <w:trHeight w:val="390"/>
          <w:jc w:val="center"/>
        </w:trPr>
        <w:tc>
          <w:tcPr>
            <w:tcW w:w="10107" w:type="dxa"/>
            <w:gridSpan w:val="6"/>
            <w:tcBorders>
              <w:top w:val="nil"/>
              <w:left w:val="nil"/>
              <w:bottom w:val="single" w:sz="8" w:space="0" w:color="366092"/>
              <w:right w:val="nil"/>
            </w:tcBorders>
            <w:vAlign w:val="center"/>
            <w:hideMark/>
          </w:tcPr>
          <w:p w14:paraId="582B3247" w14:textId="77777777" w:rsidR="009A2811" w:rsidRPr="00F86646" w:rsidRDefault="009A2811" w:rsidP="009A2811">
            <w:pPr>
              <w:rPr>
                <w:rFonts w:ascii="Verdana" w:eastAsia="Times New Roman" w:hAnsi="Verdana" w:cs="Arial"/>
                <w:b/>
                <w:bCs/>
                <w:color w:val="366092"/>
                <w:sz w:val="18"/>
                <w:szCs w:val="18"/>
                <w:lang w:val="el-GR" w:eastAsia="en-CY" w:bidi="he-IL"/>
              </w:rPr>
            </w:pPr>
            <w:r w:rsidRPr="00F86646">
              <w:rPr>
                <w:rFonts w:ascii="Verdana" w:eastAsia="Times New Roman" w:hAnsi="Verdana" w:cs="Arial"/>
                <w:b/>
                <w:bCs/>
                <w:color w:val="366092"/>
                <w:sz w:val="18"/>
                <w:szCs w:val="18"/>
                <w:lang w:val="el-GR" w:eastAsia="en-CY" w:bidi="he-IL"/>
              </w:rPr>
              <w:t>Πίνακας 1: Ακαθάριστο Εγχώριο Προϊόν (ΑΕΠ) - Προσέγγιση Παραγωγής</w:t>
            </w:r>
          </w:p>
        </w:tc>
      </w:tr>
      <w:tr w:rsidR="00F86646" w:rsidRPr="00F86646" w14:paraId="0B409A01" w14:textId="77777777" w:rsidTr="003B715A">
        <w:trPr>
          <w:trHeight w:val="750"/>
          <w:jc w:val="center"/>
        </w:trPr>
        <w:tc>
          <w:tcPr>
            <w:tcW w:w="1807" w:type="dxa"/>
            <w:vMerge w:val="restart"/>
            <w:tcBorders>
              <w:top w:val="single" w:sz="8" w:space="0" w:color="366092"/>
              <w:left w:val="nil"/>
              <w:bottom w:val="single" w:sz="8" w:space="0" w:color="2F5496"/>
              <w:right w:val="nil"/>
            </w:tcBorders>
            <w:vAlign w:val="center"/>
            <w:hideMark/>
          </w:tcPr>
          <w:p w14:paraId="5E03C182" w14:textId="68ACAA5D" w:rsidR="009A2811" w:rsidRPr="00F86646" w:rsidRDefault="00A058D8" w:rsidP="009A2811">
            <w:pPr>
              <w:jc w:val="center"/>
              <w:rPr>
                <w:rFonts w:ascii="Verdana" w:eastAsia="Times New Roman" w:hAnsi="Verdana" w:cs="Arial"/>
                <w:b/>
                <w:bCs/>
                <w:color w:val="366092"/>
                <w:sz w:val="18"/>
                <w:szCs w:val="18"/>
                <w:lang w:val="el-GR" w:eastAsia="en-CY" w:bidi="he-IL"/>
              </w:rPr>
            </w:pPr>
            <w:r w:rsidRPr="00F86646">
              <w:rPr>
                <w:rFonts w:ascii="Verdana" w:eastAsia="Times New Roman" w:hAnsi="Verdana" w:cs="Arial"/>
                <w:b/>
                <w:bCs/>
                <w:color w:val="366092"/>
                <w:sz w:val="18"/>
                <w:szCs w:val="18"/>
                <w:lang w:val="el-GR" w:eastAsia="en-CY" w:bidi="he-IL"/>
              </w:rPr>
              <w:t>Οικονομικές Δραστηριότητες (</w:t>
            </w:r>
            <w:r w:rsidR="009A2811" w:rsidRPr="00F86646">
              <w:rPr>
                <w:rFonts w:ascii="Verdana" w:eastAsia="Times New Roman" w:hAnsi="Verdana" w:cs="Arial"/>
                <w:b/>
                <w:bCs/>
                <w:color w:val="366092"/>
                <w:sz w:val="18"/>
                <w:szCs w:val="18"/>
                <w:lang w:val="en-CY" w:eastAsia="en-CY" w:bidi="he-IL"/>
              </w:rPr>
              <w:t xml:space="preserve">NACE </w:t>
            </w:r>
            <w:proofErr w:type="spellStart"/>
            <w:r w:rsidRPr="00F86646">
              <w:rPr>
                <w:rFonts w:ascii="Verdana" w:eastAsia="Times New Roman" w:hAnsi="Verdana" w:cs="Arial"/>
                <w:b/>
                <w:bCs/>
                <w:color w:val="366092"/>
                <w:sz w:val="18"/>
                <w:szCs w:val="18"/>
                <w:lang w:val="el-GR" w:eastAsia="en-CY" w:bidi="he-IL"/>
              </w:rPr>
              <w:t>Αναθ</w:t>
            </w:r>
            <w:proofErr w:type="spellEnd"/>
            <w:r w:rsidR="009A2811" w:rsidRPr="00F86646">
              <w:rPr>
                <w:rFonts w:ascii="Verdana" w:eastAsia="Times New Roman" w:hAnsi="Verdana" w:cs="Arial"/>
                <w:b/>
                <w:bCs/>
                <w:color w:val="366092"/>
                <w:sz w:val="18"/>
                <w:szCs w:val="18"/>
                <w:lang w:val="en-CY" w:eastAsia="en-CY" w:bidi="he-IL"/>
              </w:rPr>
              <w:t>.2</w:t>
            </w:r>
            <w:r w:rsidRPr="00F86646">
              <w:rPr>
                <w:rFonts w:ascii="Verdana" w:eastAsia="Times New Roman" w:hAnsi="Verdana" w:cs="Arial"/>
                <w:b/>
                <w:bCs/>
                <w:color w:val="366092"/>
                <w:sz w:val="18"/>
                <w:szCs w:val="18"/>
                <w:lang w:val="el-GR" w:eastAsia="en-CY" w:bidi="he-IL"/>
              </w:rPr>
              <w:t>)</w:t>
            </w:r>
          </w:p>
        </w:tc>
        <w:tc>
          <w:tcPr>
            <w:tcW w:w="4980" w:type="dxa"/>
            <w:gridSpan w:val="3"/>
            <w:tcBorders>
              <w:top w:val="single" w:sz="8" w:space="0" w:color="366092"/>
              <w:left w:val="nil"/>
              <w:bottom w:val="single" w:sz="4" w:space="0" w:color="366092"/>
              <w:right w:val="nil"/>
            </w:tcBorders>
            <w:vAlign w:val="center"/>
            <w:hideMark/>
          </w:tcPr>
          <w:p w14:paraId="51238E50" w14:textId="77777777" w:rsidR="009A2811" w:rsidRPr="00F86646" w:rsidRDefault="009A2811" w:rsidP="009A2811">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 xml:space="preserve">ΑΕΠ </w:t>
            </w:r>
            <w:proofErr w:type="spellStart"/>
            <w:r w:rsidRPr="00F86646">
              <w:rPr>
                <w:rFonts w:ascii="Verdana" w:eastAsia="Times New Roman" w:hAnsi="Verdana" w:cs="Arial"/>
                <w:b/>
                <w:bCs/>
                <w:color w:val="366092"/>
                <w:sz w:val="18"/>
                <w:szCs w:val="18"/>
                <w:lang w:val="en-CY" w:eastAsia="en-CY" w:bidi="he-IL"/>
              </w:rPr>
              <w:t>σε</w:t>
            </w:r>
            <w:proofErr w:type="spellEnd"/>
            <w:r w:rsidRPr="00F86646">
              <w:rPr>
                <w:rFonts w:ascii="Verdana" w:eastAsia="Times New Roman" w:hAnsi="Verdana" w:cs="Arial"/>
                <w:b/>
                <w:bCs/>
                <w:color w:val="366092"/>
                <w:sz w:val="18"/>
                <w:szCs w:val="18"/>
                <w:lang w:val="en-CY" w:eastAsia="en-CY" w:bidi="he-IL"/>
              </w:rPr>
              <w:t xml:space="preserve"> </w:t>
            </w:r>
            <w:proofErr w:type="spellStart"/>
            <w:r w:rsidRPr="00F86646">
              <w:rPr>
                <w:rFonts w:ascii="Verdana" w:eastAsia="Times New Roman" w:hAnsi="Verdana" w:cs="Arial"/>
                <w:b/>
                <w:bCs/>
                <w:color w:val="366092"/>
                <w:sz w:val="18"/>
                <w:szCs w:val="18"/>
                <w:lang w:val="en-CY" w:eastAsia="en-CY" w:bidi="he-IL"/>
              </w:rPr>
              <w:t>Τρέχουσες</w:t>
            </w:r>
            <w:proofErr w:type="spellEnd"/>
            <w:r w:rsidRPr="00F86646">
              <w:rPr>
                <w:rFonts w:ascii="Verdana" w:eastAsia="Times New Roman" w:hAnsi="Verdana" w:cs="Arial"/>
                <w:b/>
                <w:bCs/>
                <w:color w:val="366092"/>
                <w:sz w:val="18"/>
                <w:szCs w:val="18"/>
                <w:lang w:val="en-CY" w:eastAsia="en-CY" w:bidi="he-IL"/>
              </w:rPr>
              <w:t xml:space="preserve"> </w:t>
            </w:r>
            <w:proofErr w:type="spellStart"/>
            <w:r w:rsidRPr="00F86646">
              <w:rPr>
                <w:rFonts w:ascii="Verdana" w:eastAsia="Times New Roman" w:hAnsi="Verdana" w:cs="Arial"/>
                <w:b/>
                <w:bCs/>
                <w:color w:val="366092"/>
                <w:sz w:val="18"/>
                <w:szCs w:val="18"/>
                <w:lang w:val="en-CY" w:eastAsia="en-CY" w:bidi="he-IL"/>
              </w:rPr>
              <w:t>Τιμές</w:t>
            </w:r>
            <w:proofErr w:type="spellEnd"/>
            <w:r w:rsidRPr="00F86646">
              <w:rPr>
                <w:rFonts w:ascii="Verdana" w:eastAsia="Times New Roman" w:hAnsi="Verdana" w:cs="Arial"/>
                <w:b/>
                <w:bCs/>
                <w:color w:val="366092"/>
                <w:sz w:val="18"/>
                <w:szCs w:val="18"/>
                <w:lang w:val="en-CY" w:eastAsia="en-CY" w:bidi="he-IL"/>
              </w:rPr>
              <w:t xml:space="preserve"> </w:t>
            </w:r>
          </w:p>
        </w:tc>
        <w:tc>
          <w:tcPr>
            <w:tcW w:w="3320" w:type="dxa"/>
            <w:gridSpan w:val="2"/>
            <w:tcBorders>
              <w:top w:val="single" w:sz="8" w:space="0" w:color="366092"/>
              <w:left w:val="single" w:sz="12" w:space="0" w:color="2F5496"/>
              <w:bottom w:val="single" w:sz="4" w:space="0" w:color="366092"/>
              <w:right w:val="nil"/>
            </w:tcBorders>
            <w:vAlign w:val="center"/>
            <w:hideMark/>
          </w:tcPr>
          <w:p w14:paraId="256E6115" w14:textId="6AF9ECE3" w:rsidR="002406D7" w:rsidRPr="00F86646" w:rsidRDefault="002406D7" w:rsidP="002406D7">
            <w:pPr>
              <w:jc w:val="center"/>
              <w:rPr>
                <w:rFonts w:ascii="Verdana" w:hAnsi="Verdana" w:cs="Arial"/>
                <w:b/>
                <w:bCs/>
                <w:color w:val="366092"/>
                <w:sz w:val="18"/>
                <w:szCs w:val="18"/>
                <w:lang w:val="el-GR"/>
              </w:rPr>
            </w:pPr>
            <w:r w:rsidRPr="00F86646">
              <w:rPr>
                <w:rFonts w:ascii="Verdana" w:hAnsi="Verdana" w:cs="Arial"/>
                <w:b/>
                <w:bCs/>
                <w:color w:val="366092"/>
                <w:sz w:val="18"/>
                <w:szCs w:val="18"/>
                <w:lang w:val="el-GR"/>
              </w:rPr>
              <w:t xml:space="preserve">ΑΕΠ σε </w:t>
            </w:r>
            <w:r w:rsidR="003B715A" w:rsidRPr="00F86646">
              <w:rPr>
                <w:rFonts w:ascii="Verdana" w:hAnsi="Verdana" w:cs="Arial"/>
                <w:b/>
                <w:bCs/>
                <w:color w:val="366092"/>
                <w:sz w:val="18"/>
                <w:szCs w:val="18"/>
                <w:lang w:val="el-GR"/>
              </w:rPr>
              <w:t>Πραγματικούς Όρους</w:t>
            </w:r>
            <w:r w:rsidRPr="00F86646">
              <w:rPr>
                <w:rFonts w:ascii="Verdana" w:hAnsi="Verdana" w:cs="Arial"/>
                <w:b/>
                <w:bCs/>
                <w:color w:val="366092"/>
                <w:sz w:val="18"/>
                <w:szCs w:val="18"/>
                <w:lang w:val="el-GR"/>
              </w:rPr>
              <w:t xml:space="preserve">     (έτος βάσης 2019)</w:t>
            </w:r>
          </w:p>
          <w:p w14:paraId="5C177717" w14:textId="706A465C" w:rsidR="009A2811" w:rsidRPr="00F86646" w:rsidRDefault="009A2811" w:rsidP="009A2811">
            <w:pPr>
              <w:jc w:val="center"/>
              <w:rPr>
                <w:rFonts w:ascii="Verdana" w:eastAsia="Times New Roman" w:hAnsi="Verdana" w:cs="Arial"/>
                <w:b/>
                <w:bCs/>
                <w:color w:val="366092"/>
                <w:sz w:val="18"/>
                <w:szCs w:val="18"/>
                <w:lang w:val="el-GR" w:eastAsia="en-CY" w:bidi="he-IL"/>
              </w:rPr>
            </w:pPr>
          </w:p>
        </w:tc>
      </w:tr>
      <w:tr w:rsidR="00F86646" w:rsidRPr="00F86646" w14:paraId="3FE1F1DC" w14:textId="77777777" w:rsidTr="003B715A">
        <w:trPr>
          <w:trHeight w:val="1230"/>
          <w:jc w:val="center"/>
        </w:trPr>
        <w:tc>
          <w:tcPr>
            <w:tcW w:w="1807" w:type="dxa"/>
            <w:vMerge/>
            <w:tcBorders>
              <w:top w:val="single" w:sz="8" w:space="0" w:color="2F5496"/>
              <w:left w:val="nil"/>
              <w:bottom w:val="single" w:sz="8" w:space="0" w:color="2F5496"/>
              <w:right w:val="nil"/>
            </w:tcBorders>
            <w:vAlign w:val="center"/>
            <w:hideMark/>
          </w:tcPr>
          <w:p w14:paraId="4860DA60" w14:textId="77777777" w:rsidR="009A2811" w:rsidRPr="00F86646" w:rsidRDefault="009A2811" w:rsidP="009A2811">
            <w:pPr>
              <w:rPr>
                <w:rFonts w:ascii="Verdana" w:eastAsia="Times New Roman" w:hAnsi="Verdana" w:cs="Arial"/>
                <w:b/>
                <w:bCs/>
                <w:color w:val="366092"/>
                <w:sz w:val="18"/>
                <w:szCs w:val="18"/>
                <w:lang w:val="el-GR" w:eastAsia="en-CY" w:bidi="he-IL"/>
              </w:rPr>
            </w:pPr>
          </w:p>
        </w:tc>
        <w:tc>
          <w:tcPr>
            <w:tcW w:w="1660" w:type="dxa"/>
            <w:tcBorders>
              <w:top w:val="single" w:sz="4" w:space="0" w:color="366092"/>
              <w:left w:val="nil"/>
              <w:bottom w:val="single" w:sz="4" w:space="0" w:color="366092"/>
              <w:right w:val="nil"/>
            </w:tcBorders>
            <w:vAlign w:val="center"/>
            <w:hideMark/>
          </w:tcPr>
          <w:p w14:paraId="46A66FB0" w14:textId="77777777" w:rsidR="009A2811" w:rsidRPr="00F86646" w:rsidRDefault="009A2811" w:rsidP="009A2811">
            <w:pPr>
              <w:jc w:val="center"/>
              <w:rPr>
                <w:rFonts w:ascii="Verdana" w:eastAsia="Times New Roman" w:hAnsi="Verdana" w:cs="Arial"/>
                <w:color w:val="366092"/>
                <w:sz w:val="18"/>
                <w:szCs w:val="18"/>
                <w:lang w:val="el-GR" w:eastAsia="en-CY" w:bidi="he-IL"/>
              </w:rPr>
            </w:pPr>
            <w:r w:rsidRPr="00F86646">
              <w:rPr>
                <w:rFonts w:ascii="Verdana" w:eastAsia="Times New Roman" w:hAnsi="Verdana" w:cs="Arial"/>
                <w:color w:val="366092"/>
                <w:sz w:val="18"/>
                <w:szCs w:val="18"/>
                <w:lang w:val="el-GR" w:eastAsia="en-CY" w:bidi="he-IL"/>
              </w:rPr>
              <w:t xml:space="preserve">Κατανομή της ακαθάριστης προστιθέμενης αξίας </w:t>
            </w:r>
            <w:r w:rsidRPr="00F86646">
              <w:rPr>
                <w:rFonts w:ascii="Verdana" w:eastAsia="Times New Roman" w:hAnsi="Verdana" w:cs="Arial"/>
                <w:color w:val="366092"/>
                <w:sz w:val="18"/>
                <w:szCs w:val="18"/>
                <w:lang w:val="el-GR" w:eastAsia="en-CY" w:bidi="he-IL"/>
              </w:rPr>
              <w:br/>
              <w:t>(%)</w:t>
            </w:r>
          </w:p>
        </w:tc>
        <w:tc>
          <w:tcPr>
            <w:tcW w:w="1660" w:type="dxa"/>
            <w:tcBorders>
              <w:top w:val="single" w:sz="4" w:space="0" w:color="366092"/>
              <w:left w:val="nil"/>
              <w:bottom w:val="single" w:sz="4" w:space="0" w:color="366092"/>
              <w:right w:val="nil"/>
            </w:tcBorders>
            <w:vAlign w:val="center"/>
            <w:hideMark/>
          </w:tcPr>
          <w:p w14:paraId="7A179278" w14:textId="77777777" w:rsidR="009A2811" w:rsidRPr="00F86646" w:rsidRDefault="009A2811" w:rsidP="009A2811">
            <w:pPr>
              <w:jc w:val="center"/>
              <w:rPr>
                <w:rFonts w:ascii="Verdana" w:eastAsia="Times New Roman" w:hAnsi="Verdana" w:cs="Arial"/>
                <w:color w:val="366092"/>
                <w:sz w:val="18"/>
                <w:szCs w:val="18"/>
                <w:lang w:val="en-CY" w:eastAsia="en-CY" w:bidi="he-IL"/>
              </w:rPr>
            </w:pPr>
            <w:proofErr w:type="spellStart"/>
            <w:r w:rsidRPr="00F86646">
              <w:rPr>
                <w:rFonts w:ascii="Verdana" w:eastAsia="Times New Roman" w:hAnsi="Verdana" w:cs="Arial"/>
                <w:color w:val="366092"/>
                <w:sz w:val="18"/>
                <w:szCs w:val="18"/>
                <w:lang w:val="en-CY" w:eastAsia="en-CY" w:bidi="he-IL"/>
              </w:rPr>
              <w:t>Ευρώ</w:t>
            </w:r>
            <w:proofErr w:type="spellEnd"/>
            <w:r w:rsidRPr="00F86646">
              <w:rPr>
                <w:rFonts w:ascii="Verdana" w:eastAsia="Times New Roman" w:hAnsi="Verdana" w:cs="Arial"/>
                <w:color w:val="366092"/>
                <w:sz w:val="18"/>
                <w:szCs w:val="18"/>
                <w:lang w:val="en-CY" w:eastAsia="en-CY" w:bidi="he-IL"/>
              </w:rPr>
              <w:t xml:space="preserve"> </w:t>
            </w:r>
            <w:r w:rsidRPr="00F86646">
              <w:rPr>
                <w:rFonts w:ascii="Verdana" w:eastAsia="Times New Roman" w:hAnsi="Verdana" w:cs="Arial"/>
                <w:color w:val="366092"/>
                <w:sz w:val="18"/>
                <w:szCs w:val="18"/>
                <w:lang w:val="en-CY" w:eastAsia="en-CY" w:bidi="he-IL"/>
              </w:rPr>
              <w:br/>
              <w:t>(</w:t>
            </w:r>
            <w:proofErr w:type="spellStart"/>
            <w:r w:rsidRPr="00F86646">
              <w:rPr>
                <w:rFonts w:ascii="Verdana" w:eastAsia="Times New Roman" w:hAnsi="Verdana" w:cs="Arial"/>
                <w:color w:val="366092"/>
                <w:sz w:val="18"/>
                <w:szCs w:val="18"/>
                <w:lang w:val="en-CY" w:eastAsia="en-CY" w:bidi="he-IL"/>
              </w:rPr>
              <w:t>εκ</w:t>
            </w:r>
            <w:proofErr w:type="spellEnd"/>
            <w:r w:rsidRPr="00F86646">
              <w:rPr>
                <w:rFonts w:ascii="Verdana" w:eastAsia="Times New Roman" w:hAnsi="Verdana" w:cs="Arial"/>
                <w:color w:val="366092"/>
                <w:sz w:val="18"/>
                <w:szCs w:val="18"/>
                <w:lang w:val="en-CY" w:eastAsia="en-CY" w:bidi="he-IL"/>
              </w:rPr>
              <w:t>ατομμύρια)</w:t>
            </w:r>
          </w:p>
        </w:tc>
        <w:tc>
          <w:tcPr>
            <w:tcW w:w="1660" w:type="dxa"/>
            <w:tcBorders>
              <w:top w:val="single" w:sz="4" w:space="0" w:color="366092"/>
              <w:left w:val="nil"/>
              <w:bottom w:val="single" w:sz="4" w:space="0" w:color="366092"/>
              <w:right w:val="nil"/>
            </w:tcBorders>
            <w:vAlign w:val="center"/>
            <w:hideMark/>
          </w:tcPr>
          <w:p w14:paraId="755AF622" w14:textId="77777777" w:rsidR="009A2811" w:rsidRPr="00F86646" w:rsidRDefault="009A2811" w:rsidP="009A2811">
            <w:pPr>
              <w:jc w:val="center"/>
              <w:rPr>
                <w:rFonts w:ascii="Verdana" w:eastAsia="Times New Roman" w:hAnsi="Verdana" w:cs="Arial"/>
                <w:color w:val="366092"/>
                <w:sz w:val="18"/>
                <w:szCs w:val="18"/>
                <w:lang w:val="en-CY" w:eastAsia="en-CY" w:bidi="he-IL"/>
              </w:rPr>
            </w:pPr>
            <w:proofErr w:type="spellStart"/>
            <w:r w:rsidRPr="00F86646">
              <w:rPr>
                <w:rFonts w:ascii="Verdana" w:eastAsia="Times New Roman" w:hAnsi="Verdana" w:cs="Arial"/>
                <w:color w:val="366092"/>
                <w:sz w:val="18"/>
                <w:szCs w:val="18"/>
                <w:lang w:val="en-CY" w:eastAsia="en-CY" w:bidi="he-IL"/>
              </w:rPr>
              <w:t>Μετ</w:t>
            </w:r>
            <w:proofErr w:type="spellEnd"/>
            <w:r w:rsidRPr="00F86646">
              <w:rPr>
                <w:rFonts w:ascii="Verdana" w:eastAsia="Times New Roman" w:hAnsi="Verdana" w:cs="Arial"/>
                <w:color w:val="366092"/>
                <w:sz w:val="18"/>
                <w:szCs w:val="18"/>
                <w:lang w:val="en-CY" w:eastAsia="en-CY" w:bidi="he-IL"/>
              </w:rPr>
              <w:t xml:space="preserve">αβολή </w:t>
            </w:r>
            <w:r w:rsidRPr="00F86646">
              <w:rPr>
                <w:rFonts w:ascii="Verdana" w:eastAsia="Times New Roman" w:hAnsi="Verdana" w:cs="Arial"/>
                <w:color w:val="366092"/>
                <w:sz w:val="18"/>
                <w:szCs w:val="18"/>
                <w:lang w:val="en-CY" w:eastAsia="en-CY" w:bidi="he-IL"/>
              </w:rPr>
              <w:br/>
              <w:t>(%)</w:t>
            </w:r>
          </w:p>
        </w:tc>
        <w:tc>
          <w:tcPr>
            <w:tcW w:w="1660" w:type="dxa"/>
            <w:tcBorders>
              <w:top w:val="single" w:sz="4" w:space="0" w:color="366092"/>
              <w:left w:val="single" w:sz="12" w:space="0" w:color="2F5496"/>
              <w:bottom w:val="single" w:sz="4" w:space="0" w:color="366092"/>
              <w:right w:val="nil"/>
            </w:tcBorders>
            <w:vAlign w:val="center"/>
            <w:hideMark/>
          </w:tcPr>
          <w:p w14:paraId="3DA16FF6" w14:textId="77777777" w:rsidR="009A2811" w:rsidRPr="00F86646" w:rsidRDefault="009A2811" w:rsidP="009A2811">
            <w:pPr>
              <w:jc w:val="center"/>
              <w:rPr>
                <w:rFonts w:ascii="Verdana" w:eastAsia="Times New Roman" w:hAnsi="Verdana" w:cs="Arial"/>
                <w:color w:val="366092"/>
                <w:sz w:val="18"/>
                <w:szCs w:val="18"/>
                <w:lang w:val="en-CY" w:eastAsia="en-CY" w:bidi="he-IL"/>
              </w:rPr>
            </w:pPr>
            <w:proofErr w:type="spellStart"/>
            <w:r w:rsidRPr="00F86646">
              <w:rPr>
                <w:rFonts w:ascii="Verdana" w:eastAsia="Times New Roman" w:hAnsi="Verdana" w:cs="Arial"/>
                <w:color w:val="366092"/>
                <w:sz w:val="18"/>
                <w:szCs w:val="18"/>
                <w:lang w:val="en-CY" w:eastAsia="en-CY" w:bidi="he-IL"/>
              </w:rPr>
              <w:t>Ευρώ</w:t>
            </w:r>
            <w:proofErr w:type="spellEnd"/>
            <w:r w:rsidRPr="00F86646">
              <w:rPr>
                <w:rFonts w:ascii="Verdana" w:eastAsia="Times New Roman" w:hAnsi="Verdana" w:cs="Arial"/>
                <w:color w:val="366092"/>
                <w:sz w:val="18"/>
                <w:szCs w:val="18"/>
                <w:lang w:val="en-CY" w:eastAsia="en-CY" w:bidi="he-IL"/>
              </w:rPr>
              <w:t xml:space="preserve"> </w:t>
            </w:r>
            <w:r w:rsidRPr="00F86646">
              <w:rPr>
                <w:rFonts w:ascii="Verdana" w:eastAsia="Times New Roman" w:hAnsi="Verdana" w:cs="Arial"/>
                <w:color w:val="366092"/>
                <w:sz w:val="18"/>
                <w:szCs w:val="18"/>
                <w:lang w:val="en-CY" w:eastAsia="en-CY" w:bidi="he-IL"/>
              </w:rPr>
              <w:br/>
              <w:t>(</w:t>
            </w:r>
            <w:proofErr w:type="spellStart"/>
            <w:r w:rsidRPr="00F86646">
              <w:rPr>
                <w:rFonts w:ascii="Verdana" w:eastAsia="Times New Roman" w:hAnsi="Verdana" w:cs="Arial"/>
                <w:color w:val="366092"/>
                <w:sz w:val="18"/>
                <w:szCs w:val="18"/>
                <w:lang w:val="en-CY" w:eastAsia="en-CY" w:bidi="he-IL"/>
              </w:rPr>
              <w:t>εκ</w:t>
            </w:r>
            <w:proofErr w:type="spellEnd"/>
            <w:r w:rsidRPr="00F86646">
              <w:rPr>
                <w:rFonts w:ascii="Verdana" w:eastAsia="Times New Roman" w:hAnsi="Verdana" w:cs="Arial"/>
                <w:color w:val="366092"/>
                <w:sz w:val="18"/>
                <w:szCs w:val="18"/>
                <w:lang w:val="en-CY" w:eastAsia="en-CY" w:bidi="he-IL"/>
              </w:rPr>
              <w:t>ατομμύρια)</w:t>
            </w:r>
          </w:p>
        </w:tc>
        <w:tc>
          <w:tcPr>
            <w:tcW w:w="1660" w:type="dxa"/>
            <w:tcBorders>
              <w:top w:val="single" w:sz="4" w:space="0" w:color="366092"/>
              <w:left w:val="nil"/>
              <w:bottom w:val="single" w:sz="4" w:space="0" w:color="366092"/>
              <w:right w:val="nil"/>
            </w:tcBorders>
            <w:vAlign w:val="center"/>
            <w:hideMark/>
          </w:tcPr>
          <w:p w14:paraId="755102B6" w14:textId="77777777" w:rsidR="009A2811" w:rsidRPr="00F86646" w:rsidRDefault="009A2811" w:rsidP="009A2811">
            <w:pPr>
              <w:jc w:val="center"/>
              <w:rPr>
                <w:rFonts w:ascii="Verdana" w:eastAsia="Times New Roman" w:hAnsi="Verdana" w:cs="Arial"/>
                <w:color w:val="366092"/>
                <w:sz w:val="18"/>
                <w:szCs w:val="18"/>
                <w:lang w:val="en-CY" w:eastAsia="en-CY" w:bidi="he-IL"/>
              </w:rPr>
            </w:pPr>
            <w:proofErr w:type="spellStart"/>
            <w:r w:rsidRPr="00F86646">
              <w:rPr>
                <w:rFonts w:ascii="Verdana" w:eastAsia="Times New Roman" w:hAnsi="Verdana" w:cs="Arial"/>
                <w:color w:val="366092"/>
                <w:sz w:val="18"/>
                <w:szCs w:val="18"/>
                <w:lang w:val="en-CY" w:eastAsia="en-CY" w:bidi="he-IL"/>
              </w:rPr>
              <w:t>Μετ</w:t>
            </w:r>
            <w:proofErr w:type="spellEnd"/>
            <w:r w:rsidRPr="00F86646">
              <w:rPr>
                <w:rFonts w:ascii="Verdana" w:eastAsia="Times New Roman" w:hAnsi="Verdana" w:cs="Arial"/>
                <w:color w:val="366092"/>
                <w:sz w:val="18"/>
                <w:szCs w:val="18"/>
                <w:lang w:val="en-CY" w:eastAsia="en-CY" w:bidi="he-IL"/>
              </w:rPr>
              <w:t xml:space="preserve">αβολή </w:t>
            </w:r>
            <w:r w:rsidRPr="00F86646">
              <w:rPr>
                <w:rFonts w:ascii="Verdana" w:eastAsia="Times New Roman" w:hAnsi="Verdana" w:cs="Arial"/>
                <w:color w:val="366092"/>
                <w:sz w:val="18"/>
                <w:szCs w:val="18"/>
                <w:lang w:val="en-CY" w:eastAsia="en-CY" w:bidi="he-IL"/>
              </w:rPr>
              <w:br/>
              <w:t>(%)</w:t>
            </w:r>
          </w:p>
        </w:tc>
      </w:tr>
      <w:tr w:rsidR="00F86646" w:rsidRPr="00F86646" w14:paraId="7FEBA46E" w14:textId="77777777" w:rsidTr="003B715A">
        <w:trPr>
          <w:trHeight w:val="270"/>
          <w:jc w:val="center"/>
        </w:trPr>
        <w:tc>
          <w:tcPr>
            <w:tcW w:w="1807" w:type="dxa"/>
            <w:vMerge/>
            <w:tcBorders>
              <w:top w:val="single" w:sz="8" w:space="0" w:color="2F5496"/>
              <w:left w:val="nil"/>
              <w:bottom w:val="single" w:sz="8" w:space="0" w:color="366092"/>
              <w:right w:val="nil"/>
            </w:tcBorders>
            <w:vAlign w:val="center"/>
            <w:hideMark/>
          </w:tcPr>
          <w:p w14:paraId="5A085492" w14:textId="77777777" w:rsidR="00B132CB" w:rsidRPr="00F86646" w:rsidRDefault="00B132CB" w:rsidP="00B132CB">
            <w:pPr>
              <w:rPr>
                <w:rFonts w:ascii="Verdana" w:eastAsia="Times New Roman" w:hAnsi="Verdana" w:cs="Arial"/>
                <w:b/>
                <w:bCs/>
                <w:color w:val="366092"/>
                <w:sz w:val="18"/>
                <w:szCs w:val="18"/>
                <w:lang w:val="en-CY" w:eastAsia="en-CY" w:bidi="he-IL"/>
              </w:rPr>
            </w:pPr>
          </w:p>
        </w:tc>
        <w:tc>
          <w:tcPr>
            <w:tcW w:w="1660" w:type="dxa"/>
            <w:tcBorders>
              <w:top w:val="single" w:sz="4" w:space="0" w:color="366092"/>
              <w:left w:val="nil"/>
              <w:bottom w:val="single" w:sz="8" w:space="0" w:color="366092"/>
              <w:right w:val="nil"/>
            </w:tcBorders>
            <w:noWrap/>
            <w:vAlign w:val="center"/>
            <w:hideMark/>
          </w:tcPr>
          <w:p w14:paraId="0CA1421A" w14:textId="79456D80"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2025</w:t>
            </w:r>
          </w:p>
        </w:tc>
        <w:tc>
          <w:tcPr>
            <w:tcW w:w="1660" w:type="dxa"/>
            <w:tcBorders>
              <w:top w:val="single" w:sz="4" w:space="0" w:color="366092"/>
              <w:left w:val="nil"/>
              <w:bottom w:val="single" w:sz="8" w:space="0" w:color="366092"/>
              <w:right w:val="nil"/>
            </w:tcBorders>
            <w:noWrap/>
            <w:vAlign w:val="center"/>
            <w:hideMark/>
          </w:tcPr>
          <w:p w14:paraId="2171A9DA" w14:textId="0A518300"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2025</w:t>
            </w:r>
          </w:p>
        </w:tc>
        <w:tc>
          <w:tcPr>
            <w:tcW w:w="1660" w:type="dxa"/>
            <w:tcBorders>
              <w:top w:val="single" w:sz="4" w:space="0" w:color="366092"/>
              <w:left w:val="nil"/>
              <w:bottom w:val="single" w:sz="8" w:space="0" w:color="366092"/>
              <w:right w:val="nil"/>
            </w:tcBorders>
            <w:noWrap/>
            <w:vAlign w:val="center"/>
            <w:hideMark/>
          </w:tcPr>
          <w:p w14:paraId="208DD1D6" w14:textId="579769E3"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2025/2024</w:t>
            </w:r>
          </w:p>
        </w:tc>
        <w:tc>
          <w:tcPr>
            <w:tcW w:w="1660" w:type="dxa"/>
            <w:tcBorders>
              <w:top w:val="single" w:sz="4" w:space="0" w:color="366092"/>
              <w:left w:val="single" w:sz="12" w:space="0" w:color="2F5496"/>
              <w:bottom w:val="single" w:sz="8" w:space="0" w:color="366092"/>
              <w:right w:val="nil"/>
            </w:tcBorders>
            <w:noWrap/>
            <w:vAlign w:val="center"/>
            <w:hideMark/>
          </w:tcPr>
          <w:p w14:paraId="7BB7B6B6" w14:textId="55349C1C"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2025</w:t>
            </w:r>
          </w:p>
        </w:tc>
        <w:tc>
          <w:tcPr>
            <w:tcW w:w="1660" w:type="dxa"/>
            <w:tcBorders>
              <w:top w:val="single" w:sz="4" w:space="0" w:color="366092"/>
              <w:left w:val="nil"/>
              <w:bottom w:val="single" w:sz="8" w:space="0" w:color="366092"/>
              <w:right w:val="nil"/>
            </w:tcBorders>
            <w:noWrap/>
            <w:vAlign w:val="center"/>
            <w:hideMark/>
          </w:tcPr>
          <w:p w14:paraId="51E95841" w14:textId="1CC2B742"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2025/2024</w:t>
            </w:r>
          </w:p>
        </w:tc>
      </w:tr>
      <w:tr w:rsidR="00F86646" w:rsidRPr="00F86646" w14:paraId="01796648" w14:textId="77777777" w:rsidTr="003B715A">
        <w:trPr>
          <w:trHeight w:val="675"/>
          <w:jc w:val="center"/>
        </w:trPr>
        <w:tc>
          <w:tcPr>
            <w:tcW w:w="1807" w:type="dxa"/>
            <w:tcBorders>
              <w:top w:val="single" w:sz="8" w:space="0" w:color="366092"/>
              <w:left w:val="nil"/>
              <w:bottom w:val="nil"/>
              <w:right w:val="nil"/>
            </w:tcBorders>
            <w:vAlign w:val="center"/>
            <w:hideMark/>
          </w:tcPr>
          <w:p w14:paraId="0E10029B"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proofErr w:type="spellStart"/>
            <w:r w:rsidRPr="00F86646">
              <w:rPr>
                <w:rFonts w:ascii="Verdana" w:eastAsia="Times New Roman" w:hAnsi="Verdana" w:cs="Arial"/>
                <w:b/>
                <w:bCs/>
                <w:color w:val="366092"/>
                <w:sz w:val="18"/>
                <w:szCs w:val="18"/>
                <w:lang w:val="en-CY" w:eastAsia="en-CY" w:bidi="he-IL"/>
              </w:rPr>
              <w:t>Ακ</w:t>
            </w:r>
            <w:proofErr w:type="spellEnd"/>
            <w:r w:rsidRPr="00F86646">
              <w:rPr>
                <w:rFonts w:ascii="Verdana" w:eastAsia="Times New Roman" w:hAnsi="Verdana" w:cs="Arial"/>
                <w:b/>
                <w:bCs/>
                <w:color w:val="366092"/>
                <w:sz w:val="18"/>
                <w:szCs w:val="18"/>
                <w:lang w:val="en-CY" w:eastAsia="en-CY" w:bidi="he-IL"/>
              </w:rPr>
              <w:t xml:space="preserve">αθάριστο </w:t>
            </w:r>
            <w:proofErr w:type="spellStart"/>
            <w:r w:rsidRPr="00F86646">
              <w:rPr>
                <w:rFonts w:ascii="Verdana" w:eastAsia="Times New Roman" w:hAnsi="Verdana" w:cs="Arial"/>
                <w:b/>
                <w:bCs/>
                <w:color w:val="366092"/>
                <w:sz w:val="18"/>
                <w:szCs w:val="18"/>
                <w:lang w:val="en-CY" w:eastAsia="en-CY" w:bidi="he-IL"/>
              </w:rPr>
              <w:t>Εγχώριο</w:t>
            </w:r>
            <w:proofErr w:type="spellEnd"/>
            <w:r w:rsidRPr="00F86646">
              <w:rPr>
                <w:rFonts w:ascii="Verdana" w:eastAsia="Times New Roman" w:hAnsi="Verdana" w:cs="Arial"/>
                <w:b/>
                <w:bCs/>
                <w:color w:val="366092"/>
                <w:sz w:val="18"/>
                <w:szCs w:val="18"/>
                <w:lang w:val="en-CY" w:eastAsia="en-CY" w:bidi="he-IL"/>
              </w:rPr>
              <w:t xml:space="preserve"> </w:t>
            </w:r>
            <w:proofErr w:type="spellStart"/>
            <w:r w:rsidRPr="00F86646">
              <w:rPr>
                <w:rFonts w:ascii="Verdana" w:eastAsia="Times New Roman" w:hAnsi="Verdana" w:cs="Arial"/>
                <w:b/>
                <w:bCs/>
                <w:color w:val="366092"/>
                <w:sz w:val="18"/>
                <w:szCs w:val="18"/>
                <w:lang w:val="en-CY" w:eastAsia="en-CY" w:bidi="he-IL"/>
              </w:rPr>
              <w:t>Προϊόν</w:t>
            </w:r>
            <w:proofErr w:type="spellEnd"/>
            <w:r w:rsidRPr="00F86646">
              <w:rPr>
                <w:rFonts w:ascii="Verdana" w:eastAsia="Times New Roman" w:hAnsi="Verdana" w:cs="Arial"/>
                <w:b/>
                <w:bCs/>
                <w:color w:val="366092"/>
                <w:sz w:val="18"/>
                <w:szCs w:val="18"/>
                <w:lang w:val="en-CY" w:eastAsia="en-CY" w:bidi="he-IL"/>
              </w:rPr>
              <w:t xml:space="preserve"> (ΑΕΠ) </w:t>
            </w:r>
          </w:p>
        </w:tc>
        <w:tc>
          <w:tcPr>
            <w:tcW w:w="1660" w:type="dxa"/>
            <w:tcBorders>
              <w:top w:val="single" w:sz="8" w:space="0" w:color="366092"/>
              <w:left w:val="nil"/>
              <w:bottom w:val="nil"/>
              <w:right w:val="nil"/>
            </w:tcBorders>
            <w:vAlign w:val="center"/>
            <w:hideMark/>
          </w:tcPr>
          <w:p w14:paraId="1740A47E" w14:textId="30880676" w:rsidR="00B132CB" w:rsidRPr="00F86646" w:rsidRDefault="00B132CB" w:rsidP="00B132CB">
            <w:pPr>
              <w:ind w:right="397" w:firstLineChars="100" w:firstLine="181"/>
              <w:jc w:val="right"/>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100,0</w:t>
            </w:r>
          </w:p>
        </w:tc>
        <w:tc>
          <w:tcPr>
            <w:tcW w:w="1660" w:type="dxa"/>
            <w:tcBorders>
              <w:top w:val="single" w:sz="8" w:space="0" w:color="366092"/>
              <w:left w:val="nil"/>
              <w:bottom w:val="nil"/>
              <w:right w:val="nil"/>
            </w:tcBorders>
            <w:vAlign w:val="center"/>
            <w:hideMark/>
          </w:tcPr>
          <w:p w14:paraId="25F32162" w14:textId="7EC10E63" w:rsidR="00B132CB" w:rsidRPr="00F86646" w:rsidRDefault="00B132CB" w:rsidP="00B132CB">
            <w:pPr>
              <w:ind w:right="227" w:firstLineChars="100" w:firstLine="181"/>
              <w:jc w:val="right"/>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36.321,5</w:t>
            </w:r>
          </w:p>
        </w:tc>
        <w:tc>
          <w:tcPr>
            <w:tcW w:w="1660" w:type="dxa"/>
            <w:tcBorders>
              <w:top w:val="single" w:sz="8" w:space="0" w:color="366092"/>
              <w:left w:val="nil"/>
              <w:bottom w:val="nil"/>
              <w:right w:val="single" w:sz="12" w:space="0" w:color="2F5496"/>
            </w:tcBorders>
            <w:vAlign w:val="center"/>
            <w:hideMark/>
          </w:tcPr>
          <w:p w14:paraId="7B547B7F" w14:textId="15A17694" w:rsidR="00B132CB" w:rsidRPr="00F86646" w:rsidRDefault="00B132CB" w:rsidP="00B132CB">
            <w:pPr>
              <w:ind w:right="510" w:firstLineChars="100" w:firstLine="181"/>
              <w:jc w:val="right"/>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4,5</w:t>
            </w:r>
          </w:p>
        </w:tc>
        <w:tc>
          <w:tcPr>
            <w:tcW w:w="1660" w:type="dxa"/>
            <w:tcBorders>
              <w:top w:val="single" w:sz="8" w:space="0" w:color="366092"/>
              <w:left w:val="nil"/>
              <w:bottom w:val="nil"/>
              <w:right w:val="nil"/>
            </w:tcBorders>
            <w:vAlign w:val="center"/>
            <w:hideMark/>
          </w:tcPr>
          <w:p w14:paraId="7312C19A" w14:textId="5D45281E" w:rsidR="00B132CB" w:rsidRPr="00F86646" w:rsidRDefault="00B132CB" w:rsidP="00B132CB">
            <w:pPr>
              <w:ind w:right="227" w:firstLineChars="100" w:firstLine="181"/>
              <w:jc w:val="right"/>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30.528,0</w:t>
            </w:r>
          </w:p>
        </w:tc>
        <w:tc>
          <w:tcPr>
            <w:tcW w:w="1660" w:type="dxa"/>
            <w:tcBorders>
              <w:top w:val="single" w:sz="8" w:space="0" w:color="366092"/>
              <w:left w:val="nil"/>
              <w:bottom w:val="nil"/>
              <w:right w:val="nil"/>
            </w:tcBorders>
            <w:vAlign w:val="center"/>
            <w:hideMark/>
          </w:tcPr>
          <w:p w14:paraId="319A2490" w14:textId="27AAA9B1" w:rsidR="00B132CB" w:rsidRPr="00F86646" w:rsidRDefault="00B132CB" w:rsidP="00B132CB">
            <w:pPr>
              <w:ind w:right="510" w:firstLineChars="100" w:firstLine="181"/>
              <w:jc w:val="right"/>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3,8</w:t>
            </w:r>
          </w:p>
        </w:tc>
      </w:tr>
      <w:tr w:rsidR="00F86646" w:rsidRPr="00F86646" w14:paraId="6F95973F" w14:textId="77777777" w:rsidTr="003B715A">
        <w:trPr>
          <w:trHeight w:val="255"/>
          <w:jc w:val="center"/>
        </w:trPr>
        <w:tc>
          <w:tcPr>
            <w:tcW w:w="1807" w:type="dxa"/>
            <w:tcBorders>
              <w:top w:val="nil"/>
              <w:left w:val="nil"/>
              <w:bottom w:val="nil"/>
              <w:right w:val="nil"/>
            </w:tcBorders>
            <w:vAlign w:val="center"/>
            <w:hideMark/>
          </w:tcPr>
          <w:p w14:paraId="295593F3"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A</w:t>
            </w:r>
          </w:p>
        </w:tc>
        <w:tc>
          <w:tcPr>
            <w:tcW w:w="1660" w:type="dxa"/>
            <w:tcBorders>
              <w:top w:val="nil"/>
              <w:left w:val="nil"/>
              <w:bottom w:val="nil"/>
              <w:right w:val="nil"/>
            </w:tcBorders>
            <w:vAlign w:val="center"/>
            <w:hideMark/>
          </w:tcPr>
          <w:p w14:paraId="5319A92B" w14:textId="0A94D111"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1,3</w:t>
            </w:r>
          </w:p>
        </w:tc>
        <w:tc>
          <w:tcPr>
            <w:tcW w:w="1660" w:type="dxa"/>
            <w:tcBorders>
              <w:top w:val="nil"/>
              <w:left w:val="nil"/>
              <w:bottom w:val="nil"/>
              <w:right w:val="nil"/>
            </w:tcBorders>
            <w:vAlign w:val="center"/>
            <w:hideMark/>
          </w:tcPr>
          <w:p w14:paraId="1A7BBE70" w14:textId="4D96A6B4"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407,0</w:t>
            </w:r>
          </w:p>
        </w:tc>
        <w:tc>
          <w:tcPr>
            <w:tcW w:w="1660" w:type="dxa"/>
            <w:tcBorders>
              <w:top w:val="nil"/>
              <w:left w:val="nil"/>
              <w:bottom w:val="nil"/>
              <w:right w:val="single" w:sz="12" w:space="0" w:color="2F5496"/>
            </w:tcBorders>
            <w:vAlign w:val="center"/>
            <w:hideMark/>
          </w:tcPr>
          <w:p w14:paraId="18458863" w14:textId="611A1611"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1,3</w:t>
            </w:r>
          </w:p>
        </w:tc>
        <w:tc>
          <w:tcPr>
            <w:tcW w:w="1660" w:type="dxa"/>
            <w:tcBorders>
              <w:top w:val="nil"/>
              <w:left w:val="nil"/>
              <w:bottom w:val="nil"/>
              <w:right w:val="nil"/>
            </w:tcBorders>
            <w:vAlign w:val="center"/>
            <w:hideMark/>
          </w:tcPr>
          <w:p w14:paraId="3E8DEC32" w14:textId="2659D2E6"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327,6</w:t>
            </w:r>
          </w:p>
        </w:tc>
        <w:tc>
          <w:tcPr>
            <w:tcW w:w="1660" w:type="dxa"/>
            <w:tcBorders>
              <w:top w:val="nil"/>
              <w:left w:val="nil"/>
              <w:bottom w:val="nil"/>
              <w:right w:val="nil"/>
            </w:tcBorders>
            <w:vAlign w:val="center"/>
            <w:hideMark/>
          </w:tcPr>
          <w:p w14:paraId="65AB16C6" w14:textId="17927507"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0,8</w:t>
            </w:r>
          </w:p>
        </w:tc>
      </w:tr>
      <w:tr w:rsidR="00F86646" w:rsidRPr="00F86646" w14:paraId="67AE8DCA" w14:textId="77777777" w:rsidTr="003B715A">
        <w:trPr>
          <w:trHeight w:val="255"/>
          <w:jc w:val="center"/>
        </w:trPr>
        <w:tc>
          <w:tcPr>
            <w:tcW w:w="1807" w:type="dxa"/>
            <w:tcBorders>
              <w:top w:val="nil"/>
              <w:left w:val="nil"/>
              <w:bottom w:val="nil"/>
              <w:right w:val="nil"/>
            </w:tcBorders>
            <w:vAlign w:val="center"/>
            <w:hideMark/>
          </w:tcPr>
          <w:p w14:paraId="58D84C9D"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B</w:t>
            </w:r>
          </w:p>
        </w:tc>
        <w:tc>
          <w:tcPr>
            <w:tcW w:w="1660" w:type="dxa"/>
            <w:tcBorders>
              <w:top w:val="nil"/>
              <w:left w:val="nil"/>
              <w:bottom w:val="nil"/>
              <w:right w:val="nil"/>
            </w:tcBorders>
            <w:vAlign w:val="center"/>
            <w:hideMark/>
          </w:tcPr>
          <w:p w14:paraId="7CFFFF45" w14:textId="6849DEB5"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0,2</w:t>
            </w:r>
          </w:p>
        </w:tc>
        <w:tc>
          <w:tcPr>
            <w:tcW w:w="1660" w:type="dxa"/>
            <w:tcBorders>
              <w:top w:val="nil"/>
              <w:left w:val="nil"/>
              <w:bottom w:val="nil"/>
              <w:right w:val="nil"/>
            </w:tcBorders>
            <w:vAlign w:val="center"/>
            <w:hideMark/>
          </w:tcPr>
          <w:p w14:paraId="03F0EAEA" w14:textId="7997A16F"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58,4</w:t>
            </w:r>
          </w:p>
        </w:tc>
        <w:tc>
          <w:tcPr>
            <w:tcW w:w="1660" w:type="dxa"/>
            <w:tcBorders>
              <w:top w:val="nil"/>
              <w:left w:val="nil"/>
              <w:bottom w:val="nil"/>
              <w:right w:val="single" w:sz="12" w:space="0" w:color="2F5496"/>
            </w:tcBorders>
            <w:vAlign w:val="center"/>
            <w:hideMark/>
          </w:tcPr>
          <w:p w14:paraId="4C70B566" w14:textId="609F7509"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15,2</w:t>
            </w:r>
          </w:p>
        </w:tc>
        <w:tc>
          <w:tcPr>
            <w:tcW w:w="1660" w:type="dxa"/>
            <w:tcBorders>
              <w:top w:val="nil"/>
              <w:left w:val="nil"/>
              <w:bottom w:val="nil"/>
              <w:right w:val="nil"/>
            </w:tcBorders>
            <w:vAlign w:val="center"/>
            <w:hideMark/>
          </w:tcPr>
          <w:p w14:paraId="1AEBF235" w14:textId="6CFD80BA"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43,2</w:t>
            </w:r>
          </w:p>
        </w:tc>
        <w:tc>
          <w:tcPr>
            <w:tcW w:w="1660" w:type="dxa"/>
            <w:tcBorders>
              <w:top w:val="nil"/>
              <w:left w:val="nil"/>
              <w:bottom w:val="nil"/>
              <w:right w:val="nil"/>
            </w:tcBorders>
            <w:vAlign w:val="center"/>
            <w:hideMark/>
          </w:tcPr>
          <w:p w14:paraId="68B7A129" w14:textId="451CDB4D"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7,3</w:t>
            </w:r>
          </w:p>
        </w:tc>
      </w:tr>
      <w:tr w:rsidR="00F86646" w:rsidRPr="00F86646" w14:paraId="57312272" w14:textId="77777777" w:rsidTr="003B715A">
        <w:trPr>
          <w:trHeight w:val="255"/>
          <w:jc w:val="center"/>
        </w:trPr>
        <w:tc>
          <w:tcPr>
            <w:tcW w:w="1807" w:type="dxa"/>
            <w:tcBorders>
              <w:top w:val="nil"/>
              <w:left w:val="nil"/>
              <w:bottom w:val="nil"/>
              <w:right w:val="nil"/>
            </w:tcBorders>
            <w:vAlign w:val="center"/>
            <w:hideMark/>
          </w:tcPr>
          <w:p w14:paraId="2E826DCD"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C</w:t>
            </w:r>
          </w:p>
        </w:tc>
        <w:tc>
          <w:tcPr>
            <w:tcW w:w="1660" w:type="dxa"/>
            <w:tcBorders>
              <w:top w:val="nil"/>
              <w:left w:val="nil"/>
              <w:bottom w:val="nil"/>
              <w:right w:val="nil"/>
            </w:tcBorders>
            <w:vAlign w:val="center"/>
            <w:hideMark/>
          </w:tcPr>
          <w:p w14:paraId="5CBB2F22" w14:textId="05ACA2C9"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5,0</w:t>
            </w:r>
          </w:p>
        </w:tc>
        <w:tc>
          <w:tcPr>
            <w:tcW w:w="1660" w:type="dxa"/>
            <w:tcBorders>
              <w:top w:val="nil"/>
              <w:left w:val="nil"/>
              <w:bottom w:val="nil"/>
              <w:right w:val="nil"/>
            </w:tcBorders>
            <w:vAlign w:val="center"/>
            <w:hideMark/>
          </w:tcPr>
          <w:p w14:paraId="140C0724" w14:textId="1A419E59"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1.602,5</w:t>
            </w:r>
          </w:p>
        </w:tc>
        <w:tc>
          <w:tcPr>
            <w:tcW w:w="1660" w:type="dxa"/>
            <w:tcBorders>
              <w:top w:val="nil"/>
              <w:left w:val="nil"/>
              <w:bottom w:val="nil"/>
              <w:right w:val="single" w:sz="12" w:space="0" w:color="2F5496"/>
            </w:tcBorders>
            <w:vAlign w:val="center"/>
            <w:hideMark/>
          </w:tcPr>
          <w:p w14:paraId="2C7AB71D" w14:textId="429524B3"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3,4</w:t>
            </w:r>
          </w:p>
        </w:tc>
        <w:tc>
          <w:tcPr>
            <w:tcW w:w="1660" w:type="dxa"/>
            <w:tcBorders>
              <w:top w:val="nil"/>
              <w:left w:val="nil"/>
              <w:bottom w:val="nil"/>
              <w:right w:val="nil"/>
            </w:tcBorders>
            <w:vAlign w:val="center"/>
            <w:hideMark/>
          </w:tcPr>
          <w:p w14:paraId="7ACF8E80" w14:textId="1906AAC2"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1.311,4</w:t>
            </w:r>
          </w:p>
        </w:tc>
        <w:tc>
          <w:tcPr>
            <w:tcW w:w="1660" w:type="dxa"/>
            <w:tcBorders>
              <w:top w:val="nil"/>
              <w:left w:val="nil"/>
              <w:bottom w:val="nil"/>
              <w:right w:val="nil"/>
            </w:tcBorders>
            <w:vAlign w:val="center"/>
            <w:hideMark/>
          </w:tcPr>
          <w:p w14:paraId="079AC2D5" w14:textId="141FEFE7"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2,8</w:t>
            </w:r>
          </w:p>
        </w:tc>
      </w:tr>
      <w:tr w:rsidR="00F86646" w:rsidRPr="00F86646" w14:paraId="64CE6D46" w14:textId="77777777" w:rsidTr="003B715A">
        <w:trPr>
          <w:trHeight w:val="255"/>
          <w:jc w:val="center"/>
        </w:trPr>
        <w:tc>
          <w:tcPr>
            <w:tcW w:w="1807" w:type="dxa"/>
            <w:tcBorders>
              <w:top w:val="nil"/>
              <w:left w:val="nil"/>
              <w:bottom w:val="nil"/>
              <w:right w:val="nil"/>
            </w:tcBorders>
            <w:vAlign w:val="center"/>
            <w:hideMark/>
          </w:tcPr>
          <w:p w14:paraId="13034AAE"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D</w:t>
            </w:r>
          </w:p>
        </w:tc>
        <w:tc>
          <w:tcPr>
            <w:tcW w:w="1660" w:type="dxa"/>
            <w:tcBorders>
              <w:top w:val="nil"/>
              <w:left w:val="nil"/>
              <w:bottom w:val="nil"/>
              <w:right w:val="nil"/>
            </w:tcBorders>
            <w:vAlign w:val="center"/>
            <w:hideMark/>
          </w:tcPr>
          <w:p w14:paraId="0054B1D5" w14:textId="33A13F50"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1,1</w:t>
            </w:r>
          </w:p>
        </w:tc>
        <w:tc>
          <w:tcPr>
            <w:tcW w:w="1660" w:type="dxa"/>
            <w:tcBorders>
              <w:top w:val="nil"/>
              <w:left w:val="nil"/>
              <w:bottom w:val="nil"/>
              <w:right w:val="nil"/>
            </w:tcBorders>
            <w:vAlign w:val="center"/>
            <w:hideMark/>
          </w:tcPr>
          <w:p w14:paraId="4C36E9D5" w14:textId="3608C7C4"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340,2</w:t>
            </w:r>
          </w:p>
        </w:tc>
        <w:tc>
          <w:tcPr>
            <w:tcW w:w="1660" w:type="dxa"/>
            <w:tcBorders>
              <w:top w:val="nil"/>
              <w:left w:val="nil"/>
              <w:bottom w:val="nil"/>
              <w:right w:val="single" w:sz="12" w:space="0" w:color="2F5496"/>
            </w:tcBorders>
            <w:vAlign w:val="center"/>
            <w:hideMark/>
          </w:tcPr>
          <w:p w14:paraId="71B565B9" w14:textId="1FDB1DF6"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-2,5</w:t>
            </w:r>
          </w:p>
        </w:tc>
        <w:tc>
          <w:tcPr>
            <w:tcW w:w="1660" w:type="dxa"/>
            <w:tcBorders>
              <w:top w:val="nil"/>
              <w:left w:val="nil"/>
              <w:bottom w:val="nil"/>
              <w:right w:val="nil"/>
            </w:tcBorders>
            <w:vAlign w:val="center"/>
            <w:hideMark/>
          </w:tcPr>
          <w:p w14:paraId="570C4E29" w14:textId="45769D4F"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235,0</w:t>
            </w:r>
          </w:p>
        </w:tc>
        <w:tc>
          <w:tcPr>
            <w:tcW w:w="1660" w:type="dxa"/>
            <w:tcBorders>
              <w:top w:val="nil"/>
              <w:left w:val="nil"/>
              <w:bottom w:val="nil"/>
              <w:right w:val="nil"/>
            </w:tcBorders>
            <w:vAlign w:val="center"/>
            <w:hideMark/>
          </w:tcPr>
          <w:p w14:paraId="0E1F60BA" w14:textId="5BB3FB45"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2,5</w:t>
            </w:r>
          </w:p>
        </w:tc>
      </w:tr>
      <w:tr w:rsidR="00F86646" w:rsidRPr="00F86646" w14:paraId="0F362219" w14:textId="77777777" w:rsidTr="003B715A">
        <w:trPr>
          <w:trHeight w:val="255"/>
          <w:jc w:val="center"/>
        </w:trPr>
        <w:tc>
          <w:tcPr>
            <w:tcW w:w="1807" w:type="dxa"/>
            <w:tcBorders>
              <w:top w:val="nil"/>
              <w:left w:val="nil"/>
              <w:bottom w:val="nil"/>
              <w:right w:val="nil"/>
            </w:tcBorders>
            <w:vAlign w:val="center"/>
            <w:hideMark/>
          </w:tcPr>
          <w:p w14:paraId="5E430EFD"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E</w:t>
            </w:r>
          </w:p>
        </w:tc>
        <w:tc>
          <w:tcPr>
            <w:tcW w:w="1660" w:type="dxa"/>
            <w:tcBorders>
              <w:top w:val="nil"/>
              <w:left w:val="nil"/>
              <w:bottom w:val="nil"/>
              <w:right w:val="nil"/>
            </w:tcBorders>
            <w:vAlign w:val="center"/>
            <w:hideMark/>
          </w:tcPr>
          <w:p w14:paraId="4DA2E3B7" w14:textId="0B6C0129"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0,6</w:t>
            </w:r>
          </w:p>
        </w:tc>
        <w:tc>
          <w:tcPr>
            <w:tcW w:w="1660" w:type="dxa"/>
            <w:tcBorders>
              <w:top w:val="nil"/>
              <w:left w:val="nil"/>
              <w:bottom w:val="nil"/>
              <w:right w:val="nil"/>
            </w:tcBorders>
            <w:vAlign w:val="center"/>
            <w:hideMark/>
          </w:tcPr>
          <w:p w14:paraId="7D06BB38" w14:textId="31D50071"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198,8</w:t>
            </w:r>
          </w:p>
        </w:tc>
        <w:tc>
          <w:tcPr>
            <w:tcW w:w="1660" w:type="dxa"/>
            <w:tcBorders>
              <w:top w:val="nil"/>
              <w:left w:val="nil"/>
              <w:bottom w:val="nil"/>
              <w:right w:val="single" w:sz="12" w:space="0" w:color="2F5496"/>
            </w:tcBorders>
            <w:vAlign w:val="center"/>
            <w:hideMark/>
          </w:tcPr>
          <w:p w14:paraId="06494816" w14:textId="40723592"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3,1</w:t>
            </w:r>
          </w:p>
        </w:tc>
        <w:tc>
          <w:tcPr>
            <w:tcW w:w="1660" w:type="dxa"/>
            <w:tcBorders>
              <w:top w:val="nil"/>
              <w:left w:val="nil"/>
              <w:bottom w:val="nil"/>
              <w:right w:val="nil"/>
            </w:tcBorders>
            <w:vAlign w:val="center"/>
            <w:hideMark/>
          </w:tcPr>
          <w:p w14:paraId="445F2778" w14:textId="152BED4B"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186,8</w:t>
            </w:r>
          </w:p>
        </w:tc>
        <w:tc>
          <w:tcPr>
            <w:tcW w:w="1660" w:type="dxa"/>
            <w:tcBorders>
              <w:top w:val="nil"/>
              <w:left w:val="nil"/>
              <w:bottom w:val="nil"/>
              <w:right w:val="nil"/>
            </w:tcBorders>
            <w:vAlign w:val="center"/>
            <w:hideMark/>
          </w:tcPr>
          <w:p w14:paraId="1179F845" w14:textId="5F80E06E"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2,8</w:t>
            </w:r>
          </w:p>
        </w:tc>
      </w:tr>
      <w:tr w:rsidR="00F86646" w:rsidRPr="00F86646" w14:paraId="142BDA46" w14:textId="77777777" w:rsidTr="003B715A">
        <w:trPr>
          <w:trHeight w:val="255"/>
          <w:jc w:val="center"/>
        </w:trPr>
        <w:tc>
          <w:tcPr>
            <w:tcW w:w="1807" w:type="dxa"/>
            <w:tcBorders>
              <w:top w:val="nil"/>
              <w:left w:val="nil"/>
              <w:bottom w:val="nil"/>
              <w:right w:val="nil"/>
            </w:tcBorders>
            <w:vAlign w:val="center"/>
            <w:hideMark/>
          </w:tcPr>
          <w:p w14:paraId="2AC6C0F2"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F</w:t>
            </w:r>
          </w:p>
        </w:tc>
        <w:tc>
          <w:tcPr>
            <w:tcW w:w="1660" w:type="dxa"/>
            <w:tcBorders>
              <w:top w:val="nil"/>
              <w:left w:val="nil"/>
              <w:bottom w:val="nil"/>
              <w:right w:val="nil"/>
            </w:tcBorders>
            <w:vAlign w:val="center"/>
            <w:hideMark/>
          </w:tcPr>
          <w:p w14:paraId="25E4CFAB" w14:textId="153FDA43"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5,8</w:t>
            </w:r>
          </w:p>
        </w:tc>
        <w:tc>
          <w:tcPr>
            <w:tcW w:w="1660" w:type="dxa"/>
            <w:tcBorders>
              <w:top w:val="nil"/>
              <w:left w:val="nil"/>
              <w:bottom w:val="nil"/>
              <w:right w:val="nil"/>
            </w:tcBorders>
            <w:vAlign w:val="center"/>
            <w:hideMark/>
          </w:tcPr>
          <w:p w14:paraId="55FF9F19" w14:textId="4DC45D40"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1.865,0</w:t>
            </w:r>
          </w:p>
        </w:tc>
        <w:tc>
          <w:tcPr>
            <w:tcW w:w="1660" w:type="dxa"/>
            <w:tcBorders>
              <w:top w:val="nil"/>
              <w:left w:val="nil"/>
              <w:bottom w:val="nil"/>
              <w:right w:val="single" w:sz="12" w:space="0" w:color="2F5496"/>
            </w:tcBorders>
            <w:vAlign w:val="center"/>
            <w:hideMark/>
          </w:tcPr>
          <w:p w14:paraId="4A8762F7" w14:textId="31719A6D"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7,8</w:t>
            </w:r>
          </w:p>
        </w:tc>
        <w:tc>
          <w:tcPr>
            <w:tcW w:w="1660" w:type="dxa"/>
            <w:tcBorders>
              <w:top w:val="nil"/>
              <w:left w:val="nil"/>
              <w:bottom w:val="nil"/>
              <w:right w:val="nil"/>
            </w:tcBorders>
            <w:vAlign w:val="center"/>
            <w:hideMark/>
          </w:tcPr>
          <w:p w14:paraId="46EC7240" w14:textId="5E84BAA8"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1.482,8</w:t>
            </w:r>
          </w:p>
        </w:tc>
        <w:tc>
          <w:tcPr>
            <w:tcW w:w="1660" w:type="dxa"/>
            <w:tcBorders>
              <w:top w:val="nil"/>
              <w:left w:val="nil"/>
              <w:bottom w:val="nil"/>
              <w:right w:val="nil"/>
            </w:tcBorders>
            <w:vAlign w:val="center"/>
            <w:hideMark/>
          </w:tcPr>
          <w:p w14:paraId="77E7D6E4" w14:textId="1733ABA2"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4,5</w:t>
            </w:r>
          </w:p>
        </w:tc>
      </w:tr>
      <w:tr w:rsidR="00F86646" w:rsidRPr="00F86646" w14:paraId="1ACEE043" w14:textId="77777777" w:rsidTr="003B715A">
        <w:trPr>
          <w:trHeight w:val="255"/>
          <w:jc w:val="center"/>
        </w:trPr>
        <w:tc>
          <w:tcPr>
            <w:tcW w:w="1807" w:type="dxa"/>
            <w:tcBorders>
              <w:top w:val="nil"/>
              <w:left w:val="nil"/>
              <w:bottom w:val="nil"/>
              <w:right w:val="nil"/>
            </w:tcBorders>
            <w:vAlign w:val="center"/>
            <w:hideMark/>
          </w:tcPr>
          <w:p w14:paraId="71616334"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G</w:t>
            </w:r>
          </w:p>
        </w:tc>
        <w:tc>
          <w:tcPr>
            <w:tcW w:w="1660" w:type="dxa"/>
            <w:tcBorders>
              <w:top w:val="nil"/>
              <w:left w:val="nil"/>
              <w:bottom w:val="nil"/>
              <w:right w:val="nil"/>
            </w:tcBorders>
            <w:vAlign w:val="center"/>
            <w:hideMark/>
          </w:tcPr>
          <w:p w14:paraId="4027AF70" w14:textId="69265E26"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11,7</w:t>
            </w:r>
          </w:p>
        </w:tc>
        <w:tc>
          <w:tcPr>
            <w:tcW w:w="1660" w:type="dxa"/>
            <w:tcBorders>
              <w:top w:val="nil"/>
              <w:left w:val="nil"/>
              <w:bottom w:val="nil"/>
              <w:right w:val="nil"/>
            </w:tcBorders>
            <w:vAlign w:val="center"/>
            <w:hideMark/>
          </w:tcPr>
          <w:p w14:paraId="4D8224BE" w14:textId="373A8AE8"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3.784,3</w:t>
            </w:r>
          </w:p>
        </w:tc>
        <w:tc>
          <w:tcPr>
            <w:tcW w:w="1660" w:type="dxa"/>
            <w:tcBorders>
              <w:top w:val="nil"/>
              <w:left w:val="nil"/>
              <w:bottom w:val="nil"/>
              <w:right w:val="single" w:sz="12" w:space="0" w:color="2F5496"/>
            </w:tcBorders>
            <w:vAlign w:val="center"/>
            <w:hideMark/>
          </w:tcPr>
          <w:p w14:paraId="14C86AB0" w14:textId="155FD152"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5,6</w:t>
            </w:r>
          </w:p>
        </w:tc>
        <w:tc>
          <w:tcPr>
            <w:tcW w:w="1660" w:type="dxa"/>
            <w:tcBorders>
              <w:top w:val="nil"/>
              <w:left w:val="nil"/>
              <w:bottom w:val="nil"/>
              <w:right w:val="nil"/>
            </w:tcBorders>
            <w:vAlign w:val="center"/>
            <w:hideMark/>
          </w:tcPr>
          <w:p w14:paraId="67B1975C" w14:textId="1CB14AD8"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2.893,0</w:t>
            </w:r>
          </w:p>
        </w:tc>
        <w:tc>
          <w:tcPr>
            <w:tcW w:w="1660" w:type="dxa"/>
            <w:tcBorders>
              <w:top w:val="nil"/>
              <w:left w:val="nil"/>
              <w:bottom w:val="nil"/>
              <w:right w:val="nil"/>
            </w:tcBorders>
            <w:vAlign w:val="center"/>
            <w:hideMark/>
          </w:tcPr>
          <w:p w14:paraId="230891D2" w14:textId="4DFC44CA"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7,3</w:t>
            </w:r>
          </w:p>
        </w:tc>
      </w:tr>
      <w:tr w:rsidR="00F86646" w:rsidRPr="00F86646" w14:paraId="79EBFDDE" w14:textId="77777777" w:rsidTr="003B715A">
        <w:trPr>
          <w:trHeight w:val="255"/>
          <w:jc w:val="center"/>
        </w:trPr>
        <w:tc>
          <w:tcPr>
            <w:tcW w:w="1807" w:type="dxa"/>
            <w:tcBorders>
              <w:top w:val="nil"/>
              <w:left w:val="nil"/>
              <w:bottom w:val="nil"/>
              <w:right w:val="nil"/>
            </w:tcBorders>
            <w:vAlign w:val="center"/>
            <w:hideMark/>
          </w:tcPr>
          <w:p w14:paraId="0D7E1BF2"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H</w:t>
            </w:r>
          </w:p>
        </w:tc>
        <w:tc>
          <w:tcPr>
            <w:tcW w:w="1660" w:type="dxa"/>
            <w:tcBorders>
              <w:top w:val="nil"/>
              <w:left w:val="nil"/>
              <w:bottom w:val="nil"/>
              <w:right w:val="nil"/>
            </w:tcBorders>
            <w:vAlign w:val="center"/>
            <w:hideMark/>
          </w:tcPr>
          <w:p w14:paraId="3A02CFD5" w14:textId="16E6B4A3"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4,9</w:t>
            </w:r>
          </w:p>
        </w:tc>
        <w:tc>
          <w:tcPr>
            <w:tcW w:w="1660" w:type="dxa"/>
            <w:tcBorders>
              <w:top w:val="nil"/>
              <w:left w:val="nil"/>
              <w:bottom w:val="nil"/>
              <w:right w:val="nil"/>
            </w:tcBorders>
            <w:vAlign w:val="center"/>
            <w:hideMark/>
          </w:tcPr>
          <w:p w14:paraId="18EBEBB5" w14:textId="18AF9AD5"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1.592,4</w:t>
            </w:r>
          </w:p>
        </w:tc>
        <w:tc>
          <w:tcPr>
            <w:tcW w:w="1660" w:type="dxa"/>
            <w:tcBorders>
              <w:top w:val="nil"/>
              <w:left w:val="nil"/>
              <w:bottom w:val="nil"/>
              <w:right w:val="single" w:sz="12" w:space="0" w:color="2F5496"/>
            </w:tcBorders>
            <w:vAlign w:val="center"/>
            <w:hideMark/>
          </w:tcPr>
          <w:p w14:paraId="2DBE439D" w14:textId="0760281D"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2,8</w:t>
            </w:r>
          </w:p>
        </w:tc>
        <w:tc>
          <w:tcPr>
            <w:tcW w:w="1660" w:type="dxa"/>
            <w:tcBorders>
              <w:top w:val="nil"/>
              <w:left w:val="nil"/>
              <w:bottom w:val="nil"/>
              <w:right w:val="nil"/>
            </w:tcBorders>
            <w:vAlign w:val="center"/>
            <w:hideMark/>
          </w:tcPr>
          <w:p w14:paraId="7734B519" w14:textId="169E1951"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1.425,0</w:t>
            </w:r>
          </w:p>
        </w:tc>
        <w:tc>
          <w:tcPr>
            <w:tcW w:w="1660" w:type="dxa"/>
            <w:tcBorders>
              <w:top w:val="nil"/>
              <w:left w:val="nil"/>
              <w:bottom w:val="nil"/>
              <w:right w:val="nil"/>
            </w:tcBorders>
            <w:vAlign w:val="center"/>
            <w:hideMark/>
          </w:tcPr>
          <w:p w14:paraId="3C1482D5" w14:textId="48CE5DB4"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3,0</w:t>
            </w:r>
          </w:p>
        </w:tc>
      </w:tr>
      <w:tr w:rsidR="00F86646" w:rsidRPr="00F86646" w14:paraId="019513C2" w14:textId="77777777" w:rsidTr="003B715A">
        <w:trPr>
          <w:trHeight w:val="255"/>
          <w:jc w:val="center"/>
        </w:trPr>
        <w:tc>
          <w:tcPr>
            <w:tcW w:w="1807" w:type="dxa"/>
            <w:tcBorders>
              <w:top w:val="nil"/>
              <w:left w:val="nil"/>
              <w:bottom w:val="nil"/>
              <w:right w:val="nil"/>
            </w:tcBorders>
            <w:vAlign w:val="center"/>
            <w:hideMark/>
          </w:tcPr>
          <w:p w14:paraId="6D771B57"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I</w:t>
            </w:r>
          </w:p>
        </w:tc>
        <w:tc>
          <w:tcPr>
            <w:tcW w:w="1660" w:type="dxa"/>
            <w:tcBorders>
              <w:top w:val="nil"/>
              <w:left w:val="nil"/>
              <w:bottom w:val="nil"/>
              <w:right w:val="nil"/>
            </w:tcBorders>
            <w:vAlign w:val="center"/>
            <w:hideMark/>
          </w:tcPr>
          <w:p w14:paraId="0D60D5D0" w14:textId="4BC2BBC2"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7,0</w:t>
            </w:r>
          </w:p>
        </w:tc>
        <w:tc>
          <w:tcPr>
            <w:tcW w:w="1660" w:type="dxa"/>
            <w:tcBorders>
              <w:top w:val="nil"/>
              <w:left w:val="nil"/>
              <w:bottom w:val="nil"/>
              <w:right w:val="nil"/>
            </w:tcBorders>
            <w:vAlign w:val="center"/>
            <w:hideMark/>
          </w:tcPr>
          <w:p w14:paraId="56F7541E" w14:textId="76EDC87E"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2.279,8</w:t>
            </w:r>
          </w:p>
        </w:tc>
        <w:tc>
          <w:tcPr>
            <w:tcW w:w="1660" w:type="dxa"/>
            <w:tcBorders>
              <w:top w:val="nil"/>
              <w:left w:val="nil"/>
              <w:bottom w:val="nil"/>
              <w:right w:val="single" w:sz="12" w:space="0" w:color="2F5496"/>
            </w:tcBorders>
            <w:vAlign w:val="center"/>
            <w:hideMark/>
          </w:tcPr>
          <w:p w14:paraId="6962EEA5" w14:textId="5476255D"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12,0</w:t>
            </w:r>
          </w:p>
        </w:tc>
        <w:tc>
          <w:tcPr>
            <w:tcW w:w="1660" w:type="dxa"/>
            <w:tcBorders>
              <w:top w:val="nil"/>
              <w:left w:val="nil"/>
              <w:bottom w:val="nil"/>
              <w:right w:val="nil"/>
            </w:tcBorders>
            <w:vAlign w:val="center"/>
            <w:hideMark/>
          </w:tcPr>
          <w:p w14:paraId="136A116D" w14:textId="126B0211"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1.926,1</w:t>
            </w:r>
          </w:p>
        </w:tc>
        <w:tc>
          <w:tcPr>
            <w:tcW w:w="1660" w:type="dxa"/>
            <w:tcBorders>
              <w:top w:val="nil"/>
              <w:left w:val="nil"/>
              <w:bottom w:val="nil"/>
              <w:right w:val="nil"/>
            </w:tcBorders>
            <w:vAlign w:val="center"/>
            <w:hideMark/>
          </w:tcPr>
          <w:p w14:paraId="672B4223" w14:textId="2A990A09"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7,2</w:t>
            </w:r>
          </w:p>
        </w:tc>
      </w:tr>
      <w:tr w:rsidR="00F86646" w:rsidRPr="00F86646" w14:paraId="28000B48" w14:textId="77777777" w:rsidTr="003B715A">
        <w:trPr>
          <w:trHeight w:val="255"/>
          <w:jc w:val="center"/>
        </w:trPr>
        <w:tc>
          <w:tcPr>
            <w:tcW w:w="1807" w:type="dxa"/>
            <w:tcBorders>
              <w:top w:val="nil"/>
              <w:left w:val="nil"/>
              <w:bottom w:val="nil"/>
              <w:right w:val="nil"/>
            </w:tcBorders>
            <w:vAlign w:val="center"/>
            <w:hideMark/>
          </w:tcPr>
          <w:p w14:paraId="4F23A130"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J</w:t>
            </w:r>
          </w:p>
        </w:tc>
        <w:tc>
          <w:tcPr>
            <w:tcW w:w="1660" w:type="dxa"/>
            <w:tcBorders>
              <w:top w:val="nil"/>
              <w:left w:val="nil"/>
              <w:bottom w:val="nil"/>
              <w:right w:val="nil"/>
            </w:tcBorders>
            <w:vAlign w:val="center"/>
            <w:hideMark/>
          </w:tcPr>
          <w:p w14:paraId="24EB929F" w14:textId="6D651B37"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12,0</w:t>
            </w:r>
          </w:p>
        </w:tc>
        <w:tc>
          <w:tcPr>
            <w:tcW w:w="1660" w:type="dxa"/>
            <w:tcBorders>
              <w:top w:val="nil"/>
              <w:left w:val="nil"/>
              <w:bottom w:val="nil"/>
              <w:right w:val="nil"/>
            </w:tcBorders>
            <w:vAlign w:val="center"/>
            <w:hideMark/>
          </w:tcPr>
          <w:p w14:paraId="7C649714" w14:textId="44DB1212"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3.894,9</w:t>
            </w:r>
          </w:p>
        </w:tc>
        <w:tc>
          <w:tcPr>
            <w:tcW w:w="1660" w:type="dxa"/>
            <w:tcBorders>
              <w:top w:val="nil"/>
              <w:left w:val="nil"/>
              <w:bottom w:val="nil"/>
              <w:right w:val="single" w:sz="12" w:space="0" w:color="2F5496"/>
            </w:tcBorders>
            <w:vAlign w:val="center"/>
            <w:hideMark/>
          </w:tcPr>
          <w:p w14:paraId="3A04D8BF" w14:textId="7608991C"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8,6</w:t>
            </w:r>
          </w:p>
        </w:tc>
        <w:tc>
          <w:tcPr>
            <w:tcW w:w="1660" w:type="dxa"/>
            <w:tcBorders>
              <w:top w:val="nil"/>
              <w:left w:val="nil"/>
              <w:bottom w:val="nil"/>
              <w:right w:val="nil"/>
            </w:tcBorders>
            <w:vAlign w:val="center"/>
            <w:hideMark/>
          </w:tcPr>
          <w:p w14:paraId="66FBE23D" w14:textId="28F77102"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3.583,0</w:t>
            </w:r>
          </w:p>
        </w:tc>
        <w:tc>
          <w:tcPr>
            <w:tcW w:w="1660" w:type="dxa"/>
            <w:tcBorders>
              <w:top w:val="nil"/>
              <w:left w:val="nil"/>
              <w:bottom w:val="nil"/>
              <w:right w:val="nil"/>
            </w:tcBorders>
            <w:vAlign w:val="center"/>
            <w:hideMark/>
          </w:tcPr>
          <w:p w14:paraId="6823299B" w14:textId="0753D51B"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8,1</w:t>
            </w:r>
          </w:p>
        </w:tc>
      </w:tr>
      <w:tr w:rsidR="00F86646" w:rsidRPr="00F86646" w14:paraId="3DA3CEEA" w14:textId="77777777" w:rsidTr="003B715A">
        <w:trPr>
          <w:trHeight w:val="255"/>
          <w:jc w:val="center"/>
        </w:trPr>
        <w:tc>
          <w:tcPr>
            <w:tcW w:w="1807" w:type="dxa"/>
            <w:tcBorders>
              <w:top w:val="nil"/>
              <w:left w:val="nil"/>
              <w:bottom w:val="nil"/>
              <w:right w:val="nil"/>
            </w:tcBorders>
            <w:vAlign w:val="center"/>
            <w:hideMark/>
          </w:tcPr>
          <w:p w14:paraId="24BD992F"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K</w:t>
            </w:r>
          </w:p>
        </w:tc>
        <w:tc>
          <w:tcPr>
            <w:tcW w:w="1660" w:type="dxa"/>
            <w:tcBorders>
              <w:top w:val="nil"/>
              <w:left w:val="nil"/>
              <w:bottom w:val="nil"/>
              <w:right w:val="nil"/>
            </w:tcBorders>
            <w:vAlign w:val="center"/>
            <w:hideMark/>
          </w:tcPr>
          <w:p w14:paraId="18AA5341" w14:textId="7CBFC082"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9,3</w:t>
            </w:r>
          </w:p>
        </w:tc>
        <w:tc>
          <w:tcPr>
            <w:tcW w:w="1660" w:type="dxa"/>
            <w:tcBorders>
              <w:top w:val="nil"/>
              <w:left w:val="nil"/>
              <w:bottom w:val="nil"/>
              <w:right w:val="nil"/>
            </w:tcBorders>
            <w:vAlign w:val="center"/>
            <w:hideMark/>
          </w:tcPr>
          <w:p w14:paraId="59489A69" w14:textId="0920F7D1"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3.005,4</w:t>
            </w:r>
          </w:p>
        </w:tc>
        <w:tc>
          <w:tcPr>
            <w:tcW w:w="1660" w:type="dxa"/>
            <w:tcBorders>
              <w:top w:val="nil"/>
              <w:left w:val="nil"/>
              <w:bottom w:val="nil"/>
              <w:right w:val="single" w:sz="12" w:space="0" w:color="2F5496"/>
            </w:tcBorders>
            <w:vAlign w:val="center"/>
            <w:hideMark/>
          </w:tcPr>
          <w:p w14:paraId="51589804" w14:textId="4BF2AE27"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-2,4</w:t>
            </w:r>
          </w:p>
        </w:tc>
        <w:tc>
          <w:tcPr>
            <w:tcW w:w="1660" w:type="dxa"/>
            <w:tcBorders>
              <w:top w:val="nil"/>
              <w:left w:val="nil"/>
              <w:bottom w:val="nil"/>
              <w:right w:val="nil"/>
            </w:tcBorders>
            <w:vAlign w:val="center"/>
            <w:hideMark/>
          </w:tcPr>
          <w:p w14:paraId="4ECCC48B" w14:textId="5455D122"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2.427,5</w:t>
            </w:r>
          </w:p>
        </w:tc>
        <w:tc>
          <w:tcPr>
            <w:tcW w:w="1660" w:type="dxa"/>
            <w:tcBorders>
              <w:top w:val="nil"/>
              <w:left w:val="nil"/>
              <w:bottom w:val="nil"/>
              <w:right w:val="nil"/>
            </w:tcBorders>
            <w:vAlign w:val="center"/>
            <w:hideMark/>
          </w:tcPr>
          <w:p w14:paraId="209CE256" w14:textId="1BA652D0"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2,0</w:t>
            </w:r>
          </w:p>
        </w:tc>
      </w:tr>
      <w:tr w:rsidR="00F86646" w:rsidRPr="00F86646" w14:paraId="69968C74" w14:textId="77777777" w:rsidTr="003B715A">
        <w:trPr>
          <w:trHeight w:val="255"/>
          <w:jc w:val="center"/>
        </w:trPr>
        <w:tc>
          <w:tcPr>
            <w:tcW w:w="1807" w:type="dxa"/>
            <w:tcBorders>
              <w:top w:val="nil"/>
              <w:left w:val="nil"/>
              <w:bottom w:val="nil"/>
              <w:right w:val="nil"/>
            </w:tcBorders>
            <w:vAlign w:val="center"/>
            <w:hideMark/>
          </w:tcPr>
          <w:p w14:paraId="5045C066"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L</w:t>
            </w:r>
          </w:p>
        </w:tc>
        <w:tc>
          <w:tcPr>
            <w:tcW w:w="1660" w:type="dxa"/>
            <w:tcBorders>
              <w:top w:val="nil"/>
              <w:left w:val="nil"/>
              <w:bottom w:val="nil"/>
              <w:right w:val="nil"/>
            </w:tcBorders>
            <w:vAlign w:val="center"/>
            <w:hideMark/>
          </w:tcPr>
          <w:p w14:paraId="1EF2D748" w14:textId="2CAE657E"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10,3</w:t>
            </w:r>
          </w:p>
        </w:tc>
        <w:tc>
          <w:tcPr>
            <w:tcW w:w="1660" w:type="dxa"/>
            <w:tcBorders>
              <w:top w:val="nil"/>
              <w:left w:val="nil"/>
              <w:bottom w:val="nil"/>
              <w:right w:val="nil"/>
            </w:tcBorders>
            <w:vAlign w:val="center"/>
            <w:hideMark/>
          </w:tcPr>
          <w:p w14:paraId="6539B0E8" w14:textId="5C0E1327"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3.320,0</w:t>
            </w:r>
          </w:p>
        </w:tc>
        <w:tc>
          <w:tcPr>
            <w:tcW w:w="1660" w:type="dxa"/>
            <w:tcBorders>
              <w:top w:val="nil"/>
              <w:left w:val="nil"/>
              <w:bottom w:val="nil"/>
              <w:right w:val="single" w:sz="12" w:space="0" w:color="2F5496"/>
            </w:tcBorders>
            <w:vAlign w:val="center"/>
            <w:hideMark/>
          </w:tcPr>
          <w:p w14:paraId="7144A69E" w14:textId="135CC51A"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6,4</w:t>
            </w:r>
          </w:p>
        </w:tc>
        <w:tc>
          <w:tcPr>
            <w:tcW w:w="1660" w:type="dxa"/>
            <w:tcBorders>
              <w:top w:val="nil"/>
              <w:left w:val="nil"/>
              <w:bottom w:val="nil"/>
              <w:right w:val="nil"/>
            </w:tcBorders>
            <w:vAlign w:val="center"/>
            <w:hideMark/>
          </w:tcPr>
          <w:p w14:paraId="71B902A4" w14:textId="161CF13C"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2.672,9</w:t>
            </w:r>
          </w:p>
        </w:tc>
        <w:tc>
          <w:tcPr>
            <w:tcW w:w="1660" w:type="dxa"/>
            <w:tcBorders>
              <w:top w:val="nil"/>
              <w:left w:val="nil"/>
              <w:bottom w:val="nil"/>
              <w:right w:val="nil"/>
            </w:tcBorders>
            <w:vAlign w:val="center"/>
            <w:hideMark/>
          </w:tcPr>
          <w:p w14:paraId="61A74889" w14:textId="3291A45D"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2,3</w:t>
            </w:r>
          </w:p>
        </w:tc>
      </w:tr>
      <w:tr w:rsidR="00F86646" w:rsidRPr="00F86646" w14:paraId="6CACFDB0" w14:textId="77777777" w:rsidTr="003B715A">
        <w:trPr>
          <w:trHeight w:val="255"/>
          <w:jc w:val="center"/>
        </w:trPr>
        <w:tc>
          <w:tcPr>
            <w:tcW w:w="1807" w:type="dxa"/>
            <w:tcBorders>
              <w:top w:val="nil"/>
              <w:left w:val="nil"/>
              <w:bottom w:val="nil"/>
              <w:right w:val="nil"/>
            </w:tcBorders>
            <w:vAlign w:val="center"/>
            <w:hideMark/>
          </w:tcPr>
          <w:p w14:paraId="4F97326E"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M</w:t>
            </w:r>
          </w:p>
        </w:tc>
        <w:tc>
          <w:tcPr>
            <w:tcW w:w="1660" w:type="dxa"/>
            <w:tcBorders>
              <w:top w:val="nil"/>
              <w:left w:val="nil"/>
              <w:bottom w:val="nil"/>
              <w:right w:val="nil"/>
            </w:tcBorders>
            <w:vAlign w:val="center"/>
            <w:hideMark/>
          </w:tcPr>
          <w:p w14:paraId="76767C33" w14:textId="02352B0C"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6,8</w:t>
            </w:r>
          </w:p>
        </w:tc>
        <w:tc>
          <w:tcPr>
            <w:tcW w:w="1660" w:type="dxa"/>
            <w:tcBorders>
              <w:top w:val="nil"/>
              <w:left w:val="nil"/>
              <w:bottom w:val="nil"/>
              <w:right w:val="nil"/>
            </w:tcBorders>
            <w:vAlign w:val="center"/>
            <w:hideMark/>
          </w:tcPr>
          <w:p w14:paraId="3A87B35A" w14:textId="24B52CDB"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2.188,5</w:t>
            </w:r>
          </w:p>
        </w:tc>
        <w:tc>
          <w:tcPr>
            <w:tcW w:w="1660" w:type="dxa"/>
            <w:tcBorders>
              <w:top w:val="nil"/>
              <w:left w:val="nil"/>
              <w:bottom w:val="nil"/>
              <w:right w:val="single" w:sz="12" w:space="0" w:color="2F5496"/>
            </w:tcBorders>
            <w:vAlign w:val="center"/>
            <w:hideMark/>
          </w:tcPr>
          <w:p w14:paraId="02F8633C" w14:textId="2430A685"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1,7</w:t>
            </w:r>
          </w:p>
        </w:tc>
        <w:tc>
          <w:tcPr>
            <w:tcW w:w="1660" w:type="dxa"/>
            <w:tcBorders>
              <w:top w:val="nil"/>
              <w:left w:val="nil"/>
              <w:bottom w:val="nil"/>
              <w:right w:val="nil"/>
            </w:tcBorders>
            <w:vAlign w:val="center"/>
            <w:hideMark/>
          </w:tcPr>
          <w:p w14:paraId="0E03989E" w14:textId="014F3B03"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1.927,0</w:t>
            </w:r>
          </w:p>
        </w:tc>
        <w:tc>
          <w:tcPr>
            <w:tcW w:w="1660" w:type="dxa"/>
            <w:tcBorders>
              <w:top w:val="nil"/>
              <w:left w:val="nil"/>
              <w:bottom w:val="nil"/>
              <w:right w:val="nil"/>
            </w:tcBorders>
            <w:vAlign w:val="center"/>
            <w:hideMark/>
          </w:tcPr>
          <w:p w14:paraId="3B029222" w14:textId="6B29C62D"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1,6</w:t>
            </w:r>
          </w:p>
        </w:tc>
      </w:tr>
      <w:tr w:rsidR="00F86646" w:rsidRPr="00F86646" w14:paraId="057A04B4" w14:textId="77777777" w:rsidTr="003B715A">
        <w:trPr>
          <w:trHeight w:val="255"/>
          <w:jc w:val="center"/>
        </w:trPr>
        <w:tc>
          <w:tcPr>
            <w:tcW w:w="1807" w:type="dxa"/>
            <w:tcBorders>
              <w:top w:val="nil"/>
              <w:left w:val="nil"/>
              <w:bottom w:val="nil"/>
              <w:right w:val="nil"/>
            </w:tcBorders>
            <w:vAlign w:val="center"/>
            <w:hideMark/>
          </w:tcPr>
          <w:p w14:paraId="438D32E3"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N</w:t>
            </w:r>
          </w:p>
        </w:tc>
        <w:tc>
          <w:tcPr>
            <w:tcW w:w="1660" w:type="dxa"/>
            <w:tcBorders>
              <w:top w:val="nil"/>
              <w:left w:val="nil"/>
              <w:bottom w:val="nil"/>
              <w:right w:val="nil"/>
            </w:tcBorders>
            <w:vAlign w:val="center"/>
            <w:hideMark/>
          </w:tcPr>
          <w:p w14:paraId="1AE60250" w14:textId="13FB14DE"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2,6</w:t>
            </w:r>
          </w:p>
        </w:tc>
        <w:tc>
          <w:tcPr>
            <w:tcW w:w="1660" w:type="dxa"/>
            <w:tcBorders>
              <w:top w:val="nil"/>
              <w:left w:val="nil"/>
              <w:bottom w:val="nil"/>
              <w:right w:val="nil"/>
            </w:tcBorders>
            <w:vAlign w:val="center"/>
            <w:hideMark/>
          </w:tcPr>
          <w:p w14:paraId="04F3745C" w14:textId="488C7D03"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830,8</w:t>
            </w:r>
          </w:p>
        </w:tc>
        <w:tc>
          <w:tcPr>
            <w:tcW w:w="1660" w:type="dxa"/>
            <w:tcBorders>
              <w:top w:val="nil"/>
              <w:left w:val="nil"/>
              <w:bottom w:val="nil"/>
              <w:right w:val="single" w:sz="12" w:space="0" w:color="2F5496"/>
            </w:tcBorders>
            <w:vAlign w:val="center"/>
            <w:hideMark/>
          </w:tcPr>
          <w:p w14:paraId="0AC390DE" w14:textId="58A52B7D"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3,4</w:t>
            </w:r>
          </w:p>
        </w:tc>
        <w:tc>
          <w:tcPr>
            <w:tcW w:w="1660" w:type="dxa"/>
            <w:tcBorders>
              <w:top w:val="nil"/>
              <w:left w:val="nil"/>
              <w:bottom w:val="nil"/>
              <w:right w:val="nil"/>
            </w:tcBorders>
            <w:vAlign w:val="center"/>
            <w:hideMark/>
          </w:tcPr>
          <w:p w14:paraId="0B9944E8" w14:textId="4499F2BE"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736,4</w:t>
            </w:r>
          </w:p>
        </w:tc>
        <w:tc>
          <w:tcPr>
            <w:tcW w:w="1660" w:type="dxa"/>
            <w:tcBorders>
              <w:top w:val="nil"/>
              <w:left w:val="nil"/>
              <w:bottom w:val="nil"/>
              <w:right w:val="nil"/>
            </w:tcBorders>
            <w:vAlign w:val="center"/>
            <w:hideMark/>
          </w:tcPr>
          <w:p w14:paraId="11F52ADC" w14:textId="2CE027BA"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3,2</w:t>
            </w:r>
          </w:p>
        </w:tc>
      </w:tr>
      <w:tr w:rsidR="00F86646" w:rsidRPr="00F86646" w14:paraId="263E33DC" w14:textId="77777777" w:rsidTr="003B715A">
        <w:trPr>
          <w:trHeight w:val="255"/>
          <w:jc w:val="center"/>
        </w:trPr>
        <w:tc>
          <w:tcPr>
            <w:tcW w:w="1807" w:type="dxa"/>
            <w:tcBorders>
              <w:top w:val="nil"/>
              <w:left w:val="nil"/>
              <w:bottom w:val="nil"/>
              <w:right w:val="nil"/>
            </w:tcBorders>
            <w:vAlign w:val="center"/>
            <w:hideMark/>
          </w:tcPr>
          <w:p w14:paraId="35132B82"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O</w:t>
            </w:r>
          </w:p>
        </w:tc>
        <w:tc>
          <w:tcPr>
            <w:tcW w:w="1660" w:type="dxa"/>
            <w:tcBorders>
              <w:top w:val="nil"/>
              <w:left w:val="nil"/>
              <w:bottom w:val="nil"/>
              <w:right w:val="nil"/>
            </w:tcBorders>
            <w:vAlign w:val="center"/>
            <w:hideMark/>
          </w:tcPr>
          <w:p w14:paraId="3B78E3F5" w14:textId="54CB9177"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8,6</w:t>
            </w:r>
          </w:p>
        </w:tc>
        <w:tc>
          <w:tcPr>
            <w:tcW w:w="1660" w:type="dxa"/>
            <w:tcBorders>
              <w:top w:val="nil"/>
              <w:left w:val="nil"/>
              <w:bottom w:val="nil"/>
              <w:right w:val="nil"/>
            </w:tcBorders>
            <w:vAlign w:val="center"/>
            <w:hideMark/>
          </w:tcPr>
          <w:p w14:paraId="27CDFDA8" w14:textId="0FFCD11F"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2.774,8</w:t>
            </w:r>
          </w:p>
        </w:tc>
        <w:tc>
          <w:tcPr>
            <w:tcW w:w="1660" w:type="dxa"/>
            <w:tcBorders>
              <w:top w:val="nil"/>
              <w:left w:val="nil"/>
              <w:bottom w:val="nil"/>
              <w:right w:val="single" w:sz="12" w:space="0" w:color="2F5496"/>
            </w:tcBorders>
            <w:vAlign w:val="center"/>
            <w:hideMark/>
          </w:tcPr>
          <w:p w14:paraId="2488CCBB" w14:textId="24D4E689"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5,2</w:t>
            </w:r>
          </w:p>
        </w:tc>
        <w:tc>
          <w:tcPr>
            <w:tcW w:w="1660" w:type="dxa"/>
            <w:tcBorders>
              <w:top w:val="nil"/>
              <w:left w:val="nil"/>
              <w:bottom w:val="nil"/>
              <w:right w:val="nil"/>
            </w:tcBorders>
            <w:vAlign w:val="center"/>
            <w:hideMark/>
          </w:tcPr>
          <w:p w14:paraId="2F22EC57" w14:textId="19797532"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2.051,0</w:t>
            </w:r>
          </w:p>
        </w:tc>
        <w:tc>
          <w:tcPr>
            <w:tcW w:w="1660" w:type="dxa"/>
            <w:tcBorders>
              <w:top w:val="nil"/>
              <w:left w:val="nil"/>
              <w:bottom w:val="nil"/>
              <w:right w:val="nil"/>
            </w:tcBorders>
            <w:vAlign w:val="center"/>
            <w:hideMark/>
          </w:tcPr>
          <w:p w14:paraId="69D1873E" w14:textId="6BB7DE9F"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0,6</w:t>
            </w:r>
          </w:p>
        </w:tc>
      </w:tr>
      <w:tr w:rsidR="00F86646" w:rsidRPr="00F86646" w14:paraId="58D44A6B" w14:textId="77777777" w:rsidTr="003B715A">
        <w:trPr>
          <w:trHeight w:val="255"/>
          <w:jc w:val="center"/>
        </w:trPr>
        <w:tc>
          <w:tcPr>
            <w:tcW w:w="1807" w:type="dxa"/>
            <w:tcBorders>
              <w:top w:val="nil"/>
              <w:left w:val="nil"/>
              <w:bottom w:val="nil"/>
              <w:right w:val="nil"/>
            </w:tcBorders>
            <w:vAlign w:val="center"/>
            <w:hideMark/>
          </w:tcPr>
          <w:p w14:paraId="3B584CB3"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P</w:t>
            </w:r>
          </w:p>
        </w:tc>
        <w:tc>
          <w:tcPr>
            <w:tcW w:w="1660" w:type="dxa"/>
            <w:tcBorders>
              <w:top w:val="nil"/>
              <w:left w:val="nil"/>
              <w:bottom w:val="nil"/>
              <w:right w:val="nil"/>
            </w:tcBorders>
            <w:vAlign w:val="center"/>
            <w:hideMark/>
          </w:tcPr>
          <w:p w14:paraId="45833755" w14:textId="60D7A51E"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5,6</w:t>
            </w:r>
          </w:p>
        </w:tc>
        <w:tc>
          <w:tcPr>
            <w:tcW w:w="1660" w:type="dxa"/>
            <w:tcBorders>
              <w:top w:val="nil"/>
              <w:left w:val="nil"/>
              <w:bottom w:val="nil"/>
              <w:right w:val="nil"/>
            </w:tcBorders>
            <w:vAlign w:val="center"/>
            <w:hideMark/>
          </w:tcPr>
          <w:p w14:paraId="55EE9C95" w14:textId="5E5F758B"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1.809,5</w:t>
            </w:r>
          </w:p>
        </w:tc>
        <w:tc>
          <w:tcPr>
            <w:tcW w:w="1660" w:type="dxa"/>
            <w:tcBorders>
              <w:top w:val="nil"/>
              <w:left w:val="nil"/>
              <w:bottom w:val="nil"/>
              <w:right w:val="single" w:sz="12" w:space="0" w:color="2F5496"/>
            </w:tcBorders>
            <w:vAlign w:val="center"/>
            <w:hideMark/>
          </w:tcPr>
          <w:p w14:paraId="3DF9DEC4" w14:textId="56AB4350"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4,8</w:t>
            </w:r>
          </w:p>
        </w:tc>
        <w:tc>
          <w:tcPr>
            <w:tcW w:w="1660" w:type="dxa"/>
            <w:tcBorders>
              <w:top w:val="nil"/>
              <w:left w:val="nil"/>
              <w:bottom w:val="nil"/>
              <w:right w:val="nil"/>
            </w:tcBorders>
            <w:vAlign w:val="center"/>
            <w:hideMark/>
          </w:tcPr>
          <w:p w14:paraId="35E3C87D" w14:textId="204901AA"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1.593,3</w:t>
            </w:r>
          </w:p>
        </w:tc>
        <w:tc>
          <w:tcPr>
            <w:tcW w:w="1660" w:type="dxa"/>
            <w:tcBorders>
              <w:top w:val="nil"/>
              <w:left w:val="nil"/>
              <w:bottom w:val="nil"/>
              <w:right w:val="nil"/>
            </w:tcBorders>
            <w:vAlign w:val="center"/>
            <w:hideMark/>
          </w:tcPr>
          <w:p w14:paraId="7E8F4197" w14:textId="2473FD26"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1,3</w:t>
            </w:r>
          </w:p>
        </w:tc>
      </w:tr>
      <w:tr w:rsidR="00F86646" w:rsidRPr="00F86646" w14:paraId="7566B5A6" w14:textId="77777777" w:rsidTr="003B715A">
        <w:trPr>
          <w:trHeight w:val="255"/>
          <w:jc w:val="center"/>
        </w:trPr>
        <w:tc>
          <w:tcPr>
            <w:tcW w:w="1807" w:type="dxa"/>
            <w:tcBorders>
              <w:top w:val="nil"/>
              <w:left w:val="nil"/>
              <w:bottom w:val="nil"/>
              <w:right w:val="nil"/>
            </w:tcBorders>
            <w:vAlign w:val="center"/>
            <w:hideMark/>
          </w:tcPr>
          <w:p w14:paraId="6337E1C8"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Q</w:t>
            </w:r>
          </w:p>
        </w:tc>
        <w:tc>
          <w:tcPr>
            <w:tcW w:w="1660" w:type="dxa"/>
            <w:tcBorders>
              <w:top w:val="nil"/>
              <w:left w:val="nil"/>
              <w:bottom w:val="nil"/>
              <w:right w:val="nil"/>
            </w:tcBorders>
            <w:vAlign w:val="center"/>
            <w:hideMark/>
          </w:tcPr>
          <w:p w14:paraId="71DD999C" w14:textId="3405BF22"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4,1</w:t>
            </w:r>
          </w:p>
        </w:tc>
        <w:tc>
          <w:tcPr>
            <w:tcW w:w="1660" w:type="dxa"/>
            <w:tcBorders>
              <w:top w:val="nil"/>
              <w:left w:val="nil"/>
              <w:bottom w:val="nil"/>
              <w:right w:val="nil"/>
            </w:tcBorders>
            <w:vAlign w:val="center"/>
            <w:hideMark/>
          </w:tcPr>
          <w:p w14:paraId="5D5ADB59" w14:textId="3158D27E"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1.322,3</w:t>
            </w:r>
          </w:p>
        </w:tc>
        <w:tc>
          <w:tcPr>
            <w:tcW w:w="1660" w:type="dxa"/>
            <w:tcBorders>
              <w:top w:val="nil"/>
              <w:left w:val="nil"/>
              <w:bottom w:val="nil"/>
              <w:right w:val="single" w:sz="12" w:space="0" w:color="2F5496"/>
            </w:tcBorders>
            <w:vAlign w:val="center"/>
            <w:hideMark/>
          </w:tcPr>
          <w:p w14:paraId="019DD1E8" w14:textId="292EC0FD"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3,0</w:t>
            </w:r>
          </w:p>
        </w:tc>
        <w:tc>
          <w:tcPr>
            <w:tcW w:w="1660" w:type="dxa"/>
            <w:tcBorders>
              <w:top w:val="nil"/>
              <w:left w:val="nil"/>
              <w:bottom w:val="nil"/>
              <w:right w:val="nil"/>
            </w:tcBorders>
            <w:vAlign w:val="center"/>
            <w:hideMark/>
          </w:tcPr>
          <w:p w14:paraId="1E8A6C54" w14:textId="1B1E9B2C"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1.192,8</w:t>
            </w:r>
          </w:p>
        </w:tc>
        <w:tc>
          <w:tcPr>
            <w:tcW w:w="1660" w:type="dxa"/>
            <w:tcBorders>
              <w:top w:val="nil"/>
              <w:left w:val="nil"/>
              <w:bottom w:val="nil"/>
              <w:right w:val="nil"/>
            </w:tcBorders>
            <w:vAlign w:val="center"/>
            <w:hideMark/>
          </w:tcPr>
          <w:p w14:paraId="3F6A8B17" w14:textId="579F7F32"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1,6</w:t>
            </w:r>
          </w:p>
        </w:tc>
      </w:tr>
      <w:tr w:rsidR="00F86646" w:rsidRPr="00F86646" w14:paraId="7EAA59F7" w14:textId="77777777" w:rsidTr="003B715A">
        <w:trPr>
          <w:trHeight w:val="255"/>
          <w:jc w:val="center"/>
        </w:trPr>
        <w:tc>
          <w:tcPr>
            <w:tcW w:w="1807" w:type="dxa"/>
            <w:tcBorders>
              <w:top w:val="nil"/>
              <w:left w:val="nil"/>
              <w:bottom w:val="nil"/>
              <w:right w:val="nil"/>
            </w:tcBorders>
            <w:vAlign w:val="center"/>
            <w:hideMark/>
          </w:tcPr>
          <w:p w14:paraId="0053A3FC"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R</w:t>
            </w:r>
          </w:p>
        </w:tc>
        <w:tc>
          <w:tcPr>
            <w:tcW w:w="1660" w:type="dxa"/>
            <w:tcBorders>
              <w:top w:val="nil"/>
              <w:left w:val="nil"/>
              <w:bottom w:val="nil"/>
              <w:right w:val="nil"/>
            </w:tcBorders>
            <w:vAlign w:val="center"/>
            <w:hideMark/>
          </w:tcPr>
          <w:p w14:paraId="23C6A5A2" w14:textId="45678AF2"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1,4</w:t>
            </w:r>
          </w:p>
        </w:tc>
        <w:tc>
          <w:tcPr>
            <w:tcW w:w="1660" w:type="dxa"/>
            <w:tcBorders>
              <w:top w:val="nil"/>
              <w:left w:val="nil"/>
              <w:bottom w:val="nil"/>
              <w:right w:val="nil"/>
            </w:tcBorders>
            <w:vAlign w:val="center"/>
            <w:hideMark/>
          </w:tcPr>
          <w:p w14:paraId="16CCFC57" w14:textId="2C6B360D"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440,9</w:t>
            </w:r>
          </w:p>
        </w:tc>
        <w:tc>
          <w:tcPr>
            <w:tcW w:w="1660" w:type="dxa"/>
            <w:tcBorders>
              <w:top w:val="nil"/>
              <w:left w:val="nil"/>
              <w:bottom w:val="nil"/>
              <w:right w:val="single" w:sz="12" w:space="0" w:color="2F5496"/>
            </w:tcBorders>
            <w:vAlign w:val="center"/>
            <w:hideMark/>
          </w:tcPr>
          <w:p w14:paraId="50F95837" w14:textId="73404332"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5,8</w:t>
            </w:r>
          </w:p>
        </w:tc>
        <w:tc>
          <w:tcPr>
            <w:tcW w:w="1660" w:type="dxa"/>
            <w:tcBorders>
              <w:top w:val="nil"/>
              <w:left w:val="nil"/>
              <w:bottom w:val="nil"/>
              <w:right w:val="nil"/>
            </w:tcBorders>
            <w:vAlign w:val="center"/>
            <w:hideMark/>
          </w:tcPr>
          <w:p w14:paraId="08BA222E" w14:textId="68406810"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381,5</w:t>
            </w:r>
          </w:p>
        </w:tc>
        <w:tc>
          <w:tcPr>
            <w:tcW w:w="1660" w:type="dxa"/>
            <w:tcBorders>
              <w:top w:val="nil"/>
              <w:left w:val="nil"/>
              <w:bottom w:val="nil"/>
              <w:right w:val="nil"/>
            </w:tcBorders>
            <w:vAlign w:val="center"/>
            <w:hideMark/>
          </w:tcPr>
          <w:p w14:paraId="67BDFD46" w14:textId="35D5DBA3"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3,3</w:t>
            </w:r>
          </w:p>
        </w:tc>
      </w:tr>
      <w:tr w:rsidR="00F86646" w:rsidRPr="00F86646" w14:paraId="3FECFB5C" w14:textId="77777777" w:rsidTr="003B715A">
        <w:trPr>
          <w:trHeight w:val="255"/>
          <w:jc w:val="center"/>
        </w:trPr>
        <w:tc>
          <w:tcPr>
            <w:tcW w:w="1807" w:type="dxa"/>
            <w:tcBorders>
              <w:top w:val="nil"/>
              <w:left w:val="nil"/>
              <w:bottom w:val="nil"/>
              <w:right w:val="nil"/>
            </w:tcBorders>
            <w:vAlign w:val="center"/>
            <w:hideMark/>
          </w:tcPr>
          <w:p w14:paraId="684A5C61"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S</w:t>
            </w:r>
          </w:p>
        </w:tc>
        <w:tc>
          <w:tcPr>
            <w:tcW w:w="1660" w:type="dxa"/>
            <w:tcBorders>
              <w:top w:val="nil"/>
              <w:left w:val="nil"/>
              <w:bottom w:val="nil"/>
              <w:right w:val="nil"/>
            </w:tcBorders>
            <w:vAlign w:val="center"/>
            <w:hideMark/>
          </w:tcPr>
          <w:p w14:paraId="07C6D4A0" w14:textId="0CCA081D"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1,3</w:t>
            </w:r>
          </w:p>
        </w:tc>
        <w:tc>
          <w:tcPr>
            <w:tcW w:w="1660" w:type="dxa"/>
            <w:tcBorders>
              <w:top w:val="nil"/>
              <w:left w:val="nil"/>
              <w:bottom w:val="nil"/>
              <w:right w:val="nil"/>
            </w:tcBorders>
            <w:vAlign w:val="center"/>
            <w:hideMark/>
          </w:tcPr>
          <w:p w14:paraId="71D7BA5D" w14:textId="2526EAE4"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414,1</w:t>
            </w:r>
          </w:p>
        </w:tc>
        <w:tc>
          <w:tcPr>
            <w:tcW w:w="1660" w:type="dxa"/>
            <w:tcBorders>
              <w:top w:val="nil"/>
              <w:left w:val="nil"/>
              <w:bottom w:val="nil"/>
              <w:right w:val="single" w:sz="12" w:space="0" w:color="2F5496"/>
            </w:tcBorders>
            <w:vAlign w:val="center"/>
            <w:hideMark/>
          </w:tcPr>
          <w:p w14:paraId="7C15837C" w14:textId="6D62B67F"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5,4</w:t>
            </w:r>
          </w:p>
        </w:tc>
        <w:tc>
          <w:tcPr>
            <w:tcW w:w="1660" w:type="dxa"/>
            <w:tcBorders>
              <w:top w:val="nil"/>
              <w:left w:val="nil"/>
              <w:bottom w:val="nil"/>
              <w:right w:val="nil"/>
            </w:tcBorders>
            <w:vAlign w:val="center"/>
            <w:hideMark/>
          </w:tcPr>
          <w:p w14:paraId="60621612" w14:textId="40816F52"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365,8</w:t>
            </w:r>
          </w:p>
        </w:tc>
        <w:tc>
          <w:tcPr>
            <w:tcW w:w="1660" w:type="dxa"/>
            <w:tcBorders>
              <w:top w:val="nil"/>
              <w:left w:val="nil"/>
              <w:bottom w:val="nil"/>
              <w:right w:val="nil"/>
            </w:tcBorders>
            <w:vAlign w:val="center"/>
            <w:hideMark/>
          </w:tcPr>
          <w:p w14:paraId="2DF58B47" w14:textId="330EDB8B"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3,1</w:t>
            </w:r>
          </w:p>
        </w:tc>
      </w:tr>
      <w:tr w:rsidR="00F86646" w:rsidRPr="00F86646" w14:paraId="79E85806" w14:textId="77777777" w:rsidTr="003B715A">
        <w:trPr>
          <w:trHeight w:val="255"/>
          <w:jc w:val="center"/>
        </w:trPr>
        <w:tc>
          <w:tcPr>
            <w:tcW w:w="1807" w:type="dxa"/>
            <w:tcBorders>
              <w:top w:val="nil"/>
              <w:left w:val="nil"/>
              <w:bottom w:val="nil"/>
              <w:right w:val="nil"/>
            </w:tcBorders>
            <w:vAlign w:val="center"/>
            <w:hideMark/>
          </w:tcPr>
          <w:p w14:paraId="0173C6BA"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T</w:t>
            </w:r>
          </w:p>
        </w:tc>
        <w:tc>
          <w:tcPr>
            <w:tcW w:w="1660" w:type="dxa"/>
            <w:tcBorders>
              <w:top w:val="nil"/>
              <w:left w:val="nil"/>
              <w:bottom w:val="nil"/>
              <w:right w:val="nil"/>
            </w:tcBorders>
            <w:vAlign w:val="center"/>
            <w:hideMark/>
          </w:tcPr>
          <w:p w14:paraId="519B79ED" w14:textId="664CC2E6"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0,7</w:t>
            </w:r>
          </w:p>
        </w:tc>
        <w:tc>
          <w:tcPr>
            <w:tcW w:w="1660" w:type="dxa"/>
            <w:tcBorders>
              <w:top w:val="nil"/>
              <w:left w:val="nil"/>
              <w:bottom w:val="nil"/>
              <w:right w:val="nil"/>
            </w:tcBorders>
            <w:vAlign w:val="center"/>
            <w:hideMark/>
          </w:tcPr>
          <w:p w14:paraId="54A16751" w14:textId="40E7044A"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224,1</w:t>
            </w:r>
          </w:p>
        </w:tc>
        <w:tc>
          <w:tcPr>
            <w:tcW w:w="1660" w:type="dxa"/>
            <w:tcBorders>
              <w:top w:val="nil"/>
              <w:left w:val="nil"/>
              <w:bottom w:val="nil"/>
              <w:right w:val="single" w:sz="12" w:space="0" w:color="2F5496"/>
            </w:tcBorders>
            <w:vAlign w:val="center"/>
            <w:hideMark/>
          </w:tcPr>
          <w:p w14:paraId="4F057B25" w14:textId="7F2A2660"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0,3</w:t>
            </w:r>
          </w:p>
        </w:tc>
        <w:tc>
          <w:tcPr>
            <w:tcW w:w="1660" w:type="dxa"/>
            <w:tcBorders>
              <w:top w:val="nil"/>
              <w:left w:val="nil"/>
              <w:bottom w:val="nil"/>
              <w:right w:val="nil"/>
            </w:tcBorders>
            <w:vAlign w:val="center"/>
            <w:hideMark/>
          </w:tcPr>
          <w:p w14:paraId="205229C9" w14:textId="561C8F87"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223,0</w:t>
            </w:r>
          </w:p>
        </w:tc>
        <w:tc>
          <w:tcPr>
            <w:tcW w:w="1660" w:type="dxa"/>
            <w:tcBorders>
              <w:top w:val="nil"/>
              <w:left w:val="nil"/>
              <w:bottom w:val="nil"/>
              <w:right w:val="nil"/>
            </w:tcBorders>
            <w:vAlign w:val="center"/>
            <w:hideMark/>
          </w:tcPr>
          <w:p w14:paraId="0B19DAB7" w14:textId="42F65197"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0,3</w:t>
            </w:r>
          </w:p>
        </w:tc>
      </w:tr>
      <w:tr w:rsidR="00F86646" w:rsidRPr="00F86646" w14:paraId="4B257B2E" w14:textId="77777777" w:rsidTr="003B715A">
        <w:trPr>
          <w:trHeight w:val="450"/>
          <w:jc w:val="center"/>
        </w:trPr>
        <w:tc>
          <w:tcPr>
            <w:tcW w:w="1807" w:type="dxa"/>
            <w:tcBorders>
              <w:top w:val="nil"/>
              <w:left w:val="nil"/>
              <w:bottom w:val="nil"/>
              <w:right w:val="nil"/>
            </w:tcBorders>
            <w:vAlign w:val="center"/>
            <w:hideMark/>
          </w:tcPr>
          <w:p w14:paraId="6185CB33" w14:textId="77777777" w:rsidR="00B132CB" w:rsidRPr="00F86646" w:rsidRDefault="00B132CB" w:rsidP="00B132CB">
            <w:pPr>
              <w:jc w:val="center"/>
              <w:rPr>
                <w:rFonts w:ascii="Verdana" w:eastAsia="Times New Roman" w:hAnsi="Verdana" w:cs="Arial"/>
                <w:b/>
                <w:bCs/>
                <w:color w:val="366092"/>
                <w:sz w:val="18"/>
                <w:szCs w:val="18"/>
                <w:lang w:val="en-CY" w:eastAsia="en-CY" w:bidi="he-IL"/>
              </w:rPr>
            </w:pPr>
            <w:proofErr w:type="spellStart"/>
            <w:r w:rsidRPr="00F86646">
              <w:rPr>
                <w:rFonts w:ascii="Verdana" w:eastAsia="Times New Roman" w:hAnsi="Verdana" w:cs="Arial"/>
                <w:b/>
                <w:bCs/>
                <w:color w:val="366092"/>
                <w:sz w:val="18"/>
                <w:szCs w:val="18"/>
                <w:lang w:val="en-CY" w:eastAsia="en-CY" w:bidi="he-IL"/>
              </w:rPr>
              <w:t>Φόροι</w:t>
            </w:r>
            <w:proofErr w:type="spellEnd"/>
            <w:r w:rsidRPr="00F86646">
              <w:rPr>
                <w:rFonts w:ascii="Verdana" w:eastAsia="Times New Roman" w:hAnsi="Verdana" w:cs="Arial"/>
                <w:b/>
                <w:bCs/>
                <w:color w:val="366092"/>
                <w:sz w:val="18"/>
                <w:szCs w:val="18"/>
                <w:lang w:val="en-CY" w:eastAsia="en-CY" w:bidi="he-IL"/>
              </w:rPr>
              <w:t xml:space="preserve"> </w:t>
            </w:r>
            <w:proofErr w:type="spellStart"/>
            <w:r w:rsidRPr="00F86646">
              <w:rPr>
                <w:rFonts w:ascii="Verdana" w:eastAsia="Times New Roman" w:hAnsi="Verdana" w:cs="Arial"/>
                <w:b/>
                <w:bCs/>
                <w:color w:val="366092"/>
                <w:sz w:val="18"/>
                <w:szCs w:val="18"/>
                <w:lang w:val="en-CY" w:eastAsia="en-CY" w:bidi="he-IL"/>
              </w:rPr>
              <w:t>μείον</w:t>
            </w:r>
            <w:proofErr w:type="spellEnd"/>
            <w:r w:rsidRPr="00F86646">
              <w:rPr>
                <w:rFonts w:ascii="Verdana" w:eastAsia="Times New Roman" w:hAnsi="Verdana" w:cs="Arial"/>
                <w:b/>
                <w:bCs/>
                <w:color w:val="366092"/>
                <w:sz w:val="18"/>
                <w:szCs w:val="18"/>
                <w:lang w:val="en-CY" w:eastAsia="en-CY" w:bidi="he-IL"/>
              </w:rPr>
              <w:t xml:space="preserve"> επ</w:t>
            </w:r>
            <w:proofErr w:type="spellStart"/>
            <w:r w:rsidRPr="00F86646">
              <w:rPr>
                <w:rFonts w:ascii="Verdana" w:eastAsia="Times New Roman" w:hAnsi="Verdana" w:cs="Arial"/>
                <w:b/>
                <w:bCs/>
                <w:color w:val="366092"/>
                <w:sz w:val="18"/>
                <w:szCs w:val="18"/>
                <w:lang w:val="en-CY" w:eastAsia="en-CY" w:bidi="he-IL"/>
              </w:rPr>
              <w:t>ιχορηγήσεις</w:t>
            </w:r>
            <w:proofErr w:type="spellEnd"/>
          </w:p>
        </w:tc>
        <w:tc>
          <w:tcPr>
            <w:tcW w:w="1660" w:type="dxa"/>
            <w:tcBorders>
              <w:top w:val="nil"/>
              <w:left w:val="nil"/>
              <w:bottom w:val="nil"/>
              <w:right w:val="nil"/>
            </w:tcBorders>
            <w:vAlign w:val="center"/>
            <w:hideMark/>
          </w:tcPr>
          <w:p w14:paraId="64D14874" w14:textId="196D316A" w:rsidR="00B132CB" w:rsidRPr="00F86646" w:rsidRDefault="00B132CB" w:rsidP="00B132CB">
            <w:pPr>
              <w:ind w:right="39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w:t>
            </w:r>
          </w:p>
        </w:tc>
        <w:tc>
          <w:tcPr>
            <w:tcW w:w="1660" w:type="dxa"/>
            <w:tcBorders>
              <w:top w:val="nil"/>
              <w:left w:val="nil"/>
              <w:bottom w:val="nil"/>
              <w:right w:val="nil"/>
            </w:tcBorders>
            <w:vAlign w:val="center"/>
            <w:hideMark/>
          </w:tcPr>
          <w:p w14:paraId="4BD57DAE" w14:textId="5647A775"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3.968,1</w:t>
            </w:r>
          </w:p>
        </w:tc>
        <w:tc>
          <w:tcPr>
            <w:tcW w:w="1660" w:type="dxa"/>
            <w:tcBorders>
              <w:top w:val="nil"/>
              <w:left w:val="nil"/>
              <w:bottom w:val="nil"/>
              <w:right w:val="single" w:sz="12" w:space="0" w:color="2F5496"/>
            </w:tcBorders>
            <w:vAlign w:val="center"/>
            <w:hideMark/>
          </w:tcPr>
          <w:p w14:paraId="5843597F" w14:textId="385BD6B0"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1,6</w:t>
            </w:r>
          </w:p>
        </w:tc>
        <w:tc>
          <w:tcPr>
            <w:tcW w:w="1660" w:type="dxa"/>
            <w:tcBorders>
              <w:top w:val="nil"/>
              <w:left w:val="nil"/>
              <w:bottom w:val="nil"/>
              <w:right w:val="nil"/>
            </w:tcBorders>
            <w:vAlign w:val="center"/>
            <w:hideMark/>
          </w:tcPr>
          <w:p w14:paraId="2ACD3C72" w14:textId="02B156B1" w:rsidR="00B132CB" w:rsidRPr="00F86646" w:rsidRDefault="00B132CB" w:rsidP="00B132CB">
            <w:pPr>
              <w:ind w:right="227"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3.696,0</w:t>
            </w:r>
          </w:p>
        </w:tc>
        <w:tc>
          <w:tcPr>
            <w:tcW w:w="1660" w:type="dxa"/>
            <w:tcBorders>
              <w:top w:val="nil"/>
              <w:left w:val="nil"/>
              <w:bottom w:val="nil"/>
              <w:right w:val="nil"/>
            </w:tcBorders>
            <w:vAlign w:val="center"/>
            <w:hideMark/>
          </w:tcPr>
          <w:p w14:paraId="1E94BD0E" w14:textId="7F419776" w:rsidR="00B132CB" w:rsidRPr="00F86646" w:rsidRDefault="00B132CB" w:rsidP="00B132CB">
            <w:pPr>
              <w:ind w:right="51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3,8</w:t>
            </w:r>
          </w:p>
        </w:tc>
      </w:tr>
      <w:tr w:rsidR="00F86646" w:rsidRPr="00F86646" w14:paraId="68E4CB52" w14:textId="77777777" w:rsidTr="003B715A">
        <w:trPr>
          <w:trHeight w:val="270"/>
          <w:jc w:val="center"/>
        </w:trPr>
        <w:tc>
          <w:tcPr>
            <w:tcW w:w="1807" w:type="dxa"/>
            <w:tcBorders>
              <w:top w:val="nil"/>
              <w:left w:val="nil"/>
              <w:bottom w:val="single" w:sz="8" w:space="0" w:color="366092"/>
              <w:right w:val="nil"/>
            </w:tcBorders>
            <w:vAlign w:val="center"/>
            <w:hideMark/>
          </w:tcPr>
          <w:p w14:paraId="77F37D48" w14:textId="77777777" w:rsidR="009A2811" w:rsidRPr="00F86646" w:rsidRDefault="009A2811" w:rsidP="009A2811">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531A30BC" w14:textId="77777777" w:rsidR="009A2811" w:rsidRPr="00F86646" w:rsidRDefault="009A2811" w:rsidP="009A2811">
            <w:pP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2ECC869F" w14:textId="77777777" w:rsidR="009A2811" w:rsidRPr="00F86646" w:rsidRDefault="009A2811" w:rsidP="009A2811">
            <w:pPr>
              <w:jc w:val="right"/>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775551EF" w14:textId="77777777" w:rsidR="009A2811" w:rsidRPr="00F86646" w:rsidRDefault="009A2811" w:rsidP="009A2811">
            <w:pPr>
              <w:jc w:val="right"/>
              <w:rPr>
                <w:rFonts w:ascii="Verdana" w:eastAsia="Times New Roman" w:hAnsi="Verdana" w:cs="Arial"/>
                <w:color w:val="366092"/>
                <w:sz w:val="18"/>
                <w:szCs w:val="18"/>
                <w:lang w:val="en-CY" w:eastAsia="en-CY" w:bidi="he-IL"/>
              </w:rPr>
            </w:pPr>
            <w:r w:rsidRPr="00F86646">
              <w:rPr>
                <w:rFonts w:ascii="Verdana" w:eastAsia="Times New Roman" w:hAnsi="Verdana" w:cs="Arial"/>
                <w:color w:val="366092"/>
                <w:sz w:val="18"/>
                <w:szCs w:val="18"/>
                <w:lang w:val="en-CY" w:eastAsia="en-CY" w:bidi="he-IL"/>
              </w:rPr>
              <w:t> </w:t>
            </w:r>
          </w:p>
        </w:tc>
        <w:tc>
          <w:tcPr>
            <w:tcW w:w="1660" w:type="dxa"/>
            <w:tcBorders>
              <w:top w:val="nil"/>
              <w:left w:val="single" w:sz="12" w:space="0" w:color="2F5496"/>
              <w:bottom w:val="single" w:sz="8" w:space="0" w:color="366092"/>
              <w:right w:val="nil"/>
            </w:tcBorders>
            <w:vAlign w:val="center"/>
            <w:hideMark/>
          </w:tcPr>
          <w:p w14:paraId="1F35254D" w14:textId="77777777" w:rsidR="009A2811" w:rsidRPr="00F86646" w:rsidRDefault="009A2811" w:rsidP="009A2811">
            <w:pPr>
              <w:jc w:val="right"/>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54E4CEF7" w14:textId="77777777" w:rsidR="009A2811" w:rsidRPr="00F86646" w:rsidRDefault="009A2811" w:rsidP="009A2811">
            <w:pPr>
              <w:jc w:val="right"/>
              <w:rPr>
                <w:rFonts w:ascii="Verdana" w:eastAsia="Times New Roman" w:hAnsi="Verdana" w:cs="Arial"/>
                <w:color w:val="366092"/>
                <w:sz w:val="18"/>
                <w:szCs w:val="18"/>
                <w:lang w:val="en-CY" w:eastAsia="en-CY" w:bidi="he-IL"/>
              </w:rPr>
            </w:pPr>
            <w:r w:rsidRPr="00F86646">
              <w:rPr>
                <w:rFonts w:ascii="Verdana" w:eastAsia="Times New Roman" w:hAnsi="Verdana" w:cs="Arial"/>
                <w:color w:val="366092"/>
                <w:sz w:val="18"/>
                <w:szCs w:val="18"/>
                <w:lang w:val="en-CY" w:eastAsia="en-CY" w:bidi="he-IL"/>
              </w:rPr>
              <w:t> </w:t>
            </w:r>
          </w:p>
        </w:tc>
      </w:tr>
    </w:tbl>
    <w:p w14:paraId="66F6E282" w14:textId="7207DB87" w:rsidR="00CA0FD5"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lang w:val="el-GR"/>
        </w:rPr>
        <w:t>Οικονομικές δραστηριότητες:</w:t>
      </w:r>
    </w:p>
    <w:p w14:paraId="3FC06B27" w14:textId="77777777"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lang w:val="el-GR"/>
        </w:rPr>
        <w:t>Α:</w:t>
      </w:r>
      <w:r w:rsidRPr="00A058D8">
        <w:rPr>
          <w:rFonts w:ascii="Verdana" w:hAnsi="Verdana" w:cs="Arial"/>
          <w:bCs/>
          <w:iCs/>
          <w:color w:val="366092"/>
          <w:sz w:val="16"/>
          <w:szCs w:val="16"/>
          <w:lang w:val="el-GR"/>
        </w:rPr>
        <w:t xml:space="preserve"> Γεωργία, Δασοκομία Και Αλιεία</w:t>
      </w:r>
      <w:r w:rsidRPr="00A058D8">
        <w:rPr>
          <w:rFonts w:ascii="Verdana" w:hAnsi="Verdana" w:cs="Arial"/>
          <w:b/>
          <w:bCs/>
          <w:iCs/>
          <w:color w:val="366092"/>
          <w:sz w:val="16"/>
          <w:szCs w:val="16"/>
          <w:lang w:val="el-GR"/>
        </w:rPr>
        <w:t xml:space="preserve"> </w:t>
      </w:r>
    </w:p>
    <w:p w14:paraId="00589526" w14:textId="77777777" w:rsidR="00EE15B6"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B</w:t>
      </w:r>
      <w:r w:rsidR="00EE15B6" w:rsidRPr="00A058D8">
        <w:rPr>
          <w:rFonts w:ascii="Verdana" w:hAnsi="Verdana" w:cs="Arial"/>
          <w:b/>
          <w:bCs/>
          <w:iCs/>
          <w:color w:val="366092"/>
          <w:sz w:val="16"/>
          <w:szCs w:val="16"/>
          <w:lang w:val="el-GR"/>
        </w:rPr>
        <w:t xml:space="preserve">: </w:t>
      </w:r>
      <w:r w:rsidR="00EE15B6" w:rsidRPr="00A058D8">
        <w:rPr>
          <w:rFonts w:ascii="Verdana" w:hAnsi="Verdana" w:cs="Arial"/>
          <w:bCs/>
          <w:iCs/>
          <w:color w:val="366092"/>
          <w:sz w:val="16"/>
          <w:szCs w:val="16"/>
          <w:lang w:val="el-GR"/>
        </w:rPr>
        <w:t>Ορυχεία και λατομεία</w:t>
      </w:r>
      <w:r w:rsidRPr="00A058D8">
        <w:rPr>
          <w:rFonts w:ascii="Verdana" w:hAnsi="Verdana" w:cs="Arial"/>
          <w:b/>
          <w:bCs/>
          <w:iCs/>
          <w:color w:val="366092"/>
          <w:sz w:val="16"/>
          <w:szCs w:val="16"/>
          <w:lang w:val="el-GR"/>
        </w:rPr>
        <w:t xml:space="preserve"> </w:t>
      </w:r>
    </w:p>
    <w:p w14:paraId="2949371F" w14:textId="77777777" w:rsidR="00C92CD1" w:rsidRPr="00A058D8" w:rsidRDefault="00C92CD1" w:rsidP="00C92CD1">
      <w:pPr>
        <w:jc w:val="both"/>
        <w:rPr>
          <w:rFonts w:ascii="Verdana" w:hAnsi="Verdana" w:cs="Arial"/>
          <w:bCs/>
          <w:iCs/>
          <w:color w:val="366092"/>
          <w:sz w:val="16"/>
          <w:szCs w:val="16"/>
          <w:lang w:val="el-GR"/>
        </w:rPr>
      </w:pPr>
      <w:r w:rsidRPr="00A058D8">
        <w:rPr>
          <w:rFonts w:ascii="Verdana" w:hAnsi="Verdana" w:cs="Arial"/>
          <w:b/>
          <w:bCs/>
          <w:iCs/>
          <w:color w:val="366092"/>
          <w:sz w:val="16"/>
          <w:szCs w:val="16"/>
        </w:rPr>
        <w:t>C</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Μεταποίηση</w:t>
      </w:r>
    </w:p>
    <w:p w14:paraId="001C0350" w14:textId="3E478FAD" w:rsidR="00EE15B6" w:rsidRPr="00A058D8" w:rsidRDefault="00EE15B6"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D</w:t>
      </w:r>
      <w:r w:rsidRPr="00A058D8">
        <w:rPr>
          <w:rFonts w:ascii="Verdana" w:hAnsi="Verdana" w:cs="Arial"/>
          <w:b/>
          <w:bCs/>
          <w:iCs/>
          <w:color w:val="366092"/>
          <w:sz w:val="16"/>
          <w:szCs w:val="16"/>
          <w:lang w:val="el-GR"/>
        </w:rPr>
        <w:t xml:space="preserve">: </w:t>
      </w:r>
      <w:r w:rsidRPr="00A058D8">
        <w:rPr>
          <w:rFonts w:ascii="Verdana" w:hAnsi="Verdana" w:cs="Arial"/>
          <w:iCs/>
          <w:color w:val="366092"/>
          <w:sz w:val="16"/>
          <w:szCs w:val="16"/>
          <w:lang w:val="el-GR"/>
        </w:rPr>
        <w:t>Παροχή Ηλεκτρικού Ρεύματος, Φυσικού Αερίου, Ατμού και Κλιματισμού</w:t>
      </w:r>
    </w:p>
    <w:p w14:paraId="12910C43" w14:textId="5A5FBD48" w:rsidR="001B5AE2" w:rsidRPr="00A058D8" w:rsidRDefault="001B5AE2" w:rsidP="00FD4722">
      <w:pPr>
        <w:jc w:val="both"/>
        <w:rPr>
          <w:rFonts w:ascii="Verdana" w:hAnsi="Verdana" w:cs="Arial"/>
          <w:bCs/>
          <w:iCs/>
          <w:color w:val="366092"/>
          <w:sz w:val="16"/>
          <w:szCs w:val="16"/>
          <w:lang w:val="el-GR"/>
        </w:rPr>
      </w:pPr>
      <w:r w:rsidRPr="00A058D8">
        <w:rPr>
          <w:rFonts w:ascii="Verdana" w:hAnsi="Verdana" w:cs="Arial"/>
          <w:b/>
          <w:bCs/>
          <w:iCs/>
          <w:color w:val="366092"/>
          <w:sz w:val="16"/>
          <w:szCs w:val="16"/>
        </w:rPr>
        <w:t>E</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Παροχή Νερού, Επεξεργασία Λυμάτων, Διαχείριση Αποβλήτων και Δραστηριότητες Εξυγίανσης</w:t>
      </w:r>
    </w:p>
    <w:p w14:paraId="70E7B0D6" w14:textId="284EADFF" w:rsidR="001B5AE2" w:rsidRPr="00A058D8" w:rsidRDefault="001B5AE2" w:rsidP="00FD4722">
      <w:pPr>
        <w:jc w:val="both"/>
        <w:rPr>
          <w:rFonts w:ascii="Verdana" w:hAnsi="Verdana" w:cs="Arial"/>
          <w:bCs/>
          <w:iCs/>
          <w:color w:val="366092"/>
          <w:sz w:val="16"/>
          <w:szCs w:val="16"/>
          <w:lang w:val="el-GR"/>
        </w:rPr>
      </w:pPr>
      <w:r w:rsidRPr="00A058D8">
        <w:rPr>
          <w:rFonts w:ascii="Verdana" w:hAnsi="Verdana" w:cs="Arial"/>
          <w:b/>
          <w:bCs/>
          <w:iCs/>
          <w:color w:val="366092"/>
          <w:sz w:val="16"/>
          <w:szCs w:val="16"/>
        </w:rPr>
        <w:t>F</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Κατασκευές</w:t>
      </w:r>
    </w:p>
    <w:p w14:paraId="125F31DA" w14:textId="7C7E2A45" w:rsidR="00EE15B6"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G</w:t>
      </w:r>
      <w:r w:rsidR="00EE15B6" w:rsidRPr="00A058D8">
        <w:rPr>
          <w:rFonts w:ascii="Verdana" w:hAnsi="Verdana" w:cs="Arial"/>
          <w:b/>
          <w:bCs/>
          <w:iCs/>
          <w:color w:val="366092"/>
          <w:sz w:val="16"/>
          <w:szCs w:val="16"/>
          <w:lang w:val="el-GR"/>
        </w:rPr>
        <w:t>:</w:t>
      </w:r>
      <w:r w:rsidR="00036FD7"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Χονδρικό και Λιανικό Εμπόριο˙ Επισκευή Μηχανοκίνητων Οχημάτων και Μοτοσικλετών</w:t>
      </w:r>
    </w:p>
    <w:p w14:paraId="1E9822D1" w14:textId="3C0D61BD" w:rsidR="00EE15B6" w:rsidRPr="00A058D8" w:rsidRDefault="00EE15B6"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H</w:t>
      </w:r>
      <w:r w:rsidRPr="00A058D8">
        <w:rPr>
          <w:rFonts w:ascii="Verdana" w:hAnsi="Verdana" w:cs="Arial"/>
          <w:b/>
          <w:bCs/>
          <w:iCs/>
          <w:color w:val="366092"/>
          <w:sz w:val="16"/>
          <w:szCs w:val="16"/>
          <w:lang w:val="el-GR"/>
        </w:rPr>
        <w:t>:</w:t>
      </w:r>
      <w:r w:rsidR="001B5AE2"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Μεταφορά και Αποθήκευση</w:t>
      </w:r>
      <w:r w:rsidR="001B5AE2" w:rsidRPr="00A058D8">
        <w:rPr>
          <w:rFonts w:ascii="Verdana" w:hAnsi="Verdana" w:cs="Arial"/>
          <w:b/>
          <w:bCs/>
          <w:iCs/>
          <w:color w:val="366092"/>
          <w:sz w:val="16"/>
          <w:szCs w:val="16"/>
          <w:lang w:val="el-GR"/>
        </w:rPr>
        <w:t xml:space="preserve"> </w:t>
      </w:r>
    </w:p>
    <w:p w14:paraId="550557D0" w14:textId="09113BE3"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I</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Δραστηριότητες Υπηρεσιών Παροχής Καταλύματος και Υπηρεσιών Εστίασης</w:t>
      </w:r>
      <w:r w:rsidRPr="00A058D8">
        <w:rPr>
          <w:rFonts w:ascii="Verdana" w:hAnsi="Verdana" w:cs="Arial"/>
          <w:b/>
          <w:bCs/>
          <w:iCs/>
          <w:color w:val="366092"/>
          <w:sz w:val="16"/>
          <w:szCs w:val="16"/>
          <w:lang w:val="el-GR"/>
        </w:rPr>
        <w:t xml:space="preserve"> </w:t>
      </w:r>
    </w:p>
    <w:p w14:paraId="2B4ED0ED" w14:textId="39A425B4" w:rsidR="001B5AE2" w:rsidRPr="00A058D8" w:rsidRDefault="001B5AE2" w:rsidP="00FD4722">
      <w:pPr>
        <w:jc w:val="both"/>
        <w:rPr>
          <w:rFonts w:ascii="Verdana" w:hAnsi="Verdana" w:cs="Arial"/>
          <w:bCs/>
          <w:iCs/>
          <w:color w:val="366092"/>
          <w:sz w:val="16"/>
          <w:szCs w:val="16"/>
          <w:lang w:val="el-GR"/>
        </w:rPr>
      </w:pPr>
      <w:r w:rsidRPr="00A058D8">
        <w:rPr>
          <w:rFonts w:ascii="Verdana" w:hAnsi="Verdana" w:cs="Arial"/>
          <w:b/>
          <w:bCs/>
          <w:iCs/>
          <w:color w:val="366092"/>
          <w:sz w:val="16"/>
          <w:szCs w:val="16"/>
        </w:rPr>
        <w:t>J</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Ενημέρωση και Επικοινωνία</w:t>
      </w:r>
    </w:p>
    <w:p w14:paraId="3BE2E720" w14:textId="0AC97CE9"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K</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 xml:space="preserve">Χρηματοπιστωτικές και Ασφαλιστικές Δραστηριότητες </w:t>
      </w:r>
    </w:p>
    <w:p w14:paraId="06056FC6" w14:textId="77ADE097" w:rsidR="001B5AE2" w:rsidRPr="00A058D8" w:rsidRDefault="001B5AE2" w:rsidP="00FD4722">
      <w:pPr>
        <w:jc w:val="both"/>
        <w:rPr>
          <w:rFonts w:ascii="Verdana" w:hAnsi="Verdana" w:cs="Arial"/>
          <w:bCs/>
          <w:iCs/>
          <w:color w:val="366092"/>
          <w:sz w:val="16"/>
          <w:szCs w:val="16"/>
          <w:lang w:val="el-GR"/>
        </w:rPr>
      </w:pPr>
      <w:r w:rsidRPr="00A058D8">
        <w:rPr>
          <w:rFonts w:ascii="Verdana" w:hAnsi="Verdana" w:cs="Arial"/>
          <w:b/>
          <w:bCs/>
          <w:iCs/>
          <w:color w:val="366092"/>
          <w:sz w:val="16"/>
          <w:szCs w:val="16"/>
        </w:rPr>
        <w:t>L</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Διαχείριση Ακίνητης Περιουσίας</w:t>
      </w:r>
    </w:p>
    <w:p w14:paraId="2C86CF3F" w14:textId="77777777" w:rsidR="00036FD7"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M</w:t>
      </w:r>
      <w:r w:rsidR="00036FD7" w:rsidRPr="00A058D8">
        <w:rPr>
          <w:rFonts w:ascii="Verdana" w:hAnsi="Verdana" w:cs="Arial"/>
          <w:b/>
          <w:bCs/>
          <w:iCs/>
          <w:color w:val="366092"/>
          <w:sz w:val="16"/>
          <w:szCs w:val="16"/>
          <w:lang w:val="el-GR"/>
        </w:rPr>
        <w:t>:</w:t>
      </w:r>
      <w:r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Επαγγελματικές, Επιστημονικές Και Τεχνικές Δραστηριότητες</w:t>
      </w:r>
    </w:p>
    <w:p w14:paraId="33D9E794" w14:textId="4AC96E71"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N</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Διοικητικές και Υποστηρικτικές Δραστηριότητες</w:t>
      </w:r>
      <w:r w:rsidRPr="00A058D8">
        <w:rPr>
          <w:rFonts w:ascii="Verdana" w:hAnsi="Verdana" w:cs="Arial"/>
          <w:b/>
          <w:bCs/>
          <w:iCs/>
          <w:color w:val="366092"/>
          <w:sz w:val="16"/>
          <w:szCs w:val="16"/>
          <w:lang w:val="el-GR"/>
        </w:rPr>
        <w:t xml:space="preserve"> </w:t>
      </w:r>
    </w:p>
    <w:p w14:paraId="1C30417B" w14:textId="7757F872" w:rsidR="00036FD7" w:rsidRPr="00A058D8" w:rsidRDefault="001B5AE2" w:rsidP="00FD4722">
      <w:pPr>
        <w:jc w:val="both"/>
        <w:rPr>
          <w:rFonts w:ascii="Verdana" w:hAnsi="Verdana" w:cs="Arial"/>
          <w:iCs/>
          <w:color w:val="366092"/>
          <w:sz w:val="16"/>
          <w:szCs w:val="16"/>
          <w:lang w:val="el-GR"/>
        </w:rPr>
      </w:pPr>
      <w:r w:rsidRPr="00A058D8">
        <w:rPr>
          <w:rFonts w:ascii="Verdana" w:hAnsi="Verdana" w:cs="Arial"/>
          <w:b/>
          <w:bCs/>
          <w:iCs/>
          <w:color w:val="366092"/>
          <w:sz w:val="16"/>
          <w:szCs w:val="16"/>
        </w:rPr>
        <w:t>O</w:t>
      </w:r>
      <w:r w:rsidR="00036FD7"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Δημόσια Διοίκηση και Άμυνα· Υποχρεωτική Κοινωνική Ασφάλιση</w:t>
      </w:r>
    </w:p>
    <w:p w14:paraId="1BA74925" w14:textId="6C25BBDA" w:rsidR="00036FD7" w:rsidRPr="00A058D8" w:rsidRDefault="00036FD7"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P</w:t>
      </w:r>
      <w:r w:rsidRPr="00A058D8">
        <w:rPr>
          <w:rFonts w:ascii="Verdana" w:hAnsi="Verdana" w:cs="Arial"/>
          <w:b/>
          <w:bCs/>
          <w:iCs/>
          <w:color w:val="366092"/>
          <w:sz w:val="16"/>
          <w:szCs w:val="16"/>
          <w:lang w:val="el-GR"/>
        </w:rPr>
        <w:t xml:space="preserve">: </w:t>
      </w:r>
      <w:r w:rsidRPr="00A058D8">
        <w:rPr>
          <w:rFonts w:ascii="Verdana" w:hAnsi="Verdana" w:cs="Arial"/>
          <w:iCs/>
          <w:color w:val="366092"/>
          <w:sz w:val="16"/>
          <w:szCs w:val="16"/>
          <w:lang w:val="el-GR"/>
        </w:rPr>
        <w:t>Εκπαίδευση</w:t>
      </w:r>
    </w:p>
    <w:p w14:paraId="171E109D" w14:textId="364A974A"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Q</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Δραστηριότητες Σχετικές με την Ανθρώπινη Υγεία και την Κοινωνική Μέριμνα</w:t>
      </w:r>
      <w:r w:rsidRPr="00A058D8">
        <w:rPr>
          <w:rFonts w:ascii="Verdana" w:hAnsi="Verdana" w:cs="Arial"/>
          <w:b/>
          <w:bCs/>
          <w:iCs/>
          <w:color w:val="366092"/>
          <w:sz w:val="16"/>
          <w:szCs w:val="16"/>
          <w:lang w:val="el-GR"/>
        </w:rPr>
        <w:t xml:space="preserve"> </w:t>
      </w:r>
    </w:p>
    <w:p w14:paraId="4FBFFC88" w14:textId="25CBB9EA" w:rsidR="00036FD7"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R</w:t>
      </w:r>
      <w:r w:rsidR="00036FD7"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Τέχνες, Διασκέδαση και Ψυχαγωγία</w:t>
      </w:r>
    </w:p>
    <w:p w14:paraId="14165B9F" w14:textId="5DC591D2" w:rsidR="001B5AE2" w:rsidRPr="00A058D8" w:rsidRDefault="00036FD7" w:rsidP="00FD4722">
      <w:pPr>
        <w:jc w:val="both"/>
        <w:rPr>
          <w:rFonts w:ascii="Verdana" w:hAnsi="Verdana" w:cs="Arial"/>
          <w:iCs/>
          <w:color w:val="366092"/>
          <w:sz w:val="16"/>
          <w:szCs w:val="16"/>
          <w:lang w:val="el-GR"/>
        </w:rPr>
      </w:pPr>
      <w:r w:rsidRPr="00A058D8">
        <w:rPr>
          <w:rFonts w:ascii="Verdana" w:hAnsi="Verdana" w:cs="Arial"/>
          <w:b/>
          <w:bCs/>
          <w:iCs/>
          <w:color w:val="366092"/>
          <w:sz w:val="16"/>
          <w:szCs w:val="16"/>
        </w:rPr>
        <w:t>S</w:t>
      </w:r>
      <w:r w:rsidR="001B5AE2" w:rsidRPr="00A058D8">
        <w:rPr>
          <w:rFonts w:ascii="Verdana" w:hAnsi="Verdana" w:cs="Arial"/>
          <w:b/>
          <w:bCs/>
          <w:iCs/>
          <w:color w:val="366092"/>
          <w:sz w:val="16"/>
          <w:szCs w:val="16"/>
          <w:lang w:val="el-GR"/>
        </w:rPr>
        <w:t>:</w:t>
      </w:r>
      <w:r w:rsidR="001B5AE2" w:rsidRPr="00A058D8">
        <w:rPr>
          <w:rFonts w:ascii="Verdana" w:hAnsi="Verdana" w:cs="Arial"/>
          <w:bCs/>
          <w:iCs/>
          <w:color w:val="366092"/>
          <w:sz w:val="16"/>
          <w:szCs w:val="16"/>
          <w:lang w:val="el-GR"/>
        </w:rPr>
        <w:t xml:space="preserve"> </w:t>
      </w:r>
      <w:r w:rsidR="001B5AE2" w:rsidRPr="00A058D8">
        <w:rPr>
          <w:rFonts w:ascii="Verdana" w:hAnsi="Verdana" w:cs="Arial"/>
          <w:iCs/>
          <w:color w:val="366092"/>
          <w:sz w:val="16"/>
          <w:szCs w:val="16"/>
          <w:lang w:val="el-GR"/>
        </w:rPr>
        <w:t>Επιδιόρθωση Αγαθών Νοικοκυριών και Άλλες Δραστηριότητες</w:t>
      </w:r>
    </w:p>
    <w:p w14:paraId="3B29F3A6" w14:textId="4D010354" w:rsidR="00036FD7" w:rsidRDefault="00036FD7" w:rsidP="00FD4722">
      <w:pPr>
        <w:jc w:val="both"/>
        <w:rPr>
          <w:rFonts w:ascii="Verdana" w:hAnsi="Verdana" w:cs="Arial"/>
          <w:iCs/>
          <w:color w:val="366092"/>
          <w:sz w:val="16"/>
          <w:szCs w:val="16"/>
          <w:lang w:val="el-GR"/>
        </w:rPr>
      </w:pPr>
      <w:r w:rsidRPr="00A058D8">
        <w:rPr>
          <w:rFonts w:ascii="Verdana" w:hAnsi="Verdana" w:cs="Arial"/>
          <w:b/>
          <w:bCs/>
          <w:iCs/>
          <w:color w:val="366092"/>
          <w:sz w:val="16"/>
          <w:szCs w:val="16"/>
          <w:lang w:val="el-GR"/>
        </w:rPr>
        <w:t>Τ:</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Δραστηριότητες νοικοκυριών ως εργοδοτών</w:t>
      </w:r>
    </w:p>
    <w:p w14:paraId="3D087CA5" w14:textId="77777777" w:rsidR="003B715A" w:rsidRDefault="003B715A" w:rsidP="00FD4722">
      <w:pPr>
        <w:jc w:val="both"/>
        <w:rPr>
          <w:rFonts w:ascii="Verdana" w:hAnsi="Verdana" w:cs="Arial"/>
          <w:iCs/>
          <w:color w:val="366092"/>
          <w:sz w:val="16"/>
          <w:szCs w:val="16"/>
          <w:lang w:val="el-GR"/>
        </w:rPr>
      </w:pPr>
    </w:p>
    <w:p w14:paraId="40B2D7FD" w14:textId="77777777" w:rsidR="003B715A" w:rsidRPr="00A058D8" w:rsidRDefault="003B715A" w:rsidP="00FD4722">
      <w:pPr>
        <w:jc w:val="both"/>
        <w:rPr>
          <w:rFonts w:ascii="Verdana" w:hAnsi="Verdana" w:cs="Arial"/>
          <w:iCs/>
          <w:color w:val="366092"/>
          <w:sz w:val="16"/>
          <w:szCs w:val="16"/>
          <w:lang w:val="el-GR"/>
        </w:rPr>
      </w:pPr>
    </w:p>
    <w:p w14:paraId="0EAD45BE" w14:textId="77777777" w:rsidR="002758BE" w:rsidRDefault="002758BE" w:rsidP="00FD4722">
      <w:pPr>
        <w:jc w:val="both"/>
        <w:rPr>
          <w:rFonts w:ascii="Verdana" w:hAnsi="Verdana" w:cs="Arial"/>
          <w:iCs/>
          <w:sz w:val="18"/>
          <w:szCs w:val="18"/>
          <w:lang w:val="el-GR"/>
        </w:rPr>
      </w:pPr>
    </w:p>
    <w:p w14:paraId="541382A2" w14:textId="77777777" w:rsidR="00C96492" w:rsidRDefault="00C96492" w:rsidP="00FD4722">
      <w:pPr>
        <w:jc w:val="both"/>
        <w:rPr>
          <w:rFonts w:ascii="Verdana" w:hAnsi="Verdana" w:cs="Arial"/>
          <w:iCs/>
          <w:sz w:val="18"/>
          <w:szCs w:val="18"/>
        </w:rPr>
      </w:pPr>
    </w:p>
    <w:p w14:paraId="1F5079F5" w14:textId="77777777" w:rsidR="00F86646" w:rsidRPr="00F86646" w:rsidRDefault="00F86646" w:rsidP="00FD4722">
      <w:pPr>
        <w:jc w:val="both"/>
        <w:rPr>
          <w:rFonts w:ascii="Verdana" w:hAnsi="Verdana" w:cs="Arial"/>
          <w:iCs/>
          <w:sz w:val="18"/>
          <w:szCs w:val="18"/>
        </w:rPr>
      </w:pPr>
    </w:p>
    <w:tbl>
      <w:tblPr>
        <w:tblW w:w="9620" w:type="dxa"/>
        <w:jc w:val="center"/>
        <w:tblLook w:val="04A0" w:firstRow="1" w:lastRow="0" w:firstColumn="1" w:lastColumn="0" w:noHBand="0" w:noVBand="1"/>
      </w:tblPr>
      <w:tblGrid>
        <w:gridCol w:w="3692"/>
        <w:gridCol w:w="1540"/>
        <w:gridCol w:w="1364"/>
        <w:gridCol w:w="1660"/>
        <w:gridCol w:w="1364"/>
      </w:tblGrid>
      <w:tr w:rsidR="00F86646" w:rsidRPr="00F86646" w14:paraId="6CE51489" w14:textId="77777777" w:rsidTr="009A182E">
        <w:trPr>
          <w:trHeight w:val="525"/>
          <w:jc w:val="center"/>
        </w:trPr>
        <w:tc>
          <w:tcPr>
            <w:tcW w:w="9620" w:type="dxa"/>
            <w:gridSpan w:val="5"/>
            <w:tcBorders>
              <w:top w:val="nil"/>
              <w:left w:val="nil"/>
              <w:bottom w:val="single" w:sz="8" w:space="0" w:color="366092"/>
              <w:right w:val="nil"/>
            </w:tcBorders>
            <w:vAlign w:val="center"/>
            <w:hideMark/>
          </w:tcPr>
          <w:p w14:paraId="5FD797BD" w14:textId="77777777" w:rsidR="009A2811" w:rsidRPr="00F86646" w:rsidRDefault="009A2811" w:rsidP="009A2811">
            <w:pPr>
              <w:rPr>
                <w:rFonts w:ascii="Verdana" w:eastAsia="Times New Roman" w:hAnsi="Verdana" w:cs="Arial"/>
                <w:b/>
                <w:bCs/>
                <w:color w:val="366092"/>
                <w:sz w:val="18"/>
                <w:szCs w:val="18"/>
                <w:lang w:val="el-GR" w:eastAsia="en-CY" w:bidi="he-IL"/>
              </w:rPr>
            </w:pPr>
            <w:r w:rsidRPr="00F86646">
              <w:rPr>
                <w:rFonts w:ascii="Verdana" w:eastAsia="Times New Roman" w:hAnsi="Verdana" w:cs="Arial"/>
                <w:b/>
                <w:bCs/>
                <w:color w:val="366092"/>
                <w:sz w:val="18"/>
                <w:szCs w:val="18"/>
                <w:lang w:val="el-GR" w:eastAsia="en-CY" w:bidi="he-IL"/>
              </w:rPr>
              <w:lastRenderedPageBreak/>
              <w:t>Πίνακας 2: Ακαθάριστο Εγχώριο Προϊόν (ΑΕΠ) - Προσέγγιση Δαπανών</w:t>
            </w:r>
          </w:p>
        </w:tc>
      </w:tr>
      <w:tr w:rsidR="00F86646" w:rsidRPr="00F86646" w14:paraId="5EA6508D" w14:textId="77777777" w:rsidTr="009A182E">
        <w:trPr>
          <w:trHeight w:val="585"/>
          <w:jc w:val="center"/>
        </w:trPr>
        <w:tc>
          <w:tcPr>
            <w:tcW w:w="3692" w:type="dxa"/>
            <w:vMerge w:val="restart"/>
            <w:tcBorders>
              <w:top w:val="single" w:sz="8" w:space="0" w:color="366092"/>
              <w:left w:val="nil"/>
              <w:bottom w:val="single" w:sz="8" w:space="0" w:color="2F5496"/>
              <w:right w:val="nil"/>
            </w:tcBorders>
            <w:vAlign w:val="center"/>
            <w:hideMark/>
          </w:tcPr>
          <w:p w14:paraId="2B51B4AC" w14:textId="77777777" w:rsidR="009A2811" w:rsidRPr="00F86646" w:rsidRDefault="009A2811" w:rsidP="009A2811">
            <w:pPr>
              <w:jc w:val="center"/>
              <w:rPr>
                <w:rFonts w:ascii="Verdana" w:eastAsia="Times New Roman" w:hAnsi="Verdana" w:cs="Arial"/>
                <w:b/>
                <w:bCs/>
                <w:color w:val="366092"/>
                <w:sz w:val="18"/>
                <w:szCs w:val="18"/>
                <w:lang w:val="en-CY" w:eastAsia="en-CY" w:bidi="he-IL"/>
              </w:rPr>
            </w:pPr>
            <w:proofErr w:type="spellStart"/>
            <w:r w:rsidRPr="00F86646">
              <w:rPr>
                <w:rFonts w:ascii="Verdana" w:eastAsia="Times New Roman" w:hAnsi="Verdana" w:cs="Arial"/>
                <w:b/>
                <w:bCs/>
                <w:color w:val="366092"/>
                <w:sz w:val="18"/>
                <w:szCs w:val="18"/>
                <w:lang w:val="en-CY" w:eastAsia="en-CY" w:bidi="he-IL"/>
              </w:rPr>
              <w:t>Είδος</w:t>
            </w:r>
            <w:proofErr w:type="spellEnd"/>
            <w:r w:rsidRPr="00F86646">
              <w:rPr>
                <w:rFonts w:ascii="Verdana" w:eastAsia="Times New Roman" w:hAnsi="Verdana" w:cs="Arial"/>
                <w:b/>
                <w:bCs/>
                <w:color w:val="366092"/>
                <w:sz w:val="18"/>
                <w:szCs w:val="18"/>
                <w:lang w:val="en-CY" w:eastAsia="en-CY" w:bidi="he-IL"/>
              </w:rPr>
              <w:t xml:space="preserve"> Δαπ</w:t>
            </w:r>
            <w:proofErr w:type="spellStart"/>
            <w:r w:rsidRPr="00F86646">
              <w:rPr>
                <w:rFonts w:ascii="Verdana" w:eastAsia="Times New Roman" w:hAnsi="Verdana" w:cs="Arial"/>
                <w:b/>
                <w:bCs/>
                <w:color w:val="366092"/>
                <w:sz w:val="18"/>
                <w:szCs w:val="18"/>
                <w:lang w:val="en-CY" w:eastAsia="en-CY" w:bidi="he-IL"/>
              </w:rPr>
              <w:t>άνης</w:t>
            </w:r>
            <w:proofErr w:type="spellEnd"/>
          </w:p>
        </w:tc>
        <w:tc>
          <w:tcPr>
            <w:tcW w:w="2904" w:type="dxa"/>
            <w:gridSpan w:val="2"/>
            <w:tcBorders>
              <w:top w:val="single" w:sz="8" w:space="0" w:color="366092"/>
              <w:left w:val="nil"/>
              <w:bottom w:val="single" w:sz="4" w:space="0" w:color="366092"/>
              <w:right w:val="nil"/>
            </w:tcBorders>
            <w:vAlign w:val="center"/>
            <w:hideMark/>
          </w:tcPr>
          <w:p w14:paraId="788CE959" w14:textId="77777777" w:rsidR="009A2811" w:rsidRPr="00F86646" w:rsidRDefault="009A2811" w:rsidP="009A2811">
            <w:pPr>
              <w:jc w:val="center"/>
              <w:rPr>
                <w:rFonts w:ascii="Verdana" w:eastAsia="Times New Roman" w:hAnsi="Verdana" w:cs="Arial"/>
                <w:b/>
                <w:bCs/>
                <w:color w:val="366092"/>
                <w:sz w:val="18"/>
                <w:szCs w:val="18"/>
                <w:lang w:val="en-CY" w:eastAsia="en-CY" w:bidi="he-IL"/>
              </w:rPr>
            </w:pPr>
            <w:r w:rsidRPr="00F86646">
              <w:rPr>
                <w:rFonts w:ascii="Verdana" w:eastAsia="Times New Roman" w:hAnsi="Verdana" w:cs="Arial"/>
                <w:b/>
                <w:bCs/>
                <w:color w:val="366092"/>
                <w:sz w:val="18"/>
                <w:szCs w:val="18"/>
                <w:lang w:val="en-CY" w:eastAsia="en-CY" w:bidi="he-IL"/>
              </w:rPr>
              <w:t xml:space="preserve">ΑΕΠ </w:t>
            </w:r>
            <w:proofErr w:type="spellStart"/>
            <w:r w:rsidRPr="00F86646">
              <w:rPr>
                <w:rFonts w:ascii="Verdana" w:eastAsia="Times New Roman" w:hAnsi="Verdana" w:cs="Arial"/>
                <w:b/>
                <w:bCs/>
                <w:color w:val="366092"/>
                <w:sz w:val="18"/>
                <w:szCs w:val="18"/>
                <w:lang w:val="en-CY" w:eastAsia="en-CY" w:bidi="he-IL"/>
              </w:rPr>
              <w:t>σε</w:t>
            </w:r>
            <w:proofErr w:type="spellEnd"/>
            <w:r w:rsidRPr="00F86646">
              <w:rPr>
                <w:rFonts w:ascii="Verdana" w:eastAsia="Times New Roman" w:hAnsi="Verdana" w:cs="Arial"/>
                <w:b/>
                <w:bCs/>
                <w:color w:val="366092"/>
                <w:sz w:val="18"/>
                <w:szCs w:val="18"/>
                <w:lang w:val="en-CY" w:eastAsia="en-CY" w:bidi="he-IL"/>
              </w:rPr>
              <w:t xml:space="preserve"> </w:t>
            </w:r>
            <w:proofErr w:type="spellStart"/>
            <w:r w:rsidRPr="00F86646">
              <w:rPr>
                <w:rFonts w:ascii="Verdana" w:eastAsia="Times New Roman" w:hAnsi="Verdana" w:cs="Arial"/>
                <w:b/>
                <w:bCs/>
                <w:color w:val="366092"/>
                <w:sz w:val="18"/>
                <w:szCs w:val="18"/>
                <w:lang w:val="en-CY" w:eastAsia="en-CY" w:bidi="he-IL"/>
              </w:rPr>
              <w:t>Τρέχουσες</w:t>
            </w:r>
            <w:proofErr w:type="spellEnd"/>
            <w:r w:rsidRPr="00F86646">
              <w:rPr>
                <w:rFonts w:ascii="Verdana" w:eastAsia="Times New Roman" w:hAnsi="Verdana" w:cs="Arial"/>
                <w:b/>
                <w:bCs/>
                <w:color w:val="366092"/>
                <w:sz w:val="18"/>
                <w:szCs w:val="18"/>
                <w:lang w:val="en-CY" w:eastAsia="en-CY" w:bidi="he-IL"/>
              </w:rPr>
              <w:t xml:space="preserve"> </w:t>
            </w:r>
            <w:proofErr w:type="spellStart"/>
            <w:r w:rsidRPr="00F86646">
              <w:rPr>
                <w:rFonts w:ascii="Verdana" w:eastAsia="Times New Roman" w:hAnsi="Verdana" w:cs="Arial"/>
                <w:b/>
                <w:bCs/>
                <w:color w:val="366092"/>
                <w:sz w:val="18"/>
                <w:szCs w:val="18"/>
                <w:lang w:val="en-CY" w:eastAsia="en-CY" w:bidi="he-IL"/>
              </w:rPr>
              <w:t>Τιμές</w:t>
            </w:r>
            <w:proofErr w:type="spellEnd"/>
            <w:r w:rsidRPr="00F86646">
              <w:rPr>
                <w:rFonts w:ascii="Verdana" w:eastAsia="Times New Roman" w:hAnsi="Verdana" w:cs="Arial"/>
                <w:b/>
                <w:bCs/>
                <w:color w:val="366092"/>
                <w:sz w:val="18"/>
                <w:szCs w:val="18"/>
                <w:lang w:val="en-CY" w:eastAsia="en-CY" w:bidi="he-IL"/>
              </w:rPr>
              <w:t xml:space="preserve"> </w:t>
            </w:r>
          </w:p>
        </w:tc>
        <w:tc>
          <w:tcPr>
            <w:tcW w:w="3024" w:type="dxa"/>
            <w:gridSpan w:val="2"/>
            <w:tcBorders>
              <w:top w:val="single" w:sz="8" w:space="0" w:color="366092"/>
              <w:left w:val="single" w:sz="12" w:space="0" w:color="2F5496"/>
              <w:bottom w:val="single" w:sz="4" w:space="0" w:color="366092"/>
              <w:right w:val="nil"/>
            </w:tcBorders>
            <w:vAlign w:val="center"/>
            <w:hideMark/>
          </w:tcPr>
          <w:p w14:paraId="3D1EFB0E" w14:textId="7F0666AA" w:rsidR="002406D7" w:rsidRPr="00F86646" w:rsidRDefault="002406D7" w:rsidP="002406D7">
            <w:pPr>
              <w:jc w:val="center"/>
              <w:rPr>
                <w:rFonts w:ascii="Verdana" w:hAnsi="Verdana" w:cs="Arial"/>
                <w:b/>
                <w:bCs/>
                <w:color w:val="366092"/>
                <w:sz w:val="18"/>
                <w:szCs w:val="18"/>
                <w:lang w:val="el-GR"/>
              </w:rPr>
            </w:pPr>
            <w:r w:rsidRPr="00F86646">
              <w:rPr>
                <w:rFonts w:ascii="Verdana" w:hAnsi="Verdana" w:cs="Arial"/>
                <w:b/>
                <w:bCs/>
                <w:color w:val="366092"/>
                <w:sz w:val="18"/>
                <w:szCs w:val="18"/>
                <w:lang w:val="el-GR"/>
              </w:rPr>
              <w:t xml:space="preserve">ΑΕΠ σε </w:t>
            </w:r>
            <w:r w:rsidR="003B715A" w:rsidRPr="00F86646">
              <w:rPr>
                <w:rFonts w:ascii="Verdana" w:hAnsi="Verdana" w:cs="Arial"/>
                <w:b/>
                <w:bCs/>
                <w:color w:val="366092"/>
                <w:sz w:val="18"/>
                <w:szCs w:val="18"/>
                <w:lang w:val="el-GR"/>
              </w:rPr>
              <w:t>Πραγματικούς Όρους</w:t>
            </w:r>
            <w:r w:rsidRPr="00F86646">
              <w:rPr>
                <w:rFonts w:ascii="Verdana" w:hAnsi="Verdana" w:cs="Arial"/>
                <w:b/>
                <w:bCs/>
                <w:color w:val="366092"/>
                <w:sz w:val="18"/>
                <w:szCs w:val="18"/>
                <w:lang w:val="el-GR"/>
              </w:rPr>
              <w:t>(έτος βάσης 2019)</w:t>
            </w:r>
          </w:p>
          <w:p w14:paraId="50E0E461" w14:textId="05057325" w:rsidR="009A2811" w:rsidRPr="00F86646" w:rsidRDefault="009A2811" w:rsidP="009A2811">
            <w:pPr>
              <w:jc w:val="center"/>
              <w:rPr>
                <w:rFonts w:ascii="Verdana" w:eastAsia="Times New Roman" w:hAnsi="Verdana" w:cs="Arial"/>
                <w:b/>
                <w:bCs/>
                <w:color w:val="366092"/>
                <w:sz w:val="18"/>
                <w:szCs w:val="18"/>
                <w:lang w:val="el-GR" w:eastAsia="en-CY" w:bidi="he-IL"/>
              </w:rPr>
            </w:pPr>
          </w:p>
        </w:tc>
      </w:tr>
      <w:tr w:rsidR="00F86646" w:rsidRPr="00F86646" w14:paraId="7BC1DDB6" w14:textId="77777777" w:rsidTr="009A182E">
        <w:trPr>
          <w:trHeight w:val="540"/>
          <w:jc w:val="center"/>
        </w:trPr>
        <w:tc>
          <w:tcPr>
            <w:tcW w:w="3692" w:type="dxa"/>
            <w:vMerge/>
            <w:tcBorders>
              <w:top w:val="nil"/>
              <w:left w:val="nil"/>
              <w:bottom w:val="single" w:sz="8" w:space="0" w:color="2F5496"/>
              <w:right w:val="nil"/>
            </w:tcBorders>
            <w:vAlign w:val="center"/>
            <w:hideMark/>
          </w:tcPr>
          <w:p w14:paraId="2D6D1FF8" w14:textId="77777777" w:rsidR="009A2811" w:rsidRPr="00F86646" w:rsidRDefault="009A2811" w:rsidP="009A2811">
            <w:pPr>
              <w:rPr>
                <w:rFonts w:ascii="Verdana" w:eastAsia="Times New Roman" w:hAnsi="Verdana" w:cs="Arial"/>
                <w:b/>
                <w:bCs/>
                <w:color w:val="366092"/>
                <w:sz w:val="18"/>
                <w:szCs w:val="18"/>
                <w:lang w:val="el-GR" w:eastAsia="en-CY" w:bidi="he-IL"/>
              </w:rPr>
            </w:pPr>
          </w:p>
        </w:tc>
        <w:tc>
          <w:tcPr>
            <w:tcW w:w="1540" w:type="dxa"/>
            <w:tcBorders>
              <w:top w:val="single" w:sz="4" w:space="0" w:color="366092"/>
              <w:left w:val="nil"/>
              <w:bottom w:val="single" w:sz="4" w:space="0" w:color="366092"/>
              <w:right w:val="nil"/>
            </w:tcBorders>
            <w:vAlign w:val="center"/>
            <w:hideMark/>
          </w:tcPr>
          <w:p w14:paraId="4E703267" w14:textId="77777777" w:rsidR="009A2811" w:rsidRPr="00F86646" w:rsidRDefault="009A2811" w:rsidP="009A2811">
            <w:pPr>
              <w:jc w:val="center"/>
              <w:rPr>
                <w:rFonts w:ascii="Verdana" w:eastAsia="Times New Roman" w:hAnsi="Verdana" w:cs="Arial"/>
                <w:color w:val="366092"/>
                <w:sz w:val="18"/>
                <w:szCs w:val="18"/>
                <w:lang w:val="en-CY" w:eastAsia="en-CY" w:bidi="he-IL"/>
              </w:rPr>
            </w:pPr>
            <w:proofErr w:type="spellStart"/>
            <w:r w:rsidRPr="00F86646">
              <w:rPr>
                <w:rFonts w:ascii="Verdana" w:eastAsia="Times New Roman" w:hAnsi="Verdana" w:cs="Arial"/>
                <w:color w:val="366092"/>
                <w:sz w:val="18"/>
                <w:szCs w:val="18"/>
                <w:lang w:val="en-CY" w:eastAsia="en-CY" w:bidi="he-IL"/>
              </w:rPr>
              <w:t>Ευρώ</w:t>
            </w:r>
            <w:proofErr w:type="spellEnd"/>
            <w:r w:rsidRPr="00F86646">
              <w:rPr>
                <w:rFonts w:ascii="Verdana" w:eastAsia="Times New Roman" w:hAnsi="Verdana" w:cs="Arial"/>
                <w:color w:val="366092"/>
                <w:sz w:val="18"/>
                <w:szCs w:val="18"/>
                <w:lang w:val="en-CY" w:eastAsia="en-CY" w:bidi="he-IL"/>
              </w:rPr>
              <w:t xml:space="preserve"> </w:t>
            </w:r>
            <w:r w:rsidRPr="00F86646">
              <w:rPr>
                <w:rFonts w:ascii="Verdana" w:eastAsia="Times New Roman" w:hAnsi="Verdana" w:cs="Arial"/>
                <w:color w:val="366092"/>
                <w:sz w:val="18"/>
                <w:szCs w:val="18"/>
                <w:lang w:val="en-CY" w:eastAsia="en-CY" w:bidi="he-IL"/>
              </w:rPr>
              <w:br/>
              <w:t>(</w:t>
            </w:r>
            <w:proofErr w:type="spellStart"/>
            <w:r w:rsidRPr="00F86646">
              <w:rPr>
                <w:rFonts w:ascii="Verdana" w:eastAsia="Times New Roman" w:hAnsi="Verdana" w:cs="Arial"/>
                <w:color w:val="366092"/>
                <w:sz w:val="18"/>
                <w:szCs w:val="18"/>
                <w:lang w:val="en-CY" w:eastAsia="en-CY" w:bidi="he-IL"/>
              </w:rPr>
              <w:t>εκ</w:t>
            </w:r>
            <w:proofErr w:type="spellEnd"/>
            <w:r w:rsidRPr="00F86646">
              <w:rPr>
                <w:rFonts w:ascii="Verdana" w:eastAsia="Times New Roman" w:hAnsi="Verdana" w:cs="Arial"/>
                <w:color w:val="366092"/>
                <w:sz w:val="18"/>
                <w:szCs w:val="18"/>
                <w:lang w:val="en-CY" w:eastAsia="en-CY" w:bidi="he-IL"/>
              </w:rPr>
              <w:t>ατομμύρια)</w:t>
            </w:r>
          </w:p>
        </w:tc>
        <w:tc>
          <w:tcPr>
            <w:tcW w:w="1364" w:type="dxa"/>
            <w:tcBorders>
              <w:top w:val="single" w:sz="4" w:space="0" w:color="366092"/>
              <w:left w:val="nil"/>
              <w:bottom w:val="single" w:sz="4" w:space="0" w:color="366092"/>
              <w:right w:val="nil"/>
            </w:tcBorders>
            <w:vAlign w:val="center"/>
            <w:hideMark/>
          </w:tcPr>
          <w:p w14:paraId="414A73EE" w14:textId="77777777" w:rsidR="009A2811" w:rsidRPr="00F86646" w:rsidRDefault="009A2811" w:rsidP="009A2811">
            <w:pPr>
              <w:jc w:val="center"/>
              <w:rPr>
                <w:rFonts w:ascii="Verdana" w:eastAsia="Times New Roman" w:hAnsi="Verdana" w:cs="Arial"/>
                <w:color w:val="366092"/>
                <w:sz w:val="18"/>
                <w:szCs w:val="18"/>
                <w:lang w:val="en-CY" w:eastAsia="en-CY" w:bidi="he-IL"/>
              </w:rPr>
            </w:pPr>
            <w:proofErr w:type="spellStart"/>
            <w:r w:rsidRPr="00F86646">
              <w:rPr>
                <w:rFonts w:ascii="Verdana" w:eastAsia="Times New Roman" w:hAnsi="Verdana" w:cs="Arial"/>
                <w:color w:val="366092"/>
                <w:sz w:val="18"/>
                <w:szCs w:val="18"/>
                <w:lang w:val="en-CY" w:eastAsia="en-CY" w:bidi="he-IL"/>
              </w:rPr>
              <w:t>Μετ</w:t>
            </w:r>
            <w:proofErr w:type="spellEnd"/>
            <w:r w:rsidRPr="00F86646">
              <w:rPr>
                <w:rFonts w:ascii="Verdana" w:eastAsia="Times New Roman" w:hAnsi="Verdana" w:cs="Arial"/>
                <w:color w:val="366092"/>
                <w:sz w:val="18"/>
                <w:szCs w:val="18"/>
                <w:lang w:val="en-CY" w:eastAsia="en-CY" w:bidi="he-IL"/>
              </w:rPr>
              <w:t xml:space="preserve">αβολή </w:t>
            </w:r>
            <w:r w:rsidRPr="00F86646">
              <w:rPr>
                <w:rFonts w:ascii="Verdana" w:eastAsia="Times New Roman" w:hAnsi="Verdana" w:cs="Arial"/>
                <w:color w:val="366092"/>
                <w:sz w:val="18"/>
                <w:szCs w:val="18"/>
                <w:lang w:val="en-CY" w:eastAsia="en-CY" w:bidi="he-IL"/>
              </w:rPr>
              <w:br/>
              <w:t>(%)</w:t>
            </w:r>
          </w:p>
        </w:tc>
        <w:tc>
          <w:tcPr>
            <w:tcW w:w="1660" w:type="dxa"/>
            <w:tcBorders>
              <w:top w:val="single" w:sz="4" w:space="0" w:color="366092"/>
              <w:left w:val="single" w:sz="12" w:space="0" w:color="2F5496"/>
              <w:bottom w:val="single" w:sz="4" w:space="0" w:color="366092"/>
              <w:right w:val="nil"/>
            </w:tcBorders>
            <w:vAlign w:val="center"/>
            <w:hideMark/>
          </w:tcPr>
          <w:p w14:paraId="604E5B7C" w14:textId="77777777" w:rsidR="009A2811" w:rsidRPr="00F86646" w:rsidRDefault="009A2811" w:rsidP="009A2811">
            <w:pPr>
              <w:jc w:val="center"/>
              <w:rPr>
                <w:rFonts w:ascii="Verdana" w:eastAsia="Times New Roman" w:hAnsi="Verdana" w:cs="Arial"/>
                <w:color w:val="366092"/>
                <w:sz w:val="18"/>
                <w:szCs w:val="18"/>
                <w:lang w:val="en-CY" w:eastAsia="en-CY" w:bidi="he-IL"/>
              </w:rPr>
            </w:pPr>
            <w:proofErr w:type="spellStart"/>
            <w:r w:rsidRPr="00F86646">
              <w:rPr>
                <w:rFonts w:ascii="Verdana" w:eastAsia="Times New Roman" w:hAnsi="Verdana" w:cs="Arial"/>
                <w:color w:val="366092"/>
                <w:sz w:val="18"/>
                <w:szCs w:val="18"/>
                <w:lang w:val="en-CY" w:eastAsia="en-CY" w:bidi="he-IL"/>
              </w:rPr>
              <w:t>Ευρώ</w:t>
            </w:r>
            <w:proofErr w:type="spellEnd"/>
            <w:r w:rsidRPr="00F86646">
              <w:rPr>
                <w:rFonts w:ascii="Verdana" w:eastAsia="Times New Roman" w:hAnsi="Verdana" w:cs="Arial"/>
                <w:color w:val="366092"/>
                <w:sz w:val="18"/>
                <w:szCs w:val="18"/>
                <w:lang w:val="en-CY" w:eastAsia="en-CY" w:bidi="he-IL"/>
              </w:rPr>
              <w:t xml:space="preserve"> </w:t>
            </w:r>
            <w:r w:rsidRPr="00F86646">
              <w:rPr>
                <w:rFonts w:ascii="Verdana" w:eastAsia="Times New Roman" w:hAnsi="Verdana" w:cs="Arial"/>
                <w:color w:val="366092"/>
                <w:sz w:val="18"/>
                <w:szCs w:val="18"/>
                <w:lang w:val="en-CY" w:eastAsia="en-CY" w:bidi="he-IL"/>
              </w:rPr>
              <w:br/>
              <w:t>(</w:t>
            </w:r>
            <w:proofErr w:type="spellStart"/>
            <w:r w:rsidRPr="00F86646">
              <w:rPr>
                <w:rFonts w:ascii="Verdana" w:eastAsia="Times New Roman" w:hAnsi="Verdana" w:cs="Arial"/>
                <w:color w:val="366092"/>
                <w:sz w:val="18"/>
                <w:szCs w:val="18"/>
                <w:lang w:val="en-CY" w:eastAsia="en-CY" w:bidi="he-IL"/>
              </w:rPr>
              <w:t>εκ</w:t>
            </w:r>
            <w:proofErr w:type="spellEnd"/>
            <w:r w:rsidRPr="00F86646">
              <w:rPr>
                <w:rFonts w:ascii="Verdana" w:eastAsia="Times New Roman" w:hAnsi="Verdana" w:cs="Arial"/>
                <w:color w:val="366092"/>
                <w:sz w:val="18"/>
                <w:szCs w:val="18"/>
                <w:lang w:val="en-CY" w:eastAsia="en-CY" w:bidi="he-IL"/>
              </w:rPr>
              <w:t>α</w:t>
            </w:r>
            <w:proofErr w:type="spellStart"/>
            <w:r w:rsidRPr="00F86646">
              <w:rPr>
                <w:rFonts w:ascii="Verdana" w:eastAsia="Times New Roman" w:hAnsi="Verdana" w:cs="Arial"/>
                <w:color w:val="366092"/>
                <w:sz w:val="18"/>
                <w:szCs w:val="18"/>
                <w:lang w:val="en-CY" w:eastAsia="en-CY" w:bidi="he-IL"/>
              </w:rPr>
              <w:t>τομμύρι</w:t>
            </w:r>
            <w:proofErr w:type="spellEnd"/>
            <w:r w:rsidRPr="00F86646">
              <w:rPr>
                <w:rFonts w:ascii="Verdana" w:eastAsia="Times New Roman" w:hAnsi="Verdana" w:cs="Arial"/>
                <w:color w:val="366092"/>
                <w:sz w:val="18"/>
                <w:szCs w:val="18"/>
                <w:lang w:val="en-CY" w:eastAsia="en-CY" w:bidi="he-IL"/>
              </w:rPr>
              <w:t>α)</w:t>
            </w:r>
          </w:p>
        </w:tc>
        <w:tc>
          <w:tcPr>
            <w:tcW w:w="1364" w:type="dxa"/>
            <w:tcBorders>
              <w:top w:val="single" w:sz="4" w:space="0" w:color="366092"/>
              <w:left w:val="nil"/>
              <w:bottom w:val="single" w:sz="4" w:space="0" w:color="366092"/>
              <w:right w:val="nil"/>
            </w:tcBorders>
            <w:vAlign w:val="center"/>
            <w:hideMark/>
          </w:tcPr>
          <w:p w14:paraId="39187EB6" w14:textId="77777777" w:rsidR="009A2811" w:rsidRPr="00F86646" w:rsidRDefault="009A2811" w:rsidP="009A2811">
            <w:pPr>
              <w:jc w:val="center"/>
              <w:rPr>
                <w:rFonts w:ascii="Verdana" w:eastAsia="Times New Roman" w:hAnsi="Verdana" w:cs="Arial"/>
                <w:color w:val="366092"/>
                <w:sz w:val="18"/>
                <w:szCs w:val="18"/>
                <w:lang w:val="en-CY" w:eastAsia="en-CY" w:bidi="he-IL"/>
              </w:rPr>
            </w:pPr>
            <w:proofErr w:type="spellStart"/>
            <w:r w:rsidRPr="00F86646">
              <w:rPr>
                <w:rFonts w:ascii="Verdana" w:eastAsia="Times New Roman" w:hAnsi="Verdana" w:cs="Arial"/>
                <w:color w:val="366092"/>
                <w:sz w:val="18"/>
                <w:szCs w:val="18"/>
                <w:lang w:val="en-CY" w:eastAsia="en-CY" w:bidi="he-IL"/>
              </w:rPr>
              <w:t>Μετ</w:t>
            </w:r>
            <w:proofErr w:type="spellEnd"/>
            <w:r w:rsidRPr="00F86646">
              <w:rPr>
                <w:rFonts w:ascii="Verdana" w:eastAsia="Times New Roman" w:hAnsi="Verdana" w:cs="Arial"/>
                <w:color w:val="366092"/>
                <w:sz w:val="18"/>
                <w:szCs w:val="18"/>
                <w:lang w:val="en-CY" w:eastAsia="en-CY" w:bidi="he-IL"/>
              </w:rPr>
              <w:t xml:space="preserve">αβολή </w:t>
            </w:r>
            <w:r w:rsidRPr="00F86646">
              <w:rPr>
                <w:rFonts w:ascii="Verdana" w:eastAsia="Times New Roman" w:hAnsi="Verdana" w:cs="Arial"/>
                <w:color w:val="366092"/>
                <w:sz w:val="18"/>
                <w:szCs w:val="18"/>
                <w:lang w:val="en-CY" w:eastAsia="en-CY" w:bidi="he-IL"/>
              </w:rPr>
              <w:br/>
              <w:t>(%)</w:t>
            </w:r>
          </w:p>
        </w:tc>
      </w:tr>
      <w:tr w:rsidR="00F86646" w:rsidRPr="00F86646" w14:paraId="1DF7FC2F" w14:textId="77777777" w:rsidTr="009A182E">
        <w:trPr>
          <w:trHeight w:val="480"/>
          <w:jc w:val="center"/>
        </w:trPr>
        <w:tc>
          <w:tcPr>
            <w:tcW w:w="3692" w:type="dxa"/>
            <w:vMerge/>
            <w:tcBorders>
              <w:top w:val="nil"/>
              <w:left w:val="nil"/>
              <w:bottom w:val="single" w:sz="8" w:space="0" w:color="2F5496"/>
              <w:right w:val="nil"/>
            </w:tcBorders>
            <w:vAlign w:val="center"/>
            <w:hideMark/>
          </w:tcPr>
          <w:p w14:paraId="576387E7" w14:textId="77777777" w:rsidR="00B132CB" w:rsidRPr="00F86646" w:rsidRDefault="00B132CB" w:rsidP="00B132CB">
            <w:pPr>
              <w:rPr>
                <w:rFonts w:ascii="Verdana" w:eastAsia="Times New Roman" w:hAnsi="Verdana" w:cs="Arial"/>
                <w:b/>
                <w:bCs/>
                <w:color w:val="366092"/>
                <w:sz w:val="18"/>
                <w:szCs w:val="18"/>
                <w:lang w:val="en-CY" w:eastAsia="en-CY" w:bidi="he-IL"/>
              </w:rPr>
            </w:pPr>
          </w:p>
        </w:tc>
        <w:tc>
          <w:tcPr>
            <w:tcW w:w="1540" w:type="dxa"/>
            <w:tcBorders>
              <w:top w:val="single" w:sz="4" w:space="0" w:color="366092"/>
              <w:left w:val="nil"/>
              <w:bottom w:val="single" w:sz="8" w:space="0" w:color="2F5496"/>
              <w:right w:val="nil"/>
            </w:tcBorders>
            <w:noWrap/>
            <w:vAlign w:val="center"/>
            <w:hideMark/>
          </w:tcPr>
          <w:p w14:paraId="20617B44" w14:textId="1E44C52E"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2025</w:t>
            </w:r>
          </w:p>
        </w:tc>
        <w:tc>
          <w:tcPr>
            <w:tcW w:w="1364" w:type="dxa"/>
            <w:tcBorders>
              <w:top w:val="single" w:sz="4" w:space="0" w:color="366092"/>
              <w:left w:val="nil"/>
              <w:bottom w:val="single" w:sz="8" w:space="0" w:color="2F5496"/>
              <w:right w:val="nil"/>
            </w:tcBorders>
            <w:noWrap/>
            <w:vAlign w:val="center"/>
            <w:hideMark/>
          </w:tcPr>
          <w:p w14:paraId="56C2AB14" w14:textId="61EC3D2C"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2025/2024</w:t>
            </w:r>
          </w:p>
        </w:tc>
        <w:tc>
          <w:tcPr>
            <w:tcW w:w="1660" w:type="dxa"/>
            <w:tcBorders>
              <w:top w:val="single" w:sz="4" w:space="0" w:color="366092"/>
              <w:left w:val="single" w:sz="12" w:space="0" w:color="2F5496"/>
              <w:bottom w:val="single" w:sz="8" w:space="0" w:color="2F5496"/>
              <w:right w:val="nil"/>
            </w:tcBorders>
            <w:noWrap/>
            <w:vAlign w:val="center"/>
            <w:hideMark/>
          </w:tcPr>
          <w:p w14:paraId="052A1422" w14:textId="24648CDC"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2025</w:t>
            </w:r>
          </w:p>
        </w:tc>
        <w:tc>
          <w:tcPr>
            <w:tcW w:w="1364" w:type="dxa"/>
            <w:tcBorders>
              <w:top w:val="single" w:sz="4" w:space="0" w:color="366092"/>
              <w:left w:val="nil"/>
              <w:bottom w:val="single" w:sz="8" w:space="0" w:color="2F5496"/>
              <w:right w:val="nil"/>
            </w:tcBorders>
            <w:noWrap/>
            <w:vAlign w:val="center"/>
            <w:hideMark/>
          </w:tcPr>
          <w:p w14:paraId="3A53051D" w14:textId="05491B62" w:rsidR="00B132CB" w:rsidRPr="00F86646" w:rsidRDefault="00B132CB" w:rsidP="00B132CB">
            <w:pPr>
              <w:jc w:val="center"/>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2025/2024</w:t>
            </w:r>
          </w:p>
        </w:tc>
      </w:tr>
      <w:tr w:rsidR="00F86646" w:rsidRPr="00F86646" w14:paraId="3853C617" w14:textId="77777777" w:rsidTr="00E66AAC">
        <w:trPr>
          <w:trHeight w:val="450"/>
          <w:jc w:val="center"/>
        </w:trPr>
        <w:tc>
          <w:tcPr>
            <w:tcW w:w="3692" w:type="dxa"/>
            <w:tcBorders>
              <w:top w:val="nil"/>
              <w:left w:val="nil"/>
              <w:bottom w:val="nil"/>
              <w:right w:val="nil"/>
            </w:tcBorders>
            <w:vAlign w:val="center"/>
            <w:hideMark/>
          </w:tcPr>
          <w:p w14:paraId="4D9257F6" w14:textId="77777777" w:rsidR="003A3DD6" w:rsidRPr="00F86646" w:rsidRDefault="003A3DD6" w:rsidP="003A3DD6">
            <w:pPr>
              <w:rPr>
                <w:rFonts w:ascii="Verdana" w:eastAsia="Times New Roman" w:hAnsi="Verdana" w:cs="Arial"/>
                <w:b/>
                <w:bCs/>
                <w:color w:val="366092"/>
                <w:sz w:val="18"/>
                <w:szCs w:val="18"/>
                <w:lang w:val="en-CY" w:eastAsia="en-CY" w:bidi="he-IL"/>
              </w:rPr>
            </w:pPr>
            <w:proofErr w:type="spellStart"/>
            <w:r w:rsidRPr="00F86646">
              <w:rPr>
                <w:rFonts w:ascii="Verdana" w:eastAsia="Times New Roman" w:hAnsi="Verdana" w:cs="Arial"/>
                <w:b/>
                <w:bCs/>
                <w:color w:val="366092"/>
                <w:sz w:val="18"/>
                <w:szCs w:val="18"/>
                <w:lang w:val="en-CY" w:eastAsia="en-CY" w:bidi="he-IL"/>
              </w:rPr>
              <w:t>Ακ</w:t>
            </w:r>
            <w:proofErr w:type="spellEnd"/>
            <w:r w:rsidRPr="00F86646">
              <w:rPr>
                <w:rFonts w:ascii="Verdana" w:eastAsia="Times New Roman" w:hAnsi="Verdana" w:cs="Arial"/>
                <w:b/>
                <w:bCs/>
                <w:color w:val="366092"/>
                <w:sz w:val="18"/>
                <w:szCs w:val="18"/>
                <w:lang w:val="en-CY" w:eastAsia="en-CY" w:bidi="he-IL"/>
              </w:rPr>
              <w:t xml:space="preserve">αθάριστο </w:t>
            </w:r>
            <w:proofErr w:type="spellStart"/>
            <w:r w:rsidRPr="00F86646">
              <w:rPr>
                <w:rFonts w:ascii="Verdana" w:eastAsia="Times New Roman" w:hAnsi="Verdana" w:cs="Arial"/>
                <w:b/>
                <w:bCs/>
                <w:color w:val="366092"/>
                <w:sz w:val="18"/>
                <w:szCs w:val="18"/>
                <w:lang w:val="en-CY" w:eastAsia="en-CY" w:bidi="he-IL"/>
              </w:rPr>
              <w:t>Εγχώριο</w:t>
            </w:r>
            <w:proofErr w:type="spellEnd"/>
            <w:r w:rsidRPr="00F86646">
              <w:rPr>
                <w:rFonts w:ascii="Verdana" w:eastAsia="Times New Roman" w:hAnsi="Verdana" w:cs="Arial"/>
                <w:b/>
                <w:bCs/>
                <w:color w:val="366092"/>
                <w:sz w:val="18"/>
                <w:szCs w:val="18"/>
                <w:lang w:val="en-CY" w:eastAsia="en-CY" w:bidi="he-IL"/>
              </w:rPr>
              <w:t xml:space="preserve"> </w:t>
            </w:r>
            <w:proofErr w:type="spellStart"/>
            <w:r w:rsidRPr="00F86646">
              <w:rPr>
                <w:rFonts w:ascii="Verdana" w:eastAsia="Times New Roman" w:hAnsi="Verdana" w:cs="Arial"/>
                <w:b/>
                <w:bCs/>
                <w:color w:val="366092"/>
                <w:sz w:val="18"/>
                <w:szCs w:val="18"/>
                <w:lang w:val="en-CY" w:eastAsia="en-CY" w:bidi="he-IL"/>
              </w:rPr>
              <w:t>Προϊόν</w:t>
            </w:r>
            <w:proofErr w:type="spellEnd"/>
            <w:r w:rsidRPr="00F86646">
              <w:rPr>
                <w:rFonts w:ascii="Verdana" w:eastAsia="Times New Roman" w:hAnsi="Verdana" w:cs="Arial"/>
                <w:b/>
                <w:bCs/>
                <w:color w:val="366092"/>
                <w:sz w:val="18"/>
                <w:szCs w:val="18"/>
                <w:lang w:val="en-CY" w:eastAsia="en-CY" w:bidi="he-IL"/>
              </w:rPr>
              <w:t xml:space="preserve"> (ΑΕΠ) </w:t>
            </w:r>
          </w:p>
        </w:tc>
        <w:tc>
          <w:tcPr>
            <w:tcW w:w="1540" w:type="dxa"/>
            <w:tcBorders>
              <w:top w:val="nil"/>
              <w:left w:val="nil"/>
              <w:bottom w:val="nil"/>
              <w:right w:val="nil"/>
            </w:tcBorders>
            <w:vAlign w:val="center"/>
            <w:hideMark/>
          </w:tcPr>
          <w:p w14:paraId="02455DC0" w14:textId="79461B7E" w:rsidR="003A3DD6" w:rsidRPr="00F86646" w:rsidRDefault="003A3DD6" w:rsidP="003A3DD6">
            <w:pPr>
              <w:ind w:right="170" w:firstLineChars="100" w:firstLine="181"/>
              <w:jc w:val="right"/>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36.321,5</w:t>
            </w:r>
          </w:p>
        </w:tc>
        <w:tc>
          <w:tcPr>
            <w:tcW w:w="1364" w:type="dxa"/>
            <w:tcBorders>
              <w:top w:val="nil"/>
              <w:left w:val="nil"/>
              <w:bottom w:val="nil"/>
              <w:right w:val="nil"/>
            </w:tcBorders>
            <w:vAlign w:val="center"/>
            <w:hideMark/>
          </w:tcPr>
          <w:p w14:paraId="3A2A3903" w14:textId="4D3EB9FD" w:rsidR="003A3DD6" w:rsidRPr="00F86646" w:rsidRDefault="003A3DD6" w:rsidP="003A3DD6">
            <w:pPr>
              <w:ind w:right="340" w:firstLineChars="100" w:firstLine="181"/>
              <w:jc w:val="right"/>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4,5</w:t>
            </w:r>
          </w:p>
        </w:tc>
        <w:tc>
          <w:tcPr>
            <w:tcW w:w="1660" w:type="dxa"/>
            <w:tcBorders>
              <w:top w:val="nil"/>
              <w:left w:val="single" w:sz="12" w:space="0" w:color="2F5496"/>
              <w:bottom w:val="nil"/>
              <w:right w:val="nil"/>
            </w:tcBorders>
            <w:vAlign w:val="center"/>
            <w:hideMark/>
          </w:tcPr>
          <w:p w14:paraId="00D9ECA8" w14:textId="0FD5CCA0" w:rsidR="003A3DD6" w:rsidRPr="00F86646" w:rsidRDefault="003A3DD6" w:rsidP="003A3DD6">
            <w:pPr>
              <w:ind w:right="170" w:firstLineChars="100" w:firstLine="181"/>
              <w:jc w:val="right"/>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30.528,0</w:t>
            </w:r>
          </w:p>
        </w:tc>
        <w:tc>
          <w:tcPr>
            <w:tcW w:w="1364" w:type="dxa"/>
            <w:tcBorders>
              <w:top w:val="nil"/>
              <w:left w:val="nil"/>
              <w:bottom w:val="nil"/>
              <w:right w:val="nil"/>
            </w:tcBorders>
            <w:vAlign w:val="center"/>
            <w:hideMark/>
          </w:tcPr>
          <w:p w14:paraId="435894DD" w14:textId="63E2E783" w:rsidR="003A3DD6" w:rsidRPr="00F86646" w:rsidRDefault="003A3DD6" w:rsidP="003A3DD6">
            <w:pPr>
              <w:ind w:right="340" w:firstLineChars="100" w:firstLine="181"/>
              <w:jc w:val="right"/>
              <w:rPr>
                <w:rFonts w:ascii="Verdana" w:eastAsia="Times New Roman" w:hAnsi="Verdana" w:cs="Arial"/>
                <w:b/>
                <w:bCs/>
                <w:color w:val="366092"/>
                <w:sz w:val="18"/>
                <w:szCs w:val="18"/>
                <w:lang w:val="en-CY" w:eastAsia="en-CY" w:bidi="he-IL"/>
              </w:rPr>
            </w:pPr>
            <w:r w:rsidRPr="00F86646">
              <w:rPr>
                <w:rFonts w:ascii="Verdana" w:hAnsi="Verdana" w:cs="Arial"/>
                <w:b/>
                <w:bCs/>
                <w:color w:val="366092"/>
                <w:sz w:val="18"/>
                <w:szCs w:val="18"/>
              </w:rPr>
              <w:t>3,8</w:t>
            </w:r>
          </w:p>
        </w:tc>
      </w:tr>
      <w:tr w:rsidR="00F86646" w:rsidRPr="00F86646" w14:paraId="4798B6C7" w14:textId="77777777" w:rsidTr="00E66AAC">
        <w:trPr>
          <w:trHeight w:val="390"/>
          <w:jc w:val="center"/>
        </w:trPr>
        <w:tc>
          <w:tcPr>
            <w:tcW w:w="3692" w:type="dxa"/>
            <w:tcBorders>
              <w:top w:val="nil"/>
              <w:left w:val="nil"/>
              <w:bottom w:val="nil"/>
              <w:right w:val="nil"/>
            </w:tcBorders>
            <w:vAlign w:val="center"/>
            <w:hideMark/>
          </w:tcPr>
          <w:p w14:paraId="00E34391" w14:textId="77777777" w:rsidR="003A3DD6" w:rsidRPr="00F86646" w:rsidRDefault="003A3DD6" w:rsidP="003A3DD6">
            <w:pPr>
              <w:ind w:firstLineChars="100" w:firstLine="180"/>
              <w:rPr>
                <w:rFonts w:ascii="Verdana" w:eastAsia="Times New Roman" w:hAnsi="Verdana" w:cs="Arial"/>
                <w:color w:val="366092"/>
                <w:sz w:val="18"/>
                <w:szCs w:val="18"/>
                <w:lang w:val="en-CY" w:eastAsia="en-CY" w:bidi="he-IL"/>
              </w:rPr>
            </w:pPr>
            <w:proofErr w:type="spellStart"/>
            <w:r w:rsidRPr="00F86646">
              <w:rPr>
                <w:rFonts w:ascii="Verdana" w:eastAsia="Times New Roman" w:hAnsi="Verdana" w:cs="Arial"/>
                <w:color w:val="366092"/>
                <w:sz w:val="18"/>
                <w:szCs w:val="18"/>
                <w:lang w:val="en-CY" w:eastAsia="en-CY" w:bidi="he-IL"/>
              </w:rPr>
              <w:t>Δημόσι</w:t>
            </w:r>
            <w:proofErr w:type="spellEnd"/>
            <w:r w:rsidRPr="00F86646">
              <w:rPr>
                <w:rFonts w:ascii="Verdana" w:eastAsia="Times New Roman" w:hAnsi="Verdana" w:cs="Arial"/>
                <w:color w:val="366092"/>
                <w:sz w:val="18"/>
                <w:szCs w:val="18"/>
                <w:lang w:val="en-CY" w:eastAsia="en-CY" w:bidi="he-IL"/>
              </w:rPr>
              <w:t>α κατα</w:t>
            </w:r>
            <w:proofErr w:type="spellStart"/>
            <w:r w:rsidRPr="00F86646">
              <w:rPr>
                <w:rFonts w:ascii="Verdana" w:eastAsia="Times New Roman" w:hAnsi="Verdana" w:cs="Arial"/>
                <w:color w:val="366092"/>
                <w:sz w:val="18"/>
                <w:szCs w:val="18"/>
                <w:lang w:val="en-CY" w:eastAsia="en-CY" w:bidi="he-IL"/>
              </w:rPr>
              <w:t>νάλωση</w:t>
            </w:r>
            <w:proofErr w:type="spellEnd"/>
            <w:r w:rsidRPr="00F86646">
              <w:rPr>
                <w:rFonts w:ascii="Verdana" w:eastAsia="Times New Roman" w:hAnsi="Verdana" w:cs="Arial"/>
                <w:color w:val="366092"/>
                <w:sz w:val="18"/>
                <w:szCs w:val="18"/>
                <w:lang w:val="en-CY" w:eastAsia="en-CY" w:bidi="he-IL"/>
              </w:rPr>
              <w:t xml:space="preserve"> </w:t>
            </w:r>
          </w:p>
        </w:tc>
        <w:tc>
          <w:tcPr>
            <w:tcW w:w="1540" w:type="dxa"/>
            <w:tcBorders>
              <w:top w:val="nil"/>
              <w:left w:val="nil"/>
              <w:bottom w:val="nil"/>
              <w:right w:val="nil"/>
            </w:tcBorders>
            <w:vAlign w:val="center"/>
            <w:hideMark/>
          </w:tcPr>
          <w:p w14:paraId="29A3B1AC" w14:textId="0049DBF8" w:rsidR="003A3DD6" w:rsidRPr="00F86646" w:rsidRDefault="003A3DD6" w:rsidP="003A3DD6">
            <w:pPr>
              <w:ind w:right="17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6.826,9</w:t>
            </w:r>
          </w:p>
        </w:tc>
        <w:tc>
          <w:tcPr>
            <w:tcW w:w="1364" w:type="dxa"/>
            <w:tcBorders>
              <w:top w:val="nil"/>
              <w:left w:val="nil"/>
              <w:bottom w:val="nil"/>
              <w:right w:val="nil"/>
            </w:tcBorders>
            <w:vAlign w:val="center"/>
            <w:hideMark/>
          </w:tcPr>
          <w:p w14:paraId="07E3DC78" w14:textId="0B15938F" w:rsidR="003A3DD6" w:rsidRPr="00F86646" w:rsidRDefault="003A3DD6" w:rsidP="003A3DD6">
            <w:pPr>
              <w:ind w:right="34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6,7</w:t>
            </w:r>
          </w:p>
        </w:tc>
        <w:tc>
          <w:tcPr>
            <w:tcW w:w="1660" w:type="dxa"/>
            <w:tcBorders>
              <w:top w:val="nil"/>
              <w:left w:val="single" w:sz="12" w:space="0" w:color="2F5496"/>
              <w:bottom w:val="nil"/>
              <w:right w:val="nil"/>
            </w:tcBorders>
            <w:vAlign w:val="center"/>
            <w:hideMark/>
          </w:tcPr>
          <w:p w14:paraId="4B8DA36C" w14:textId="2B9832F0" w:rsidR="003A3DD6" w:rsidRPr="00F86646" w:rsidRDefault="003A3DD6" w:rsidP="003A3DD6">
            <w:pPr>
              <w:ind w:right="17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5.163,8</w:t>
            </w:r>
          </w:p>
        </w:tc>
        <w:tc>
          <w:tcPr>
            <w:tcW w:w="1364" w:type="dxa"/>
            <w:tcBorders>
              <w:top w:val="nil"/>
              <w:left w:val="nil"/>
              <w:bottom w:val="nil"/>
              <w:right w:val="nil"/>
            </w:tcBorders>
            <w:vAlign w:val="center"/>
            <w:hideMark/>
          </w:tcPr>
          <w:p w14:paraId="13C354CB" w14:textId="1BC100B0" w:rsidR="003A3DD6" w:rsidRPr="00F86646" w:rsidRDefault="003A3DD6" w:rsidP="003A3DD6">
            <w:pPr>
              <w:ind w:right="34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3,3</w:t>
            </w:r>
          </w:p>
        </w:tc>
      </w:tr>
      <w:tr w:rsidR="00F86646" w:rsidRPr="00F86646" w14:paraId="631E3120" w14:textId="77777777" w:rsidTr="00E66AAC">
        <w:trPr>
          <w:trHeight w:val="405"/>
          <w:jc w:val="center"/>
        </w:trPr>
        <w:tc>
          <w:tcPr>
            <w:tcW w:w="3692" w:type="dxa"/>
            <w:tcBorders>
              <w:top w:val="nil"/>
              <w:left w:val="nil"/>
              <w:bottom w:val="nil"/>
              <w:right w:val="nil"/>
            </w:tcBorders>
            <w:vAlign w:val="center"/>
            <w:hideMark/>
          </w:tcPr>
          <w:p w14:paraId="48A8D1A0" w14:textId="77777777" w:rsidR="003A3DD6" w:rsidRPr="00F86646" w:rsidRDefault="003A3DD6" w:rsidP="003A3DD6">
            <w:pPr>
              <w:ind w:firstLineChars="100" w:firstLine="180"/>
              <w:rPr>
                <w:rFonts w:ascii="Verdana" w:eastAsia="Times New Roman" w:hAnsi="Verdana" w:cs="Arial"/>
                <w:color w:val="366092"/>
                <w:sz w:val="18"/>
                <w:szCs w:val="18"/>
                <w:lang w:val="en-CY" w:eastAsia="en-CY" w:bidi="he-IL"/>
              </w:rPr>
            </w:pPr>
            <w:proofErr w:type="spellStart"/>
            <w:r w:rsidRPr="00F86646">
              <w:rPr>
                <w:rFonts w:ascii="Verdana" w:eastAsia="Times New Roman" w:hAnsi="Verdana" w:cs="Arial"/>
                <w:color w:val="366092"/>
                <w:sz w:val="18"/>
                <w:szCs w:val="18"/>
                <w:lang w:val="en-CY" w:eastAsia="en-CY" w:bidi="he-IL"/>
              </w:rPr>
              <w:t>Ιδιωτική</w:t>
            </w:r>
            <w:proofErr w:type="spellEnd"/>
            <w:r w:rsidRPr="00F86646">
              <w:rPr>
                <w:rFonts w:ascii="Verdana" w:eastAsia="Times New Roman" w:hAnsi="Verdana" w:cs="Arial"/>
                <w:color w:val="366092"/>
                <w:sz w:val="18"/>
                <w:szCs w:val="18"/>
                <w:lang w:val="en-CY" w:eastAsia="en-CY" w:bidi="he-IL"/>
              </w:rPr>
              <w:t xml:space="preserve"> κατα</w:t>
            </w:r>
            <w:proofErr w:type="spellStart"/>
            <w:r w:rsidRPr="00F86646">
              <w:rPr>
                <w:rFonts w:ascii="Verdana" w:eastAsia="Times New Roman" w:hAnsi="Verdana" w:cs="Arial"/>
                <w:color w:val="366092"/>
                <w:sz w:val="18"/>
                <w:szCs w:val="18"/>
                <w:lang w:val="en-CY" w:eastAsia="en-CY" w:bidi="he-IL"/>
              </w:rPr>
              <w:t>νάλωση</w:t>
            </w:r>
            <w:proofErr w:type="spellEnd"/>
          </w:p>
        </w:tc>
        <w:tc>
          <w:tcPr>
            <w:tcW w:w="1540" w:type="dxa"/>
            <w:tcBorders>
              <w:top w:val="nil"/>
              <w:left w:val="nil"/>
              <w:bottom w:val="nil"/>
              <w:right w:val="nil"/>
            </w:tcBorders>
            <w:vAlign w:val="center"/>
            <w:hideMark/>
          </w:tcPr>
          <w:p w14:paraId="0F7EBF18" w14:textId="54C11C33" w:rsidR="003A3DD6" w:rsidRPr="00F86646" w:rsidRDefault="003A3DD6" w:rsidP="003A3DD6">
            <w:pPr>
              <w:ind w:right="17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20.657,5</w:t>
            </w:r>
          </w:p>
        </w:tc>
        <w:tc>
          <w:tcPr>
            <w:tcW w:w="1364" w:type="dxa"/>
            <w:tcBorders>
              <w:top w:val="nil"/>
              <w:left w:val="nil"/>
              <w:bottom w:val="nil"/>
              <w:right w:val="nil"/>
            </w:tcBorders>
            <w:vAlign w:val="center"/>
            <w:hideMark/>
          </w:tcPr>
          <w:p w14:paraId="0C75B8A4" w14:textId="01BEB975" w:rsidR="003A3DD6" w:rsidRPr="00F86646" w:rsidRDefault="003A3DD6" w:rsidP="003A3DD6">
            <w:pPr>
              <w:ind w:right="34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3,7</w:t>
            </w:r>
          </w:p>
        </w:tc>
        <w:tc>
          <w:tcPr>
            <w:tcW w:w="1660" w:type="dxa"/>
            <w:tcBorders>
              <w:top w:val="nil"/>
              <w:left w:val="single" w:sz="12" w:space="0" w:color="2F5496"/>
              <w:bottom w:val="nil"/>
              <w:right w:val="nil"/>
            </w:tcBorders>
            <w:vAlign w:val="center"/>
            <w:hideMark/>
          </w:tcPr>
          <w:p w14:paraId="1B39128B" w14:textId="4C7B1696" w:rsidR="003A3DD6" w:rsidRPr="00F86646" w:rsidRDefault="003A3DD6" w:rsidP="003A3DD6">
            <w:pPr>
              <w:ind w:right="17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18.378,0</w:t>
            </w:r>
          </w:p>
        </w:tc>
        <w:tc>
          <w:tcPr>
            <w:tcW w:w="1364" w:type="dxa"/>
            <w:tcBorders>
              <w:top w:val="nil"/>
              <w:left w:val="nil"/>
              <w:bottom w:val="nil"/>
              <w:right w:val="nil"/>
            </w:tcBorders>
            <w:vAlign w:val="center"/>
            <w:hideMark/>
          </w:tcPr>
          <w:p w14:paraId="7789235A" w14:textId="09C829E2" w:rsidR="003A3DD6" w:rsidRPr="00F86646" w:rsidRDefault="003A3DD6" w:rsidP="003A3DD6">
            <w:pPr>
              <w:ind w:right="34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3,3</w:t>
            </w:r>
          </w:p>
        </w:tc>
      </w:tr>
      <w:tr w:rsidR="00F86646" w:rsidRPr="00F86646" w14:paraId="693BB9CD" w14:textId="77777777" w:rsidTr="00E66AAC">
        <w:trPr>
          <w:trHeight w:val="255"/>
          <w:jc w:val="center"/>
        </w:trPr>
        <w:tc>
          <w:tcPr>
            <w:tcW w:w="3692" w:type="dxa"/>
            <w:tcBorders>
              <w:top w:val="nil"/>
              <w:left w:val="nil"/>
              <w:bottom w:val="nil"/>
              <w:right w:val="nil"/>
            </w:tcBorders>
            <w:vAlign w:val="center"/>
            <w:hideMark/>
          </w:tcPr>
          <w:p w14:paraId="184F752A" w14:textId="77777777" w:rsidR="003A3DD6" w:rsidRPr="00F86646" w:rsidRDefault="003A3DD6" w:rsidP="003A3DD6">
            <w:pPr>
              <w:ind w:firstLineChars="100" w:firstLine="180"/>
              <w:rPr>
                <w:rFonts w:ascii="Verdana" w:eastAsia="Times New Roman" w:hAnsi="Verdana" w:cs="Arial"/>
                <w:color w:val="366092"/>
                <w:sz w:val="18"/>
                <w:szCs w:val="18"/>
                <w:lang w:val="en-CY" w:eastAsia="en-CY" w:bidi="he-IL"/>
              </w:rPr>
            </w:pPr>
            <w:proofErr w:type="spellStart"/>
            <w:r w:rsidRPr="00F86646">
              <w:rPr>
                <w:rFonts w:ascii="Verdana" w:eastAsia="Times New Roman" w:hAnsi="Verdana" w:cs="Arial"/>
                <w:color w:val="366092"/>
                <w:sz w:val="18"/>
                <w:szCs w:val="18"/>
                <w:lang w:val="en-CY" w:eastAsia="en-CY" w:bidi="he-IL"/>
              </w:rPr>
              <w:t>Ακ</w:t>
            </w:r>
            <w:proofErr w:type="spellEnd"/>
            <w:r w:rsidRPr="00F86646">
              <w:rPr>
                <w:rFonts w:ascii="Verdana" w:eastAsia="Times New Roman" w:hAnsi="Verdana" w:cs="Arial"/>
                <w:color w:val="366092"/>
                <w:sz w:val="18"/>
                <w:szCs w:val="18"/>
                <w:lang w:val="en-CY" w:eastAsia="en-CY" w:bidi="he-IL"/>
              </w:rPr>
              <w:t xml:space="preserve">αθάριστος </w:t>
            </w:r>
            <w:proofErr w:type="spellStart"/>
            <w:r w:rsidRPr="00F86646">
              <w:rPr>
                <w:rFonts w:ascii="Verdana" w:eastAsia="Times New Roman" w:hAnsi="Verdana" w:cs="Arial"/>
                <w:color w:val="366092"/>
                <w:sz w:val="18"/>
                <w:szCs w:val="18"/>
                <w:lang w:val="en-CY" w:eastAsia="en-CY" w:bidi="he-IL"/>
              </w:rPr>
              <w:t>σχημ</w:t>
            </w:r>
            <w:proofErr w:type="spellEnd"/>
            <w:r w:rsidRPr="00F86646">
              <w:rPr>
                <w:rFonts w:ascii="Verdana" w:eastAsia="Times New Roman" w:hAnsi="Verdana" w:cs="Arial"/>
                <w:color w:val="366092"/>
                <w:sz w:val="18"/>
                <w:szCs w:val="18"/>
                <w:lang w:val="en-CY" w:eastAsia="en-CY" w:bidi="he-IL"/>
              </w:rPr>
              <w:t xml:space="preserve">ατισμός </w:t>
            </w:r>
            <w:proofErr w:type="spellStart"/>
            <w:r w:rsidRPr="00F86646">
              <w:rPr>
                <w:rFonts w:ascii="Verdana" w:eastAsia="Times New Roman" w:hAnsi="Verdana" w:cs="Arial"/>
                <w:color w:val="366092"/>
                <w:sz w:val="18"/>
                <w:szCs w:val="18"/>
                <w:lang w:val="en-CY" w:eastAsia="en-CY" w:bidi="he-IL"/>
              </w:rPr>
              <w:t>κεφ</w:t>
            </w:r>
            <w:proofErr w:type="spellEnd"/>
            <w:r w:rsidRPr="00F86646">
              <w:rPr>
                <w:rFonts w:ascii="Verdana" w:eastAsia="Times New Roman" w:hAnsi="Verdana" w:cs="Arial"/>
                <w:color w:val="366092"/>
                <w:sz w:val="18"/>
                <w:szCs w:val="18"/>
                <w:lang w:val="en-CY" w:eastAsia="en-CY" w:bidi="he-IL"/>
              </w:rPr>
              <w:t>αλαίου</w:t>
            </w:r>
          </w:p>
        </w:tc>
        <w:tc>
          <w:tcPr>
            <w:tcW w:w="1540" w:type="dxa"/>
            <w:tcBorders>
              <w:top w:val="nil"/>
              <w:left w:val="nil"/>
              <w:bottom w:val="nil"/>
              <w:right w:val="nil"/>
            </w:tcBorders>
            <w:vAlign w:val="center"/>
            <w:hideMark/>
          </w:tcPr>
          <w:p w14:paraId="3B4E8C3F" w14:textId="25302B46" w:rsidR="003A3DD6" w:rsidRPr="00F86646" w:rsidRDefault="003A3DD6" w:rsidP="003A3DD6">
            <w:pPr>
              <w:ind w:right="17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7.353,6</w:t>
            </w:r>
          </w:p>
        </w:tc>
        <w:tc>
          <w:tcPr>
            <w:tcW w:w="1364" w:type="dxa"/>
            <w:tcBorders>
              <w:top w:val="nil"/>
              <w:left w:val="nil"/>
              <w:bottom w:val="nil"/>
              <w:right w:val="nil"/>
            </w:tcBorders>
            <w:vAlign w:val="center"/>
            <w:hideMark/>
          </w:tcPr>
          <w:p w14:paraId="4F672B5F" w14:textId="4079915C" w:rsidR="003A3DD6" w:rsidRPr="00F86646" w:rsidRDefault="003A3DD6" w:rsidP="003A3DD6">
            <w:pPr>
              <w:ind w:right="34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2,3</w:t>
            </w:r>
          </w:p>
        </w:tc>
        <w:tc>
          <w:tcPr>
            <w:tcW w:w="1660" w:type="dxa"/>
            <w:tcBorders>
              <w:top w:val="nil"/>
              <w:left w:val="single" w:sz="12" w:space="0" w:color="2F5496"/>
              <w:bottom w:val="nil"/>
              <w:right w:val="nil"/>
            </w:tcBorders>
            <w:vAlign w:val="center"/>
            <w:hideMark/>
          </w:tcPr>
          <w:p w14:paraId="43F7B739" w14:textId="00670F94" w:rsidR="003A3DD6" w:rsidRPr="00F86646" w:rsidRDefault="003A3DD6" w:rsidP="003A3DD6">
            <w:pPr>
              <w:ind w:right="17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6.153,5</w:t>
            </w:r>
          </w:p>
        </w:tc>
        <w:tc>
          <w:tcPr>
            <w:tcW w:w="1364" w:type="dxa"/>
            <w:tcBorders>
              <w:top w:val="nil"/>
              <w:left w:val="nil"/>
              <w:bottom w:val="nil"/>
              <w:right w:val="nil"/>
            </w:tcBorders>
            <w:vAlign w:val="center"/>
            <w:hideMark/>
          </w:tcPr>
          <w:p w14:paraId="113CEC23" w14:textId="3AC9CFD9" w:rsidR="003A3DD6" w:rsidRPr="00F86646" w:rsidRDefault="003A3DD6" w:rsidP="003A3DD6">
            <w:pPr>
              <w:ind w:right="34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2,5</w:t>
            </w:r>
          </w:p>
        </w:tc>
      </w:tr>
      <w:tr w:rsidR="00F86646" w:rsidRPr="00F86646" w14:paraId="013432FA" w14:textId="77777777" w:rsidTr="00E66AAC">
        <w:trPr>
          <w:trHeight w:val="480"/>
          <w:jc w:val="center"/>
        </w:trPr>
        <w:tc>
          <w:tcPr>
            <w:tcW w:w="3692" w:type="dxa"/>
            <w:tcBorders>
              <w:top w:val="nil"/>
              <w:left w:val="nil"/>
              <w:bottom w:val="nil"/>
              <w:right w:val="nil"/>
            </w:tcBorders>
            <w:vAlign w:val="center"/>
            <w:hideMark/>
          </w:tcPr>
          <w:p w14:paraId="3353EB6E" w14:textId="77777777" w:rsidR="003A3DD6" w:rsidRPr="00F86646" w:rsidRDefault="003A3DD6" w:rsidP="003A3DD6">
            <w:pPr>
              <w:ind w:firstLineChars="100" w:firstLine="180"/>
              <w:rPr>
                <w:rFonts w:ascii="Verdana" w:eastAsia="Times New Roman" w:hAnsi="Verdana" w:cs="Arial"/>
                <w:color w:val="366092"/>
                <w:sz w:val="18"/>
                <w:szCs w:val="18"/>
                <w:lang w:val="en-CY" w:eastAsia="en-CY" w:bidi="he-IL"/>
              </w:rPr>
            </w:pPr>
            <w:proofErr w:type="spellStart"/>
            <w:r w:rsidRPr="00F86646">
              <w:rPr>
                <w:rFonts w:ascii="Verdana" w:eastAsia="Times New Roman" w:hAnsi="Verdana" w:cs="Arial"/>
                <w:color w:val="366092"/>
                <w:sz w:val="18"/>
                <w:szCs w:val="18"/>
                <w:lang w:val="en-CY" w:eastAsia="en-CY" w:bidi="he-IL"/>
              </w:rPr>
              <w:t>Εξ</w:t>
            </w:r>
            <w:proofErr w:type="spellEnd"/>
            <w:r w:rsidRPr="00F86646">
              <w:rPr>
                <w:rFonts w:ascii="Verdana" w:eastAsia="Times New Roman" w:hAnsi="Verdana" w:cs="Arial"/>
                <w:color w:val="366092"/>
                <w:sz w:val="18"/>
                <w:szCs w:val="18"/>
                <w:lang w:val="en-CY" w:eastAsia="en-CY" w:bidi="he-IL"/>
              </w:rPr>
              <w:t>αγωγές αγαθών και υπ</w:t>
            </w:r>
            <w:proofErr w:type="spellStart"/>
            <w:r w:rsidRPr="00F86646">
              <w:rPr>
                <w:rFonts w:ascii="Verdana" w:eastAsia="Times New Roman" w:hAnsi="Verdana" w:cs="Arial"/>
                <w:color w:val="366092"/>
                <w:sz w:val="18"/>
                <w:szCs w:val="18"/>
                <w:lang w:val="en-CY" w:eastAsia="en-CY" w:bidi="he-IL"/>
              </w:rPr>
              <w:t>ηρεσιών</w:t>
            </w:r>
            <w:proofErr w:type="spellEnd"/>
          </w:p>
        </w:tc>
        <w:tc>
          <w:tcPr>
            <w:tcW w:w="1540" w:type="dxa"/>
            <w:tcBorders>
              <w:top w:val="nil"/>
              <w:left w:val="nil"/>
              <w:bottom w:val="nil"/>
              <w:right w:val="nil"/>
            </w:tcBorders>
            <w:vAlign w:val="center"/>
            <w:hideMark/>
          </w:tcPr>
          <w:p w14:paraId="357B9B66" w14:textId="7678CBE1" w:rsidR="003A3DD6" w:rsidRPr="00F86646" w:rsidRDefault="003A3DD6" w:rsidP="003A3DD6">
            <w:pPr>
              <w:ind w:right="17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35.528,2</w:t>
            </w:r>
          </w:p>
        </w:tc>
        <w:tc>
          <w:tcPr>
            <w:tcW w:w="1364" w:type="dxa"/>
            <w:tcBorders>
              <w:top w:val="nil"/>
              <w:left w:val="nil"/>
              <w:bottom w:val="nil"/>
              <w:right w:val="nil"/>
            </w:tcBorders>
            <w:vAlign w:val="center"/>
            <w:hideMark/>
          </w:tcPr>
          <w:p w14:paraId="620579FC" w14:textId="76A12B8E" w:rsidR="003A3DD6" w:rsidRPr="00F86646" w:rsidRDefault="003A3DD6" w:rsidP="003A3DD6">
            <w:pPr>
              <w:ind w:right="34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 xml:space="preserve">     5,3</w:t>
            </w:r>
          </w:p>
        </w:tc>
        <w:tc>
          <w:tcPr>
            <w:tcW w:w="1660" w:type="dxa"/>
            <w:tcBorders>
              <w:top w:val="nil"/>
              <w:left w:val="single" w:sz="12" w:space="0" w:color="2F5496"/>
              <w:bottom w:val="nil"/>
              <w:right w:val="nil"/>
            </w:tcBorders>
            <w:vAlign w:val="center"/>
            <w:hideMark/>
          </w:tcPr>
          <w:p w14:paraId="0725A1E6" w14:textId="5AD3E1E8" w:rsidR="003A3DD6" w:rsidRPr="00F86646" w:rsidRDefault="003A3DD6" w:rsidP="003A3DD6">
            <w:pPr>
              <w:ind w:right="17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31.926,8</w:t>
            </w:r>
          </w:p>
        </w:tc>
        <w:tc>
          <w:tcPr>
            <w:tcW w:w="1364" w:type="dxa"/>
            <w:tcBorders>
              <w:top w:val="nil"/>
              <w:left w:val="nil"/>
              <w:bottom w:val="nil"/>
              <w:right w:val="nil"/>
            </w:tcBorders>
            <w:vAlign w:val="center"/>
            <w:hideMark/>
          </w:tcPr>
          <w:p w14:paraId="49C0B6DE" w14:textId="2D49D7E5" w:rsidR="003A3DD6" w:rsidRPr="00F86646" w:rsidRDefault="003A3DD6" w:rsidP="003A3DD6">
            <w:pPr>
              <w:ind w:right="34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4,7</w:t>
            </w:r>
          </w:p>
        </w:tc>
      </w:tr>
      <w:tr w:rsidR="00F86646" w:rsidRPr="00F86646" w14:paraId="2D541BDC" w14:textId="77777777" w:rsidTr="009A182E">
        <w:trPr>
          <w:trHeight w:val="480"/>
          <w:jc w:val="center"/>
        </w:trPr>
        <w:tc>
          <w:tcPr>
            <w:tcW w:w="3692" w:type="dxa"/>
            <w:tcBorders>
              <w:top w:val="nil"/>
              <w:left w:val="nil"/>
              <w:right w:val="nil"/>
            </w:tcBorders>
            <w:vAlign w:val="center"/>
            <w:hideMark/>
          </w:tcPr>
          <w:p w14:paraId="4A944982" w14:textId="77777777" w:rsidR="003A3DD6" w:rsidRPr="00F86646" w:rsidRDefault="003A3DD6" w:rsidP="003A3DD6">
            <w:pPr>
              <w:ind w:firstLineChars="100" w:firstLine="180"/>
              <w:rPr>
                <w:rFonts w:ascii="Verdana" w:eastAsia="Times New Roman" w:hAnsi="Verdana" w:cs="Arial"/>
                <w:color w:val="366092"/>
                <w:sz w:val="18"/>
                <w:szCs w:val="18"/>
                <w:lang w:val="el-GR" w:eastAsia="en-CY" w:bidi="he-IL"/>
              </w:rPr>
            </w:pPr>
            <w:r w:rsidRPr="00F86646">
              <w:rPr>
                <w:rFonts w:ascii="Verdana" w:eastAsia="Times New Roman" w:hAnsi="Verdana" w:cs="Arial"/>
                <w:i/>
                <w:iCs/>
                <w:color w:val="366092"/>
                <w:sz w:val="18"/>
                <w:szCs w:val="18"/>
                <w:lang w:val="el-GR" w:eastAsia="en-CY" w:bidi="he-IL"/>
              </w:rPr>
              <w:t xml:space="preserve">Μείον: </w:t>
            </w:r>
            <w:r w:rsidRPr="00F86646">
              <w:rPr>
                <w:rFonts w:ascii="Verdana" w:eastAsia="Times New Roman" w:hAnsi="Verdana" w:cs="Arial"/>
                <w:color w:val="366092"/>
                <w:sz w:val="18"/>
                <w:szCs w:val="18"/>
                <w:lang w:val="el-GR" w:eastAsia="en-CY" w:bidi="he-IL"/>
              </w:rPr>
              <w:t xml:space="preserve"> Εισαγωγές αγαθών και υπηρεσιών</w:t>
            </w:r>
          </w:p>
        </w:tc>
        <w:tc>
          <w:tcPr>
            <w:tcW w:w="1540" w:type="dxa"/>
            <w:tcBorders>
              <w:top w:val="nil"/>
              <w:left w:val="nil"/>
              <w:right w:val="nil"/>
            </w:tcBorders>
            <w:vAlign w:val="center"/>
            <w:hideMark/>
          </w:tcPr>
          <w:p w14:paraId="35D4CBE8" w14:textId="0B168DB9" w:rsidR="003A3DD6" w:rsidRPr="00F86646" w:rsidRDefault="003A3DD6" w:rsidP="003A3DD6">
            <w:pPr>
              <w:ind w:right="17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34.044,8</w:t>
            </w:r>
          </w:p>
        </w:tc>
        <w:tc>
          <w:tcPr>
            <w:tcW w:w="1364" w:type="dxa"/>
            <w:tcBorders>
              <w:top w:val="nil"/>
              <w:left w:val="nil"/>
              <w:right w:val="nil"/>
            </w:tcBorders>
            <w:vAlign w:val="center"/>
            <w:hideMark/>
          </w:tcPr>
          <w:p w14:paraId="3F9F53C1" w14:textId="081ECB91" w:rsidR="003A3DD6" w:rsidRPr="00F86646" w:rsidRDefault="003A3DD6" w:rsidP="003A3DD6">
            <w:pPr>
              <w:ind w:right="34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4,9</w:t>
            </w:r>
          </w:p>
        </w:tc>
        <w:tc>
          <w:tcPr>
            <w:tcW w:w="1660" w:type="dxa"/>
            <w:tcBorders>
              <w:top w:val="nil"/>
              <w:left w:val="single" w:sz="12" w:space="0" w:color="2F5496"/>
              <w:right w:val="nil"/>
            </w:tcBorders>
            <w:vAlign w:val="center"/>
            <w:hideMark/>
          </w:tcPr>
          <w:p w14:paraId="5E5CF019" w14:textId="3B4F1A9D" w:rsidR="003A3DD6" w:rsidRPr="00F86646" w:rsidRDefault="003A3DD6" w:rsidP="003A3DD6">
            <w:pPr>
              <w:ind w:right="17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31.017,9</w:t>
            </w:r>
          </w:p>
        </w:tc>
        <w:tc>
          <w:tcPr>
            <w:tcW w:w="1364" w:type="dxa"/>
            <w:tcBorders>
              <w:top w:val="nil"/>
              <w:left w:val="nil"/>
              <w:right w:val="nil"/>
            </w:tcBorders>
            <w:vAlign w:val="center"/>
            <w:hideMark/>
          </w:tcPr>
          <w:p w14:paraId="2E73D8E2" w14:textId="3C263F36" w:rsidR="003A3DD6" w:rsidRPr="00F86646" w:rsidRDefault="003A3DD6" w:rsidP="003A3DD6">
            <w:pPr>
              <w:ind w:right="340" w:firstLineChars="100" w:firstLine="180"/>
              <w:jc w:val="right"/>
              <w:rPr>
                <w:rFonts w:ascii="Verdana" w:eastAsia="Times New Roman" w:hAnsi="Verdana" w:cs="Arial"/>
                <w:color w:val="366092"/>
                <w:sz w:val="18"/>
                <w:szCs w:val="18"/>
                <w:lang w:val="en-CY" w:eastAsia="en-CY" w:bidi="he-IL"/>
              </w:rPr>
            </w:pPr>
            <w:r w:rsidRPr="00F86646">
              <w:rPr>
                <w:rFonts w:ascii="Verdana" w:hAnsi="Verdana" w:cs="Arial"/>
                <w:color w:val="366092"/>
                <w:sz w:val="18"/>
                <w:szCs w:val="18"/>
              </w:rPr>
              <w:t>4,1</w:t>
            </w:r>
          </w:p>
        </w:tc>
      </w:tr>
      <w:tr w:rsidR="00F86646" w:rsidRPr="00F86646" w14:paraId="1A7B5D64" w14:textId="77777777" w:rsidTr="009A182E">
        <w:trPr>
          <w:trHeight w:val="270"/>
          <w:jc w:val="center"/>
        </w:trPr>
        <w:tc>
          <w:tcPr>
            <w:tcW w:w="3692" w:type="dxa"/>
            <w:tcBorders>
              <w:top w:val="nil"/>
              <w:left w:val="nil"/>
              <w:bottom w:val="single" w:sz="8" w:space="0" w:color="366092"/>
              <w:right w:val="nil"/>
            </w:tcBorders>
            <w:vAlign w:val="center"/>
            <w:hideMark/>
          </w:tcPr>
          <w:p w14:paraId="0EBDA4E3" w14:textId="77777777" w:rsidR="009A2811" w:rsidRPr="00F86646" w:rsidRDefault="009A2811" w:rsidP="009A2811">
            <w:pPr>
              <w:rPr>
                <w:rFonts w:ascii="Verdana" w:eastAsia="Times New Roman" w:hAnsi="Verdana" w:cs="Arial"/>
                <w:color w:val="366092"/>
                <w:sz w:val="18"/>
                <w:szCs w:val="18"/>
                <w:lang w:val="en-CY" w:eastAsia="en-CY" w:bidi="he-IL"/>
              </w:rPr>
            </w:pPr>
            <w:r w:rsidRPr="00F86646">
              <w:rPr>
                <w:rFonts w:ascii="Verdana" w:eastAsia="Times New Roman" w:hAnsi="Verdana" w:cs="Arial"/>
                <w:color w:val="366092"/>
                <w:sz w:val="18"/>
                <w:szCs w:val="18"/>
                <w:lang w:val="en-CY" w:eastAsia="en-CY" w:bidi="he-IL"/>
              </w:rPr>
              <w:t> </w:t>
            </w:r>
          </w:p>
        </w:tc>
        <w:tc>
          <w:tcPr>
            <w:tcW w:w="1540" w:type="dxa"/>
            <w:tcBorders>
              <w:top w:val="nil"/>
              <w:left w:val="nil"/>
              <w:bottom w:val="single" w:sz="8" w:space="0" w:color="366092"/>
              <w:right w:val="nil"/>
            </w:tcBorders>
            <w:vAlign w:val="center"/>
            <w:hideMark/>
          </w:tcPr>
          <w:p w14:paraId="1C6B4367" w14:textId="77777777" w:rsidR="009A2811" w:rsidRPr="00F86646" w:rsidRDefault="009A2811" w:rsidP="009A2811">
            <w:pPr>
              <w:jc w:val="right"/>
              <w:rPr>
                <w:rFonts w:ascii="Verdana" w:eastAsia="Times New Roman" w:hAnsi="Verdana" w:cs="Arial"/>
                <w:color w:val="366092"/>
                <w:sz w:val="18"/>
                <w:szCs w:val="18"/>
                <w:lang w:val="en-CY" w:eastAsia="en-CY" w:bidi="he-IL"/>
              </w:rPr>
            </w:pPr>
            <w:r w:rsidRPr="00F86646">
              <w:rPr>
                <w:rFonts w:ascii="Verdana" w:eastAsia="Times New Roman" w:hAnsi="Verdana" w:cs="Arial"/>
                <w:color w:val="366092"/>
                <w:sz w:val="18"/>
                <w:szCs w:val="18"/>
                <w:lang w:val="en-CY" w:eastAsia="en-CY" w:bidi="he-IL"/>
              </w:rPr>
              <w:t> </w:t>
            </w:r>
          </w:p>
        </w:tc>
        <w:tc>
          <w:tcPr>
            <w:tcW w:w="1364" w:type="dxa"/>
            <w:tcBorders>
              <w:top w:val="nil"/>
              <w:left w:val="nil"/>
              <w:bottom w:val="single" w:sz="8" w:space="0" w:color="366092"/>
              <w:right w:val="nil"/>
            </w:tcBorders>
            <w:vAlign w:val="center"/>
            <w:hideMark/>
          </w:tcPr>
          <w:p w14:paraId="5A057CF7" w14:textId="77777777" w:rsidR="009A2811" w:rsidRPr="00F86646" w:rsidRDefault="009A2811" w:rsidP="009A2811">
            <w:pPr>
              <w:jc w:val="right"/>
              <w:rPr>
                <w:rFonts w:ascii="Verdana" w:eastAsia="Times New Roman" w:hAnsi="Verdana" w:cs="Arial"/>
                <w:color w:val="366092"/>
                <w:sz w:val="18"/>
                <w:szCs w:val="18"/>
                <w:lang w:val="en-CY" w:eastAsia="en-CY" w:bidi="he-IL"/>
              </w:rPr>
            </w:pPr>
            <w:r w:rsidRPr="00F86646">
              <w:rPr>
                <w:rFonts w:ascii="Verdana" w:eastAsia="Times New Roman" w:hAnsi="Verdana" w:cs="Arial"/>
                <w:color w:val="366092"/>
                <w:sz w:val="18"/>
                <w:szCs w:val="18"/>
                <w:lang w:val="en-CY" w:eastAsia="en-CY" w:bidi="he-IL"/>
              </w:rPr>
              <w:t> </w:t>
            </w:r>
          </w:p>
        </w:tc>
        <w:tc>
          <w:tcPr>
            <w:tcW w:w="1660" w:type="dxa"/>
            <w:tcBorders>
              <w:top w:val="nil"/>
              <w:left w:val="single" w:sz="12" w:space="0" w:color="2F5496"/>
              <w:bottom w:val="single" w:sz="8" w:space="0" w:color="366092"/>
              <w:right w:val="nil"/>
            </w:tcBorders>
            <w:vAlign w:val="center"/>
            <w:hideMark/>
          </w:tcPr>
          <w:p w14:paraId="1F97F290" w14:textId="77777777" w:rsidR="009A2811" w:rsidRPr="00F86646" w:rsidRDefault="009A2811" w:rsidP="009A2811">
            <w:pPr>
              <w:jc w:val="right"/>
              <w:rPr>
                <w:rFonts w:ascii="Verdana" w:eastAsia="Times New Roman" w:hAnsi="Verdana" w:cs="Arial"/>
                <w:color w:val="366092"/>
                <w:sz w:val="18"/>
                <w:szCs w:val="18"/>
                <w:lang w:val="en-CY" w:eastAsia="en-CY" w:bidi="he-IL"/>
              </w:rPr>
            </w:pPr>
            <w:r w:rsidRPr="00F86646">
              <w:rPr>
                <w:rFonts w:ascii="Verdana" w:eastAsia="Times New Roman" w:hAnsi="Verdana" w:cs="Arial"/>
                <w:color w:val="366092"/>
                <w:sz w:val="18"/>
                <w:szCs w:val="18"/>
                <w:lang w:val="en-CY" w:eastAsia="en-CY" w:bidi="he-IL"/>
              </w:rPr>
              <w:t> </w:t>
            </w:r>
          </w:p>
        </w:tc>
        <w:tc>
          <w:tcPr>
            <w:tcW w:w="1364" w:type="dxa"/>
            <w:tcBorders>
              <w:top w:val="nil"/>
              <w:left w:val="nil"/>
              <w:bottom w:val="single" w:sz="8" w:space="0" w:color="366092"/>
              <w:right w:val="nil"/>
            </w:tcBorders>
            <w:vAlign w:val="center"/>
            <w:hideMark/>
          </w:tcPr>
          <w:p w14:paraId="23414832" w14:textId="77777777" w:rsidR="009A2811" w:rsidRPr="00F86646" w:rsidRDefault="009A2811" w:rsidP="009A2811">
            <w:pPr>
              <w:jc w:val="right"/>
              <w:rPr>
                <w:rFonts w:ascii="Verdana" w:eastAsia="Times New Roman" w:hAnsi="Verdana" w:cs="Arial"/>
                <w:color w:val="366092"/>
                <w:sz w:val="18"/>
                <w:szCs w:val="18"/>
                <w:lang w:val="en-CY" w:eastAsia="en-CY" w:bidi="he-IL"/>
              </w:rPr>
            </w:pPr>
            <w:r w:rsidRPr="00F86646">
              <w:rPr>
                <w:rFonts w:ascii="Verdana" w:eastAsia="Times New Roman" w:hAnsi="Verdana" w:cs="Arial"/>
                <w:color w:val="366092"/>
                <w:sz w:val="18"/>
                <w:szCs w:val="18"/>
                <w:lang w:val="en-CY" w:eastAsia="en-CY" w:bidi="he-IL"/>
              </w:rPr>
              <w:t> </w:t>
            </w:r>
          </w:p>
        </w:tc>
      </w:tr>
    </w:tbl>
    <w:p w14:paraId="0E834DC6" w14:textId="77777777" w:rsidR="003D0C49" w:rsidRDefault="003D0C49">
      <w:pPr>
        <w:rPr>
          <w:rFonts w:ascii="Verdana" w:hAnsi="Verdana" w:cs="Arial"/>
          <w:b/>
          <w:bCs/>
          <w:iCs/>
          <w:color w:val="2F5496" w:themeColor="accent1" w:themeShade="BF"/>
          <w:sz w:val="16"/>
          <w:szCs w:val="16"/>
          <w:lang w:val="el-GR"/>
        </w:rPr>
      </w:pPr>
    </w:p>
    <w:p w14:paraId="4484E0DB" w14:textId="37BECD39" w:rsidR="005B0579" w:rsidRDefault="005B0579" w:rsidP="00D3245D">
      <w:pPr>
        <w:jc w:val="both"/>
        <w:rPr>
          <w:rFonts w:ascii="Verdana" w:eastAsia="Malgun Gothic" w:hAnsi="Verdana" w:cs="Arial"/>
          <w:sz w:val="18"/>
          <w:szCs w:val="18"/>
          <w:lang w:val="el-GR"/>
        </w:rPr>
      </w:pPr>
    </w:p>
    <w:p w14:paraId="5C2F5889" w14:textId="2DD3E26B" w:rsidR="00E66AAC" w:rsidRPr="00E66AAC" w:rsidRDefault="00B132CB" w:rsidP="00F86646">
      <w:pPr>
        <w:jc w:val="center"/>
        <w:rPr>
          <w:rFonts w:ascii="Verdana" w:eastAsia="Malgun Gothic" w:hAnsi="Verdana" w:cs="Arial"/>
          <w:sz w:val="18"/>
          <w:szCs w:val="18"/>
          <w:lang w:val="el-GR"/>
        </w:rPr>
      </w:pPr>
      <w:r>
        <w:rPr>
          <w:noProof/>
        </w:rPr>
        <mc:AlternateContent>
          <mc:Choice Requires="wps">
            <w:drawing>
              <wp:anchor distT="0" distB="0" distL="114300" distR="114300" simplePos="0" relativeHeight="251659264" behindDoc="0" locked="0" layoutInCell="1" allowOverlap="1" wp14:anchorId="67809620" wp14:editId="4E35D227">
                <wp:simplePos x="0" y="0"/>
                <wp:positionH relativeFrom="margin">
                  <wp:posOffset>1384935</wp:posOffset>
                </wp:positionH>
                <wp:positionV relativeFrom="paragraph">
                  <wp:posOffset>2290445</wp:posOffset>
                </wp:positionV>
                <wp:extent cx="1295400" cy="657225"/>
                <wp:effectExtent l="0" t="0" r="0" b="0"/>
                <wp:wrapNone/>
                <wp:docPr id="11" name="TextBox 10">
                  <a:extLst xmlns:a="http://schemas.openxmlformats.org/drawingml/2006/main">
                    <a:ext uri="{FF2B5EF4-FFF2-40B4-BE49-F238E27FC236}">
                      <a16:creationId xmlns:a16="http://schemas.microsoft.com/office/drawing/2014/main" id="{11CB6CA9-74B8-42C5-BFFE-4145ABBD1EEE}"/>
                    </a:ext>
                  </a:extLst>
                </wp:docPr>
                <wp:cNvGraphicFramePr/>
                <a:graphic xmlns:a="http://schemas.openxmlformats.org/drawingml/2006/main">
                  <a:graphicData uri="http://schemas.microsoft.com/office/word/2010/wordprocessingShape">
                    <wps:wsp>
                      <wps:cNvSpPr txBox="1"/>
                      <wps:spPr>
                        <a:xfrm flipH="1">
                          <a:off x="0" y="0"/>
                          <a:ext cx="1295400" cy="6572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3A576BC" w14:textId="77777777" w:rsidR="00B132CB" w:rsidRDefault="00B132CB" w:rsidP="00B132CB">
                            <w:pPr>
                              <w:jc w:val="center"/>
                              <w:rPr>
                                <w:rFonts w:ascii="Verdana" w:eastAsia="Verdana" w:hAnsi="Verdana" w:cstheme="minorBidi"/>
                                <w:b/>
                                <w:bCs/>
                                <w:color w:val="000000" w:themeColor="text1"/>
                                <w:sz w:val="18"/>
                                <w:szCs w:val="18"/>
                                <w:lang w:val="el-GR"/>
                              </w:rPr>
                            </w:pPr>
                            <w:r>
                              <w:rPr>
                                <w:rFonts w:ascii="Verdana" w:eastAsia="Verdana" w:hAnsi="Verdana" w:cstheme="minorBidi"/>
                                <w:b/>
                                <w:bCs/>
                                <w:color w:val="000000" w:themeColor="text1"/>
                                <w:sz w:val="18"/>
                                <w:szCs w:val="18"/>
                                <w:lang w:val="el-GR"/>
                              </w:rPr>
                              <w:t>ΑΕΠ</w:t>
                            </w:r>
                            <w:r>
                              <w:rPr>
                                <w:rFonts w:ascii="Verdana" w:eastAsia="Verdana" w:hAnsi="Verdana" w:cstheme="minorBidi"/>
                                <w:b/>
                                <w:bCs/>
                                <w:color w:val="000000" w:themeColor="text1"/>
                                <w:sz w:val="18"/>
                                <w:szCs w:val="18"/>
                              </w:rPr>
                              <w:t xml:space="preserve">                 (</w:t>
                            </w:r>
                            <w:r>
                              <w:rPr>
                                <w:rFonts w:ascii="Verdana" w:eastAsia="Verdana" w:hAnsi="Verdana" w:cstheme="minorBidi"/>
                                <w:b/>
                                <w:bCs/>
                                <w:color w:val="000000" w:themeColor="text1"/>
                                <w:sz w:val="18"/>
                                <w:szCs w:val="18"/>
                                <w:lang w:val="el-GR"/>
                              </w:rPr>
                              <w:t>τρέχουσες τιμές</w:t>
                            </w:r>
                            <w:r>
                              <w:rPr>
                                <w:rFonts w:ascii="Verdana" w:eastAsia="Verdana" w:hAnsi="Verdana" w:cstheme="minorBidi"/>
                                <w:b/>
                                <w:bCs/>
                                <w:color w:val="000000" w:themeColor="text1"/>
                                <w:sz w:val="18"/>
                                <w:szCs w:val="18"/>
                              </w:rPr>
                              <w:t>)</w:t>
                            </w:r>
                          </w:p>
                          <w:p w14:paraId="6DC8E256" w14:textId="77777777" w:rsidR="00B132CB" w:rsidRDefault="00B132CB" w:rsidP="00B132CB">
                            <w:pPr>
                              <w:jc w:val="center"/>
                              <w:textAlignment w:val="baseline"/>
                              <w:rPr>
                                <w:rFonts w:ascii="Verdana" w:eastAsia="Verdana" w:hAnsi="Verdana" w:cstheme="minorBidi"/>
                                <w:b/>
                                <w:bCs/>
                                <w:color w:val="000000" w:themeColor="text1"/>
                                <w:sz w:val="18"/>
                                <w:szCs w:val="18"/>
                              </w:rPr>
                            </w:pPr>
                            <w:r>
                              <w:rPr>
                                <w:rFonts w:ascii="Verdana" w:eastAsia="Verdana" w:hAnsi="Verdana" w:cstheme="minorBidi"/>
                                <w:b/>
                                <w:bCs/>
                                <w:color w:val="000000" w:themeColor="text1"/>
                                <w:sz w:val="18"/>
                                <w:szCs w:val="18"/>
                              </w:rPr>
                              <w:t>€</w:t>
                            </w:r>
                            <w:r>
                              <w:rPr>
                                <w:rFonts w:ascii="Verdana" w:eastAsia="Verdana" w:hAnsi="Verdana" w:cstheme="minorBidi"/>
                                <w:b/>
                                <w:bCs/>
                                <w:color w:val="000000" w:themeColor="text1"/>
                                <w:sz w:val="18"/>
                                <w:szCs w:val="18"/>
                                <w:lang w:val="el-GR"/>
                              </w:rPr>
                              <w:t>3</w:t>
                            </w:r>
                            <w:r>
                              <w:rPr>
                                <w:rFonts w:ascii="Verdana" w:eastAsia="Verdana" w:hAnsi="Verdana" w:cstheme="minorBidi"/>
                                <w:b/>
                                <w:bCs/>
                                <w:color w:val="000000" w:themeColor="text1"/>
                                <w:sz w:val="18"/>
                                <w:szCs w:val="18"/>
                              </w:rPr>
                              <w:t>6</w:t>
                            </w:r>
                            <w:r>
                              <w:rPr>
                                <w:rFonts w:ascii="Verdana" w:eastAsia="Verdana" w:hAnsi="Verdana" w:cstheme="minorBidi"/>
                                <w:b/>
                                <w:bCs/>
                                <w:color w:val="000000" w:themeColor="text1"/>
                                <w:sz w:val="18"/>
                                <w:szCs w:val="18"/>
                                <w:lang w:val="el-GR"/>
                              </w:rPr>
                              <w:t>.</w:t>
                            </w:r>
                            <w:r>
                              <w:rPr>
                                <w:rFonts w:ascii="Verdana" w:eastAsia="Verdana" w:hAnsi="Verdana" w:cstheme="minorBidi"/>
                                <w:b/>
                                <w:bCs/>
                                <w:color w:val="000000" w:themeColor="text1"/>
                                <w:sz w:val="18"/>
                                <w:szCs w:val="18"/>
                              </w:rPr>
                              <w:t>321</w:t>
                            </w:r>
                            <w:r>
                              <w:rPr>
                                <w:rFonts w:ascii="Verdana" w:eastAsia="Verdana" w:hAnsi="Verdana" w:cstheme="minorBidi"/>
                                <w:b/>
                                <w:bCs/>
                                <w:color w:val="000000" w:themeColor="text1"/>
                                <w:sz w:val="18"/>
                                <w:szCs w:val="18"/>
                                <w:lang w:val="el-GR"/>
                              </w:rPr>
                              <w:t>,</w:t>
                            </w:r>
                            <w:r>
                              <w:rPr>
                                <w:rFonts w:ascii="Verdana" w:eastAsia="Verdana" w:hAnsi="Verdana" w:cstheme="minorBidi"/>
                                <w:b/>
                                <w:bCs/>
                                <w:color w:val="000000" w:themeColor="text1"/>
                                <w:sz w:val="18"/>
                                <w:szCs w:val="18"/>
                              </w:rPr>
                              <w:t>5</w:t>
                            </w:r>
                            <w:r>
                              <w:rPr>
                                <w:rFonts w:ascii="Verdana" w:eastAsia="Verdana" w:hAnsi="Verdana" w:cstheme="minorBidi"/>
                                <w:b/>
                                <w:bCs/>
                                <w:color w:val="000000" w:themeColor="text1"/>
                                <w:sz w:val="18"/>
                                <w:szCs w:val="18"/>
                                <w:lang w:val="el-GR"/>
                              </w:rPr>
                              <w:t xml:space="preserve"> εκ.</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7809620" id="_x0000_t202" coordsize="21600,21600" o:spt="202" path="m,l,21600r21600,l21600,xe">
                <v:stroke joinstyle="miter"/>
                <v:path gradientshapeok="t" o:connecttype="rect"/>
              </v:shapetype>
              <v:shape id="TextBox 10" o:spid="_x0000_s1026" type="#_x0000_t202" style="position:absolute;left:0;text-align:left;margin-left:109.05pt;margin-top:180.35pt;width:102pt;height:51.7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" filled="f" stroked="f">
                <v:textbox>
                  <w:txbxContent>
                    <w:p w14:paraId="33A576BC" w14:textId="77777777" w:rsidR="00B132CB" w:rsidRDefault="00B132CB" w:rsidP="00B132CB">
                      <w:pPr>
                        <w:jc w:val="center"/>
                        <w:rPr>
                          <w:rFonts w:ascii="Verdana" w:eastAsia="Verdana" w:hAnsi="Verdana" w:cstheme="minorBidi"/>
                          <w:b/>
                          <w:bCs/>
                          <w:color w:val="000000" w:themeColor="text1"/>
                          <w:sz w:val="18"/>
                          <w:szCs w:val="18"/>
                          <w:lang w:val="el-GR"/>
                        </w:rPr>
                      </w:pPr>
                      <w:r>
                        <w:rPr>
                          <w:rFonts w:ascii="Verdana" w:eastAsia="Verdana" w:hAnsi="Verdana" w:cstheme="minorBidi"/>
                          <w:b/>
                          <w:bCs/>
                          <w:color w:val="000000" w:themeColor="text1"/>
                          <w:sz w:val="18"/>
                          <w:szCs w:val="18"/>
                          <w:lang w:val="el-GR"/>
                        </w:rPr>
                        <w:t>ΑΕΠ</w:t>
                      </w:r>
                      <w:r>
                        <w:rPr>
                          <w:rFonts w:ascii="Verdana" w:eastAsia="Verdana" w:hAnsi="Verdana" w:cstheme="minorBidi"/>
                          <w:b/>
                          <w:bCs/>
                          <w:color w:val="000000" w:themeColor="text1"/>
                          <w:sz w:val="18"/>
                          <w:szCs w:val="18"/>
                        </w:rPr>
                        <w:t xml:space="preserve">                 (</w:t>
                      </w:r>
                      <w:r>
                        <w:rPr>
                          <w:rFonts w:ascii="Verdana" w:eastAsia="Verdana" w:hAnsi="Verdana" w:cstheme="minorBidi"/>
                          <w:b/>
                          <w:bCs/>
                          <w:color w:val="000000" w:themeColor="text1"/>
                          <w:sz w:val="18"/>
                          <w:szCs w:val="18"/>
                          <w:lang w:val="el-GR"/>
                        </w:rPr>
                        <w:t>τρέχουσες τιμές</w:t>
                      </w:r>
                      <w:r>
                        <w:rPr>
                          <w:rFonts w:ascii="Verdana" w:eastAsia="Verdana" w:hAnsi="Verdana" w:cstheme="minorBidi"/>
                          <w:b/>
                          <w:bCs/>
                          <w:color w:val="000000" w:themeColor="text1"/>
                          <w:sz w:val="18"/>
                          <w:szCs w:val="18"/>
                        </w:rPr>
                        <w:t>)</w:t>
                      </w:r>
                    </w:p>
                    <w:p w14:paraId="6DC8E256" w14:textId="77777777" w:rsidR="00B132CB" w:rsidRDefault="00B132CB" w:rsidP="00B132CB">
                      <w:pPr>
                        <w:jc w:val="center"/>
                        <w:textAlignment w:val="baseline"/>
                        <w:rPr>
                          <w:rFonts w:ascii="Verdana" w:eastAsia="Verdana" w:hAnsi="Verdana" w:cstheme="minorBidi"/>
                          <w:b/>
                          <w:bCs/>
                          <w:color w:val="000000" w:themeColor="text1"/>
                          <w:sz w:val="18"/>
                          <w:szCs w:val="18"/>
                        </w:rPr>
                      </w:pPr>
                      <w:r>
                        <w:rPr>
                          <w:rFonts w:ascii="Verdana" w:eastAsia="Verdana" w:hAnsi="Verdana" w:cstheme="minorBidi"/>
                          <w:b/>
                          <w:bCs/>
                          <w:color w:val="000000" w:themeColor="text1"/>
                          <w:sz w:val="18"/>
                          <w:szCs w:val="18"/>
                        </w:rPr>
                        <w:t>€</w:t>
                      </w:r>
                      <w:r>
                        <w:rPr>
                          <w:rFonts w:ascii="Verdana" w:eastAsia="Verdana" w:hAnsi="Verdana" w:cstheme="minorBidi"/>
                          <w:b/>
                          <w:bCs/>
                          <w:color w:val="000000" w:themeColor="text1"/>
                          <w:sz w:val="18"/>
                          <w:szCs w:val="18"/>
                          <w:lang w:val="el-GR"/>
                        </w:rPr>
                        <w:t>3</w:t>
                      </w:r>
                      <w:r>
                        <w:rPr>
                          <w:rFonts w:ascii="Verdana" w:eastAsia="Verdana" w:hAnsi="Verdana" w:cstheme="minorBidi"/>
                          <w:b/>
                          <w:bCs/>
                          <w:color w:val="000000" w:themeColor="text1"/>
                          <w:sz w:val="18"/>
                          <w:szCs w:val="18"/>
                        </w:rPr>
                        <w:t>6</w:t>
                      </w:r>
                      <w:r>
                        <w:rPr>
                          <w:rFonts w:ascii="Verdana" w:eastAsia="Verdana" w:hAnsi="Verdana" w:cstheme="minorBidi"/>
                          <w:b/>
                          <w:bCs/>
                          <w:color w:val="000000" w:themeColor="text1"/>
                          <w:sz w:val="18"/>
                          <w:szCs w:val="18"/>
                          <w:lang w:val="el-GR"/>
                        </w:rPr>
                        <w:t>.</w:t>
                      </w:r>
                      <w:r>
                        <w:rPr>
                          <w:rFonts w:ascii="Verdana" w:eastAsia="Verdana" w:hAnsi="Verdana" w:cstheme="minorBidi"/>
                          <w:b/>
                          <w:bCs/>
                          <w:color w:val="000000" w:themeColor="text1"/>
                          <w:sz w:val="18"/>
                          <w:szCs w:val="18"/>
                        </w:rPr>
                        <w:t>321</w:t>
                      </w:r>
                      <w:r>
                        <w:rPr>
                          <w:rFonts w:ascii="Verdana" w:eastAsia="Verdana" w:hAnsi="Verdana" w:cstheme="minorBidi"/>
                          <w:b/>
                          <w:bCs/>
                          <w:color w:val="000000" w:themeColor="text1"/>
                          <w:sz w:val="18"/>
                          <w:szCs w:val="18"/>
                          <w:lang w:val="el-GR"/>
                        </w:rPr>
                        <w:t>,</w:t>
                      </w:r>
                      <w:r>
                        <w:rPr>
                          <w:rFonts w:ascii="Verdana" w:eastAsia="Verdana" w:hAnsi="Verdana" w:cstheme="minorBidi"/>
                          <w:b/>
                          <w:bCs/>
                          <w:color w:val="000000" w:themeColor="text1"/>
                          <w:sz w:val="18"/>
                          <w:szCs w:val="18"/>
                        </w:rPr>
                        <w:t>5</w:t>
                      </w:r>
                      <w:r>
                        <w:rPr>
                          <w:rFonts w:ascii="Verdana" w:eastAsia="Verdana" w:hAnsi="Verdana" w:cstheme="minorBidi"/>
                          <w:b/>
                          <w:bCs/>
                          <w:color w:val="000000" w:themeColor="text1"/>
                          <w:sz w:val="18"/>
                          <w:szCs w:val="18"/>
                          <w:lang w:val="el-GR"/>
                        </w:rPr>
                        <w:t xml:space="preserve"> εκ.</w:t>
                      </w:r>
                    </w:p>
                  </w:txbxContent>
                </v:textbox>
                <w10:wrap anchorx="margin"/>
              </v:shape>
            </w:pict>
          </mc:Fallback>
        </mc:AlternateContent>
      </w:r>
      <w:r>
        <w:rPr>
          <w:rFonts w:ascii="Verdana" w:eastAsia="Malgun Gothic" w:hAnsi="Verdana" w:cs="Arial"/>
          <w:noProof/>
          <w:sz w:val="18"/>
          <w:szCs w:val="18"/>
          <w:lang w:val="el-GR"/>
        </w:rPr>
        <w:drawing>
          <wp:inline distT="0" distB="0" distL="0" distR="0" wp14:anchorId="306744E6" wp14:editId="300A93F7">
            <wp:extent cx="6066155" cy="4800600"/>
            <wp:effectExtent l="0" t="0" r="0" b="0"/>
            <wp:docPr id="12387039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6155" cy="4800600"/>
                    </a:xfrm>
                    <a:prstGeom prst="rect">
                      <a:avLst/>
                    </a:prstGeom>
                    <a:noFill/>
                  </pic:spPr>
                </pic:pic>
              </a:graphicData>
            </a:graphic>
          </wp:inline>
        </w:drawing>
      </w:r>
    </w:p>
    <w:p w14:paraId="38B31105" w14:textId="10082F79" w:rsidR="005B0579" w:rsidRDefault="005B0579" w:rsidP="00D3245D">
      <w:pPr>
        <w:jc w:val="both"/>
        <w:rPr>
          <w:rFonts w:ascii="Verdana" w:eastAsia="Malgun Gothic" w:hAnsi="Verdana" w:cs="Arial"/>
          <w:sz w:val="18"/>
          <w:szCs w:val="18"/>
          <w:lang w:val="el-GR"/>
        </w:rPr>
      </w:pPr>
    </w:p>
    <w:p w14:paraId="365FEABC" w14:textId="32351E69" w:rsidR="00510728" w:rsidRPr="00510728" w:rsidRDefault="00510728" w:rsidP="00A058D8">
      <w:pPr>
        <w:jc w:val="center"/>
        <w:rPr>
          <w:rFonts w:ascii="Verdana" w:eastAsia="Malgun Gothic" w:hAnsi="Verdana" w:cs="Arial"/>
          <w:sz w:val="18"/>
          <w:szCs w:val="18"/>
          <w:lang w:val="el-GR"/>
        </w:rPr>
      </w:pPr>
    </w:p>
    <w:p w14:paraId="7701A3CC" w14:textId="3E90A813" w:rsidR="005B0579" w:rsidRDefault="005B0579" w:rsidP="00D3245D">
      <w:pPr>
        <w:jc w:val="both"/>
        <w:rPr>
          <w:rFonts w:ascii="Verdana" w:eastAsia="Malgun Gothic" w:hAnsi="Verdana" w:cs="Arial"/>
          <w:sz w:val="18"/>
          <w:szCs w:val="18"/>
        </w:rPr>
      </w:pPr>
    </w:p>
    <w:p w14:paraId="14F5BFA6" w14:textId="77777777" w:rsidR="005B0579" w:rsidRPr="005B0579" w:rsidRDefault="005B0579" w:rsidP="00D3245D">
      <w:pPr>
        <w:jc w:val="both"/>
        <w:rPr>
          <w:rFonts w:ascii="Verdana" w:eastAsia="Malgun Gothic" w:hAnsi="Verdana" w:cs="Arial"/>
          <w:sz w:val="18"/>
          <w:szCs w:val="18"/>
        </w:rPr>
      </w:pPr>
    </w:p>
    <w:p w14:paraId="1253C865" w14:textId="5FE3A952" w:rsidR="00706F55" w:rsidRPr="00270ED3" w:rsidRDefault="00706F55" w:rsidP="007B4AD1">
      <w:pPr>
        <w:tabs>
          <w:tab w:val="left" w:pos="1080"/>
          <w:tab w:val="left" w:pos="6840"/>
        </w:tabs>
        <w:jc w:val="center"/>
        <w:rPr>
          <w:rFonts w:ascii="Verdana" w:eastAsia="Malgun Gothic" w:hAnsi="Verdana" w:cs="Arial"/>
          <w:sz w:val="18"/>
          <w:szCs w:val="18"/>
          <w:lang w:val="el-GR"/>
        </w:rPr>
      </w:pPr>
    </w:p>
    <w:p w14:paraId="3595E171" w14:textId="0739E92A" w:rsidR="000A75CF" w:rsidRDefault="000A75CF" w:rsidP="00D3245D">
      <w:pPr>
        <w:tabs>
          <w:tab w:val="left" w:pos="1080"/>
          <w:tab w:val="left" w:pos="6840"/>
        </w:tabs>
        <w:jc w:val="both"/>
        <w:rPr>
          <w:rFonts w:ascii="Verdana" w:eastAsia="Malgun Gothic" w:hAnsi="Verdana" w:cs="Arial"/>
          <w:sz w:val="18"/>
          <w:szCs w:val="18"/>
        </w:rPr>
      </w:pPr>
    </w:p>
    <w:p w14:paraId="06D68862" w14:textId="77777777" w:rsidR="007B4AD1" w:rsidRDefault="007B4AD1" w:rsidP="00D3245D">
      <w:pPr>
        <w:tabs>
          <w:tab w:val="left" w:pos="1080"/>
          <w:tab w:val="left" w:pos="6840"/>
        </w:tabs>
        <w:jc w:val="both"/>
        <w:rPr>
          <w:rFonts w:ascii="Verdana" w:eastAsia="Malgun Gothic" w:hAnsi="Verdana" w:cs="Arial"/>
          <w:sz w:val="18"/>
          <w:szCs w:val="18"/>
        </w:rPr>
      </w:pPr>
    </w:p>
    <w:p w14:paraId="3FF79422" w14:textId="77777777" w:rsidR="007B4AD1" w:rsidRDefault="007B4AD1" w:rsidP="00D3245D">
      <w:pPr>
        <w:tabs>
          <w:tab w:val="left" w:pos="1080"/>
          <w:tab w:val="left" w:pos="6840"/>
        </w:tabs>
        <w:jc w:val="both"/>
        <w:rPr>
          <w:rFonts w:ascii="Verdana" w:eastAsia="Malgun Gothic" w:hAnsi="Verdana" w:cs="Arial"/>
          <w:sz w:val="18"/>
          <w:szCs w:val="18"/>
        </w:rPr>
      </w:pPr>
    </w:p>
    <w:p w14:paraId="4AB09FF9" w14:textId="17EEB1A8" w:rsidR="00761E3A" w:rsidRPr="002758BE" w:rsidRDefault="00761E3A" w:rsidP="007B4AD1">
      <w:pPr>
        <w:tabs>
          <w:tab w:val="left" w:pos="1080"/>
          <w:tab w:val="left" w:pos="6840"/>
        </w:tabs>
        <w:jc w:val="center"/>
        <w:rPr>
          <w:rFonts w:ascii="Verdana" w:eastAsia="Malgun Gothic" w:hAnsi="Verdana" w:cs="Arial"/>
          <w:b/>
          <w:u w:val="single"/>
          <w:lang w:val="el-GR"/>
        </w:rPr>
      </w:pPr>
      <w:r w:rsidRPr="002758BE">
        <w:rPr>
          <w:rFonts w:ascii="Verdana" w:eastAsia="Malgun Gothic" w:hAnsi="Verdana" w:cs="Arial"/>
          <w:b/>
          <w:u w:val="single"/>
          <w:lang w:val="el-GR"/>
        </w:rPr>
        <w:lastRenderedPageBreak/>
        <w:t>ΜΕΘΟΔΟΛΟΓΙΚΕΣ ΠΛΗΡΟΦΟΡΙΕΣ</w:t>
      </w:r>
    </w:p>
    <w:p w14:paraId="2E2872C8" w14:textId="77777777" w:rsidR="009560E1" w:rsidRDefault="009560E1" w:rsidP="00DD7C97">
      <w:pPr>
        <w:jc w:val="both"/>
        <w:rPr>
          <w:rFonts w:ascii="Verdana" w:hAnsi="Verdana" w:cs="Arial"/>
          <w:b/>
          <w:bCs/>
          <w:sz w:val="18"/>
          <w:szCs w:val="18"/>
          <w:u w:val="single"/>
          <w:lang w:val="el-GR"/>
        </w:rPr>
      </w:pPr>
    </w:p>
    <w:p w14:paraId="5E396342" w14:textId="77777777" w:rsidR="008A036B" w:rsidRDefault="008A036B" w:rsidP="00DD7C97">
      <w:pPr>
        <w:jc w:val="both"/>
        <w:rPr>
          <w:rFonts w:ascii="Verdana" w:hAnsi="Verdana" w:cs="Arial"/>
          <w:b/>
          <w:bCs/>
          <w:sz w:val="18"/>
          <w:szCs w:val="18"/>
          <w:u w:val="single"/>
          <w:lang w:val="el-GR"/>
        </w:rPr>
      </w:pPr>
      <w:r w:rsidRPr="008A036B">
        <w:rPr>
          <w:rFonts w:ascii="Verdana" w:hAnsi="Verdana" w:cs="Arial"/>
          <w:b/>
          <w:bCs/>
          <w:sz w:val="18"/>
          <w:szCs w:val="18"/>
          <w:u w:val="single"/>
          <w:lang w:val="el-GR"/>
        </w:rPr>
        <w:t>Σκοπός</w:t>
      </w:r>
    </w:p>
    <w:p w14:paraId="61BFFBC2" w14:textId="77777777" w:rsidR="00337913" w:rsidRPr="008A036B" w:rsidRDefault="00337913" w:rsidP="00DD7C97">
      <w:pPr>
        <w:jc w:val="both"/>
        <w:rPr>
          <w:rFonts w:ascii="Verdana" w:hAnsi="Verdana" w:cs="Arial"/>
          <w:b/>
          <w:bCs/>
          <w:sz w:val="18"/>
          <w:szCs w:val="18"/>
          <w:u w:val="single"/>
          <w:lang w:val="el-GR"/>
        </w:rPr>
      </w:pPr>
    </w:p>
    <w:p w14:paraId="2F7472CD" w14:textId="1FA7626E" w:rsidR="003B715A" w:rsidRDefault="003B715A" w:rsidP="003B715A">
      <w:pPr>
        <w:jc w:val="both"/>
        <w:rPr>
          <w:rFonts w:ascii="Verdana" w:hAnsi="Verdana" w:cs="Arial"/>
          <w:sz w:val="18"/>
          <w:szCs w:val="18"/>
          <w:lang w:val="el-GR"/>
        </w:rPr>
      </w:pPr>
      <w:r w:rsidRPr="008A036B">
        <w:rPr>
          <w:rFonts w:ascii="Verdana" w:hAnsi="Verdana" w:cs="Arial"/>
          <w:sz w:val="18"/>
          <w:szCs w:val="18"/>
          <w:lang w:val="el-GR"/>
        </w:rPr>
        <w:t xml:space="preserve">Ο σκοπός της εκτίμησης του ΑΕΠ </w:t>
      </w:r>
      <w:r w:rsidR="00BA3BF1">
        <w:rPr>
          <w:rFonts w:ascii="Verdana" w:hAnsi="Verdana" w:cs="Arial"/>
          <w:sz w:val="18"/>
          <w:szCs w:val="18"/>
          <w:lang w:val="el-GR"/>
        </w:rPr>
        <w:t>δύο</w:t>
      </w:r>
      <w:r>
        <w:rPr>
          <w:rFonts w:ascii="Verdana" w:hAnsi="Verdana" w:cs="Arial"/>
          <w:sz w:val="18"/>
          <w:szCs w:val="18"/>
          <w:lang w:val="el-GR"/>
        </w:rPr>
        <w:t xml:space="preserve"> μήνες μετά το τέλος του έτους αναφοράς </w:t>
      </w:r>
      <w:r w:rsidRPr="008A036B">
        <w:rPr>
          <w:rFonts w:ascii="Verdana" w:hAnsi="Verdana" w:cs="Arial"/>
          <w:sz w:val="18"/>
          <w:szCs w:val="18"/>
          <w:lang w:val="el-GR"/>
        </w:rPr>
        <w:t>είναι να παρέχει</w:t>
      </w:r>
      <w:r w:rsidRPr="001A4000">
        <w:rPr>
          <w:rFonts w:ascii="Verdana" w:hAnsi="Verdana" w:cs="Arial"/>
          <w:sz w:val="18"/>
          <w:szCs w:val="18"/>
          <w:lang w:val="el-GR"/>
        </w:rPr>
        <w:t xml:space="preserve"> </w:t>
      </w:r>
      <w:r w:rsidR="00BA3BF1">
        <w:rPr>
          <w:rFonts w:ascii="Verdana" w:hAnsi="Verdana" w:cs="Arial"/>
          <w:sz w:val="18"/>
          <w:szCs w:val="18"/>
          <w:lang w:val="el-GR"/>
        </w:rPr>
        <w:t>την πρώτη εκτίμηση</w:t>
      </w:r>
      <w:r>
        <w:rPr>
          <w:rFonts w:ascii="Verdana" w:hAnsi="Verdana" w:cs="Arial"/>
          <w:sz w:val="18"/>
          <w:szCs w:val="18"/>
          <w:lang w:val="el-GR"/>
        </w:rPr>
        <w:t xml:space="preserve"> του ρυθμού</w:t>
      </w:r>
      <w:r w:rsidRPr="003B0BAC">
        <w:rPr>
          <w:rFonts w:ascii="Verdana" w:hAnsi="Verdana" w:cs="Arial"/>
          <w:sz w:val="18"/>
          <w:szCs w:val="18"/>
          <w:lang w:val="el-GR"/>
        </w:rPr>
        <w:t xml:space="preserve"> </w:t>
      </w:r>
      <w:r w:rsidRPr="008A036B">
        <w:rPr>
          <w:rFonts w:ascii="Verdana" w:hAnsi="Verdana" w:cs="Arial"/>
          <w:sz w:val="18"/>
          <w:szCs w:val="18"/>
          <w:lang w:val="el-GR"/>
        </w:rPr>
        <w:t>ανάπτυξης της κυπριακής οικονομίας</w:t>
      </w:r>
      <w:r w:rsidRPr="00CE2801">
        <w:rPr>
          <w:rFonts w:ascii="Verdana" w:hAnsi="Verdana" w:cs="Arial"/>
          <w:sz w:val="18"/>
          <w:szCs w:val="18"/>
          <w:lang w:val="el-GR"/>
        </w:rPr>
        <w:t>,</w:t>
      </w:r>
      <w:r w:rsidRPr="008A036B">
        <w:rPr>
          <w:rFonts w:ascii="Verdana" w:hAnsi="Verdana" w:cs="Arial"/>
          <w:sz w:val="18"/>
          <w:szCs w:val="18"/>
          <w:lang w:val="el-GR"/>
        </w:rPr>
        <w:t xml:space="preserve"> </w:t>
      </w:r>
      <w:r>
        <w:rPr>
          <w:rFonts w:ascii="Verdana" w:hAnsi="Verdana" w:cs="Arial"/>
          <w:sz w:val="18"/>
          <w:szCs w:val="18"/>
          <w:lang w:val="el-GR"/>
        </w:rPr>
        <w:t>παρέχοντας παράλληλα πληροφορίες για τις κύριες μεταβλητές της προσέγγισης παραγωγής, δαπάνης και εισοδήματος.</w:t>
      </w:r>
    </w:p>
    <w:p w14:paraId="09EFF899" w14:textId="762EDD01" w:rsidR="008A036B" w:rsidRPr="008A036B" w:rsidRDefault="008A036B" w:rsidP="00DD7C97">
      <w:pPr>
        <w:jc w:val="both"/>
        <w:rPr>
          <w:rFonts w:ascii="Verdana" w:hAnsi="Verdana" w:cs="Arial"/>
          <w:sz w:val="18"/>
          <w:szCs w:val="18"/>
          <w:lang w:val="el-GR"/>
        </w:rPr>
      </w:pPr>
      <w:r w:rsidRPr="008A036B">
        <w:rPr>
          <w:rFonts w:ascii="Verdana" w:hAnsi="Verdana" w:cs="Arial"/>
          <w:sz w:val="18"/>
          <w:szCs w:val="18"/>
          <w:lang w:val="el-GR"/>
        </w:rPr>
        <w:t xml:space="preserve"> </w:t>
      </w:r>
    </w:p>
    <w:p w14:paraId="43706334" w14:textId="7FA96C9A" w:rsidR="008A036B" w:rsidRDefault="008A036B" w:rsidP="00DD7C97">
      <w:pPr>
        <w:jc w:val="both"/>
        <w:rPr>
          <w:rFonts w:ascii="Verdana" w:hAnsi="Verdana" w:cs="Arial"/>
          <w:b/>
          <w:bCs/>
          <w:sz w:val="18"/>
          <w:szCs w:val="18"/>
          <w:u w:val="single"/>
          <w:lang w:val="el-GR"/>
        </w:rPr>
      </w:pPr>
      <w:r w:rsidRPr="008A036B">
        <w:rPr>
          <w:rFonts w:ascii="Verdana" w:hAnsi="Verdana" w:cs="Arial"/>
          <w:b/>
          <w:bCs/>
          <w:sz w:val="18"/>
          <w:szCs w:val="18"/>
          <w:u w:val="single"/>
          <w:lang w:val="el-GR"/>
        </w:rPr>
        <w:t xml:space="preserve">Υπολογισμός και </w:t>
      </w:r>
      <w:r>
        <w:rPr>
          <w:rFonts w:ascii="Verdana" w:hAnsi="Verdana" w:cs="Arial"/>
          <w:b/>
          <w:bCs/>
          <w:sz w:val="18"/>
          <w:szCs w:val="18"/>
          <w:u w:val="single"/>
          <w:lang w:val="el-GR"/>
        </w:rPr>
        <w:t>Μ</w:t>
      </w:r>
      <w:r w:rsidRPr="008A036B">
        <w:rPr>
          <w:rFonts w:ascii="Verdana" w:hAnsi="Verdana" w:cs="Arial"/>
          <w:b/>
          <w:bCs/>
          <w:sz w:val="18"/>
          <w:szCs w:val="18"/>
          <w:u w:val="single"/>
          <w:lang w:val="el-GR"/>
        </w:rPr>
        <w:t>εθοδολογία</w:t>
      </w:r>
    </w:p>
    <w:p w14:paraId="52360EAE" w14:textId="77777777" w:rsidR="00C0132D" w:rsidRPr="008A036B" w:rsidRDefault="00C0132D" w:rsidP="00DD7C97">
      <w:pPr>
        <w:jc w:val="both"/>
        <w:rPr>
          <w:rFonts w:ascii="Verdana" w:hAnsi="Verdana" w:cs="Arial"/>
          <w:b/>
          <w:bCs/>
          <w:sz w:val="18"/>
          <w:szCs w:val="18"/>
          <w:u w:val="single"/>
          <w:lang w:val="el-GR"/>
        </w:rPr>
      </w:pPr>
    </w:p>
    <w:p w14:paraId="7F6F8F45" w14:textId="281D6F76" w:rsidR="00426321" w:rsidRDefault="00426321" w:rsidP="00DD7C97">
      <w:pPr>
        <w:jc w:val="both"/>
        <w:rPr>
          <w:rFonts w:ascii="Verdana" w:hAnsi="Verdana" w:cs="Arial"/>
          <w:sz w:val="18"/>
          <w:szCs w:val="18"/>
          <w:lang w:val="el-GR"/>
        </w:rPr>
      </w:pPr>
      <w:r w:rsidRPr="008A036B">
        <w:rPr>
          <w:rFonts w:ascii="Verdana" w:hAnsi="Verdana" w:cs="Arial"/>
          <w:sz w:val="18"/>
          <w:szCs w:val="18"/>
          <w:lang w:val="el-GR"/>
        </w:rPr>
        <w:t>Το επίπεδο του ΑΕΠ στην Κύπρο καθορίζεται από τις προσεγγίσεις παραγωγής και δαπανών</w:t>
      </w:r>
      <w:r>
        <w:rPr>
          <w:rFonts w:ascii="Verdana" w:hAnsi="Verdana" w:cs="Arial"/>
          <w:sz w:val="18"/>
          <w:szCs w:val="18"/>
          <w:lang w:val="el-GR"/>
        </w:rPr>
        <w:t xml:space="preserve">, </w:t>
      </w:r>
      <w:r w:rsidRPr="008A036B">
        <w:rPr>
          <w:rFonts w:ascii="Verdana" w:hAnsi="Verdana" w:cs="Arial"/>
          <w:sz w:val="18"/>
          <w:szCs w:val="18"/>
          <w:lang w:val="el-GR"/>
        </w:rPr>
        <w:t>ενώ για την προσέγγιση εισοδήματος πραγματοποιείται έμμεσος υπολογισμός</w:t>
      </w:r>
      <w:r>
        <w:rPr>
          <w:rFonts w:ascii="Verdana" w:hAnsi="Verdana" w:cs="Arial"/>
          <w:sz w:val="18"/>
          <w:szCs w:val="18"/>
          <w:lang w:val="el-GR"/>
        </w:rPr>
        <w:t xml:space="preserve"> όσον αφορά το λειτουργικό πλεόνασμα</w:t>
      </w:r>
      <w:r w:rsidRPr="008A036B">
        <w:rPr>
          <w:rFonts w:ascii="Verdana" w:hAnsi="Verdana" w:cs="Arial"/>
          <w:sz w:val="18"/>
          <w:szCs w:val="18"/>
          <w:lang w:val="el-GR"/>
        </w:rPr>
        <w:t>.</w:t>
      </w:r>
    </w:p>
    <w:p w14:paraId="747F9E21" w14:textId="77777777" w:rsidR="00A06D77" w:rsidRPr="008A036B" w:rsidRDefault="00A06D77" w:rsidP="00DD7C97">
      <w:pPr>
        <w:jc w:val="both"/>
        <w:rPr>
          <w:rFonts w:ascii="Verdana" w:hAnsi="Verdana" w:cs="Arial"/>
          <w:sz w:val="18"/>
          <w:szCs w:val="18"/>
          <w:lang w:val="el-GR"/>
        </w:rPr>
      </w:pPr>
    </w:p>
    <w:p w14:paraId="02AC4D2A" w14:textId="0C26D641" w:rsidR="00426321" w:rsidRDefault="00426321" w:rsidP="00C0132D">
      <w:pPr>
        <w:jc w:val="both"/>
        <w:rPr>
          <w:rFonts w:ascii="Verdana" w:hAnsi="Verdana" w:cs="Arial"/>
          <w:sz w:val="18"/>
          <w:szCs w:val="18"/>
          <w:lang w:val="el-GR"/>
        </w:rPr>
      </w:pPr>
      <w:r w:rsidRPr="008A036B">
        <w:rPr>
          <w:rFonts w:ascii="Verdana" w:hAnsi="Verdana" w:cs="Arial"/>
          <w:sz w:val="18"/>
          <w:szCs w:val="18"/>
          <w:lang w:val="el-GR"/>
        </w:rPr>
        <w:t xml:space="preserve">Οι </w:t>
      </w:r>
      <w:r>
        <w:rPr>
          <w:rFonts w:ascii="Verdana" w:hAnsi="Verdana" w:cs="Arial"/>
          <w:sz w:val="18"/>
          <w:szCs w:val="18"/>
          <w:lang w:val="el-GR"/>
        </w:rPr>
        <w:t xml:space="preserve">Ετήσιοι </w:t>
      </w:r>
      <w:r w:rsidR="00C0132D">
        <w:rPr>
          <w:rFonts w:ascii="Verdana" w:hAnsi="Verdana" w:cs="Arial"/>
          <w:sz w:val="18"/>
          <w:szCs w:val="18"/>
          <w:lang w:val="el-GR"/>
        </w:rPr>
        <w:t xml:space="preserve">και οι Τριμηνιαίοι </w:t>
      </w:r>
      <w:r w:rsidRPr="008A036B">
        <w:rPr>
          <w:rFonts w:ascii="Verdana" w:hAnsi="Verdana" w:cs="Arial"/>
          <w:sz w:val="18"/>
          <w:szCs w:val="18"/>
          <w:lang w:val="el-GR"/>
        </w:rPr>
        <w:t>Εθνικοί Λογαριασμοί παράγονται σε τρέχουσες τιμές,</w:t>
      </w:r>
      <w:r w:rsidR="003B715A">
        <w:rPr>
          <w:rFonts w:ascii="Verdana" w:hAnsi="Verdana" w:cs="Arial"/>
          <w:sz w:val="18"/>
          <w:szCs w:val="18"/>
          <w:lang w:val="el-GR"/>
        </w:rPr>
        <w:t xml:space="preserve"> σε</w:t>
      </w:r>
      <w:r w:rsidRPr="008A036B">
        <w:rPr>
          <w:rFonts w:ascii="Verdana" w:hAnsi="Verdana" w:cs="Arial"/>
          <w:sz w:val="18"/>
          <w:szCs w:val="18"/>
          <w:lang w:val="el-GR"/>
        </w:rPr>
        <w:t xml:space="preserve"> </w:t>
      </w:r>
      <w:r w:rsidR="003B715A">
        <w:rPr>
          <w:rFonts w:ascii="Verdana" w:hAnsi="Verdana" w:cs="Arial"/>
          <w:sz w:val="18"/>
          <w:szCs w:val="18"/>
          <w:lang w:val="el-GR"/>
        </w:rPr>
        <w:t>πραγματικούς όρους</w:t>
      </w:r>
      <w:r w:rsidR="002406D7">
        <w:rPr>
          <w:rFonts w:ascii="Verdana" w:hAnsi="Verdana" w:cs="Arial"/>
          <w:sz w:val="18"/>
          <w:szCs w:val="18"/>
          <w:lang w:val="el-GR"/>
        </w:rPr>
        <w:t xml:space="preserve"> (έτος βάσης 2019)</w:t>
      </w:r>
      <w:r w:rsidRPr="008A036B">
        <w:rPr>
          <w:rFonts w:ascii="Verdana" w:hAnsi="Verdana" w:cs="Arial"/>
          <w:sz w:val="18"/>
          <w:szCs w:val="18"/>
          <w:lang w:val="el-GR"/>
        </w:rPr>
        <w:t xml:space="preserve"> και </w:t>
      </w:r>
      <w:r w:rsidR="00227498">
        <w:rPr>
          <w:rFonts w:ascii="Verdana" w:hAnsi="Verdana" w:cs="Arial"/>
          <w:sz w:val="18"/>
          <w:szCs w:val="18"/>
          <w:lang w:val="el-GR"/>
        </w:rPr>
        <w:t xml:space="preserve">σε </w:t>
      </w:r>
      <w:r w:rsidRPr="008A036B">
        <w:rPr>
          <w:rFonts w:ascii="Verdana" w:hAnsi="Verdana" w:cs="Arial"/>
          <w:sz w:val="18"/>
          <w:szCs w:val="18"/>
          <w:lang w:val="el-GR"/>
        </w:rPr>
        <w:t>τιμές προηγούμενου έτους</w:t>
      </w:r>
      <w:r w:rsidR="00C0132D">
        <w:rPr>
          <w:rFonts w:ascii="Verdana" w:hAnsi="Verdana" w:cs="Arial"/>
          <w:sz w:val="18"/>
          <w:szCs w:val="18"/>
          <w:lang w:val="el-GR"/>
        </w:rPr>
        <w:t xml:space="preserve"> και </w:t>
      </w:r>
      <w:r w:rsidRPr="008A036B">
        <w:rPr>
          <w:rFonts w:ascii="Verdana" w:hAnsi="Verdana" w:cs="Arial"/>
          <w:sz w:val="18"/>
          <w:szCs w:val="18"/>
          <w:lang w:val="el-GR"/>
        </w:rPr>
        <w:t xml:space="preserve"> δημοσιεύονται και διαβιβάζονται στη </w:t>
      </w:r>
      <w:proofErr w:type="spellStart"/>
      <w:r w:rsidRPr="008A036B">
        <w:rPr>
          <w:rFonts w:ascii="Verdana" w:hAnsi="Verdana" w:cs="Arial"/>
          <w:sz w:val="18"/>
          <w:szCs w:val="18"/>
          <w:lang w:val="el-GR"/>
        </w:rPr>
        <w:t>Eurostat</w:t>
      </w:r>
      <w:proofErr w:type="spellEnd"/>
      <w:r w:rsidR="00C0132D">
        <w:rPr>
          <w:rFonts w:ascii="Verdana" w:hAnsi="Verdana" w:cs="Arial"/>
          <w:sz w:val="18"/>
          <w:szCs w:val="18"/>
          <w:lang w:val="el-GR"/>
        </w:rPr>
        <w:t>.</w:t>
      </w:r>
    </w:p>
    <w:p w14:paraId="2D32D7FB" w14:textId="77777777" w:rsidR="00A06D77" w:rsidRPr="008A036B" w:rsidRDefault="00A06D77" w:rsidP="00DD7C97">
      <w:pPr>
        <w:jc w:val="both"/>
        <w:rPr>
          <w:rFonts w:ascii="Verdana" w:hAnsi="Verdana" w:cs="Arial"/>
          <w:sz w:val="18"/>
          <w:szCs w:val="18"/>
          <w:lang w:val="el-GR"/>
        </w:rPr>
      </w:pPr>
    </w:p>
    <w:p w14:paraId="02DC44E0" w14:textId="4571F971" w:rsidR="00426321" w:rsidRDefault="00426321" w:rsidP="00DD7C97">
      <w:pPr>
        <w:jc w:val="both"/>
        <w:rPr>
          <w:rFonts w:ascii="Verdana" w:hAnsi="Verdana" w:cs="Arial"/>
          <w:sz w:val="18"/>
          <w:szCs w:val="18"/>
          <w:lang w:val="el-GR"/>
        </w:rPr>
      </w:pPr>
      <w:r w:rsidRPr="008A036B">
        <w:rPr>
          <w:rFonts w:ascii="Verdana" w:hAnsi="Verdana" w:cs="Arial"/>
          <w:sz w:val="18"/>
          <w:szCs w:val="18"/>
          <w:lang w:val="el-GR"/>
        </w:rPr>
        <w:t xml:space="preserve">Οι </w:t>
      </w:r>
      <w:r>
        <w:rPr>
          <w:rFonts w:ascii="Verdana" w:hAnsi="Verdana" w:cs="Arial"/>
          <w:sz w:val="18"/>
          <w:szCs w:val="18"/>
          <w:lang w:val="el-GR"/>
        </w:rPr>
        <w:t>Ετήσιοι</w:t>
      </w:r>
      <w:r w:rsidRPr="008A036B">
        <w:rPr>
          <w:rFonts w:ascii="Verdana" w:hAnsi="Verdana" w:cs="Arial"/>
          <w:sz w:val="18"/>
          <w:szCs w:val="18"/>
          <w:lang w:val="el-GR"/>
        </w:rPr>
        <w:t xml:space="preserve"> </w:t>
      </w:r>
      <w:r w:rsidR="00C0132D">
        <w:rPr>
          <w:rFonts w:ascii="Verdana" w:hAnsi="Verdana" w:cs="Arial"/>
          <w:sz w:val="18"/>
          <w:szCs w:val="18"/>
          <w:lang w:val="el-GR"/>
        </w:rPr>
        <w:t xml:space="preserve">και οι Τριμηνιαίοι </w:t>
      </w:r>
      <w:r w:rsidRPr="008A036B">
        <w:rPr>
          <w:rFonts w:ascii="Verdana" w:hAnsi="Verdana" w:cs="Arial"/>
          <w:sz w:val="18"/>
          <w:szCs w:val="18"/>
          <w:lang w:val="el-GR"/>
        </w:rPr>
        <w:t>Εθνικοί Λογαριασμοί καταρτίζονται σύμφωνα με το Ευρωπαϊκό Σύστημα Λογαριασμών (ΕΣΛ 2010) όπως ορίζεται στον κανονισμό (ΕΕ) αριθ. 549/2013 του Ευρωπαϊκού Κοινοβουλίου και του Συμβουλίου της 21ης Μαΐου 2013.</w:t>
      </w:r>
    </w:p>
    <w:p w14:paraId="788E2369" w14:textId="77777777" w:rsidR="00DD7C97" w:rsidRPr="008A036B" w:rsidRDefault="00DD7C97" w:rsidP="00DD7C97">
      <w:pPr>
        <w:jc w:val="both"/>
        <w:rPr>
          <w:rFonts w:ascii="Verdana" w:hAnsi="Verdana" w:cs="Arial"/>
          <w:sz w:val="18"/>
          <w:szCs w:val="18"/>
          <w:lang w:val="el-GR"/>
        </w:rPr>
      </w:pPr>
    </w:p>
    <w:p w14:paraId="60A21EED" w14:textId="77777777" w:rsidR="00DD7C97" w:rsidRDefault="007A7EBF" w:rsidP="00DD7C97">
      <w:pPr>
        <w:jc w:val="both"/>
        <w:rPr>
          <w:rFonts w:ascii="Verdana" w:hAnsi="Verdana" w:cs="Arial"/>
          <w:b/>
          <w:bCs/>
          <w:i/>
          <w:iCs/>
          <w:sz w:val="18"/>
          <w:szCs w:val="18"/>
          <w:lang w:val="el-GR"/>
        </w:rPr>
      </w:pPr>
      <w:r w:rsidRPr="007A7EBF">
        <w:rPr>
          <w:rFonts w:ascii="Verdana" w:hAnsi="Verdana" w:cs="Arial"/>
          <w:b/>
          <w:bCs/>
          <w:i/>
          <w:iCs/>
          <w:sz w:val="18"/>
          <w:szCs w:val="18"/>
          <w:lang w:val="el-GR"/>
        </w:rPr>
        <w:t>Προσέγγιση παραγωγής</w:t>
      </w:r>
    </w:p>
    <w:p w14:paraId="2A839293" w14:textId="4626FC19" w:rsidR="008A036B" w:rsidRDefault="007A7EBF" w:rsidP="00DD7C97">
      <w:pPr>
        <w:jc w:val="both"/>
        <w:rPr>
          <w:rFonts w:ascii="Verdana" w:hAnsi="Verdana" w:cs="Arial"/>
          <w:sz w:val="18"/>
          <w:szCs w:val="18"/>
          <w:lang w:val="el-GR"/>
        </w:rPr>
      </w:pPr>
      <w:r w:rsidRPr="007A7EBF">
        <w:rPr>
          <w:rFonts w:ascii="Verdana" w:hAnsi="Verdana" w:cs="Arial"/>
          <w:sz w:val="18"/>
          <w:szCs w:val="18"/>
          <w:lang w:val="el-GR"/>
        </w:rPr>
        <w:t>Ο υπολογισμός του ΑΕΠ βασίζεται κυρίως στα αποτελέσματα των ετήσιων οικονομικών ερευνών και των τριμηνιαίων βραχυπρόθεσμων δεικτών της Στατιστικής Υπηρεσίας, σε διοικητικές πηγές, στα στοιχεία της Γενικής Κυβέρνησης και σε προσαρμογές που υπολογίζονται με βάση το Ευρωπαϊκό Σύστημα Λογαριασμών 2010 (ΕΣΛ 2010).</w:t>
      </w:r>
    </w:p>
    <w:p w14:paraId="6DCBC487" w14:textId="77777777" w:rsidR="00DD7C97" w:rsidRPr="00DD7C97" w:rsidRDefault="00DD7C97" w:rsidP="00DD7C97">
      <w:pPr>
        <w:jc w:val="both"/>
        <w:rPr>
          <w:rFonts w:ascii="Verdana" w:hAnsi="Verdana" w:cs="Arial"/>
          <w:b/>
          <w:bCs/>
          <w:i/>
          <w:iCs/>
          <w:sz w:val="18"/>
          <w:szCs w:val="18"/>
          <w:lang w:val="el-GR"/>
        </w:rPr>
      </w:pPr>
    </w:p>
    <w:p w14:paraId="7A3F2100" w14:textId="4E4F2F0A" w:rsidR="007A7EBF" w:rsidRPr="007A7EBF" w:rsidRDefault="007A7EBF" w:rsidP="00DD7C97">
      <w:pPr>
        <w:jc w:val="both"/>
        <w:rPr>
          <w:rFonts w:ascii="Verdana" w:hAnsi="Verdana" w:cs="Arial"/>
          <w:b/>
          <w:bCs/>
          <w:i/>
          <w:iCs/>
          <w:sz w:val="18"/>
          <w:szCs w:val="18"/>
          <w:lang w:val="el-GR"/>
        </w:rPr>
      </w:pPr>
      <w:r w:rsidRPr="007A7EBF">
        <w:rPr>
          <w:rFonts w:ascii="Verdana" w:hAnsi="Verdana" w:cs="Arial"/>
          <w:b/>
          <w:bCs/>
          <w:i/>
          <w:iCs/>
          <w:sz w:val="18"/>
          <w:szCs w:val="18"/>
          <w:lang w:val="el-GR"/>
        </w:rPr>
        <w:t xml:space="preserve">Προσέγγιση </w:t>
      </w:r>
      <w:r>
        <w:rPr>
          <w:rFonts w:ascii="Verdana" w:hAnsi="Verdana" w:cs="Arial"/>
          <w:b/>
          <w:bCs/>
          <w:i/>
          <w:iCs/>
          <w:sz w:val="18"/>
          <w:szCs w:val="18"/>
          <w:lang w:val="el-GR"/>
        </w:rPr>
        <w:t>δαπανών</w:t>
      </w:r>
    </w:p>
    <w:p w14:paraId="0F899121" w14:textId="1FAAF66E" w:rsidR="007A7EBF" w:rsidRDefault="007A7EBF" w:rsidP="00DD7C97">
      <w:pPr>
        <w:jc w:val="both"/>
        <w:rPr>
          <w:rFonts w:ascii="Verdana" w:hAnsi="Verdana" w:cs="Arial"/>
          <w:sz w:val="18"/>
          <w:szCs w:val="18"/>
          <w:lang w:val="el-GR"/>
        </w:rPr>
      </w:pPr>
      <w:r w:rsidRPr="007A7EBF">
        <w:rPr>
          <w:rFonts w:ascii="Verdana" w:hAnsi="Verdana" w:cs="Arial"/>
          <w:sz w:val="18"/>
          <w:szCs w:val="18"/>
          <w:lang w:val="el-GR"/>
        </w:rPr>
        <w:t>Ο υπολογισμός του ΑΕΠ βασίζεται στα στοιχεία υπολογισμού της Ιδιωτικής και Δημόσιας Κατανάλωσης, των Ακαθάριστων Επενδύσεων Πάγιου Κεφαλαίου, της μεταβολής των αποθεμάτων</w:t>
      </w:r>
      <w:r w:rsidR="00426321" w:rsidRPr="00426321">
        <w:rPr>
          <w:rFonts w:ascii="Verdana" w:hAnsi="Verdana" w:cs="Arial"/>
          <w:sz w:val="18"/>
          <w:szCs w:val="18"/>
          <w:lang w:val="el-GR"/>
        </w:rPr>
        <w:t xml:space="preserve"> </w:t>
      </w:r>
      <w:r w:rsidRPr="007A7EBF">
        <w:rPr>
          <w:rFonts w:ascii="Verdana" w:hAnsi="Verdana" w:cs="Arial"/>
          <w:sz w:val="18"/>
          <w:szCs w:val="18"/>
          <w:lang w:val="el-GR"/>
        </w:rPr>
        <w:t>και του εξωτερικού ισοζυγίου αγαθών και υπηρεσιών (Εξαγωγές μείον Εισαγωγές).</w:t>
      </w:r>
    </w:p>
    <w:p w14:paraId="418544B5" w14:textId="77777777" w:rsidR="00DD7C97" w:rsidRDefault="00DD7C97" w:rsidP="00DD7C97">
      <w:pPr>
        <w:jc w:val="both"/>
        <w:rPr>
          <w:rFonts w:ascii="Verdana" w:hAnsi="Verdana" w:cs="Arial"/>
          <w:sz w:val="18"/>
          <w:szCs w:val="18"/>
          <w:lang w:val="el-GR"/>
        </w:rPr>
      </w:pPr>
    </w:p>
    <w:p w14:paraId="51DCB530" w14:textId="00390FAD" w:rsidR="007A7EBF" w:rsidRPr="007A7EBF" w:rsidRDefault="007A7EBF" w:rsidP="00DD7C97">
      <w:pPr>
        <w:jc w:val="both"/>
        <w:rPr>
          <w:rFonts w:ascii="Verdana" w:hAnsi="Verdana" w:cs="Arial"/>
          <w:b/>
          <w:bCs/>
          <w:i/>
          <w:iCs/>
          <w:sz w:val="18"/>
          <w:szCs w:val="18"/>
          <w:lang w:val="el-GR"/>
        </w:rPr>
      </w:pPr>
      <w:r w:rsidRPr="007A7EBF">
        <w:rPr>
          <w:rFonts w:ascii="Verdana" w:hAnsi="Verdana" w:cs="Arial"/>
          <w:b/>
          <w:bCs/>
          <w:i/>
          <w:iCs/>
          <w:sz w:val="18"/>
          <w:szCs w:val="18"/>
          <w:lang w:val="el-GR"/>
        </w:rPr>
        <w:t xml:space="preserve">Προσέγγιση </w:t>
      </w:r>
      <w:r>
        <w:rPr>
          <w:rFonts w:ascii="Verdana" w:hAnsi="Verdana" w:cs="Arial"/>
          <w:b/>
          <w:bCs/>
          <w:i/>
          <w:iCs/>
          <w:sz w:val="18"/>
          <w:szCs w:val="18"/>
          <w:lang w:val="el-GR"/>
        </w:rPr>
        <w:t>εισοδήματος</w:t>
      </w:r>
    </w:p>
    <w:p w14:paraId="38C28D13" w14:textId="7CBCA290" w:rsidR="007A7EBF" w:rsidRDefault="007A7EBF" w:rsidP="00DD7C97">
      <w:pPr>
        <w:jc w:val="both"/>
        <w:rPr>
          <w:rFonts w:ascii="Verdana" w:hAnsi="Verdana" w:cs="Arial"/>
          <w:sz w:val="18"/>
          <w:szCs w:val="18"/>
          <w:lang w:val="el-GR"/>
        </w:rPr>
      </w:pPr>
      <w:r w:rsidRPr="00B85084">
        <w:rPr>
          <w:rFonts w:ascii="Verdana" w:hAnsi="Verdana" w:cs="Arial"/>
          <w:sz w:val="18"/>
          <w:szCs w:val="18"/>
          <w:lang w:val="el-GR"/>
        </w:rPr>
        <w:t xml:space="preserve">Ο υπολογισμός του ΑΕΠ είναι το άθροισμα των εισοδημάτων του συνόλου της οικονομίας και αποτελείται από το εισόδημα εξαρτημένης εργασίας, φόροι επί της παραγωγής και των εισαγωγών μείον επιδοτήσεις και </w:t>
      </w:r>
      <w:r w:rsidR="00426321" w:rsidRPr="00B85084">
        <w:rPr>
          <w:rFonts w:ascii="Verdana" w:hAnsi="Verdana" w:cs="Arial"/>
          <w:sz w:val="18"/>
          <w:szCs w:val="18"/>
          <w:lang w:val="el-GR"/>
        </w:rPr>
        <w:t xml:space="preserve">το </w:t>
      </w:r>
      <w:r w:rsidRPr="00B85084">
        <w:rPr>
          <w:rFonts w:ascii="Verdana" w:hAnsi="Verdana" w:cs="Arial"/>
          <w:sz w:val="18"/>
          <w:szCs w:val="18"/>
          <w:lang w:val="el-GR"/>
        </w:rPr>
        <w:t xml:space="preserve">ακαθάριστο λειτουργικό πλεόνασμα </w:t>
      </w:r>
      <w:r w:rsidR="00426321" w:rsidRPr="00B85084">
        <w:rPr>
          <w:rFonts w:ascii="Verdana" w:hAnsi="Verdana" w:cs="Arial"/>
          <w:sz w:val="18"/>
          <w:szCs w:val="18"/>
          <w:lang w:val="el-GR"/>
        </w:rPr>
        <w:t>συμπεριλαμβανομένου του</w:t>
      </w:r>
      <w:r w:rsidRPr="00B85084">
        <w:rPr>
          <w:rFonts w:ascii="Verdana" w:hAnsi="Verdana" w:cs="Arial"/>
          <w:sz w:val="18"/>
          <w:szCs w:val="18"/>
          <w:lang w:val="el-GR"/>
        </w:rPr>
        <w:t xml:space="preserve"> μεικτ</w:t>
      </w:r>
      <w:r w:rsidR="00426321" w:rsidRPr="00B85084">
        <w:rPr>
          <w:rFonts w:ascii="Verdana" w:hAnsi="Verdana" w:cs="Arial"/>
          <w:sz w:val="18"/>
          <w:szCs w:val="18"/>
          <w:lang w:val="el-GR"/>
        </w:rPr>
        <w:t>ού</w:t>
      </w:r>
      <w:r w:rsidRPr="00B85084">
        <w:rPr>
          <w:rFonts w:ascii="Verdana" w:hAnsi="Verdana" w:cs="Arial"/>
          <w:sz w:val="18"/>
          <w:szCs w:val="18"/>
          <w:lang w:val="el-GR"/>
        </w:rPr>
        <w:t xml:space="preserve"> εισ</w:t>
      </w:r>
      <w:r w:rsidR="00426321" w:rsidRPr="00B85084">
        <w:rPr>
          <w:rFonts w:ascii="Verdana" w:hAnsi="Verdana" w:cs="Arial"/>
          <w:sz w:val="18"/>
          <w:szCs w:val="18"/>
          <w:lang w:val="el-GR"/>
        </w:rPr>
        <w:t>ο</w:t>
      </w:r>
      <w:r w:rsidRPr="00B85084">
        <w:rPr>
          <w:rFonts w:ascii="Verdana" w:hAnsi="Verdana" w:cs="Arial"/>
          <w:sz w:val="18"/>
          <w:szCs w:val="18"/>
          <w:lang w:val="el-GR"/>
        </w:rPr>
        <w:t>δ</w:t>
      </w:r>
      <w:r w:rsidR="00426321" w:rsidRPr="00B85084">
        <w:rPr>
          <w:rFonts w:ascii="Verdana" w:hAnsi="Verdana" w:cs="Arial"/>
          <w:sz w:val="18"/>
          <w:szCs w:val="18"/>
          <w:lang w:val="el-GR"/>
        </w:rPr>
        <w:t>ή</w:t>
      </w:r>
      <w:r w:rsidRPr="00B85084">
        <w:rPr>
          <w:rFonts w:ascii="Verdana" w:hAnsi="Verdana" w:cs="Arial"/>
          <w:sz w:val="18"/>
          <w:szCs w:val="18"/>
          <w:lang w:val="el-GR"/>
        </w:rPr>
        <w:t>μ</w:t>
      </w:r>
      <w:r w:rsidR="00426321" w:rsidRPr="00B85084">
        <w:rPr>
          <w:rFonts w:ascii="Verdana" w:hAnsi="Verdana" w:cs="Arial"/>
          <w:sz w:val="18"/>
          <w:szCs w:val="18"/>
          <w:lang w:val="el-GR"/>
        </w:rPr>
        <w:t>ατος</w:t>
      </w:r>
      <w:r w:rsidRPr="00B85084">
        <w:rPr>
          <w:rFonts w:ascii="Verdana" w:hAnsi="Verdana" w:cs="Arial"/>
          <w:sz w:val="18"/>
          <w:szCs w:val="18"/>
          <w:lang w:val="el-GR"/>
        </w:rPr>
        <w:t>.</w:t>
      </w:r>
    </w:p>
    <w:p w14:paraId="7A04FFE9" w14:textId="77777777" w:rsidR="00DD7C97" w:rsidRPr="0009464B" w:rsidRDefault="00DD7C97" w:rsidP="00DD7C97">
      <w:pPr>
        <w:jc w:val="both"/>
        <w:rPr>
          <w:rFonts w:ascii="Verdana" w:hAnsi="Verdana" w:cs="Arial"/>
          <w:sz w:val="18"/>
          <w:szCs w:val="18"/>
          <w:lang w:val="el-GR"/>
        </w:rPr>
      </w:pPr>
    </w:p>
    <w:p w14:paraId="6C7E032E" w14:textId="456F244E" w:rsidR="008A036B" w:rsidRPr="008A036B" w:rsidRDefault="008A036B" w:rsidP="00DD7C97">
      <w:pPr>
        <w:jc w:val="both"/>
        <w:rPr>
          <w:rFonts w:ascii="Verdana" w:hAnsi="Verdana" w:cs="Arial"/>
          <w:b/>
          <w:bCs/>
          <w:sz w:val="18"/>
          <w:szCs w:val="18"/>
          <w:u w:val="single"/>
          <w:lang w:val="el-GR"/>
        </w:rPr>
      </w:pPr>
      <w:r w:rsidRPr="008A036B">
        <w:rPr>
          <w:rFonts w:ascii="Verdana" w:hAnsi="Verdana" w:cs="Arial"/>
          <w:b/>
          <w:bCs/>
          <w:sz w:val="18"/>
          <w:szCs w:val="18"/>
          <w:u w:val="single"/>
          <w:lang w:val="el-GR"/>
        </w:rPr>
        <w:t xml:space="preserve">Πηγή </w:t>
      </w:r>
      <w:r>
        <w:rPr>
          <w:rFonts w:ascii="Verdana" w:hAnsi="Verdana" w:cs="Arial"/>
          <w:b/>
          <w:bCs/>
          <w:sz w:val="18"/>
          <w:szCs w:val="18"/>
          <w:u w:val="single"/>
          <w:lang w:val="el-GR"/>
        </w:rPr>
        <w:t>Σ</w:t>
      </w:r>
      <w:r w:rsidRPr="008A036B">
        <w:rPr>
          <w:rFonts w:ascii="Verdana" w:hAnsi="Verdana" w:cs="Arial"/>
          <w:b/>
          <w:bCs/>
          <w:sz w:val="18"/>
          <w:szCs w:val="18"/>
          <w:u w:val="single"/>
          <w:lang w:val="el-GR"/>
        </w:rPr>
        <w:t>τοιχείων</w:t>
      </w:r>
    </w:p>
    <w:p w14:paraId="55BFFBEA" w14:textId="48095D71"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xml:space="preserve">Για την παραγωγή εκτιμήσεων των </w:t>
      </w:r>
      <w:r w:rsidR="007A7EBF">
        <w:rPr>
          <w:rFonts w:ascii="Verdana" w:hAnsi="Verdana" w:cs="Arial"/>
          <w:sz w:val="18"/>
          <w:szCs w:val="18"/>
          <w:lang w:val="el-GR"/>
        </w:rPr>
        <w:t>Ετήσιων</w:t>
      </w:r>
      <w:r w:rsidR="00C0132D" w:rsidRPr="00C0132D">
        <w:rPr>
          <w:rFonts w:ascii="Verdana" w:hAnsi="Verdana" w:cs="Arial"/>
          <w:sz w:val="18"/>
          <w:szCs w:val="18"/>
          <w:lang w:val="el-GR"/>
        </w:rPr>
        <w:t xml:space="preserve"> </w:t>
      </w:r>
      <w:r w:rsidR="00C0132D">
        <w:rPr>
          <w:rFonts w:ascii="Verdana" w:hAnsi="Verdana" w:cs="Arial"/>
          <w:sz w:val="18"/>
          <w:szCs w:val="18"/>
          <w:lang w:val="el-GR"/>
        </w:rPr>
        <w:t>και Τριμηνιαίων</w:t>
      </w:r>
      <w:r w:rsidRPr="008A036B">
        <w:rPr>
          <w:rFonts w:ascii="Verdana" w:hAnsi="Verdana" w:cs="Arial"/>
          <w:sz w:val="18"/>
          <w:szCs w:val="18"/>
          <w:lang w:val="el-GR"/>
        </w:rPr>
        <w:t xml:space="preserve"> Εθνικών Λογαριασμών, τα ακόλουθα δεδομένα εισάγονται στο σύστημα υπολογισμού:</w:t>
      </w:r>
    </w:p>
    <w:p w14:paraId="4130211D"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βραχυπρόθεσμοι οικονομικοί δείκτες κατά οικονομική δραστηριότητα,</w:t>
      </w:r>
    </w:p>
    <w:p w14:paraId="6E733EF5"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διοικητικά δεδομένα,</w:t>
      </w:r>
    </w:p>
    <w:p w14:paraId="52ECC7F8" w14:textId="2FBC65BF" w:rsidR="007A7EBF" w:rsidRDefault="008A036B" w:rsidP="008A036B">
      <w:pPr>
        <w:jc w:val="both"/>
        <w:rPr>
          <w:rFonts w:ascii="Verdana" w:hAnsi="Verdana" w:cs="Arial"/>
          <w:sz w:val="18"/>
          <w:szCs w:val="18"/>
          <w:lang w:val="el-GR"/>
        </w:rPr>
      </w:pPr>
      <w:r w:rsidRPr="008A036B">
        <w:rPr>
          <w:rFonts w:ascii="Verdana" w:hAnsi="Verdana" w:cs="Arial"/>
          <w:sz w:val="18"/>
          <w:szCs w:val="18"/>
          <w:lang w:val="el-GR"/>
        </w:rPr>
        <w:t>-</w:t>
      </w:r>
      <w:r w:rsidR="007A7EBF">
        <w:rPr>
          <w:rFonts w:ascii="Verdana" w:hAnsi="Verdana" w:cs="Arial"/>
          <w:sz w:val="18"/>
          <w:szCs w:val="18"/>
          <w:lang w:val="el-GR"/>
        </w:rPr>
        <w:t xml:space="preserve"> ετήσιες οικονομικές έρευνες</w:t>
      </w:r>
      <w:r w:rsidR="00161EA2">
        <w:rPr>
          <w:rFonts w:ascii="Verdana" w:hAnsi="Verdana" w:cs="Arial"/>
          <w:sz w:val="18"/>
          <w:szCs w:val="18"/>
          <w:lang w:val="el-GR"/>
        </w:rPr>
        <w:t>,</w:t>
      </w:r>
      <w:r w:rsidRPr="008A036B">
        <w:rPr>
          <w:rFonts w:ascii="Verdana" w:hAnsi="Verdana" w:cs="Arial"/>
          <w:sz w:val="18"/>
          <w:szCs w:val="18"/>
          <w:lang w:val="el-GR"/>
        </w:rPr>
        <w:t xml:space="preserve"> </w:t>
      </w:r>
    </w:p>
    <w:p w14:paraId="56D64F57" w14:textId="24DC6D6C" w:rsidR="00161EA2" w:rsidRDefault="007A7EBF" w:rsidP="008A036B">
      <w:pPr>
        <w:jc w:val="both"/>
        <w:rPr>
          <w:rFonts w:ascii="Verdana" w:hAnsi="Verdana" w:cs="Arial"/>
          <w:sz w:val="18"/>
          <w:szCs w:val="18"/>
          <w:lang w:val="el-GR"/>
        </w:rPr>
      </w:pPr>
      <w:r>
        <w:rPr>
          <w:rFonts w:ascii="Verdana" w:hAnsi="Verdana" w:cs="Arial"/>
          <w:sz w:val="18"/>
          <w:szCs w:val="18"/>
          <w:lang w:val="el-GR"/>
        </w:rPr>
        <w:t>- στοιχεία Γενικής Κυβέρνησης</w:t>
      </w:r>
      <w:r w:rsidR="00161EA2">
        <w:rPr>
          <w:rFonts w:ascii="Verdana" w:hAnsi="Verdana" w:cs="Arial"/>
          <w:sz w:val="18"/>
          <w:szCs w:val="18"/>
          <w:lang w:val="el-GR"/>
        </w:rPr>
        <w:t>,</w:t>
      </w:r>
    </w:p>
    <w:p w14:paraId="26FD3A02" w14:textId="375E8873" w:rsidR="007A7EBF" w:rsidRDefault="007A7EBF" w:rsidP="008A036B">
      <w:pPr>
        <w:jc w:val="both"/>
        <w:rPr>
          <w:rFonts w:ascii="Verdana" w:hAnsi="Verdana" w:cs="Arial"/>
          <w:sz w:val="18"/>
          <w:szCs w:val="18"/>
          <w:lang w:val="el-GR"/>
        </w:rPr>
      </w:pPr>
      <w:r>
        <w:rPr>
          <w:rFonts w:ascii="Verdana" w:hAnsi="Verdana" w:cs="Arial"/>
          <w:sz w:val="18"/>
          <w:szCs w:val="18"/>
          <w:lang w:val="el-GR"/>
        </w:rPr>
        <w:t>- στοιχεία Ιδιωτικής και Δημόσιας Κατανάλωσης</w:t>
      </w:r>
      <w:r w:rsidR="00161EA2">
        <w:rPr>
          <w:rFonts w:ascii="Verdana" w:hAnsi="Verdana" w:cs="Arial"/>
          <w:sz w:val="18"/>
          <w:szCs w:val="18"/>
          <w:lang w:val="el-GR"/>
        </w:rPr>
        <w:t>,</w:t>
      </w:r>
    </w:p>
    <w:p w14:paraId="456B5BE5" w14:textId="77777777" w:rsidR="00161EA2" w:rsidRDefault="00161EA2" w:rsidP="008A036B">
      <w:pPr>
        <w:jc w:val="both"/>
        <w:rPr>
          <w:rFonts w:ascii="Verdana" w:hAnsi="Verdana" w:cs="Arial"/>
          <w:sz w:val="18"/>
          <w:szCs w:val="18"/>
          <w:lang w:val="el-GR"/>
        </w:rPr>
      </w:pPr>
      <w:r>
        <w:rPr>
          <w:rFonts w:ascii="Verdana" w:hAnsi="Verdana" w:cs="Arial"/>
          <w:sz w:val="18"/>
          <w:szCs w:val="18"/>
          <w:lang w:val="el-GR"/>
        </w:rPr>
        <w:t xml:space="preserve">- στοιχεία </w:t>
      </w:r>
      <w:r w:rsidR="007A7EBF" w:rsidRPr="007A7EBF">
        <w:rPr>
          <w:rFonts w:ascii="Verdana" w:hAnsi="Verdana" w:cs="Arial"/>
          <w:sz w:val="18"/>
          <w:szCs w:val="18"/>
          <w:lang w:val="el-GR"/>
        </w:rPr>
        <w:t xml:space="preserve">Ακαθάριστων Επενδύσεων Πάγιου Κεφαλαίου, </w:t>
      </w:r>
    </w:p>
    <w:p w14:paraId="0C9BF3E9" w14:textId="40A570CE" w:rsidR="007A7EBF" w:rsidRDefault="00161EA2" w:rsidP="008A036B">
      <w:pPr>
        <w:jc w:val="both"/>
        <w:rPr>
          <w:rFonts w:ascii="Verdana" w:hAnsi="Verdana" w:cs="Arial"/>
          <w:sz w:val="18"/>
          <w:szCs w:val="18"/>
          <w:lang w:val="el-GR"/>
        </w:rPr>
      </w:pPr>
      <w:r>
        <w:rPr>
          <w:rFonts w:ascii="Verdana" w:hAnsi="Verdana" w:cs="Arial"/>
          <w:sz w:val="18"/>
          <w:szCs w:val="18"/>
          <w:lang w:val="el-GR"/>
        </w:rPr>
        <w:t xml:space="preserve">- </w:t>
      </w:r>
      <w:r w:rsidR="007A7EBF" w:rsidRPr="007A7EBF">
        <w:rPr>
          <w:rFonts w:ascii="Verdana" w:hAnsi="Verdana" w:cs="Arial"/>
          <w:sz w:val="18"/>
          <w:szCs w:val="18"/>
          <w:lang w:val="el-GR"/>
        </w:rPr>
        <w:t>μεταβολή των αποθεμάτων</w:t>
      </w:r>
      <w:r>
        <w:rPr>
          <w:rFonts w:ascii="Verdana" w:hAnsi="Verdana" w:cs="Arial"/>
          <w:sz w:val="18"/>
          <w:szCs w:val="18"/>
          <w:lang w:val="el-GR"/>
        </w:rPr>
        <w:t>,</w:t>
      </w:r>
    </w:p>
    <w:p w14:paraId="38047987" w14:textId="25E55E30" w:rsidR="00161EA2" w:rsidRDefault="00161EA2" w:rsidP="008A036B">
      <w:pPr>
        <w:jc w:val="both"/>
        <w:rPr>
          <w:rFonts w:ascii="Verdana" w:hAnsi="Verdana" w:cs="Arial"/>
          <w:sz w:val="18"/>
          <w:szCs w:val="18"/>
          <w:lang w:val="el-GR"/>
        </w:rPr>
      </w:pPr>
      <w:r>
        <w:rPr>
          <w:rFonts w:ascii="Verdana" w:hAnsi="Verdana" w:cs="Arial"/>
          <w:sz w:val="18"/>
          <w:szCs w:val="18"/>
          <w:lang w:val="el-GR"/>
        </w:rPr>
        <w:t xml:space="preserve">- </w:t>
      </w:r>
      <w:r w:rsidRPr="007A7EBF">
        <w:rPr>
          <w:rFonts w:ascii="Verdana" w:hAnsi="Verdana" w:cs="Arial"/>
          <w:sz w:val="18"/>
          <w:szCs w:val="18"/>
          <w:lang w:val="el-GR"/>
        </w:rPr>
        <w:t>εξωτερικ</w:t>
      </w:r>
      <w:r>
        <w:rPr>
          <w:rFonts w:ascii="Verdana" w:hAnsi="Verdana" w:cs="Arial"/>
          <w:sz w:val="18"/>
          <w:szCs w:val="18"/>
          <w:lang w:val="el-GR"/>
        </w:rPr>
        <w:t>ό</w:t>
      </w:r>
      <w:r w:rsidRPr="007A7EBF">
        <w:rPr>
          <w:rFonts w:ascii="Verdana" w:hAnsi="Verdana" w:cs="Arial"/>
          <w:sz w:val="18"/>
          <w:szCs w:val="18"/>
          <w:lang w:val="el-GR"/>
        </w:rPr>
        <w:t xml:space="preserve"> ισοζ</w:t>
      </w:r>
      <w:r>
        <w:rPr>
          <w:rFonts w:ascii="Verdana" w:hAnsi="Verdana" w:cs="Arial"/>
          <w:sz w:val="18"/>
          <w:szCs w:val="18"/>
          <w:lang w:val="el-GR"/>
        </w:rPr>
        <w:t>ύ</w:t>
      </w:r>
      <w:r w:rsidRPr="007A7EBF">
        <w:rPr>
          <w:rFonts w:ascii="Verdana" w:hAnsi="Verdana" w:cs="Arial"/>
          <w:sz w:val="18"/>
          <w:szCs w:val="18"/>
          <w:lang w:val="el-GR"/>
        </w:rPr>
        <w:t>γ</w:t>
      </w:r>
      <w:r>
        <w:rPr>
          <w:rFonts w:ascii="Verdana" w:hAnsi="Verdana" w:cs="Arial"/>
          <w:sz w:val="18"/>
          <w:szCs w:val="18"/>
          <w:lang w:val="el-GR"/>
        </w:rPr>
        <w:t>ιο</w:t>
      </w:r>
      <w:r w:rsidRPr="007A7EBF">
        <w:rPr>
          <w:rFonts w:ascii="Verdana" w:hAnsi="Verdana" w:cs="Arial"/>
          <w:sz w:val="18"/>
          <w:szCs w:val="18"/>
          <w:lang w:val="el-GR"/>
        </w:rPr>
        <w:t xml:space="preserve"> αγαθών και υπηρεσιών</w:t>
      </w:r>
      <w:r>
        <w:rPr>
          <w:rFonts w:ascii="Verdana" w:hAnsi="Verdana" w:cs="Arial"/>
          <w:sz w:val="18"/>
          <w:szCs w:val="18"/>
          <w:lang w:val="el-GR"/>
        </w:rPr>
        <w:t>,</w:t>
      </w:r>
    </w:p>
    <w:p w14:paraId="15531252" w14:textId="6A14A8A8" w:rsidR="00761E3A" w:rsidRDefault="008A036B" w:rsidP="008A036B">
      <w:pPr>
        <w:jc w:val="both"/>
        <w:rPr>
          <w:rFonts w:ascii="Verdana" w:hAnsi="Verdana" w:cs="Arial"/>
          <w:sz w:val="18"/>
          <w:szCs w:val="18"/>
          <w:lang w:val="el-GR"/>
        </w:rPr>
      </w:pPr>
      <w:r w:rsidRPr="008A036B">
        <w:rPr>
          <w:rFonts w:ascii="Verdana" w:hAnsi="Verdana" w:cs="Arial"/>
          <w:sz w:val="18"/>
          <w:szCs w:val="18"/>
          <w:lang w:val="el-GR"/>
        </w:rPr>
        <w:t>- δείκτες τιμών.</w:t>
      </w:r>
    </w:p>
    <w:p w14:paraId="40005D9C" w14:textId="77777777" w:rsidR="009560E1" w:rsidRPr="00E84F43" w:rsidRDefault="009560E1" w:rsidP="00DD7C97">
      <w:pPr>
        <w:jc w:val="both"/>
        <w:rPr>
          <w:rFonts w:ascii="Verdana" w:hAnsi="Verdana"/>
          <w:sz w:val="18"/>
          <w:szCs w:val="18"/>
          <w:lang w:val="el-GR"/>
        </w:rPr>
      </w:pPr>
    </w:p>
    <w:p w14:paraId="6C18D43B" w14:textId="77777777" w:rsidR="007B4AD1" w:rsidRPr="00E84F43" w:rsidRDefault="007B4AD1" w:rsidP="00DD7C97">
      <w:pPr>
        <w:jc w:val="both"/>
        <w:rPr>
          <w:rFonts w:ascii="Verdana" w:hAnsi="Verdana"/>
          <w:sz w:val="18"/>
          <w:szCs w:val="18"/>
          <w:lang w:val="el-GR"/>
        </w:rPr>
      </w:pPr>
    </w:p>
    <w:p w14:paraId="1F7B5FEA" w14:textId="192AAA87" w:rsidR="00761E3A" w:rsidRDefault="00761E3A" w:rsidP="00DD7C97">
      <w:pPr>
        <w:jc w:val="both"/>
        <w:rPr>
          <w:rFonts w:ascii="Verdana" w:hAnsi="Verdana"/>
          <w:b/>
          <w:bCs/>
          <w:i/>
          <w:iCs/>
          <w:sz w:val="18"/>
          <w:szCs w:val="18"/>
          <w:lang w:val="el-GR"/>
        </w:rPr>
      </w:pPr>
      <w:r>
        <w:rPr>
          <w:rFonts w:ascii="Verdana" w:hAnsi="Verdana"/>
          <w:b/>
          <w:bCs/>
          <w:i/>
          <w:iCs/>
          <w:sz w:val="18"/>
          <w:szCs w:val="18"/>
          <w:lang w:val="el-GR"/>
        </w:rPr>
        <w:t>Για περισσότερες πληροφορίες:</w:t>
      </w:r>
    </w:p>
    <w:p w14:paraId="73023DBA" w14:textId="77777777" w:rsidR="008A036B" w:rsidRPr="00573F8E" w:rsidRDefault="008A036B" w:rsidP="00DD7C97">
      <w:pPr>
        <w:rPr>
          <w:rFonts w:ascii="Verdana" w:hAnsi="Verdana"/>
          <w:sz w:val="18"/>
          <w:szCs w:val="18"/>
          <w:lang w:val="el-GR"/>
        </w:rPr>
      </w:pPr>
      <w:r w:rsidRPr="00573F8E">
        <w:rPr>
          <w:rFonts w:ascii="Verdana" w:hAnsi="Verdana"/>
          <w:sz w:val="18"/>
          <w:szCs w:val="18"/>
          <w:lang w:val="el-GR"/>
        </w:rPr>
        <w:t xml:space="preserve">Πύλη Στατιστικής Υπηρεσίας, υπόθεμα </w:t>
      </w:r>
      <w:hyperlink r:id="rId10" w:history="1">
        <w:r w:rsidRPr="00573F8E">
          <w:rPr>
            <w:rStyle w:val="Hyperlink"/>
            <w:rFonts w:ascii="Verdana" w:hAnsi="Verdana"/>
            <w:sz w:val="18"/>
            <w:szCs w:val="18"/>
            <w:lang w:val="el-GR"/>
          </w:rPr>
          <w:t>Εθνικοί Λογαριασμοί</w:t>
        </w:r>
      </w:hyperlink>
    </w:p>
    <w:p w14:paraId="38070A46" w14:textId="38E81A52" w:rsidR="008A036B" w:rsidRDefault="008A036B" w:rsidP="00DD7C97">
      <w:pPr>
        <w:rPr>
          <w:rFonts w:ascii="Verdana" w:hAnsi="Verdana"/>
          <w:sz w:val="18"/>
          <w:szCs w:val="18"/>
          <w:lang w:val="el-GR"/>
        </w:rPr>
      </w:pPr>
      <w:hyperlink r:id="rId11" w:history="1">
        <w:r w:rsidRPr="00573F8E">
          <w:rPr>
            <w:rStyle w:val="Hyperlink"/>
            <w:rFonts w:ascii="Verdana" w:hAnsi="Verdana"/>
            <w:sz w:val="18"/>
            <w:szCs w:val="18"/>
          </w:rPr>
          <w:t>CYSTAT</w:t>
        </w:r>
        <w:r w:rsidRPr="00573F8E">
          <w:rPr>
            <w:rStyle w:val="Hyperlink"/>
            <w:rFonts w:ascii="Verdana" w:hAnsi="Verdana"/>
            <w:sz w:val="18"/>
            <w:szCs w:val="18"/>
            <w:lang w:val="el-GR"/>
          </w:rPr>
          <w:t>-</w:t>
        </w:r>
        <w:r w:rsidRPr="00573F8E">
          <w:rPr>
            <w:rStyle w:val="Hyperlink"/>
            <w:rFonts w:ascii="Verdana" w:hAnsi="Verdana"/>
            <w:sz w:val="18"/>
            <w:szCs w:val="18"/>
          </w:rPr>
          <w:t>DB</w:t>
        </w:r>
      </w:hyperlink>
      <w:r w:rsidRPr="00573F8E">
        <w:rPr>
          <w:rFonts w:ascii="Verdana" w:hAnsi="Verdana"/>
          <w:sz w:val="18"/>
          <w:szCs w:val="18"/>
          <w:lang w:val="el-GR"/>
        </w:rPr>
        <w:t xml:space="preserve"> (Βάση Δεδομένων)</w:t>
      </w:r>
    </w:p>
    <w:p w14:paraId="0121E318" w14:textId="77777777" w:rsidR="008A036B" w:rsidRDefault="008A036B" w:rsidP="00DD7C97">
      <w:pPr>
        <w:rPr>
          <w:lang w:val="el-GR"/>
        </w:rPr>
      </w:pPr>
      <w:hyperlink r:id="rId12" w:history="1">
        <w:r w:rsidRPr="008A036B">
          <w:rPr>
            <w:rStyle w:val="Hyperlink"/>
            <w:rFonts w:ascii="Verdana" w:hAnsi="Verdana"/>
            <w:sz w:val="18"/>
            <w:szCs w:val="18"/>
            <w:lang w:val="el-GR"/>
          </w:rPr>
          <w:t>Προκαθορισμένοι Πίνακες</w:t>
        </w:r>
      </w:hyperlink>
      <w:r w:rsidRPr="008A036B">
        <w:rPr>
          <w:lang w:val="el-GR"/>
        </w:rPr>
        <w:t xml:space="preserve"> </w:t>
      </w:r>
      <w:r w:rsidRPr="00032633">
        <w:rPr>
          <w:lang w:val="el-GR"/>
        </w:rPr>
        <w:t>(</w:t>
      </w:r>
      <w:r>
        <w:t>Excel</w:t>
      </w:r>
      <w:r w:rsidRPr="00032633">
        <w:rPr>
          <w:lang w:val="el-GR"/>
        </w:rPr>
        <w:t>)</w:t>
      </w:r>
    </w:p>
    <w:p w14:paraId="127998F1" w14:textId="61080B70" w:rsidR="00B90040" w:rsidRPr="007B4AD1" w:rsidRDefault="00B90040" w:rsidP="00DD7C97">
      <w:pPr>
        <w:rPr>
          <w:rStyle w:val="Hyperlink"/>
          <w:rFonts w:ascii="Verdana" w:hAnsi="Verdana"/>
          <w:sz w:val="18"/>
          <w:szCs w:val="18"/>
          <w:lang w:val="el-GR"/>
        </w:rPr>
      </w:pPr>
      <w:hyperlink r:id="rId13" w:history="1">
        <w:r w:rsidRPr="00220DC4">
          <w:rPr>
            <w:rStyle w:val="Hyperlink"/>
            <w:rFonts w:ascii="Verdana" w:hAnsi="Verdana"/>
            <w:sz w:val="18"/>
            <w:szCs w:val="18"/>
            <w:lang w:val="el-GR"/>
          </w:rPr>
          <w:t xml:space="preserve">Μεθοδολογικές </w:t>
        </w:r>
        <w:r w:rsidR="00335C01" w:rsidRPr="00220DC4">
          <w:rPr>
            <w:rStyle w:val="Hyperlink"/>
            <w:rFonts w:ascii="Verdana" w:hAnsi="Verdana"/>
            <w:sz w:val="18"/>
            <w:szCs w:val="18"/>
            <w:lang w:val="el-GR"/>
          </w:rPr>
          <w:t>Π</w:t>
        </w:r>
        <w:r w:rsidRPr="00220DC4">
          <w:rPr>
            <w:rStyle w:val="Hyperlink"/>
            <w:rFonts w:ascii="Verdana" w:hAnsi="Verdana"/>
            <w:sz w:val="18"/>
            <w:szCs w:val="18"/>
            <w:lang w:val="el-GR"/>
          </w:rPr>
          <w:t>ληροφορίες</w:t>
        </w:r>
      </w:hyperlink>
    </w:p>
    <w:p w14:paraId="6182DDAF" w14:textId="77777777" w:rsidR="005F6D14" w:rsidRPr="007B4AD1" w:rsidRDefault="005F6D14" w:rsidP="00DD7C97">
      <w:pPr>
        <w:rPr>
          <w:rFonts w:ascii="Verdana" w:hAnsi="Verdana"/>
          <w:sz w:val="18"/>
          <w:szCs w:val="18"/>
          <w:lang w:val="el-GR"/>
        </w:rPr>
      </w:pPr>
    </w:p>
    <w:p w14:paraId="332094C1" w14:textId="77777777" w:rsidR="00337913" w:rsidRPr="005F6D14" w:rsidRDefault="008A036B" w:rsidP="00337913">
      <w:pPr>
        <w:jc w:val="both"/>
        <w:rPr>
          <w:rFonts w:ascii="Verdana" w:hAnsi="Verdana"/>
          <w:sz w:val="18"/>
          <w:szCs w:val="18"/>
          <w:lang w:val="el-GR"/>
        </w:rPr>
      </w:pPr>
      <w:r w:rsidRPr="00B85084">
        <w:rPr>
          <w:rFonts w:ascii="Verdana" w:hAnsi="Verdana"/>
          <w:i/>
          <w:sz w:val="18"/>
          <w:szCs w:val="18"/>
          <w:u w:val="single"/>
          <w:lang w:val="el-GR"/>
        </w:rPr>
        <w:t>Επικοινωνία</w:t>
      </w:r>
      <w:r w:rsidRPr="00B85084">
        <w:rPr>
          <w:rFonts w:ascii="Verdana" w:hAnsi="Verdana"/>
          <w:sz w:val="18"/>
          <w:szCs w:val="18"/>
          <w:lang w:val="el-GR"/>
        </w:rPr>
        <w:t xml:space="preserve"> </w:t>
      </w:r>
    </w:p>
    <w:p w14:paraId="7EB41036" w14:textId="03F76CE2" w:rsidR="008A036B" w:rsidRPr="00337913" w:rsidRDefault="00426EAC" w:rsidP="00337913">
      <w:pPr>
        <w:jc w:val="both"/>
        <w:rPr>
          <w:rFonts w:ascii="Verdana" w:hAnsi="Verdana"/>
          <w:sz w:val="18"/>
          <w:szCs w:val="18"/>
          <w:lang w:val="el-GR"/>
        </w:rPr>
      </w:pPr>
      <w:r w:rsidRPr="00B85084">
        <w:rPr>
          <w:rFonts w:ascii="Verdana" w:eastAsia="Malgun Gothic" w:hAnsi="Verdana" w:cs="Arial"/>
          <w:color w:val="000000"/>
          <w:sz w:val="18"/>
          <w:szCs w:val="18"/>
          <w:lang w:val="el-GR"/>
        </w:rPr>
        <w:t>Δημήτρης Ιωάννου</w:t>
      </w:r>
      <w:r w:rsidR="008A036B" w:rsidRPr="00B85084">
        <w:rPr>
          <w:rFonts w:ascii="Verdana" w:eastAsia="Malgun Gothic" w:hAnsi="Verdana" w:cs="Arial"/>
          <w:color w:val="000000"/>
          <w:sz w:val="18"/>
          <w:szCs w:val="18"/>
          <w:lang w:val="el-GR"/>
        </w:rPr>
        <w:t xml:space="preserve">: </w:t>
      </w:r>
      <w:proofErr w:type="spellStart"/>
      <w:r w:rsidR="008A036B" w:rsidRPr="00B85084">
        <w:rPr>
          <w:rFonts w:ascii="Verdana" w:eastAsia="Malgun Gothic" w:hAnsi="Verdana" w:cs="Arial"/>
          <w:color w:val="000000"/>
          <w:sz w:val="18"/>
          <w:szCs w:val="18"/>
          <w:lang w:val="el-GR"/>
        </w:rPr>
        <w:t>Τηλ</w:t>
      </w:r>
      <w:proofErr w:type="spellEnd"/>
      <w:r w:rsidR="008A036B" w:rsidRPr="00B85084">
        <w:rPr>
          <w:rFonts w:ascii="Verdana" w:eastAsia="Malgun Gothic" w:hAnsi="Verdana" w:cs="Arial"/>
          <w:color w:val="000000"/>
          <w:sz w:val="18"/>
          <w:szCs w:val="18"/>
          <w:lang w:val="el-GR"/>
        </w:rPr>
        <w:t>:+3572260</w:t>
      </w:r>
      <w:r w:rsidRPr="00B85084">
        <w:rPr>
          <w:rFonts w:ascii="Verdana" w:eastAsia="Malgun Gothic" w:hAnsi="Verdana" w:cs="Arial"/>
          <w:color w:val="000000"/>
          <w:sz w:val="18"/>
          <w:szCs w:val="18"/>
          <w:lang w:val="el-GR"/>
        </w:rPr>
        <w:t>5128</w:t>
      </w:r>
      <w:r w:rsidR="008A036B" w:rsidRPr="00B85084">
        <w:rPr>
          <w:rFonts w:ascii="Verdana" w:eastAsia="Malgun Gothic" w:hAnsi="Verdana" w:cs="Arial"/>
          <w:color w:val="000000"/>
          <w:sz w:val="18"/>
          <w:szCs w:val="18"/>
          <w:lang w:val="el-GR"/>
        </w:rPr>
        <w:t xml:space="preserve">, Ηλεκτρ. </w:t>
      </w:r>
      <w:proofErr w:type="spellStart"/>
      <w:r w:rsidR="008A036B" w:rsidRPr="00B85084">
        <w:rPr>
          <w:rFonts w:ascii="Verdana" w:eastAsia="Malgun Gothic" w:hAnsi="Verdana" w:cs="Arial"/>
          <w:color w:val="000000"/>
          <w:sz w:val="18"/>
          <w:szCs w:val="18"/>
          <w:lang w:val="el-GR"/>
        </w:rPr>
        <w:t>Ταχ</w:t>
      </w:r>
      <w:proofErr w:type="spellEnd"/>
      <w:r w:rsidR="008A036B" w:rsidRPr="00B85084">
        <w:rPr>
          <w:rFonts w:ascii="Verdana" w:eastAsia="Malgun Gothic" w:hAnsi="Verdana" w:cs="Arial"/>
          <w:color w:val="000000"/>
          <w:sz w:val="18"/>
          <w:szCs w:val="18"/>
          <w:lang w:val="el-GR"/>
        </w:rPr>
        <w:t xml:space="preserve">.: </w:t>
      </w:r>
      <w:hyperlink r:id="rId14" w:history="1">
        <w:r w:rsidR="00B214F6" w:rsidRPr="00DF5553">
          <w:rPr>
            <w:rStyle w:val="Hyperlink"/>
            <w:rFonts w:ascii="Verdana" w:hAnsi="Verdana"/>
            <w:sz w:val="18"/>
            <w:szCs w:val="18"/>
          </w:rPr>
          <w:t>dioannou</w:t>
        </w:r>
        <w:r w:rsidR="00B214F6" w:rsidRPr="00F61698">
          <w:rPr>
            <w:rStyle w:val="Hyperlink"/>
            <w:rFonts w:ascii="Verdana" w:eastAsia="Malgun Gothic" w:hAnsi="Verdana" w:cs="Arial"/>
            <w:sz w:val="18"/>
            <w:szCs w:val="18"/>
            <w:lang w:val="el-GR"/>
          </w:rPr>
          <w:t>@</w:t>
        </w:r>
        <w:r w:rsidR="00B214F6" w:rsidRPr="00DF5553">
          <w:rPr>
            <w:rStyle w:val="Hyperlink"/>
            <w:rFonts w:ascii="Verdana" w:eastAsia="Malgun Gothic" w:hAnsi="Verdana" w:cs="Arial"/>
            <w:sz w:val="18"/>
            <w:szCs w:val="18"/>
            <w:lang w:val="pt-PT"/>
          </w:rPr>
          <w:t>cystat</w:t>
        </w:r>
        <w:r w:rsidR="00B214F6" w:rsidRPr="00F61698">
          <w:rPr>
            <w:rStyle w:val="Hyperlink"/>
            <w:rFonts w:ascii="Verdana" w:eastAsia="Malgun Gothic" w:hAnsi="Verdana" w:cs="Arial"/>
            <w:sz w:val="18"/>
            <w:szCs w:val="18"/>
            <w:lang w:val="el-GR"/>
          </w:rPr>
          <w:t>.</w:t>
        </w:r>
        <w:r w:rsidR="00B214F6" w:rsidRPr="00DF5553">
          <w:rPr>
            <w:rStyle w:val="Hyperlink"/>
            <w:rFonts w:ascii="Verdana" w:eastAsia="Malgun Gothic" w:hAnsi="Verdana" w:cs="Arial"/>
            <w:sz w:val="18"/>
            <w:szCs w:val="18"/>
            <w:lang w:val="pt-PT"/>
          </w:rPr>
          <w:t>mof</w:t>
        </w:r>
        <w:r w:rsidR="00B214F6" w:rsidRPr="00F61698">
          <w:rPr>
            <w:rStyle w:val="Hyperlink"/>
            <w:rFonts w:ascii="Verdana" w:eastAsia="Malgun Gothic" w:hAnsi="Verdana" w:cs="Arial"/>
            <w:sz w:val="18"/>
            <w:szCs w:val="18"/>
            <w:lang w:val="el-GR"/>
          </w:rPr>
          <w:t>.</w:t>
        </w:r>
        <w:r w:rsidR="00B214F6" w:rsidRPr="00DF5553">
          <w:rPr>
            <w:rStyle w:val="Hyperlink"/>
            <w:rFonts w:ascii="Verdana" w:eastAsia="Malgun Gothic" w:hAnsi="Verdana" w:cs="Arial"/>
            <w:sz w:val="18"/>
            <w:szCs w:val="18"/>
            <w:lang w:val="pt-PT"/>
          </w:rPr>
          <w:t>gov</w:t>
        </w:r>
        <w:r w:rsidR="00B214F6" w:rsidRPr="00F61698">
          <w:rPr>
            <w:rStyle w:val="Hyperlink"/>
            <w:rFonts w:ascii="Verdana" w:eastAsia="Malgun Gothic" w:hAnsi="Verdana" w:cs="Arial"/>
            <w:sz w:val="18"/>
            <w:szCs w:val="18"/>
            <w:lang w:val="el-GR"/>
          </w:rPr>
          <w:t>.</w:t>
        </w:r>
        <w:r w:rsidR="00B214F6" w:rsidRPr="00DF5553">
          <w:rPr>
            <w:rStyle w:val="Hyperlink"/>
            <w:rFonts w:ascii="Verdana" w:eastAsia="Malgun Gothic" w:hAnsi="Verdana" w:cs="Arial"/>
            <w:sz w:val="18"/>
            <w:szCs w:val="18"/>
            <w:lang w:val="pt-PT"/>
          </w:rPr>
          <w:t>cy</w:t>
        </w:r>
      </w:hyperlink>
    </w:p>
    <w:p w14:paraId="00D65A1D" w14:textId="610E7849" w:rsidR="001712CF" w:rsidRDefault="001712CF" w:rsidP="000E4CB0">
      <w:pPr>
        <w:jc w:val="both"/>
        <w:rPr>
          <w:rFonts w:ascii="Verdana" w:hAnsi="Verdana" w:cs="Arial"/>
          <w:sz w:val="18"/>
          <w:szCs w:val="18"/>
          <w:lang w:val="el-GR"/>
        </w:rPr>
      </w:pPr>
    </w:p>
    <w:p w14:paraId="1182B4C8" w14:textId="77777777" w:rsidR="00427989" w:rsidRDefault="00427989" w:rsidP="000E4CB0">
      <w:pPr>
        <w:jc w:val="both"/>
        <w:rPr>
          <w:rFonts w:ascii="Verdana" w:hAnsi="Verdana" w:cs="Arial"/>
          <w:sz w:val="18"/>
          <w:szCs w:val="18"/>
          <w:lang w:val="el-GR"/>
        </w:rPr>
      </w:pPr>
    </w:p>
    <w:p w14:paraId="5B69A554" w14:textId="77777777" w:rsidR="00427989" w:rsidRDefault="00427989" w:rsidP="000E4CB0">
      <w:pPr>
        <w:jc w:val="both"/>
        <w:rPr>
          <w:rFonts w:ascii="Verdana" w:hAnsi="Verdana" w:cs="Arial"/>
          <w:sz w:val="18"/>
          <w:szCs w:val="18"/>
          <w:lang w:val="el-GR"/>
        </w:rPr>
      </w:pPr>
    </w:p>
    <w:p w14:paraId="1E563CB6" w14:textId="77777777" w:rsidR="00427989" w:rsidRDefault="00427989" w:rsidP="000E4CB0">
      <w:pPr>
        <w:jc w:val="both"/>
        <w:rPr>
          <w:rFonts w:ascii="Verdana" w:hAnsi="Verdana" w:cs="Arial"/>
          <w:sz w:val="18"/>
          <w:szCs w:val="18"/>
          <w:lang w:val="el-GR"/>
        </w:rPr>
      </w:pPr>
    </w:p>
    <w:p w14:paraId="274FAD83" w14:textId="77777777" w:rsidR="00427989" w:rsidRDefault="00427989" w:rsidP="000E4CB0">
      <w:pPr>
        <w:jc w:val="both"/>
        <w:rPr>
          <w:rFonts w:ascii="Verdana" w:hAnsi="Verdana" w:cs="Arial"/>
          <w:sz w:val="18"/>
          <w:szCs w:val="18"/>
          <w:lang w:val="el-GR"/>
        </w:rPr>
      </w:pPr>
    </w:p>
    <w:p w14:paraId="637AFD8D" w14:textId="21CE6684" w:rsidR="001F2272" w:rsidRPr="00545935" w:rsidRDefault="001F2272" w:rsidP="000E4CB0">
      <w:pPr>
        <w:jc w:val="both"/>
        <w:rPr>
          <w:rFonts w:ascii="Verdana" w:hAnsi="Verdana" w:cs="Arial"/>
          <w:sz w:val="18"/>
          <w:szCs w:val="18"/>
          <w:lang w:val="el-GR"/>
        </w:rPr>
      </w:pPr>
    </w:p>
    <w:sectPr w:rsidR="001F2272" w:rsidRPr="00545935" w:rsidSect="002A08E0">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4013" w14:textId="77777777" w:rsidR="004D0207" w:rsidRDefault="004D0207" w:rsidP="00FB398F">
      <w:r>
        <w:separator/>
      </w:r>
    </w:p>
  </w:endnote>
  <w:endnote w:type="continuationSeparator" w:id="0">
    <w:p w14:paraId="718A888D" w14:textId="77777777" w:rsidR="004D0207" w:rsidRDefault="004D020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1F00CE" w:rsidRPr="000A1A88" w:rsidRDefault="001F00CE" w:rsidP="00763722">
    <w:pPr>
      <w:pStyle w:val="Footer"/>
      <w:tabs>
        <w:tab w:val="left" w:pos="3375"/>
        <w:tab w:val="left" w:pos="4500"/>
        <w:tab w:val="center" w:pos="4723"/>
      </w:tabs>
    </w:pPr>
    <w:r>
      <w:tab/>
    </w:r>
    <w:r>
      <w:tab/>
    </w:r>
    <w:r>
      <w:tab/>
    </w:r>
    <w:r>
      <w:tab/>
      <w:t>-</w:t>
    </w:r>
    <w:r>
      <w:fldChar w:fldCharType="begin"/>
    </w:r>
    <w:r>
      <w:instrText xml:space="preserve"> PAGE   \* MERGEFORMAT </w:instrText>
    </w:r>
    <w:r>
      <w:fldChar w:fldCharType="separate"/>
    </w:r>
    <w:r w:rsidR="005F6D14">
      <w:rPr>
        <w:noProof/>
      </w:rPr>
      <w:t>5</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1F00CE" w:rsidRPr="00E66AAC" w:rsidRDefault="001F00CE" w:rsidP="000932CF">
    <w:pPr>
      <w:pStyle w:val="Footer"/>
      <w:pBdr>
        <w:top w:val="single" w:sz="4" w:space="0" w:color="auto"/>
      </w:pBdr>
      <w:tabs>
        <w:tab w:val="left" w:pos="4500"/>
      </w:tabs>
      <w:jc w:val="center"/>
      <w:rPr>
        <w:rFonts w:ascii="Verdana" w:hAnsi="Verdana" w:cs="Arial"/>
        <w:sz w:val="16"/>
        <w:szCs w:val="16"/>
        <w:lang w:val="el-GR"/>
      </w:rPr>
    </w:pPr>
    <w:r w:rsidRPr="00E66AAC">
      <w:rPr>
        <w:rFonts w:ascii="Verdana" w:hAnsi="Verdana" w:cs="Arial"/>
        <w:sz w:val="16"/>
        <w:szCs w:val="16"/>
        <w:lang w:val="el-GR"/>
      </w:rPr>
      <w:t xml:space="preserve">Διεύθυνση: Μιχαήλ </w:t>
    </w:r>
    <w:proofErr w:type="spellStart"/>
    <w:r w:rsidRPr="00E66AAC">
      <w:rPr>
        <w:rFonts w:ascii="Verdana" w:hAnsi="Verdana" w:cs="Arial"/>
        <w:sz w:val="16"/>
        <w:szCs w:val="16"/>
        <w:lang w:val="el-GR"/>
      </w:rPr>
      <w:t>Καραολή</w:t>
    </w:r>
    <w:proofErr w:type="spellEnd"/>
    <w:r w:rsidRPr="00E66AAC">
      <w:rPr>
        <w:rFonts w:ascii="Verdana" w:hAnsi="Verdana" w:cs="Arial"/>
        <w:sz w:val="16"/>
        <w:szCs w:val="16"/>
        <w:lang w:val="el-GR"/>
      </w:rPr>
      <w:t>, 1444 Λευκωσία, Κύπρος</w:t>
    </w:r>
  </w:p>
  <w:p w14:paraId="701EBEC3" w14:textId="1ABC2289" w:rsidR="001F00CE" w:rsidRPr="00E66AAC" w:rsidRDefault="001F00CE" w:rsidP="000932CF">
    <w:pPr>
      <w:pStyle w:val="Footer"/>
      <w:tabs>
        <w:tab w:val="left" w:pos="4500"/>
      </w:tabs>
      <w:jc w:val="center"/>
      <w:rPr>
        <w:rFonts w:ascii="Verdana" w:hAnsi="Verdana" w:cs="Arial"/>
        <w:sz w:val="16"/>
        <w:szCs w:val="16"/>
        <w:lang w:val="de-DE"/>
      </w:rPr>
    </w:pPr>
    <w:proofErr w:type="spellStart"/>
    <w:r w:rsidRPr="00E66AAC">
      <w:rPr>
        <w:rFonts w:ascii="Verdana" w:hAnsi="Verdana" w:cs="Arial"/>
        <w:sz w:val="16"/>
        <w:szCs w:val="16"/>
        <w:lang w:val="el-GR"/>
      </w:rPr>
      <w:t>Τηλ</w:t>
    </w:r>
    <w:proofErr w:type="spellEnd"/>
    <w:r w:rsidRPr="00E66AAC">
      <w:rPr>
        <w:rFonts w:ascii="Verdana" w:hAnsi="Verdana" w:cs="Arial"/>
        <w:sz w:val="16"/>
        <w:szCs w:val="16"/>
        <w:lang w:val="el-GR"/>
      </w:rPr>
      <w:t xml:space="preserve">.: 22 602129, </w:t>
    </w:r>
    <w:proofErr w:type="spellStart"/>
    <w:r w:rsidR="00E66AAC">
      <w:rPr>
        <w:rFonts w:ascii="Verdana" w:hAnsi="Verdana" w:cs="Arial"/>
        <w:sz w:val="16"/>
        <w:szCs w:val="16"/>
        <w:lang w:val="el-GR"/>
      </w:rPr>
      <w:t>Ηλ</w:t>
    </w:r>
    <w:proofErr w:type="spellEnd"/>
    <w:r w:rsidR="00E66AAC" w:rsidRPr="00E66AAC">
      <w:rPr>
        <w:rFonts w:ascii="Verdana" w:hAnsi="Verdana" w:cs="Arial"/>
        <w:sz w:val="16"/>
        <w:szCs w:val="16"/>
        <w:lang w:val="el-GR"/>
      </w:rPr>
      <w:t xml:space="preserve">. </w:t>
    </w:r>
    <w:proofErr w:type="spellStart"/>
    <w:r w:rsidR="00E66AAC">
      <w:rPr>
        <w:rFonts w:ascii="Verdana" w:hAnsi="Verdana" w:cs="Arial"/>
        <w:sz w:val="16"/>
        <w:szCs w:val="16"/>
        <w:lang w:val="el-GR"/>
      </w:rPr>
      <w:t>Ταχ</w:t>
    </w:r>
    <w:proofErr w:type="spellEnd"/>
    <w:r w:rsidR="00E66AAC">
      <w:rPr>
        <w:rFonts w:ascii="Verdana" w:hAnsi="Verdana" w:cs="Arial"/>
        <w:sz w:val="16"/>
        <w:szCs w:val="16"/>
        <w:lang w:val="el-GR"/>
      </w:rPr>
      <w:t>.</w:t>
    </w:r>
    <w:r w:rsidRPr="00E66AAC">
      <w:rPr>
        <w:rFonts w:ascii="Verdana" w:hAnsi="Verdana" w:cs="Arial"/>
        <w:sz w:val="16"/>
        <w:szCs w:val="16"/>
        <w:lang w:val="de-DE"/>
      </w:rPr>
      <w:t xml:space="preserve">: </w:t>
    </w:r>
    <w:hyperlink r:id="rId1" w:history="1">
      <w:r w:rsidRPr="00E66AAC">
        <w:rPr>
          <w:rStyle w:val="Hyperlink"/>
          <w:rFonts w:ascii="Verdana" w:hAnsi="Verdana" w:cs="Arial"/>
          <w:sz w:val="16"/>
          <w:szCs w:val="16"/>
          <w:lang w:val="de-DE"/>
        </w:rPr>
        <w:t>enquiries@cystat.mof.gov.cy</w:t>
      </w:r>
    </w:hyperlink>
    <w:r w:rsidRPr="00E66AAC">
      <w:rPr>
        <w:rFonts w:ascii="Verdana" w:hAnsi="Verdana" w:cs="Arial"/>
        <w:sz w:val="16"/>
        <w:szCs w:val="16"/>
        <w:lang w:val="de-DE"/>
      </w:rPr>
      <w:t xml:space="preserve">  </w:t>
    </w:r>
  </w:p>
  <w:p w14:paraId="66893A8B" w14:textId="10403852" w:rsidR="001F00CE" w:rsidRPr="00E66AAC" w:rsidRDefault="00E66AAC" w:rsidP="000932CF">
    <w:pPr>
      <w:pStyle w:val="Footer"/>
      <w:tabs>
        <w:tab w:val="left" w:pos="4500"/>
      </w:tabs>
      <w:jc w:val="center"/>
      <w:rPr>
        <w:rFonts w:ascii="Verdana" w:hAnsi="Verdana" w:cs="Arial"/>
        <w:sz w:val="16"/>
        <w:szCs w:val="16"/>
        <w:lang w:val="de-DE"/>
      </w:rPr>
    </w:pPr>
    <w:r>
      <w:rPr>
        <w:rFonts w:ascii="Verdana" w:hAnsi="Verdana" w:cs="Arial"/>
        <w:sz w:val="16"/>
        <w:szCs w:val="16"/>
        <w:lang w:val="el-GR"/>
      </w:rPr>
      <w:t>Διαδικτυακή</w:t>
    </w:r>
    <w:r w:rsidRPr="00E66AAC">
      <w:rPr>
        <w:rFonts w:ascii="Verdana" w:hAnsi="Verdana" w:cs="Arial"/>
        <w:sz w:val="16"/>
        <w:szCs w:val="16"/>
        <w:lang w:val="de-DE"/>
      </w:rPr>
      <w:t xml:space="preserve"> </w:t>
    </w:r>
    <w:r>
      <w:rPr>
        <w:rFonts w:ascii="Verdana" w:hAnsi="Verdana" w:cs="Arial"/>
        <w:sz w:val="16"/>
        <w:szCs w:val="16"/>
        <w:lang w:val="el-GR"/>
      </w:rPr>
      <w:t>Πύλη</w:t>
    </w:r>
    <w:r w:rsidR="001F00CE" w:rsidRPr="00E66AAC">
      <w:rPr>
        <w:rFonts w:ascii="Verdana" w:hAnsi="Verdana" w:cs="Arial"/>
        <w:sz w:val="16"/>
        <w:szCs w:val="16"/>
        <w:lang w:val="de-DE"/>
      </w:rPr>
      <w:t xml:space="preserve">: </w:t>
    </w:r>
    <w:hyperlink r:id="rId2" w:history="1">
      <w:r w:rsidR="001F00CE" w:rsidRPr="00E66AAC">
        <w:rPr>
          <w:rStyle w:val="Hyperlink"/>
          <w:rFonts w:ascii="Verdana" w:hAnsi="Verdana" w:cs="Arial"/>
          <w:sz w:val="16"/>
          <w:szCs w:val="16"/>
          <w:lang w:val="de-DE"/>
        </w:rPr>
        <w:t>http://www.cystat.gov.cy</w:t>
      </w:r>
    </w:hyperlink>
    <w:r w:rsidR="001F00CE" w:rsidRPr="00E66AAC">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D902F" w14:textId="77777777" w:rsidR="004D0207" w:rsidRDefault="004D0207" w:rsidP="00FB398F">
      <w:r>
        <w:separator/>
      </w:r>
    </w:p>
  </w:footnote>
  <w:footnote w:type="continuationSeparator" w:id="0">
    <w:p w14:paraId="7E84D68D" w14:textId="77777777" w:rsidR="004D0207" w:rsidRDefault="004D020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1F00CE" w:rsidRPr="00AC704B" w:rsidRDefault="001F00CE"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1F00CE" w:rsidRDefault="001F00CE"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1F00CE" w:rsidRDefault="001F00CE" w:rsidP="000932CF">
                          <w:r w:rsidRPr="00B96284">
                            <w:rPr>
                              <w:noProof/>
                              <w:lang w:val="el-GR" w:eastAsia="el-GR"/>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7"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1F00CE" w:rsidRDefault="001F00CE" w:rsidP="000932CF">
                    <w:r w:rsidRPr="00B96284">
                      <w:rPr>
                        <w:noProof/>
                        <w:lang w:val="el-GR" w:eastAsia="el-GR"/>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1F00CE" w:rsidRDefault="001F00CE" w:rsidP="000932CF">
                          <w:r w:rsidRPr="00B96284">
                            <w:rPr>
                              <w:noProof/>
                              <w:lang w:val="el-GR" w:eastAsia="el-GR"/>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8"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1F00CE" w:rsidRDefault="001F00CE" w:rsidP="000932CF">
                    <w:r w:rsidRPr="00B96284">
                      <w:rPr>
                        <w:noProof/>
                        <w:lang w:val="el-GR" w:eastAsia="el-GR"/>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1F00CE" w:rsidRDefault="001F00C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1F00CE" w:rsidRDefault="001F00CE"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1F00CE" w:rsidRDefault="001F00CE"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1F00CE" w:rsidRDefault="001F00CE"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6B35A09" wp14:editId="5AE19D4A">
              <wp:simplePos x="0" y="0"/>
              <wp:positionH relativeFrom="column">
                <wp:posOffset>3937635</wp:posOffset>
              </wp:positionH>
              <wp:positionV relativeFrom="paragraph">
                <wp:posOffset>102870</wp:posOffset>
              </wp:positionV>
              <wp:extent cx="204787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1F00CE" w:rsidRPr="00A058D8" w:rsidRDefault="001F00CE" w:rsidP="00A058D8">
                          <w:pPr>
                            <w:jc w:val="center"/>
                            <w:rPr>
                              <w:rFonts w:ascii="Verdana" w:hAnsi="Verdana" w:cs="Arial"/>
                              <w:b/>
                              <w:sz w:val="20"/>
                              <w:szCs w:val="20"/>
                            </w:rPr>
                          </w:pPr>
                          <w:r w:rsidRPr="00A058D8">
                            <w:rPr>
                              <w:rFonts w:ascii="Verdana" w:hAnsi="Verdana" w:cs="Arial"/>
                              <w:b/>
                              <w:bCs/>
                              <w:sz w:val="20"/>
                              <w:szCs w:val="20"/>
                            </w:rPr>
                            <w:t>ΣΤΑΤΙΣΤΙΚΗ ΥΠΗΡΕΣΙΑ</w:t>
                          </w:r>
                          <w:r w:rsidRPr="00A058D8">
                            <w:rPr>
                              <w:rFonts w:ascii="Verdana" w:hAnsi="Verdana" w:cs="Arial"/>
                              <w:b/>
                              <w:sz w:val="20"/>
                              <w:szCs w:val="20"/>
                            </w:rPr>
                            <w:t xml:space="preserve">  </w:t>
                          </w:r>
                        </w:p>
                        <w:p w14:paraId="7F363AC1" w14:textId="77777777" w:rsidR="001F00CE" w:rsidRPr="00A058D8" w:rsidRDefault="001F00CE" w:rsidP="00A058D8">
                          <w:pPr>
                            <w:jc w:val="center"/>
                            <w:rPr>
                              <w:rFonts w:ascii="Verdana" w:hAnsi="Verdana" w:cs="Arial"/>
                              <w:b/>
                              <w:sz w:val="20"/>
                              <w:szCs w:val="20"/>
                            </w:rPr>
                          </w:pPr>
                          <w:r w:rsidRPr="00A058D8">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9" type="#_x0000_t202" style="position:absolute;margin-left:310.05pt;margin-top:8.1pt;width:161.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" stroked="f">
              <v:textbox>
                <w:txbxContent>
                  <w:p w14:paraId="505F9DD1" w14:textId="77777777" w:rsidR="001F00CE" w:rsidRPr="00A058D8" w:rsidRDefault="001F00CE" w:rsidP="00A058D8">
                    <w:pPr>
                      <w:jc w:val="center"/>
                      <w:rPr>
                        <w:rFonts w:ascii="Verdana" w:hAnsi="Verdana" w:cs="Arial"/>
                        <w:b/>
                        <w:sz w:val="20"/>
                        <w:szCs w:val="20"/>
                      </w:rPr>
                    </w:pPr>
                    <w:r w:rsidRPr="00A058D8">
                      <w:rPr>
                        <w:rFonts w:ascii="Verdana" w:hAnsi="Verdana" w:cs="Arial"/>
                        <w:b/>
                        <w:bCs/>
                        <w:sz w:val="20"/>
                        <w:szCs w:val="20"/>
                      </w:rPr>
                      <w:t>ΣΤΑΤΙΣΤΙΚΗ ΥΠΗΡΕΣΙΑ</w:t>
                    </w:r>
                    <w:r w:rsidRPr="00A058D8">
                      <w:rPr>
                        <w:rFonts w:ascii="Verdana" w:hAnsi="Verdana" w:cs="Arial"/>
                        <w:b/>
                        <w:sz w:val="20"/>
                        <w:szCs w:val="20"/>
                      </w:rPr>
                      <w:t xml:space="preserve">  </w:t>
                    </w:r>
                  </w:p>
                  <w:p w14:paraId="7F363AC1" w14:textId="77777777" w:rsidR="001F00CE" w:rsidRPr="00A058D8" w:rsidRDefault="001F00CE" w:rsidP="00A058D8">
                    <w:pPr>
                      <w:jc w:val="center"/>
                      <w:rPr>
                        <w:rFonts w:ascii="Verdana" w:hAnsi="Verdana" w:cs="Arial"/>
                        <w:b/>
                        <w:sz w:val="20"/>
                        <w:szCs w:val="20"/>
                      </w:rPr>
                    </w:pPr>
                    <w:r w:rsidRPr="00A058D8">
                      <w:rPr>
                        <w:rFonts w:ascii="Verdana" w:hAnsi="Verdana" w:cs="Arial"/>
                        <w:bCs/>
                        <w:sz w:val="20"/>
                        <w:szCs w:val="20"/>
                      </w:rPr>
                      <w:t>1444 ΛΕΥΚΩΣΙΑ</w:t>
                    </w:r>
                  </w:p>
                </w:txbxContent>
              </v:textbox>
            </v:shape>
          </w:pict>
        </mc:Fallback>
      </mc:AlternateContent>
    </w:r>
  </w:p>
  <w:p w14:paraId="788C084B" w14:textId="0536C09B" w:rsidR="001F00CE" w:rsidRPr="00A058D8" w:rsidRDefault="001F00CE"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A058D8">
      <w:rPr>
        <w:rFonts w:ascii="Verdana" w:hAnsi="Verdana" w:cs="Arial"/>
        <w:bCs/>
        <w:sz w:val="20"/>
        <w:szCs w:val="20"/>
      </w:rPr>
      <w:t>ΚΥΠΡΙΑΚΗ ΔΗΜΟΚΡΑΤΙΑ</w:t>
    </w:r>
    <w:r w:rsidRPr="00A058D8">
      <w:rPr>
        <w:rFonts w:ascii="Verdana" w:hAnsi="Verdana"/>
        <w:b/>
        <w:bCs/>
        <w:sz w:val="20"/>
        <w:szCs w:val="20"/>
        <w:lang w:val="en-US"/>
      </w:rPr>
      <w:t xml:space="preserve"> </w:t>
    </w:r>
    <w:r w:rsidRPr="00A058D8">
      <w:rPr>
        <w:rFonts w:ascii="Verdana" w:hAnsi="Verdana"/>
        <w:b/>
        <w:bCs/>
        <w:sz w:val="20"/>
        <w:szCs w:val="20"/>
        <w:lang w:val="en-US"/>
      </w:rPr>
      <w:tab/>
    </w:r>
  </w:p>
  <w:p w14:paraId="2F272394" w14:textId="483BC0B8" w:rsidR="001F00CE" w:rsidRPr="00AC704B" w:rsidRDefault="001F00CE"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1F00CE" w:rsidRDefault="001F0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26516482">
    <w:abstractNumId w:val="4"/>
  </w:num>
  <w:num w:numId="2" w16cid:durableId="640892213">
    <w:abstractNumId w:val="1"/>
  </w:num>
  <w:num w:numId="3" w16cid:durableId="1346899922">
    <w:abstractNumId w:val="2"/>
  </w:num>
  <w:num w:numId="4" w16cid:durableId="877939410">
    <w:abstractNumId w:val="3"/>
  </w:num>
  <w:num w:numId="5" w16cid:durableId="2124110713">
    <w:abstractNumId w:val="0"/>
  </w:num>
  <w:num w:numId="6" w16cid:durableId="794832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3E40"/>
    <w:rsid w:val="000161B1"/>
    <w:rsid w:val="00020D24"/>
    <w:rsid w:val="00025A39"/>
    <w:rsid w:val="00027853"/>
    <w:rsid w:val="00030E18"/>
    <w:rsid w:val="00031D32"/>
    <w:rsid w:val="0003603D"/>
    <w:rsid w:val="00036FD7"/>
    <w:rsid w:val="00037A9E"/>
    <w:rsid w:val="000419EF"/>
    <w:rsid w:val="00045088"/>
    <w:rsid w:val="00045A06"/>
    <w:rsid w:val="00047435"/>
    <w:rsid w:val="00050391"/>
    <w:rsid w:val="00054AE7"/>
    <w:rsid w:val="00055291"/>
    <w:rsid w:val="000563D3"/>
    <w:rsid w:val="00057E44"/>
    <w:rsid w:val="00061299"/>
    <w:rsid w:val="00070576"/>
    <w:rsid w:val="000752BB"/>
    <w:rsid w:val="00081ADF"/>
    <w:rsid w:val="00083D27"/>
    <w:rsid w:val="000843D4"/>
    <w:rsid w:val="00084A02"/>
    <w:rsid w:val="00084BF7"/>
    <w:rsid w:val="000870E9"/>
    <w:rsid w:val="000932CF"/>
    <w:rsid w:val="0009464B"/>
    <w:rsid w:val="0009521A"/>
    <w:rsid w:val="00096ED8"/>
    <w:rsid w:val="000971D3"/>
    <w:rsid w:val="000A1A88"/>
    <w:rsid w:val="000A1CBA"/>
    <w:rsid w:val="000A2B5C"/>
    <w:rsid w:val="000A351B"/>
    <w:rsid w:val="000A3601"/>
    <w:rsid w:val="000A6FA8"/>
    <w:rsid w:val="000A75CF"/>
    <w:rsid w:val="000C1070"/>
    <w:rsid w:val="000C4E72"/>
    <w:rsid w:val="000D1E7A"/>
    <w:rsid w:val="000D29C5"/>
    <w:rsid w:val="000D572B"/>
    <w:rsid w:val="000E1970"/>
    <w:rsid w:val="000E24B1"/>
    <w:rsid w:val="000E2735"/>
    <w:rsid w:val="000E32D6"/>
    <w:rsid w:val="000E4CB0"/>
    <w:rsid w:val="000E4E34"/>
    <w:rsid w:val="000E57F2"/>
    <w:rsid w:val="000E5DE9"/>
    <w:rsid w:val="000E72A7"/>
    <w:rsid w:val="000F1162"/>
    <w:rsid w:val="000F3467"/>
    <w:rsid w:val="000F38DE"/>
    <w:rsid w:val="000F532A"/>
    <w:rsid w:val="000F5D6C"/>
    <w:rsid w:val="00102738"/>
    <w:rsid w:val="00106852"/>
    <w:rsid w:val="00107E95"/>
    <w:rsid w:val="00110D15"/>
    <w:rsid w:val="00110F9D"/>
    <w:rsid w:val="00112316"/>
    <w:rsid w:val="00114A67"/>
    <w:rsid w:val="00117E53"/>
    <w:rsid w:val="001253B6"/>
    <w:rsid w:val="001262C3"/>
    <w:rsid w:val="00127320"/>
    <w:rsid w:val="00127456"/>
    <w:rsid w:val="001312D8"/>
    <w:rsid w:val="0013137B"/>
    <w:rsid w:val="001354B3"/>
    <w:rsid w:val="00142770"/>
    <w:rsid w:val="00145B3C"/>
    <w:rsid w:val="00150FFC"/>
    <w:rsid w:val="0015118B"/>
    <w:rsid w:val="001519CE"/>
    <w:rsid w:val="00161CF3"/>
    <w:rsid w:val="00161EA2"/>
    <w:rsid w:val="00162C00"/>
    <w:rsid w:val="001639EF"/>
    <w:rsid w:val="0016589F"/>
    <w:rsid w:val="00167A5D"/>
    <w:rsid w:val="001712CF"/>
    <w:rsid w:val="001763B8"/>
    <w:rsid w:val="00176F5C"/>
    <w:rsid w:val="0017769A"/>
    <w:rsid w:val="00183DFC"/>
    <w:rsid w:val="00184384"/>
    <w:rsid w:val="00186717"/>
    <w:rsid w:val="00187FFC"/>
    <w:rsid w:val="0019391C"/>
    <w:rsid w:val="0019790B"/>
    <w:rsid w:val="001A0DA0"/>
    <w:rsid w:val="001A0E1E"/>
    <w:rsid w:val="001A2018"/>
    <w:rsid w:val="001A4000"/>
    <w:rsid w:val="001B2C39"/>
    <w:rsid w:val="001B3675"/>
    <w:rsid w:val="001B5AE2"/>
    <w:rsid w:val="001B5E10"/>
    <w:rsid w:val="001B6AB3"/>
    <w:rsid w:val="001B73D5"/>
    <w:rsid w:val="001C0681"/>
    <w:rsid w:val="001C62B3"/>
    <w:rsid w:val="001C7C8C"/>
    <w:rsid w:val="001D0D6A"/>
    <w:rsid w:val="001D20A4"/>
    <w:rsid w:val="001E00D1"/>
    <w:rsid w:val="001E0E58"/>
    <w:rsid w:val="001E14D7"/>
    <w:rsid w:val="001E14F3"/>
    <w:rsid w:val="001E15ED"/>
    <w:rsid w:val="001E61AA"/>
    <w:rsid w:val="001F00CE"/>
    <w:rsid w:val="001F2272"/>
    <w:rsid w:val="0020309E"/>
    <w:rsid w:val="00210B58"/>
    <w:rsid w:val="002131E5"/>
    <w:rsid w:val="00220DC4"/>
    <w:rsid w:val="00222423"/>
    <w:rsid w:val="002230AA"/>
    <w:rsid w:val="0022360E"/>
    <w:rsid w:val="00225B28"/>
    <w:rsid w:val="00226891"/>
    <w:rsid w:val="00227498"/>
    <w:rsid w:val="00230D9B"/>
    <w:rsid w:val="002313AC"/>
    <w:rsid w:val="00231B72"/>
    <w:rsid w:val="00235FB2"/>
    <w:rsid w:val="00236AC4"/>
    <w:rsid w:val="00237BC1"/>
    <w:rsid w:val="002406D7"/>
    <w:rsid w:val="0024149D"/>
    <w:rsid w:val="00242875"/>
    <w:rsid w:val="002430B4"/>
    <w:rsid w:val="002447D0"/>
    <w:rsid w:val="002454C5"/>
    <w:rsid w:val="00245E19"/>
    <w:rsid w:val="00246AEB"/>
    <w:rsid w:val="00250005"/>
    <w:rsid w:val="0025254F"/>
    <w:rsid w:val="0025566D"/>
    <w:rsid w:val="0025595C"/>
    <w:rsid w:val="00257149"/>
    <w:rsid w:val="002576E7"/>
    <w:rsid w:val="00260357"/>
    <w:rsid w:val="002628F0"/>
    <w:rsid w:val="00264F04"/>
    <w:rsid w:val="00267554"/>
    <w:rsid w:val="00270BEE"/>
    <w:rsid w:val="00270ED3"/>
    <w:rsid w:val="002758BE"/>
    <w:rsid w:val="002769F4"/>
    <w:rsid w:val="0028338F"/>
    <w:rsid w:val="002915C4"/>
    <w:rsid w:val="0029186D"/>
    <w:rsid w:val="00297271"/>
    <w:rsid w:val="00297E6B"/>
    <w:rsid w:val="002A08E0"/>
    <w:rsid w:val="002A1D1C"/>
    <w:rsid w:val="002A2CD7"/>
    <w:rsid w:val="002A34DC"/>
    <w:rsid w:val="002A3D2F"/>
    <w:rsid w:val="002A4D64"/>
    <w:rsid w:val="002B4969"/>
    <w:rsid w:val="002B6554"/>
    <w:rsid w:val="002C2FA5"/>
    <w:rsid w:val="002C79A3"/>
    <w:rsid w:val="002D05F0"/>
    <w:rsid w:val="002D2829"/>
    <w:rsid w:val="002D7D4A"/>
    <w:rsid w:val="002E2AEF"/>
    <w:rsid w:val="002E331C"/>
    <w:rsid w:val="002E3727"/>
    <w:rsid w:val="002E3846"/>
    <w:rsid w:val="002E3F78"/>
    <w:rsid w:val="002F400C"/>
    <w:rsid w:val="002F4D76"/>
    <w:rsid w:val="002F6D26"/>
    <w:rsid w:val="002F7B84"/>
    <w:rsid w:val="0030231E"/>
    <w:rsid w:val="003042C4"/>
    <w:rsid w:val="00304CB4"/>
    <w:rsid w:val="00313F37"/>
    <w:rsid w:val="003141D0"/>
    <w:rsid w:val="0031475D"/>
    <w:rsid w:val="003168C1"/>
    <w:rsid w:val="00322314"/>
    <w:rsid w:val="00322FBE"/>
    <w:rsid w:val="00325632"/>
    <w:rsid w:val="00327549"/>
    <w:rsid w:val="003342A5"/>
    <w:rsid w:val="00334616"/>
    <w:rsid w:val="00335C01"/>
    <w:rsid w:val="00336093"/>
    <w:rsid w:val="00336C36"/>
    <w:rsid w:val="00337913"/>
    <w:rsid w:val="00343815"/>
    <w:rsid w:val="003440F8"/>
    <w:rsid w:val="00350FC8"/>
    <w:rsid w:val="003522BB"/>
    <w:rsid w:val="00352F6C"/>
    <w:rsid w:val="003541D3"/>
    <w:rsid w:val="003556EA"/>
    <w:rsid w:val="003626F8"/>
    <w:rsid w:val="00385ED5"/>
    <w:rsid w:val="003864BE"/>
    <w:rsid w:val="00386FC7"/>
    <w:rsid w:val="00390A32"/>
    <w:rsid w:val="00397AB4"/>
    <w:rsid w:val="003A1E91"/>
    <w:rsid w:val="003A1F32"/>
    <w:rsid w:val="003A3DD6"/>
    <w:rsid w:val="003A40F2"/>
    <w:rsid w:val="003A50D1"/>
    <w:rsid w:val="003B0BAC"/>
    <w:rsid w:val="003B196D"/>
    <w:rsid w:val="003B2710"/>
    <w:rsid w:val="003B4608"/>
    <w:rsid w:val="003B6218"/>
    <w:rsid w:val="003B715A"/>
    <w:rsid w:val="003C2392"/>
    <w:rsid w:val="003C44C3"/>
    <w:rsid w:val="003C5174"/>
    <w:rsid w:val="003C5240"/>
    <w:rsid w:val="003C76E6"/>
    <w:rsid w:val="003D01F3"/>
    <w:rsid w:val="003D0C49"/>
    <w:rsid w:val="003D14E0"/>
    <w:rsid w:val="003D1EA5"/>
    <w:rsid w:val="003D3348"/>
    <w:rsid w:val="003D4E63"/>
    <w:rsid w:val="003D579F"/>
    <w:rsid w:val="003D6822"/>
    <w:rsid w:val="003D724C"/>
    <w:rsid w:val="003E0CE2"/>
    <w:rsid w:val="003F2719"/>
    <w:rsid w:val="003F2862"/>
    <w:rsid w:val="003F49E4"/>
    <w:rsid w:val="003F4D2F"/>
    <w:rsid w:val="003F5E32"/>
    <w:rsid w:val="003F75F6"/>
    <w:rsid w:val="00402DEB"/>
    <w:rsid w:val="00404670"/>
    <w:rsid w:val="00414CA0"/>
    <w:rsid w:val="00422F54"/>
    <w:rsid w:val="00426321"/>
    <w:rsid w:val="00426EAC"/>
    <w:rsid w:val="00427989"/>
    <w:rsid w:val="00430704"/>
    <w:rsid w:val="00431516"/>
    <w:rsid w:val="004361B3"/>
    <w:rsid w:val="00441BDF"/>
    <w:rsid w:val="0044249D"/>
    <w:rsid w:val="0044379F"/>
    <w:rsid w:val="00443BA5"/>
    <w:rsid w:val="00444FCC"/>
    <w:rsid w:val="00446FB1"/>
    <w:rsid w:val="00452753"/>
    <w:rsid w:val="0046078F"/>
    <w:rsid w:val="00463214"/>
    <w:rsid w:val="00463426"/>
    <w:rsid w:val="0046434D"/>
    <w:rsid w:val="004652B4"/>
    <w:rsid w:val="004656FA"/>
    <w:rsid w:val="00471D77"/>
    <w:rsid w:val="00475587"/>
    <w:rsid w:val="00480BC2"/>
    <w:rsid w:val="0048379F"/>
    <w:rsid w:val="004845C3"/>
    <w:rsid w:val="004910FC"/>
    <w:rsid w:val="004929C2"/>
    <w:rsid w:val="00493DB9"/>
    <w:rsid w:val="00493FDD"/>
    <w:rsid w:val="00495271"/>
    <w:rsid w:val="0049586B"/>
    <w:rsid w:val="00496A66"/>
    <w:rsid w:val="004A3E44"/>
    <w:rsid w:val="004A6FCA"/>
    <w:rsid w:val="004B2018"/>
    <w:rsid w:val="004B2896"/>
    <w:rsid w:val="004B33F6"/>
    <w:rsid w:val="004B38E9"/>
    <w:rsid w:val="004B3FBA"/>
    <w:rsid w:val="004B6599"/>
    <w:rsid w:val="004B757C"/>
    <w:rsid w:val="004C4C37"/>
    <w:rsid w:val="004C59F4"/>
    <w:rsid w:val="004C6A35"/>
    <w:rsid w:val="004C6CA7"/>
    <w:rsid w:val="004D0207"/>
    <w:rsid w:val="004D4357"/>
    <w:rsid w:val="004D4950"/>
    <w:rsid w:val="004E2393"/>
    <w:rsid w:val="004E3745"/>
    <w:rsid w:val="004E42BE"/>
    <w:rsid w:val="004E4F42"/>
    <w:rsid w:val="004E63D5"/>
    <w:rsid w:val="004F03FD"/>
    <w:rsid w:val="004F42E5"/>
    <w:rsid w:val="004F52F0"/>
    <w:rsid w:val="004F6176"/>
    <w:rsid w:val="004F6250"/>
    <w:rsid w:val="004F677C"/>
    <w:rsid w:val="004F6D8F"/>
    <w:rsid w:val="00505503"/>
    <w:rsid w:val="00510728"/>
    <w:rsid w:val="0051107B"/>
    <w:rsid w:val="00512F9C"/>
    <w:rsid w:val="00527CDB"/>
    <w:rsid w:val="00533FDF"/>
    <w:rsid w:val="005341C9"/>
    <w:rsid w:val="005369CA"/>
    <w:rsid w:val="00536DE9"/>
    <w:rsid w:val="00540971"/>
    <w:rsid w:val="00541E08"/>
    <w:rsid w:val="00541F02"/>
    <w:rsid w:val="00545935"/>
    <w:rsid w:val="00554FE0"/>
    <w:rsid w:val="0055789A"/>
    <w:rsid w:val="00560952"/>
    <w:rsid w:val="005627DC"/>
    <w:rsid w:val="005631D3"/>
    <w:rsid w:val="005652D1"/>
    <w:rsid w:val="005660A0"/>
    <w:rsid w:val="00566A4F"/>
    <w:rsid w:val="00567D64"/>
    <w:rsid w:val="005701BE"/>
    <w:rsid w:val="00571CBA"/>
    <w:rsid w:val="005747D9"/>
    <w:rsid w:val="00577548"/>
    <w:rsid w:val="00577700"/>
    <w:rsid w:val="00591E14"/>
    <w:rsid w:val="00596E21"/>
    <w:rsid w:val="005978D4"/>
    <w:rsid w:val="005A23FA"/>
    <w:rsid w:val="005A3958"/>
    <w:rsid w:val="005A6A53"/>
    <w:rsid w:val="005B0579"/>
    <w:rsid w:val="005B2A67"/>
    <w:rsid w:val="005B3DCD"/>
    <w:rsid w:val="005B4AD4"/>
    <w:rsid w:val="005C2798"/>
    <w:rsid w:val="005C36C3"/>
    <w:rsid w:val="005C56EE"/>
    <w:rsid w:val="005D1714"/>
    <w:rsid w:val="005D7638"/>
    <w:rsid w:val="005E0189"/>
    <w:rsid w:val="005F12F5"/>
    <w:rsid w:val="005F64B5"/>
    <w:rsid w:val="005F6D14"/>
    <w:rsid w:val="005F7C7D"/>
    <w:rsid w:val="006044B7"/>
    <w:rsid w:val="006071CE"/>
    <w:rsid w:val="006075B5"/>
    <w:rsid w:val="0061018C"/>
    <w:rsid w:val="0061094E"/>
    <w:rsid w:val="00613440"/>
    <w:rsid w:val="00613BE3"/>
    <w:rsid w:val="00621B8F"/>
    <w:rsid w:val="0062327B"/>
    <w:rsid w:val="00632777"/>
    <w:rsid w:val="00633750"/>
    <w:rsid w:val="00634491"/>
    <w:rsid w:val="0063679C"/>
    <w:rsid w:val="00637055"/>
    <w:rsid w:val="0064013F"/>
    <w:rsid w:val="00641D59"/>
    <w:rsid w:val="00644507"/>
    <w:rsid w:val="00646880"/>
    <w:rsid w:val="00647D2A"/>
    <w:rsid w:val="006537BB"/>
    <w:rsid w:val="00653C89"/>
    <w:rsid w:val="0065643E"/>
    <w:rsid w:val="00666D80"/>
    <w:rsid w:val="00667E07"/>
    <w:rsid w:val="00671533"/>
    <w:rsid w:val="00671785"/>
    <w:rsid w:val="00672BA9"/>
    <w:rsid w:val="00672E24"/>
    <w:rsid w:val="00673005"/>
    <w:rsid w:val="006804BE"/>
    <w:rsid w:val="0068434A"/>
    <w:rsid w:val="0069008E"/>
    <w:rsid w:val="00690323"/>
    <w:rsid w:val="0069087E"/>
    <w:rsid w:val="006925C4"/>
    <w:rsid w:val="006A02A1"/>
    <w:rsid w:val="006A02B7"/>
    <w:rsid w:val="006A7019"/>
    <w:rsid w:val="006B46D5"/>
    <w:rsid w:val="006B46F4"/>
    <w:rsid w:val="006C026F"/>
    <w:rsid w:val="006C2DBC"/>
    <w:rsid w:val="006C4FE2"/>
    <w:rsid w:val="006C7AF3"/>
    <w:rsid w:val="006D0B9D"/>
    <w:rsid w:val="006D1A9D"/>
    <w:rsid w:val="006D6548"/>
    <w:rsid w:val="006E0E20"/>
    <w:rsid w:val="006E4256"/>
    <w:rsid w:val="006E4BBA"/>
    <w:rsid w:val="006E5DCB"/>
    <w:rsid w:val="006E5F43"/>
    <w:rsid w:val="006E60A6"/>
    <w:rsid w:val="006F0F69"/>
    <w:rsid w:val="006F116B"/>
    <w:rsid w:val="006F117F"/>
    <w:rsid w:val="006F13DF"/>
    <w:rsid w:val="006F2780"/>
    <w:rsid w:val="006F2E3E"/>
    <w:rsid w:val="00701D35"/>
    <w:rsid w:val="00702ECB"/>
    <w:rsid w:val="00702F26"/>
    <w:rsid w:val="0070313E"/>
    <w:rsid w:val="00703799"/>
    <w:rsid w:val="00705C5C"/>
    <w:rsid w:val="00706F55"/>
    <w:rsid w:val="00711475"/>
    <w:rsid w:val="007177BC"/>
    <w:rsid w:val="00724F73"/>
    <w:rsid w:val="0072548A"/>
    <w:rsid w:val="00725717"/>
    <w:rsid w:val="007277A6"/>
    <w:rsid w:val="00733CC4"/>
    <w:rsid w:val="00736686"/>
    <w:rsid w:val="007437AB"/>
    <w:rsid w:val="00745425"/>
    <w:rsid w:val="00745978"/>
    <w:rsid w:val="00746740"/>
    <w:rsid w:val="00752D76"/>
    <w:rsid w:val="007534F8"/>
    <w:rsid w:val="0075397C"/>
    <w:rsid w:val="007545AD"/>
    <w:rsid w:val="007610E4"/>
    <w:rsid w:val="00761E3A"/>
    <w:rsid w:val="00763722"/>
    <w:rsid w:val="00764BC1"/>
    <w:rsid w:val="00770869"/>
    <w:rsid w:val="0077130E"/>
    <w:rsid w:val="007738AA"/>
    <w:rsid w:val="00780A62"/>
    <w:rsid w:val="00783241"/>
    <w:rsid w:val="00784BDC"/>
    <w:rsid w:val="00787911"/>
    <w:rsid w:val="00792F28"/>
    <w:rsid w:val="007935CA"/>
    <w:rsid w:val="0079543F"/>
    <w:rsid w:val="00795880"/>
    <w:rsid w:val="00796612"/>
    <w:rsid w:val="007A4367"/>
    <w:rsid w:val="007A7D66"/>
    <w:rsid w:val="007A7DA7"/>
    <w:rsid w:val="007A7EBF"/>
    <w:rsid w:val="007B0867"/>
    <w:rsid w:val="007B1AC1"/>
    <w:rsid w:val="007B4AD1"/>
    <w:rsid w:val="007B5A08"/>
    <w:rsid w:val="007B693D"/>
    <w:rsid w:val="007B7C02"/>
    <w:rsid w:val="007C4CDC"/>
    <w:rsid w:val="007D18CE"/>
    <w:rsid w:val="007D5722"/>
    <w:rsid w:val="007E041B"/>
    <w:rsid w:val="007E199A"/>
    <w:rsid w:val="007E1AED"/>
    <w:rsid w:val="007E2415"/>
    <w:rsid w:val="007E39F3"/>
    <w:rsid w:val="007E405E"/>
    <w:rsid w:val="007E68F4"/>
    <w:rsid w:val="007E6DE2"/>
    <w:rsid w:val="007F31BA"/>
    <w:rsid w:val="007F4078"/>
    <w:rsid w:val="007F7C8C"/>
    <w:rsid w:val="0080014B"/>
    <w:rsid w:val="0080066A"/>
    <w:rsid w:val="00801793"/>
    <w:rsid w:val="00803642"/>
    <w:rsid w:val="00806EA2"/>
    <w:rsid w:val="00807C74"/>
    <w:rsid w:val="00812A2B"/>
    <w:rsid w:val="00814A4C"/>
    <w:rsid w:val="00831AAB"/>
    <w:rsid w:val="00831C36"/>
    <w:rsid w:val="00833BCD"/>
    <w:rsid w:val="00833F91"/>
    <w:rsid w:val="008348B9"/>
    <w:rsid w:val="00834B82"/>
    <w:rsid w:val="0083574E"/>
    <w:rsid w:val="0083640C"/>
    <w:rsid w:val="008374E3"/>
    <w:rsid w:val="0084157B"/>
    <w:rsid w:val="00842BFB"/>
    <w:rsid w:val="008460C7"/>
    <w:rsid w:val="00846B85"/>
    <w:rsid w:val="00847DC3"/>
    <w:rsid w:val="00847F49"/>
    <w:rsid w:val="008535C5"/>
    <w:rsid w:val="00853765"/>
    <w:rsid w:val="0085516F"/>
    <w:rsid w:val="00867186"/>
    <w:rsid w:val="008703BD"/>
    <w:rsid w:val="00870AF6"/>
    <w:rsid w:val="00877452"/>
    <w:rsid w:val="00880FAB"/>
    <w:rsid w:val="00881268"/>
    <w:rsid w:val="0088394A"/>
    <w:rsid w:val="00885DDF"/>
    <w:rsid w:val="008860BD"/>
    <w:rsid w:val="008861A8"/>
    <w:rsid w:val="00887399"/>
    <w:rsid w:val="0088779E"/>
    <w:rsid w:val="008912AF"/>
    <w:rsid w:val="00892114"/>
    <w:rsid w:val="00892CB9"/>
    <w:rsid w:val="008935CB"/>
    <w:rsid w:val="008A036B"/>
    <w:rsid w:val="008B0E7E"/>
    <w:rsid w:val="008B5BE7"/>
    <w:rsid w:val="008B65BD"/>
    <w:rsid w:val="008B7900"/>
    <w:rsid w:val="008C02D3"/>
    <w:rsid w:val="008C4711"/>
    <w:rsid w:val="008C71BF"/>
    <w:rsid w:val="008C7FE0"/>
    <w:rsid w:val="008D5717"/>
    <w:rsid w:val="008E223D"/>
    <w:rsid w:val="008E44A9"/>
    <w:rsid w:val="008E6B4D"/>
    <w:rsid w:val="008E6BFF"/>
    <w:rsid w:val="008F1750"/>
    <w:rsid w:val="008F1E60"/>
    <w:rsid w:val="008F21AF"/>
    <w:rsid w:val="008F2400"/>
    <w:rsid w:val="008F382D"/>
    <w:rsid w:val="008F47AD"/>
    <w:rsid w:val="008F61BA"/>
    <w:rsid w:val="008F6E3C"/>
    <w:rsid w:val="008F7C55"/>
    <w:rsid w:val="0090733B"/>
    <w:rsid w:val="00914A23"/>
    <w:rsid w:val="00915D85"/>
    <w:rsid w:val="00925883"/>
    <w:rsid w:val="00930754"/>
    <w:rsid w:val="00934D4E"/>
    <w:rsid w:val="00934F68"/>
    <w:rsid w:val="009355AC"/>
    <w:rsid w:val="00935F38"/>
    <w:rsid w:val="00937586"/>
    <w:rsid w:val="00947889"/>
    <w:rsid w:val="009478BD"/>
    <w:rsid w:val="009560E1"/>
    <w:rsid w:val="00960E98"/>
    <w:rsid w:val="009625C7"/>
    <w:rsid w:val="00963A82"/>
    <w:rsid w:val="00972912"/>
    <w:rsid w:val="00973BFC"/>
    <w:rsid w:val="00975C59"/>
    <w:rsid w:val="00976D1F"/>
    <w:rsid w:val="00981C81"/>
    <w:rsid w:val="00993704"/>
    <w:rsid w:val="0099433E"/>
    <w:rsid w:val="009A182E"/>
    <w:rsid w:val="009A2811"/>
    <w:rsid w:val="009A2D24"/>
    <w:rsid w:val="009A44C9"/>
    <w:rsid w:val="009A456C"/>
    <w:rsid w:val="009A64BB"/>
    <w:rsid w:val="009B00E0"/>
    <w:rsid w:val="009B292A"/>
    <w:rsid w:val="009B6FD3"/>
    <w:rsid w:val="009B76D5"/>
    <w:rsid w:val="009C165D"/>
    <w:rsid w:val="009C3CEA"/>
    <w:rsid w:val="009C583D"/>
    <w:rsid w:val="009C708C"/>
    <w:rsid w:val="009D0114"/>
    <w:rsid w:val="009D24C9"/>
    <w:rsid w:val="009D2611"/>
    <w:rsid w:val="009D79D2"/>
    <w:rsid w:val="009E223D"/>
    <w:rsid w:val="009E247C"/>
    <w:rsid w:val="009E31BA"/>
    <w:rsid w:val="009F0528"/>
    <w:rsid w:val="009F0806"/>
    <w:rsid w:val="009F0ED9"/>
    <w:rsid w:val="009F1AEC"/>
    <w:rsid w:val="009F233B"/>
    <w:rsid w:val="009F422B"/>
    <w:rsid w:val="00A058D8"/>
    <w:rsid w:val="00A05D16"/>
    <w:rsid w:val="00A0659F"/>
    <w:rsid w:val="00A068F7"/>
    <w:rsid w:val="00A06D77"/>
    <w:rsid w:val="00A079BA"/>
    <w:rsid w:val="00A14E8C"/>
    <w:rsid w:val="00A159C3"/>
    <w:rsid w:val="00A20C70"/>
    <w:rsid w:val="00A320F2"/>
    <w:rsid w:val="00A33875"/>
    <w:rsid w:val="00A360A1"/>
    <w:rsid w:val="00A402B3"/>
    <w:rsid w:val="00A5249A"/>
    <w:rsid w:val="00A52E31"/>
    <w:rsid w:val="00A544B7"/>
    <w:rsid w:val="00A5496E"/>
    <w:rsid w:val="00A618CF"/>
    <w:rsid w:val="00A62770"/>
    <w:rsid w:val="00A62EEB"/>
    <w:rsid w:val="00A62F95"/>
    <w:rsid w:val="00A660FF"/>
    <w:rsid w:val="00A672B5"/>
    <w:rsid w:val="00A67364"/>
    <w:rsid w:val="00A70D1D"/>
    <w:rsid w:val="00A72464"/>
    <w:rsid w:val="00A73395"/>
    <w:rsid w:val="00A754C9"/>
    <w:rsid w:val="00A765E1"/>
    <w:rsid w:val="00A771E3"/>
    <w:rsid w:val="00A82B4C"/>
    <w:rsid w:val="00A93070"/>
    <w:rsid w:val="00A93A4C"/>
    <w:rsid w:val="00A94D5D"/>
    <w:rsid w:val="00AA1D9B"/>
    <w:rsid w:val="00AA2543"/>
    <w:rsid w:val="00AA3804"/>
    <w:rsid w:val="00AA55C2"/>
    <w:rsid w:val="00AB0ACA"/>
    <w:rsid w:val="00AB1D41"/>
    <w:rsid w:val="00AB35AD"/>
    <w:rsid w:val="00AB6698"/>
    <w:rsid w:val="00AC4470"/>
    <w:rsid w:val="00AC4505"/>
    <w:rsid w:val="00AC5E9A"/>
    <w:rsid w:val="00AC704B"/>
    <w:rsid w:val="00AD553E"/>
    <w:rsid w:val="00AD5848"/>
    <w:rsid w:val="00AE02AF"/>
    <w:rsid w:val="00AE5ADA"/>
    <w:rsid w:val="00AE5B88"/>
    <w:rsid w:val="00AF160F"/>
    <w:rsid w:val="00AF6145"/>
    <w:rsid w:val="00AF6ED8"/>
    <w:rsid w:val="00AF7CF3"/>
    <w:rsid w:val="00B01386"/>
    <w:rsid w:val="00B01915"/>
    <w:rsid w:val="00B01BB5"/>
    <w:rsid w:val="00B026CC"/>
    <w:rsid w:val="00B0339A"/>
    <w:rsid w:val="00B04AF4"/>
    <w:rsid w:val="00B05214"/>
    <w:rsid w:val="00B132CB"/>
    <w:rsid w:val="00B200D3"/>
    <w:rsid w:val="00B214F6"/>
    <w:rsid w:val="00B25C0B"/>
    <w:rsid w:val="00B30D97"/>
    <w:rsid w:val="00B31074"/>
    <w:rsid w:val="00B3181A"/>
    <w:rsid w:val="00B35A7C"/>
    <w:rsid w:val="00B44ECD"/>
    <w:rsid w:val="00B450D1"/>
    <w:rsid w:val="00B45515"/>
    <w:rsid w:val="00B47216"/>
    <w:rsid w:val="00B47A0B"/>
    <w:rsid w:val="00B50E5E"/>
    <w:rsid w:val="00B53D47"/>
    <w:rsid w:val="00B54A25"/>
    <w:rsid w:val="00B618C3"/>
    <w:rsid w:val="00B63652"/>
    <w:rsid w:val="00B668B0"/>
    <w:rsid w:val="00B70F5C"/>
    <w:rsid w:val="00B711BF"/>
    <w:rsid w:val="00B71873"/>
    <w:rsid w:val="00B73C64"/>
    <w:rsid w:val="00B75AE5"/>
    <w:rsid w:val="00B800C0"/>
    <w:rsid w:val="00B8132B"/>
    <w:rsid w:val="00B82ED2"/>
    <w:rsid w:val="00B84C5A"/>
    <w:rsid w:val="00B85084"/>
    <w:rsid w:val="00B858F5"/>
    <w:rsid w:val="00B86B56"/>
    <w:rsid w:val="00B90040"/>
    <w:rsid w:val="00B93668"/>
    <w:rsid w:val="00BA3BF1"/>
    <w:rsid w:val="00BA68C6"/>
    <w:rsid w:val="00BB12F1"/>
    <w:rsid w:val="00BB276E"/>
    <w:rsid w:val="00BB3E8F"/>
    <w:rsid w:val="00BB3FEE"/>
    <w:rsid w:val="00BB5EB0"/>
    <w:rsid w:val="00BC245A"/>
    <w:rsid w:val="00BD16FA"/>
    <w:rsid w:val="00BD41C3"/>
    <w:rsid w:val="00BD488B"/>
    <w:rsid w:val="00BD53C8"/>
    <w:rsid w:val="00BD7CCC"/>
    <w:rsid w:val="00BE002A"/>
    <w:rsid w:val="00BE0283"/>
    <w:rsid w:val="00BE1BC9"/>
    <w:rsid w:val="00BE3249"/>
    <w:rsid w:val="00BE53E7"/>
    <w:rsid w:val="00BE5CDA"/>
    <w:rsid w:val="00BE608F"/>
    <w:rsid w:val="00BF23BB"/>
    <w:rsid w:val="00BF33DD"/>
    <w:rsid w:val="00BF5755"/>
    <w:rsid w:val="00BF684B"/>
    <w:rsid w:val="00C0058A"/>
    <w:rsid w:val="00C0132D"/>
    <w:rsid w:val="00C016F3"/>
    <w:rsid w:val="00C01F87"/>
    <w:rsid w:val="00C13242"/>
    <w:rsid w:val="00C15193"/>
    <w:rsid w:val="00C15609"/>
    <w:rsid w:val="00C1599C"/>
    <w:rsid w:val="00C15F6A"/>
    <w:rsid w:val="00C171C9"/>
    <w:rsid w:val="00C23EA7"/>
    <w:rsid w:val="00C256F3"/>
    <w:rsid w:val="00C26F43"/>
    <w:rsid w:val="00C270A2"/>
    <w:rsid w:val="00C315B5"/>
    <w:rsid w:val="00C31A8F"/>
    <w:rsid w:val="00C33970"/>
    <w:rsid w:val="00C35E28"/>
    <w:rsid w:val="00C415EB"/>
    <w:rsid w:val="00C426AF"/>
    <w:rsid w:val="00C431BD"/>
    <w:rsid w:val="00C469C1"/>
    <w:rsid w:val="00C50659"/>
    <w:rsid w:val="00C51B39"/>
    <w:rsid w:val="00C5269E"/>
    <w:rsid w:val="00C5338A"/>
    <w:rsid w:val="00C54EF9"/>
    <w:rsid w:val="00C56BBF"/>
    <w:rsid w:val="00C572AA"/>
    <w:rsid w:val="00C57A9A"/>
    <w:rsid w:val="00C6016A"/>
    <w:rsid w:val="00C60B3F"/>
    <w:rsid w:val="00C623EB"/>
    <w:rsid w:val="00C64C6B"/>
    <w:rsid w:val="00C66F2E"/>
    <w:rsid w:val="00C6785C"/>
    <w:rsid w:val="00C70FD1"/>
    <w:rsid w:val="00C72B76"/>
    <w:rsid w:val="00C733AA"/>
    <w:rsid w:val="00C742C8"/>
    <w:rsid w:val="00C81814"/>
    <w:rsid w:val="00C83027"/>
    <w:rsid w:val="00C84B8A"/>
    <w:rsid w:val="00C85E65"/>
    <w:rsid w:val="00C8734D"/>
    <w:rsid w:val="00C87CA1"/>
    <w:rsid w:val="00C90E09"/>
    <w:rsid w:val="00C911B4"/>
    <w:rsid w:val="00C91B3B"/>
    <w:rsid w:val="00C92CD1"/>
    <w:rsid w:val="00C94262"/>
    <w:rsid w:val="00C96492"/>
    <w:rsid w:val="00C976E1"/>
    <w:rsid w:val="00CA0FD5"/>
    <w:rsid w:val="00CA148E"/>
    <w:rsid w:val="00CA1860"/>
    <w:rsid w:val="00CA3A9A"/>
    <w:rsid w:val="00CB6BC1"/>
    <w:rsid w:val="00CB7021"/>
    <w:rsid w:val="00CD09D2"/>
    <w:rsid w:val="00CD1232"/>
    <w:rsid w:val="00CD3294"/>
    <w:rsid w:val="00CD4524"/>
    <w:rsid w:val="00CD784D"/>
    <w:rsid w:val="00CE087B"/>
    <w:rsid w:val="00CE2801"/>
    <w:rsid w:val="00CF3A1C"/>
    <w:rsid w:val="00CF40F8"/>
    <w:rsid w:val="00D008DA"/>
    <w:rsid w:val="00D01340"/>
    <w:rsid w:val="00D02D81"/>
    <w:rsid w:val="00D0416F"/>
    <w:rsid w:val="00D05851"/>
    <w:rsid w:val="00D05E7C"/>
    <w:rsid w:val="00D10FED"/>
    <w:rsid w:val="00D11736"/>
    <w:rsid w:val="00D12EE8"/>
    <w:rsid w:val="00D142C4"/>
    <w:rsid w:val="00D14CDF"/>
    <w:rsid w:val="00D15FF1"/>
    <w:rsid w:val="00D167F4"/>
    <w:rsid w:val="00D2092A"/>
    <w:rsid w:val="00D2216D"/>
    <w:rsid w:val="00D31A6F"/>
    <w:rsid w:val="00D3245D"/>
    <w:rsid w:val="00D353D1"/>
    <w:rsid w:val="00D367DB"/>
    <w:rsid w:val="00D36E05"/>
    <w:rsid w:val="00D44F27"/>
    <w:rsid w:val="00D45304"/>
    <w:rsid w:val="00D46165"/>
    <w:rsid w:val="00D461C7"/>
    <w:rsid w:val="00D50424"/>
    <w:rsid w:val="00D525C9"/>
    <w:rsid w:val="00D57D3E"/>
    <w:rsid w:val="00D72869"/>
    <w:rsid w:val="00D76249"/>
    <w:rsid w:val="00D97ACC"/>
    <w:rsid w:val="00DA7D12"/>
    <w:rsid w:val="00DB2AD8"/>
    <w:rsid w:val="00DC23CF"/>
    <w:rsid w:val="00DC6562"/>
    <w:rsid w:val="00DD7C97"/>
    <w:rsid w:val="00DE130D"/>
    <w:rsid w:val="00DE24CF"/>
    <w:rsid w:val="00DE3D51"/>
    <w:rsid w:val="00DE407C"/>
    <w:rsid w:val="00DE5032"/>
    <w:rsid w:val="00DE67CB"/>
    <w:rsid w:val="00DE7C7D"/>
    <w:rsid w:val="00DF2992"/>
    <w:rsid w:val="00DF2D0C"/>
    <w:rsid w:val="00E00058"/>
    <w:rsid w:val="00E01B9D"/>
    <w:rsid w:val="00E0468F"/>
    <w:rsid w:val="00E04F5E"/>
    <w:rsid w:val="00E0522E"/>
    <w:rsid w:val="00E07C53"/>
    <w:rsid w:val="00E120F4"/>
    <w:rsid w:val="00E17172"/>
    <w:rsid w:val="00E22DE5"/>
    <w:rsid w:val="00E24DA4"/>
    <w:rsid w:val="00E3181C"/>
    <w:rsid w:val="00E3280A"/>
    <w:rsid w:val="00E36BA7"/>
    <w:rsid w:val="00E372AF"/>
    <w:rsid w:val="00E37D68"/>
    <w:rsid w:val="00E40EAE"/>
    <w:rsid w:val="00E41D32"/>
    <w:rsid w:val="00E436AC"/>
    <w:rsid w:val="00E44F7A"/>
    <w:rsid w:val="00E44FF8"/>
    <w:rsid w:val="00E503F5"/>
    <w:rsid w:val="00E5066A"/>
    <w:rsid w:val="00E51854"/>
    <w:rsid w:val="00E52CF9"/>
    <w:rsid w:val="00E55B8E"/>
    <w:rsid w:val="00E622F0"/>
    <w:rsid w:val="00E62B63"/>
    <w:rsid w:val="00E63F34"/>
    <w:rsid w:val="00E63FEA"/>
    <w:rsid w:val="00E66AAC"/>
    <w:rsid w:val="00E6715A"/>
    <w:rsid w:val="00E75DC9"/>
    <w:rsid w:val="00E76D05"/>
    <w:rsid w:val="00E81610"/>
    <w:rsid w:val="00E82A0F"/>
    <w:rsid w:val="00E84910"/>
    <w:rsid w:val="00E84F43"/>
    <w:rsid w:val="00E85B28"/>
    <w:rsid w:val="00E91976"/>
    <w:rsid w:val="00E947A6"/>
    <w:rsid w:val="00E97FC7"/>
    <w:rsid w:val="00EA0690"/>
    <w:rsid w:val="00EA1282"/>
    <w:rsid w:val="00EA3956"/>
    <w:rsid w:val="00EA7136"/>
    <w:rsid w:val="00EB325A"/>
    <w:rsid w:val="00EC02A5"/>
    <w:rsid w:val="00EC176B"/>
    <w:rsid w:val="00EC33CD"/>
    <w:rsid w:val="00EC5BE5"/>
    <w:rsid w:val="00ED2650"/>
    <w:rsid w:val="00ED333E"/>
    <w:rsid w:val="00ED721A"/>
    <w:rsid w:val="00EE15B6"/>
    <w:rsid w:val="00EE393D"/>
    <w:rsid w:val="00EF01CF"/>
    <w:rsid w:val="00EF1CD6"/>
    <w:rsid w:val="00EF6A47"/>
    <w:rsid w:val="00EF7AF9"/>
    <w:rsid w:val="00F00952"/>
    <w:rsid w:val="00F01495"/>
    <w:rsid w:val="00F04BEA"/>
    <w:rsid w:val="00F10138"/>
    <w:rsid w:val="00F13F92"/>
    <w:rsid w:val="00F22ECA"/>
    <w:rsid w:val="00F240E8"/>
    <w:rsid w:val="00F244FA"/>
    <w:rsid w:val="00F366A2"/>
    <w:rsid w:val="00F44D09"/>
    <w:rsid w:val="00F44F43"/>
    <w:rsid w:val="00F44F51"/>
    <w:rsid w:val="00F450E1"/>
    <w:rsid w:val="00F50DF4"/>
    <w:rsid w:val="00F57AFE"/>
    <w:rsid w:val="00F61698"/>
    <w:rsid w:val="00F6278E"/>
    <w:rsid w:val="00F63C41"/>
    <w:rsid w:val="00F63E96"/>
    <w:rsid w:val="00F66D03"/>
    <w:rsid w:val="00F701E3"/>
    <w:rsid w:val="00F70B49"/>
    <w:rsid w:val="00F71008"/>
    <w:rsid w:val="00F71F8C"/>
    <w:rsid w:val="00F86646"/>
    <w:rsid w:val="00F86AD4"/>
    <w:rsid w:val="00F96CF9"/>
    <w:rsid w:val="00FA0113"/>
    <w:rsid w:val="00FA12B2"/>
    <w:rsid w:val="00FA7610"/>
    <w:rsid w:val="00FB02BD"/>
    <w:rsid w:val="00FB398F"/>
    <w:rsid w:val="00FB4EF8"/>
    <w:rsid w:val="00FB54AE"/>
    <w:rsid w:val="00FB671A"/>
    <w:rsid w:val="00FB709A"/>
    <w:rsid w:val="00FB78DD"/>
    <w:rsid w:val="00FC3EF3"/>
    <w:rsid w:val="00FC5D35"/>
    <w:rsid w:val="00FD0AFF"/>
    <w:rsid w:val="00FD2049"/>
    <w:rsid w:val="00FD2140"/>
    <w:rsid w:val="00FD283A"/>
    <w:rsid w:val="00FD4722"/>
    <w:rsid w:val="00FD5B5F"/>
    <w:rsid w:val="00FD5BDE"/>
    <w:rsid w:val="00FD68EC"/>
    <w:rsid w:val="00FE24A5"/>
    <w:rsid w:val="00FE31E5"/>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6F6E4A38-DBEE-4F3F-A372-EA106FEF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8A036B"/>
    <w:rPr>
      <w:color w:val="954F72" w:themeColor="followedHyperlink"/>
      <w:u w:val="single"/>
    </w:rPr>
  </w:style>
  <w:style w:type="character" w:customStyle="1" w:styleId="UnresolvedMention1">
    <w:name w:val="Unresolved Mention1"/>
    <w:basedOn w:val="DefaultParagraphFont"/>
    <w:uiPriority w:val="99"/>
    <w:semiHidden/>
    <w:unhideWhenUsed/>
    <w:rsid w:val="00B90040"/>
    <w:rPr>
      <w:color w:val="605E5C"/>
      <w:shd w:val="clear" w:color="auto" w:fill="E1DFDD"/>
    </w:rPr>
  </w:style>
  <w:style w:type="paragraph" w:styleId="NormalWeb">
    <w:name w:val="Normal (Web)"/>
    <w:basedOn w:val="Normal"/>
    <w:uiPriority w:val="99"/>
    <w:semiHidden/>
    <w:unhideWhenUsed/>
    <w:rsid w:val="0024149D"/>
    <w:pPr>
      <w:spacing w:before="100" w:beforeAutospacing="1" w:after="100" w:afterAutospacing="1"/>
    </w:pPr>
    <w:rPr>
      <w:rFonts w:ascii="Times New Roman" w:eastAsiaTheme="minorEastAsia" w:hAnsi="Times New Roman"/>
      <w:sz w:val="24"/>
      <w:szCs w:val="24"/>
      <w:lang w:val="el-GR" w:eastAsia="el-GR"/>
    </w:rPr>
  </w:style>
  <w:style w:type="character" w:styleId="UnresolvedMention">
    <w:name w:val="Unresolved Mention"/>
    <w:basedOn w:val="DefaultParagraphFont"/>
    <w:uiPriority w:val="99"/>
    <w:semiHidden/>
    <w:unhideWhenUsed/>
    <w:rsid w:val="00E84F43"/>
    <w:rPr>
      <w:color w:val="605E5C"/>
      <w:shd w:val="clear" w:color="auto" w:fill="E1DFDD"/>
    </w:rPr>
  </w:style>
  <w:style w:type="paragraph" w:styleId="PlainText">
    <w:name w:val="Plain Text"/>
    <w:basedOn w:val="Normal"/>
    <w:link w:val="PlainTextChar"/>
    <w:uiPriority w:val="99"/>
    <w:semiHidden/>
    <w:unhideWhenUsed/>
    <w:rsid w:val="003B715A"/>
    <w:rPr>
      <w:rFonts w:ascii="Consolas" w:hAnsi="Consolas"/>
      <w:sz w:val="21"/>
      <w:szCs w:val="21"/>
    </w:rPr>
  </w:style>
  <w:style w:type="character" w:customStyle="1" w:styleId="PlainTextChar">
    <w:name w:val="Plain Text Char"/>
    <w:basedOn w:val="DefaultParagraphFont"/>
    <w:link w:val="PlainText"/>
    <w:uiPriority w:val="99"/>
    <w:semiHidden/>
    <w:rsid w:val="003B715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0634005">
      <w:bodyDiv w:val="1"/>
      <w:marLeft w:val="0"/>
      <w:marRight w:val="0"/>
      <w:marTop w:val="0"/>
      <w:marBottom w:val="0"/>
      <w:divBdr>
        <w:top w:val="none" w:sz="0" w:space="0" w:color="auto"/>
        <w:left w:val="none" w:sz="0" w:space="0" w:color="auto"/>
        <w:bottom w:val="none" w:sz="0" w:space="0" w:color="auto"/>
        <w:right w:val="none" w:sz="0" w:space="0" w:color="auto"/>
      </w:divBdr>
    </w:div>
    <w:div w:id="265698593">
      <w:bodyDiv w:val="1"/>
      <w:marLeft w:val="0"/>
      <w:marRight w:val="0"/>
      <w:marTop w:val="0"/>
      <w:marBottom w:val="0"/>
      <w:divBdr>
        <w:top w:val="none" w:sz="0" w:space="0" w:color="auto"/>
        <w:left w:val="none" w:sz="0" w:space="0" w:color="auto"/>
        <w:bottom w:val="none" w:sz="0" w:space="0" w:color="auto"/>
        <w:right w:val="none" w:sz="0" w:space="0" w:color="auto"/>
      </w:divBdr>
    </w:div>
    <w:div w:id="279260535">
      <w:bodyDiv w:val="1"/>
      <w:marLeft w:val="0"/>
      <w:marRight w:val="0"/>
      <w:marTop w:val="0"/>
      <w:marBottom w:val="0"/>
      <w:divBdr>
        <w:top w:val="none" w:sz="0" w:space="0" w:color="auto"/>
        <w:left w:val="none" w:sz="0" w:space="0" w:color="auto"/>
        <w:bottom w:val="none" w:sz="0" w:space="0" w:color="auto"/>
        <w:right w:val="none" w:sz="0" w:space="0" w:color="auto"/>
      </w:divBdr>
    </w:div>
    <w:div w:id="370108148">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7935231">
      <w:bodyDiv w:val="1"/>
      <w:marLeft w:val="0"/>
      <w:marRight w:val="0"/>
      <w:marTop w:val="0"/>
      <w:marBottom w:val="0"/>
      <w:divBdr>
        <w:top w:val="none" w:sz="0" w:space="0" w:color="auto"/>
        <w:left w:val="none" w:sz="0" w:space="0" w:color="auto"/>
        <w:bottom w:val="none" w:sz="0" w:space="0" w:color="auto"/>
        <w:right w:val="none" w:sz="0" w:space="0" w:color="auto"/>
      </w:divBdr>
    </w:div>
    <w:div w:id="541480454">
      <w:bodyDiv w:val="1"/>
      <w:marLeft w:val="0"/>
      <w:marRight w:val="0"/>
      <w:marTop w:val="0"/>
      <w:marBottom w:val="0"/>
      <w:divBdr>
        <w:top w:val="none" w:sz="0" w:space="0" w:color="auto"/>
        <w:left w:val="none" w:sz="0" w:space="0" w:color="auto"/>
        <w:bottom w:val="none" w:sz="0" w:space="0" w:color="auto"/>
        <w:right w:val="none" w:sz="0" w:space="0" w:color="auto"/>
      </w:divBdr>
    </w:div>
    <w:div w:id="584998745">
      <w:bodyDiv w:val="1"/>
      <w:marLeft w:val="0"/>
      <w:marRight w:val="0"/>
      <w:marTop w:val="0"/>
      <w:marBottom w:val="0"/>
      <w:divBdr>
        <w:top w:val="none" w:sz="0" w:space="0" w:color="auto"/>
        <w:left w:val="none" w:sz="0" w:space="0" w:color="auto"/>
        <w:bottom w:val="none" w:sz="0" w:space="0" w:color="auto"/>
        <w:right w:val="none" w:sz="0" w:space="0" w:color="auto"/>
      </w:divBdr>
    </w:div>
    <w:div w:id="614020063">
      <w:bodyDiv w:val="1"/>
      <w:marLeft w:val="0"/>
      <w:marRight w:val="0"/>
      <w:marTop w:val="0"/>
      <w:marBottom w:val="0"/>
      <w:divBdr>
        <w:top w:val="none" w:sz="0" w:space="0" w:color="auto"/>
        <w:left w:val="none" w:sz="0" w:space="0" w:color="auto"/>
        <w:bottom w:val="none" w:sz="0" w:space="0" w:color="auto"/>
        <w:right w:val="none" w:sz="0" w:space="0" w:color="auto"/>
      </w:divBdr>
    </w:div>
    <w:div w:id="634871243">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0708880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90518210">
      <w:bodyDiv w:val="1"/>
      <w:marLeft w:val="0"/>
      <w:marRight w:val="0"/>
      <w:marTop w:val="0"/>
      <w:marBottom w:val="0"/>
      <w:divBdr>
        <w:top w:val="none" w:sz="0" w:space="0" w:color="auto"/>
        <w:left w:val="none" w:sz="0" w:space="0" w:color="auto"/>
        <w:bottom w:val="none" w:sz="0" w:space="0" w:color="auto"/>
        <w:right w:val="none" w:sz="0" w:space="0" w:color="auto"/>
      </w:divBdr>
    </w:div>
    <w:div w:id="1041318708">
      <w:bodyDiv w:val="1"/>
      <w:marLeft w:val="0"/>
      <w:marRight w:val="0"/>
      <w:marTop w:val="0"/>
      <w:marBottom w:val="0"/>
      <w:divBdr>
        <w:top w:val="none" w:sz="0" w:space="0" w:color="auto"/>
        <w:left w:val="none" w:sz="0" w:space="0" w:color="auto"/>
        <w:bottom w:val="none" w:sz="0" w:space="0" w:color="auto"/>
        <w:right w:val="none" w:sz="0" w:space="0" w:color="auto"/>
      </w:divBdr>
    </w:div>
    <w:div w:id="10822196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60580440">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188674">
      <w:bodyDiv w:val="1"/>
      <w:marLeft w:val="0"/>
      <w:marRight w:val="0"/>
      <w:marTop w:val="0"/>
      <w:marBottom w:val="0"/>
      <w:divBdr>
        <w:top w:val="none" w:sz="0" w:space="0" w:color="auto"/>
        <w:left w:val="none" w:sz="0" w:space="0" w:color="auto"/>
        <w:bottom w:val="none" w:sz="0" w:space="0" w:color="auto"/>
        <w:right w:val="none" w:sz="0" w:space="0" w:color="auto"/>
      </w:divBdr>
    </w:div>
    <w:div w:id="1233200103">
      <w:bodyDiv w:val="1"/>
      <w:marLeft w:val="0"/>
      <w:marRight w:val="0"/>
      <w:marTop w:val="0"/>
      <w:marBottom w:val="0"/>
      <w:divBdr>
        <w:top w:val="none" w:sz="0" w:space="0" w:color="auto"/>
        <w:left w:val="none" w:sz="0" w:space="0" w:color="auto"/>
        <w:bottom w:val="none" w:sz="0" w:space="0" w:color="auto"/>
        <w:right w:val="none" w:sz="0" w:space="0" w:color="auto"/>
      </w:divBdr>
    </w:div>
    <w:div w:id="1389719681">
      <w:bodyDiv w:val="1"/>
      <w:marLeft w:val="0"/>
      <w:marRight w:val="0"/>
      <w:marTop w:val="0"/>
      <w:marBottom w:val="0"/>
      <w:divBdr>
        <w:top w:val="none" w:sz="0" w:space="0" w:color="auto"/>
        <w:left w:val="none" w:sz="0" w:space="0" w:color="auto"/>
        <w:bottom w:val="none" w:sz="0" w:space="0" w:color="auto"/>
        <w:right w:val="none" w:sz="0" w:space="0" w:color="auto"/>
      </w:divBdr>
    </w:div>
    <w:div w:id="1409576939">
      <w:bodyDiv w:val="1"/>
      <w:marLeft w:val="0"/>
      <w:marRight w:val="0"/>
      <w:marTop w:val="0"/>
      <w:marBottom w:val="0"/>
      <w:divBdr>
        <w:top w:val="none" w:sz="0" w:space="0" w:color="auto"/>
        <w:left w:val="none" w:sz="0" w:space="0" w:color="auto"/>
        <w:bottom w:val="none" w:sz="0" w:space="0" w:color="auto"/>
        <w:right w:val="none" w:sz="0" w:space="0" w:color="auto"/>
      </w:divBdr>
    </w:div>
    <w:div w:id="14516336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19347344">
      <w:bodyDiv w:val="1"/>
      <w:marLeft w:val="0"/>
      <w:marRight w:val="0"/>
      <w:marTop w:val="0"/>
      <w:marBottom w:val="0"/>
      <w:divBdr>
        <w:top w:val="none" w:sz="0" w:space="0" w:color="auto"/>
        <w:left w:val="none" w:sz="0" w:space="0" w:color="auto"/>
        <w:bottom w:val="none" w:sz="0" w:space="0" w:color="auto"/>
        <w:right w:val="none" w:sz="0" w:space="0" w:color="auto"/>
      </w:divBdr>
    </w:div>
    <w:div w:id="1592663222">
      <w:bodyDiv w:val="1"/>
      <w:marLeft w:val="0"/>
      <w:marRight w:val="0"/>
      <w:marTop w:val="0"/>
      <w:marBottom w:val="0"/>
      <w:divBdr>
        <w:top w:val="none" w:sz="0" w:space="0" w:color="auto"/>
        <w:left w:val="none" w:sz="0" w:space="0" w:color="auto"/>
        <w:bottom w:val="none" w:sz="0" w:space="0" w:color="auto"/>
        <w:right w:val="none" w:sz="0" w:space="0" w:color="auto"/>
      </w:divBdr>
    </w:div>
    <w:div w:id="168030418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06251245">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66657257">
      <w:bodyDiv w:val="1"/>
      <w:marLeft w:val="0"/>
      <w:marRight w:val="0"/>
      <w:marTop w:val="0"/>
      <w:marBottom w:val="0"/>
      <w:divBdr>
        <w:top w:val="none" w:sz="0" w:space="0" w:color="auto"/>
        <w:left w:val="none" w:sz="0" w:space="0" w:color="auto"/>
        <w:bottom w:val="none" w:sz="0" w:space="0" w:color="auto"/>
        <w:right w:val="none" w:sz="0" w:space="0" w:color="auto"/>
      </w:divBdr>
    </w:div>
    <w:div w:id="1789156162">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 w:id="2056152960">
      <w:bodyDiv w:val="1"/>
      <w:marLeft w:val="0"/>
      <w:marRight w:val="0"/>
      <w:marTop w:val="0"/>
      <w:marBottom w:val="0"/>
      <w:divBdr>
        <w:top w:val="none" w:sz="0" w:space="0" w:color="auto"/>
        <w:left w:val="none" w:sz="0" w:space="0" w:color="auto"/>
        <w:bottom w:val="none" w:sz="0" w:space="0" w:color="auto"/>
        <w:right w:val="none" w:sz="0" w:space="0" w:color="auto"/>
      </w:divBdr>
    </w:div>
    <w:div w:id="209042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isplay?s=4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KeyFiguresList?s=4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National%20Accounts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ioann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42498-9694-46E0-A068-DA2E70C0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6291</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11</cp:revision>
  <cp:lastPrinted>2026-02-27T09:14:00Z</cp:lastPrinted>
  <dcterms:created xsi:type="dcterms:W3CDTF">2026-02-26T12:49:00Z</dcterms:created>
  <dcterms:modified xsi:type="dcterms:W3CDTF">2026-03-02T09:57:00Z</dcterms:modified>
</cp:coreProperties>
</file>