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204D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62EC58B4" w:rsidR="00DF2F99" w:rsidRPr="00DF2F99" w:rsidRDefault="00F157D3" w:rsidP="00DF2F99">
      <w:pPr>
        <w:jc w:val="right"/>
        <w:rPr>
          <w:rFonts w:ascii="Verdana" w:hAnsi="Verdana" w:cs="Arial"/>
          <w:sz w:val="18"/>
          <w:szCs w:val="18"/>
        </w:rPr>
      </w:pPr>
      <w:r w:rsidRPr="00AF3878">
        <w:rPr>
          <w:rFonts w:ascii="Verdana" w:hAnsi="Verdana" w:cs="Arial"/>
          <w:sz w:val="18"/>
          <w:szCs w:val="18"/>
        </w:rPr>
        <w:t>2</w:t>
      </w:r>
      <w:r w:rsidR="008135D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September</w:t>
      </w:r>
      <w:r w:rsidR="00DF2F99" w:rsidRPr="00DF2F99">
        <w:rPr>
          <w:rFonts w:ascii="Verdana" w:hAnsi="Verdana" w:cs="Arial"/>
          <w:sz w:val="18"/>
          <w:szCs w:val="18"/>
        </w:rPr>
        <w:t>, 202</w:t>
      </w:r>
      <w:r w:rsidR="00BC7F9D">
        <w:rPr>
          <w:rFonts w:ascii="Verdana" w:hAnsi="Verdana" w:cs="Arial"/>
          <w:sz w:val="18"/>
          <w:szCs w:val="18"/>
        </w:rPr>
        <w:t>4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64754121" w:rsidR="00DF2F99" w:rsidRPr="00DF2F99" w:rsidRDefault="0015344C" w:rsidP="0015344C">
      <w:pPr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F157D3">
        <w:rPr>
          <w:rFonts w:ascii="Verdana" w:hAnsi="Verdana" w:cs="Arial"/>
          <w:b/>
          <w:bCs/>
          <w:u w:val="single"/>
        </w:rPr>
        <w:t>2nd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566266">
        <w:rPr>
          <w:rFonts w:ascii="Verdana" w:hAnsi="Verdana" w:cs="Arial"/>
          <w:b/>
          <w:bCs/>
          <w:u w:val="single"/>
        </w:rPr>
        <w:t>4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31F62552" w14:textId="7B7F0767" w:rsidR="00DF2F99" w:rsidRPr="00DF2F99" w:rsidRDefault="00DF2F99" w:rsidP="00DF2F99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 w:rsidR="00AB3D0F">
        <w:rPr>
          <w:rFonts w:ascii="Verdana" w:hAnsi="Verdana" w:cs="Arial"/>
          <w:b/>
          <w:bCs/>
        </w:rPr>
        <w:t>3</w:t>
      </w:r>
      <w:r w:rsidRPr="00DF2F99">
        <w:rPr>
          <w:rFonts w:ascii="Verdana" w:hAnsi="Verdana" w:cs="Arial"/>
          <w:b/>
          <w:bCs/>
        </w:rPr>
        <w:t>,</w:t>
      </w:r>
      <w:r w:rsidR="00AF3878">
        <w:rPr>
          <w:rFonts w:ascii="Verdana" w:hAnsi="Verdana" w:cs="Arial"/>
          <w:b/>
          <w:bCs/>
        </w:rPr>
        <w:t>6</w:t>
      </w:r>
      <w:r w:rsidRPr="00DF2F99">
        <w:rPr>
          <w:rFonts w:ascii="Verdana" w:hAnsi="Verdana" w:cs="Arial"/>
          <w:b/>
          <w:bCs/>
        </w:rPr>
        <w:t>%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6D4B4E61" w14:textId="558B55E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 xml:space="preserve">The GDP </w:t>
      </w:r>
      <w:bookmarkStart w:id="0" w:name="_Hlk134712300"/>
      <w:r w:rsidRPr="00ED45AC">
        <w:rPr>
          <w:rFonts w:ascii="Verdana" w:hAnsi="Verdana" w:cs="Arial"/>
          <w:sz w:val="18"/>
          <w:szCs w:val="18"/>
        </w:rPr>
        <w:t xml:space="preserve">growth rate </w:t>
      </w:r>
      <w:bookmarkEnd w:id="0"/>
      <w:r w:rsidR="0022346F" w:rsidRPr="00ED45AC">
        <w:rPr>
          <w:rFonts w:ascii="Verdana" w:hAnsi="Verdana" w:cs="Arial"/>
          <w:sz w:val="18"/>
          <w:szCs w:val="18"/>
        </w:rPr>
        <w:t xml:space="preserve">in real terms during the </w:t>
      </w:r>
      <w:r w:rsidR="00F157D3">
        <w:rPr>
          <w:rFonts w:ascii="Verdana" w:hAnsi="Verdana" w:cs="Arial"/>
          <w:sz w:val="18"/>
          <w:szCs w:val="18"/>
        </w:rPr>
        <w:t>second</w:t>
      </w:r>
      <w:r w:rsidR="0022346F" w:rsidRPr="00ED45AC">
        <w:rPr>
          <w:rFonts w:ascii="Verdana" w:hAnsi="Verdana" w:cs="Arial"/>
          <w:sz w:val="18"/>
          <w:szCs w:val="18"/>
        </w:rPr>
        <w:t xml:space="preserve"> quarter of 202</w:t>
      </w:r>
      <w:r w:rsidR="00566266">
        <w:rPr>
          <w:rFonts w:ascii="Verdana" w:hAnsi="Verdana" w:cs="Arial"/>
          <w:sz w:val="18"/>
          <w:szCs w:val="18"/>
        </w:rPr>
        <w:t>4</w:t>
      </w:r>
      <w:r w:rsidR="0022346F" w:rsidRPr="00ED45AC">
        <w:rPr>
          <w:rFonts w:ascii="Verdana" w:hAnsi="Verdana" w:cs="Arial"/>
          <w:sz w:val="18"/>
          <w:szCs w:val="18"/>
        </w:rPr>
        <w:t xml:space="preserve"> is positive and it is estimated at </w:t>
      </w:r>
      <w:r w:rsidR="00AB3D0F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AF3878">
        <w:rPr>
          <w:rFonts w:ascii="Verdana" w:hAnsi="Verdana" w:cs="Arial"/>
          <w:sz w:val="18"/>
          <w:szCs w:val="18"/>
        </w:rPr>
        <w:t>6</w:t>
      </w:r>
      <w:r w:rsidR="0022346F" w:rsidRPr="00ED45AC">
        <w:rPr>
          <w:rFonts w:ascii="Verdana" w:hAnsi="Verdana" w:cs="Arial"/>
          <w:sz w:val="18"/>
          <w:szCs w:val="18"/>
        </w:rPr>
        <w:t>% over the corresponding quarter of 202</w:t>
      </w:r>
      <w:r w:rsidR="00566266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 xml:space="preserve">. Based on seasonally and working day adjusted data, GDP growth rate in real terms is estimated at </w:t>
      </w:r>
      <w:r w:rsidR="00AB3D0F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AF3878">
        <w:rPr>
          <w:rFonts w:ascii="Verdana" w:hAnsi="Verdana" w:cs="Arial"/>
          <w:sz w:val="18"/>
          <w:szCs w:val="18"/>
        </w:rPr>
        <w:t>7</w:t>
      </w:r>
      <w:r w:rsidR="0022346F" w:rsidRPr="00ED45AC">
        <w:rPr>
          <w:rFonts w:ascii="Verdana" w:hAnsi="Verdana" w:cs="Arial"/>
          <w:sz w:val="18"/>
          <w:szCs w:val="18"/>
        </w:rPr>
        <w:t>%.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17DAF81C" w:rsidR="00972CA0" w:rsidRPr="00ED45AC" w:rsidRDefault="00257A5B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22F10D26" wp14:editId="1EED7CD7">
            <wp:extent cx="6071870" cy="4578350"/>
            <wp:effectExtent l="0" t="0" r="5080" b="0"/>
            <wp:docPr id="18838110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31668E78" w:rsidR="002A4FA3" w:rsidRPr="0015344C" w:rsidRDefault="000C290F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>growth rate is mainly attributed to the sectors: "Hotels and Restaurants",</w:t>
      </w:r>
      <w:r w:rsidR="00AB3D0F">
        <w:rPr>
          <w:rFonts w:ascii="Verdana" w:hAnsi="Verdana" w:cs="Arial"/>
          <w:sz w:val="18"/>
          <w:szCs w:val="18"/>
        </w:rPr>
        <w:t xml:space="preserve"> </w:t>
      </w:r>
      <w:r w:rsidR="001C265A" w:rsidRPr="00ED45AC">
        <w:rPr>
          <w:rFonts w:ascii="Verdana" w:hAnsi="Verdana" w:cs="Arial"/>
          <w:sz w:val="18"/>
          <w:szCs w:val="18"/>
        </w:rPr>
        <w:t>"Con</w:t>
      </w:r>
      <w:r w:rsidR="001C265A">
        <w:rPr>
          <w:rFonts w:ascii="Verdana" w:hAnsi="Verdana" w:cs="Arial"/>
          <w:sz w:val="18"/>
          <w:szCs w:val="18"/>
        </w:rPr>
        <w:t>struction</w:t>
      </w:r>
      <w:r w:rsidR="001C265A" w:rsidRPr="00ED45AC">
        <w:rPr>
          <w:rFonts w:ascii="Verdana" w:hAnsi="Verdana" w:cs="Arial"/>
          <w:sz w:val="18"/>
          <w:szCs w:val="18"/>
        </w:rPr>
        <w:t xml:space="preserve">", </w:t>
      </w:r>
      <w:r w:rsidR="002A4FA3" w:rsidRPr="00ED45AC">
        <w:rPr>
          <w:rFonts w:ascii="Verdana" w:hAnsi="Verdana" w:cs="Arial"/>
          <w:sz w:val="18"/>
          <w:szCs w:val="18"/>
        </w:rPr>
        <w:t>"Information and Communication", "Wholesale and Retail Trade, Repair of Motor Vehicles</w:t>
      </w:r>
      <w:r w:rsidR="00C3474C" w:rsidRPr="00ED45AC">
        <w:rPr>
          <w:rFonts w:ascii="Verdana" w:hAnsi="Verdana" w:cs="Arial"/>
          <w:sz w:val="18"/>
          <w:szCs w:val="18"/>
        </w:rPr>
        <w:t>"</w:t>
      </w:r>
      <w:r w:rsidR="00C3474C">
        <w:rPr>
          <w:rFonts w:ascii="Verdana" w:hAnsi="Verdana" w:cs="Arial"/>
          <w:sz w:val="18"/>
          <w:szCs w:val="18"/>
        </w:rPr>
        <w:t>.</w:t>
      </w:r>
      <w:r w:rsidR="00270E11" w:rsidRPr="00270E11">
        <w:rPr>
          <w:rFonts w:ascii="Verdana" w:hAnsi="Verdana" w:cs="Arial"/>
          <w:sz w:val="18"/>
          <w:szCs w:val="18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1050D5FA" w14:textId="3F6E0DB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1E43EF" w14:textId="77777777" w:rsidR="003671CE" w:rsidRDefault="003671CE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A453EB" w:rsidRPr="00257A5B" w14:paraId="6476A121" w14:textId="77777777" w:rsidTr="00390A67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D50" w14:textId="77777777" w:rsidR="00A453EB" w:rsidRPr="00257A5B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lastRenderedPageBreak/>
              <w:t>Table</w:t>
            </w: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5914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2737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1F60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257A5B" w14:paraId="770D6C9B" w14:textId="77777777" w:rsidTr="00A453EB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106779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Economic 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Activity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E5E69CB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GDP in Volume Terms Seasonally and Working Day Adjusted</w:t>
            </w:r>
          </w:p>
        </w:tc>
      </w:tr>
      <w:tr w:rsidR="00A453EB" w:rsidRPr="00257A5B" w14:paraId="0727CE04" w14:textId="77777777" w:rsidTr="00390A67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590C6AAC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C6525C5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F66D5E0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257A5B" w14:paraId="4524ADAD" w14:textId="77777777" w:rsidTr="00390A67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7288D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C7EFDB1" w14:textId="626D9B2F" w:rsidR="006C70E6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C7B6C70" w14:textId="77F4CD3A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9E69560" w14:textId="41EFB072" w:rsidR="006C70E6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45FBB58A" w14:textId="1C6BAC2B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566266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247389B" w14:textId="6EBFE73C" w:rsidR="006C70E6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566266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</w:p>
          <w:p w14:paraId="64705974" w14:textId="4FEC733A" w:rsidR="00A453EB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1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AF3878" w:rsidRPr="00257A5B" w14:paraId="51469AB1" w14:textId="77777777" w:rsidTr="00390A67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B27AD53" w14:textId="77777777" w:rsidR="00AF3878" w:rsidRPr="00257A5B" w:rsidRDefault="00AF3878" w:rsidP="00AF3878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D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omestic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roduct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C311D13" w14:textId="100F7EF4" w:rsidR="00AF3878" w:rsidRPr="00257A5B" w:rsidRDefault="00257A5B" w:rsidP="00AF3878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</w:t>
            </w:r>
            <w:r w:rsidR="00AF3878"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6.617,9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3352629" w14:textId="77D6E832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905DEF1" w14:textId="513164C4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0,7</w:t>
            </w:r>
          </w:p>
        </w:tc>
      </w:tr>
      <w:tr w:rsidR="00AF3878" w:rsidRPr="00257A5B" w14:paraId="26E7B1F4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82E1054" w14:textId="299AEEBF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94,8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352742" w14:textId="105CD1D6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6D84A2DC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AF3878" w:rsidRPr="00257A5B" w14:paraId="262A2081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AF3878" w:rsidRPr="00257A5B" w:rsidRDefault="00AF3878" w:rsidP="00AF3878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8A160" w14:textId="3BB18132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406,3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6F3CF99" w14:textId="10979250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7810BCCB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</w:tr>
      <w:tr w:rsidR="00AF3878" w:rsidRPr="00257A5B" w14:paraId="65B3E01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AF3878" w:rsidRPr="00257A5B" w:rsidRDefault="00AF3878" w:rsidP="00AF3878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29860D" w14:textId="2094F39B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323,2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6086F7A" w14:textId="50780F0F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3221C7B7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</w:tr>
      <w:tr w:rsidR="00AF3878" w:rsidRPr="00257A5B" w14:paraId="3964B2AD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B93CBA6" w14:textId="287D3523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382,4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FF87E29" w14:textId="38BFA643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10,4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3F3275A6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1,8</w:t>
            </w:r>
          </w:p>
        </w:tc>
      </w:tr>
      <w:tr w:rsidR="00AF3878" w:rsidRPr="00257A5B" w14:paraId="7A58C48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C6EC063" w14:textId="646CBD00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1.381,6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FD78515" w14:textId="3BCC2754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4,2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7F21E2D2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-0,2</w:t>
            </w:r>
          </w:p>
        </w:tc>
      </w:tr>
      <w:tr w:rsidR="00AF3878" w:rsidRPr="00257A5B" w14:paraId="769464E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9F41EEB" w14:textId="7C503441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688,5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552DF75" w14:textId="08E78DCD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7,0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0FB17099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2,1</w:t>
            </w:r>
          </w:p>
        </w:tc>
      </w:tr>
      <w:tr w:rsidR="00AF3878" w:rsidRPr="00257A5B" w14:paraId="75F10E27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C2BE2" w14:textId="70695A34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443,8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CC8087" w14:textId="25ECBB56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-0,5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522CCF70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</w:tr>
      <w:tr w:rsidR="00AF3878" w:rsidRPr="00257A5B" w14:paraId="65796315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00DCABA" w14:textId="36C1C0B6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515,1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C2709CC" w14:textId="659951B9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65A028F3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0,6</w:t>
            </w:r>
          </w:p>
        </w:tc>
      </w:tr>
      <w:tr w:rsidR="00AF3878" w:rsidRPr="00257A5B" w14:paraId="1F66A3C3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A89A498" w14:textId="368C282F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621,7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D7C567B" w14:textId="2F16ACE3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3,5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77F669DC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AF3878" w:rsidRPr="00257A5B" w14:paraId="78642C7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F82FB8" w14:textId="0B5678DD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1.119,7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84B7F89" w14:textId="4163FCDB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6F79AC06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AF3878" w:rsidRPr="00257A5B" w14:paraId="7387AE2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AF3878" w:rsidRPr="00257A5B" w:rsidRDefault="00AF3878" w:rsidP="00AF387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E7546FA" w14:textId="0E34454C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207,9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430E7F1" w14:textId="2D6B7FCD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374FC06B" w:rsidR="00AF3878" w:rsidRPr="00257A5B" w:rsidRDefault="00AF3878" w:rsidP="00AF387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A453EB" w:rsidRPr="00257A5B" w14:paraId="262B8C86" w14:textId="77777777" w:rsidTr="00390A67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7305047" w14:textId="77777777" w:rsidR="00A453EB" w:rsidRPr="00257A5B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3848C6F" w14:textId="77777777" w:rsidR="00A453EB" w:rsidRPr="00257A5B" w:rsidRDefault="00A453EB" w:rsidP="00390A67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1F0C5398" w14:textId="77777777" w:rsidR="00A453EB" w:rsidRPr="00257A5B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6EFBCD2" w14:textId="77777777" w:rsidR="00A453EB" w:rsidRPr="00257A5B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Economic Activities</w:t>
      </w:r>
      <w:r w:rsidR="006E1C7C"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</w:p>
    <w:p w14:paraId="4E4254DE" w14:textId="307F00A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bookmarkStart w:id="1" w:name="_Hlk135734903"/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6A103FB5" w14:textId="74C2BC60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B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E: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1E7C49CE" w14:textId="004955A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32DCEB9A" w14:textId="245CD46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G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I: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0C677A00" w14:textId="3E5B7761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 &amp; N: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O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Q: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</w:t>
      </w:r>
      <w:proofErr w:type="spellStart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defence</w:t>
      </w:r>
      <w:proofErr w:type="spellEnd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R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U: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Arts, entertainment and recreation, repair of household goods and other services</w:t>
      </w:r>
    </w:p>
    <w:bookmarkEnd w:id="1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C6531B4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A453EB" w:rsidRPr="00257A5B" w14:paraId="33ED6BEB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8F7" w14:textId="2289394F" w:rsidR="00A453EB" w:rsidRPr="00257A5B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Table</w:t>
            </w: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5D79" w14:textId="77777777" w:rsidR="00A453EB" w:rsidRPr="00257A5B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BA9C" w14:textId="77777777" w:rsidR="00A453EB" w:rsidRPr="00257A5B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95F" w14:textId="77777777" w:rsidR="00A453EB" w:rsidRPr="00257A5B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257A5B" w14:paraId="1DF46A97" w14:textId="77777777" w:rsidTr="00390A67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51D802" w14:textId="66730384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Type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CD8A30F" w14:textId="4C028EF8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GDP in Volume Terms Seasonally and Working Day Adjusted</w:t>
            </w:r>
          </w:p>
        </w:tc>
      </w:tr>
      <w:tr w:rsidR="00A453EB" w:rsidRPr="00257A5B" w14:paraId="1C778C0A" w14:textId="77777777" w:rsidTr="004E0DA5">
        <w:trPr>
          <w:trHeight w:val="397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44A9EB50" w14:textId="77777777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5B52857" w14:textId="1BE2204B" w:rsidR="00A453EB" w:rsidRPr="00257A5B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1D967FF" w14:textId="567D20D7" w:rsidR="00A453EB" w:rsidRPr="00257A5B" w:rsidRDefault="004E0DA5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="00A453EB" w:rsidRPr="00257A5B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257A5B" w14:paraId="271D194C" w14:textId="77777777" w:rsidTr="00390A67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40C6A" w14:textId="77777777" w:rsidR="00A453EB" w:rsidRPr="00257A5B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A9CFB81" w14:textId="44AFD66F" w:rsidR="00A453EB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36931CC" w14:textId="2F2D5F8A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E43BD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EBCD25" w14:textId="3FFE9AC1" w:rsidR="006C70E6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</w:p>
          <w:p w14:paraId="45A81FD9" w14:textId="4EF9AFCF" w:rsidR="00A453EB" w:rsidRPr="00257A5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0B0C99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0B0C99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02ED803F" w14:textId="0CBF6B4C" w:rsidR="006C70E6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0B0C99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5DDA9F46" w14:textId="2E5F48DB" w:rsidR="00A453EB" w:rsidRPr="00257A5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1</w:t>
            </w:r>
            <w:r w:rsidR="00A453EB"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157D3"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AF3878" w:rsidRPr="00257A5B" w14:paraId="254C8D1A" w14:textId="77777777" w:rsidTr="00390A67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2603C6C" w14:textId="5C04B2DD" w:rsidR="00AF3878" w:rsidRPr="00257A5B" w:rsidRDefault="00AF3878" w:rsidP="00AF3878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Domestic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Product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0FABD78" w14:textId="1219B3FD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6617,9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439451" w14:textId="1F488895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19D943B" w14:textId="7CA63DD6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0,7</w:t>
            </w:r>
          </w:p>
        </w:tc>
      </w:tr>
      <w:tr w:rsidR="00AF3878" w:rsidRPr="00257A5B" w14:paraId="75DF0B0E" w14:textId="77777777" w:rsidTr="00390A67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AF3878" w:rsidRPr="00257A5B" w:rsidRDefault="00AF3878" w:rsidP="00AF3878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Final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Consumption</w:t>
            </w:r>
            <w:proofErr w:type="spellEnd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A22D810" w14:textId="3FAD92C5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5338,9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5C7D672" w14:textId="3E9B7AF9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4674755F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0,3</w:t>
            </w:r>
          </w:p>
        </w:tc>
      </w:tr>
      <w:tr w:rsidR="00AF3878" w:rsidRPr="00257A5B" w14:paraId="196EF2BB" w14:textId="77777777" w:rsidTr="00390A67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AF3878" w:rsidRPr="00257A5B" w:rsidRDefault="00AF3878" w:rsidP="00AF3878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i/>
                <w:color w:val="2F5496"/>
                <w:sz w:val="18"/>
                <w:szCs w:val="18"/>
              </w:rPr>
              <w:t>Of which:</w:t>
            </w:r>
          </w:p>
          <w:p w14:paraId="17DF33C6" w14:textId="61CA9360" w:rsidR="00AF3878" w:rsidRPr="00257A5B" w:rsidRDefault="00AF3878" w:rsidP="00AF3878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8D1E907" w14:textId="55F18959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4093,1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E590ED" w14:textId="63BB37E9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0D79A6BA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</w:tr>
      <w:tr w:rsidR="00AF3878" w:rsidRPr="00257A5B" w14:paraId="7B4FD6C0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AF3878" w:rsidRPr="00257A5B" w:rsidRDefault="00AF3878" w:rsidP="00AF3878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General </w:t>
            </w:r>
            <w:proofErr w:type="spellStart"/>
            <w:r w:rsidRPr="00257A5B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8DC902" w14:textId="5CDC1AF6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1244,6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B654DCE" w14:textId="25B41579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3ED74233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AF3878" w:rsidRPr="00257A5B" w14:paraId="7E507376" w14:textId="77777777" w:rsidTr="005E040A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AF3878" w:rsidRPr="00257A5B" w:rsidRDefault="00AF3878" w:rsidP="00AF3878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Gross Fixed Capital Formation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222165B" w14:textId="2C957950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1379,2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0C089E3" w14:textId="45386AF1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11,1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7F1427C3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9,8</w:t>
            </w:r>
          </w:p>
        </w:tc>
      </w:tr>
      <w:tr w:rsidR="00AF3878" w:rsidRPr="00257A5B" w14:paraId="13DD7098" w14:textId="77777777" w:rsidTr="005E040A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AF3878" w:rsidRPr="00257A5B" w:rsidRDefault="00AF3878" w:rsidP="00AF3878">
            <w:pPr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286A4D5" w14:textId="44CCEF8D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1345,5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26E741F" w14:textId="5381E101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6,3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7E844B39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color w:val="2F5496"/>
                <w:sz w:val="18"/>
                <w:szCs w:val="18"/>
              </w:rPr>
              <w:t>1,7</w:t>
            </w:r>
          </w:p>
        </w:tc>
      </w:tr>
      <w:tr w:rsidR="00AF3878" w:rsidRPr="00257A5B" w14:paraId="498DCF24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AF3878" w:rsidRPr="00257A5B" w:rsidRDefault="00AF3878" w:rsidP="00AF3878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Imports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F9FC08C" w14:textId="24268BEF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6118,5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AAA08A" w14:textId="2F600B83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193E72AB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2,3</w:t>
            </w:r>
          </w:p>
        </w:tc>
      </w:tr>
      <w:tr w:rsidR="00AF3878" w:rsidRPr="00257A5B" w14:paraId="09FE56F2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AF3878" w:rsidRPr="00257A5B" w:rsidRDefault="00AF3878" w:rsidP="00AF3878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257A5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Exports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A90A624" w14:textId="3F378459" w:rsidR="00AF3878" w:rsidRPr="00257A5B" w:rsidRDefault="00AF3878" w:rsidP="00AF387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6057,4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425DEF" w14:textId="174C244B" w:rsidR="00AF3878" w:rsidRPr="00257A5B" w:rsidRDefault="00AF3878" w:rsidP="00AF387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263F5DF7" w:rsidR="00AF3878" w:rsidRPr="00257A5B" w:rsidRDefault="00AF3878" w:rsidP="00AF387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257A5B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1,2</w:t>
            </w:r>
          </w:p>
        </w:tc>
      </w:tr>
      <w:tr w:rsidR="00A453EB" w:rsidRPr="00257A5B" w14:paraId="5BFDBAE5" w14:textId="77777777" w:rsidTr="00390A67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D5A250D" w14:textId="77777777" w:rsidR="00A453EB" w:rsidRPr="00257A5B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4C6B32" w14:textId="77777777" w:rsidR="00A453EB" w:rsidRPr="00257A5B" w:rsidRDefault="00A453EB" w:rsidP="00390A67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CB9203A" w14:textId="77777777" w:rsidR="00A453EB" w:rsidRPr="00257A5B" w:rsidRDefault="00A453EB" w:rsidP="00390A67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5161A5A" w14:textId="77777777" w:rsidR="00A453EB" w:rsidRPr="00257A5B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7202FF" w:rsidRDefault="007202FF" w:rsidP="00ED45AC">
      <w:pPr>
        <w:jc w:val="both"/>
        <w:rPr>
          <w:rFonts w:ascii="Verdana" w:eastAsia="Malgun Gothic" w:hAnsi="Verdana" w:cs="Arial"/>
          <w:iCs/>
          <w:sz w:val="16"/>
          <w:szCs w:val="16"/>
        </w:rPr>
      </w:pPr>
      <w:r w:rsidRPr="007202F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NPISH</w:t>
      </w:r>
      <w:r w:rsidRPr="007202F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: Non-Profit Institutions Serving 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48496EBD" w14:textId="77777777" w:rsidR="00BC58BB" w:rsidRDefault="00BC58BB">
      <w:pPr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0200C8CE" w14:textId="27F049BC" w:rsidR="0095405B" w:rsidRPr="00970856" w:rsidRDefault="0095405B" w:rsidP="0095405B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4AAD1CEF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volume and previous-year-prices, published and transmitted to Eurostat at t+2 months. The flash estimate is obtained by running the same estimation procedure as the one applied for the t+2 months calculation however, with less input information available. It is calculated in volume 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000000" w:rsidP="00DF2F99">
      <w:pPr>
        <w:rPr>
          <w:rFonts w:ascii="Verdana" w:hAnsi="Verdana"/>
          <w:sz w:val="18"/>
          <w:szCs w:val="18"/>
        </w:rPr>
      </w:pPr>
      <w:hyperlink r:id="rId10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="00DF2F99"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000000" w:rsidP="00DF2F99">
      <w:hyperlink r:id="rId11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DF2F99" w:rsidRPr="00DF2F99">
        <w:t xml:space="preserve"> (Excel)</w:t>
      </w:r>
    </w:p>
    <w:p w14:paraId="43980C08" w14:textId="3B20988B" w:rsidR="00460421" w:rsidRPr="00DF2F99" w:rsidRDefault="00000000" w:rsidP="00DF2F99">
      <w:pPr>
        <w:rPr>
          <w:rFonts w:ascii="Verdana" w:hAnsi="Verdana"/>
          <w:sz w:val="18"/>
          <w:szCs w:val="18"/>
        </w:rPr>
      </w:pPr>
      <w:hyperlink r:id="rId12" w:history="1">
        <w:r w:rsidR="00460421"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F89882" w14:textId="77777777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77F316" w14:textId="6D9F6D1F" w:rsidR="00C2632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</w:rPr>
        <w:t xml:space="preserve">The </w:t>
      </w: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Predefined Tables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, available in Excel format, include data up to the fourth quarter of 2022.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 from the first quarter of 2023 onwards will be available only in the CYSTAT-DB Online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Database.</w:t>
      </w: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3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0EC3" w14:textId="77777777" w:rsidR="003F2AC9" w:rsidRDefault="003F2AC9" w:rsidP="00FB398F">
      <w:r>
        <w:separator/>
      </w:r>
    </w:p>
  </w:endnote>
  <w:endnote w:type="continuationSeparator" w:id="0">
    <w:p w14:paraId="42B72350" w14:textId="77777777" w:rsidR="003F2AC9" w:rsidRDefault="003F2AC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7F2F" w14:textId="77777777" w:rsidR="00540668" w:rsidRDefault="0054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proofErr w:type="gram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 Str.</w:t>
    </w:r>
    <w:proofErr w:type="gramEnd"/>
    <w:r w:rsidRPr="00122143">
      <w:rPr>
        <w:rFonts w:ascii="Arial" w:hAnsi="Arial" w:cs="Arial"/>
        <w:i/>
        <w:iCs/>
        <w:sz w:val="16"/>
        <w:szCs w:val="16"/>
      </w:rPr>
      <w:t>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A732D" w14:textId="77777777" w:rsidR="003F2AC9" w:rsidRDefault="003F2AC9" w:rsidP="00FB398F">
      <w:r>
        <w:separator/>
      </w:r>
    </w:p>
  </w:footnote>
  <w:footnote w:type="continuationSeparator" w:id="0">
    <w:p w14:paraId="57EF330F" w14:textId="77777777" w:rsidR="003F2AC9" w:rsidRDefault="003F2AC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21CC" w14:textId="77777777" w:rsidR="00540668" w:rsidRDefault="0054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539565">
    <w:abstractNumId w:val="4"/>
  </w:num>
  <w:num w:numId="2" w16cid:durableId="207232030">
    <w:abstractNumId w:val="1"/>
  </w:num>
  <w:num w:numId="3" w16cid:durableId="305286096">
    <w:abstractNumId w:val="2"/>
  </w:num>
  <w:num w:numId="4" w16cid:durableId="372846142">
    <w:abstractNumId w:val="3"/>
  </w:num>
  <w:num w:numId="5" w16cid:durableId="2080054106">
    <w:abstractNumId w:val="0"/>
  </w:num>
  <w:num w:numId="6" w16cid:durableId="2057704466">
    <w:abstractNumId w:val="5"/>
  </w:num>
  <w:num w:numId="7" w16cid:durableId="1015427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225"/>
    <w:rsid w:val="00031D32"/>
    <w:rsid w:val="0003603D"/>
    <w:rsid w:val="00036FA9"/>
    <w:rsid w:val="00043D2E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0C99"/>
    <w:rsid w:val="000B3528"/>
    <w:rsid w:val="000B6F3B"/>
    <w:rsid w:val="000B72B3"/>
    <w:rsid w:val="000C290F"/>
    <w:rsid w:val="000C4E72"/>
    <w:rsid w:val="000C7107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106852"/>
    <w:rsid w:val="00110F9D"/>
    <w:rsid w:val="00114A67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4BC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57A5B"/>
    <w:rsid w:val="00260357"/>
    <w:rsid w:val="00264F04"/>
    <w:rsid w:val="00267554"/>
    <w:rsid w:val="00270E11"/>
    <w:rsid w:val="0027122D"/>
    <w:rsid w:val="0028338F"/>
    <w:rsid w:val="00285C24"/>
    <w:rsid w:val="002915C4"/>
    <w:rsid w:val="002A1D1C"/>
    <w:rsid w:val="002A4D64"/>
    <w:rsid w:val="002A4FA3"/>
    <w:rsid w:val="002B4EE4"/>
    <w:rsid w:val="002B6554"/>
    <w:rsid w:val="002D05F0"/>
    <w:rsid w:val="002D7D4A"/>
    <w:rsid w:val="002E1906"/>
    <w:rsid w:val="002E1D3A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5A11"/>
    <w:rsid w:val="00366B67"/>
    <w:rsid w:val="003671CE"/>
    <w:rsid w:val="00375F86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4614"/>
    <w:rsid w:val="003D6822"/>
    <w:rsid w:val="003D724C"/>
    <w:rsid w:val="003E0CE2"/>
    <w:rsid w:val="003F2AC9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3FD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266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040A"/>
    <w:rsid w:val="005E43BD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929"/>
    <w:rsid w:val="006A02B7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4367"/>
    <w:rsid w:val="007A5D73"/>
    <w:rsid w:val="007B0867"/>
    <w:rsid w:val="007B1AC1"/>
    <w:rsid w:val="007B5A08"/>
    <w:rsid w:val="007B67AE"/>
    <w:rsid w:val="007B693D"/>
    <w:rsid w:val="007B718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4336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16FE"/>
    <w:rsid w:val="00963A82"/>
    <w:rsid w:val="00972912"/>
    <w:rsid w:val="00972CA0"/>
    <w:rsid w:val="00976D1F"/>
    <w:rsid w:val="00981C81"/>
    <w:rsid w:val="0098706F"/>
    <w:rsid w:val="00992209"/>
    <w:rsid w:val="009A0085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4A80"/>
    <w:rsid w:val="00A05D16"/>
    <w:rsid w:val="00A0659F"/>
    <w:rsid w:val="00A079BA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B3D0F"/>
    <w:rsid w:val="00AC5E9A"/>
    <w:rsid w:val="00AC704B"/>
    <w:rsid w:val="00AD553E"/>
    <w:rsid w:val="00AD5848"/>
    <w:rsid w:val="00AE5ADA"/>
    <w:rsid w:val="00AF3878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C58BB"/>
    <w:rsid w:val="00BC7F9D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474C"/>
    <w:rsid w:val="00C35E28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6391D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4936"/>
    <w:rsid w:val="00EC5BE5"/>
    <w:rsid w:val="00ED2650"/>
    <w:rsid w:val="00ED45AC"/>
    <w:rsid w:val="00ED721A"/>
    <w:rsid w:val="00EE393D"/>
    <w:rsid w:val="00EE3E6A"/>
    <w:rsid w:val="00EF01CF"/>
    <w:rsid w:val="00EF3BAA"/>
    <w:rsid w:val="00EF6A66"/>
    <w:rsid w:val="00EF7AF9"/>
    <w:rsid w:val="00F01495"/>
    <w:rsid w:val="00F01EE6"/>
    <w:rsid w:val="00F058E6"/>
    <w:rsid w:val="00F10138"/>
    <w:rsid w:val="00F12E57"/>
    <w:rsid w:val="00F13F92"/>
    <w:rsid w:val="00F157D3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National%20Accounts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3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330C-9FD3-4A01-A706-E81CE37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16</cp:revision>
  <cp:lastPrinted>2024-08-29T09:30:00Z</cp:lastPrinted>
  <dcterms:created xsi:type="dcterms:W3CDTF">2024-04-25T07:04:00Z</dcterms:created>
  <dcterms:modified xsi:type="dcterms:W3CDTF">2024-09-02T07:46:00Z</dcterms:modified>
</cp:coreProperties>
</file>