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4ED88" w14:textId="77777777" w:rsidR="001712CF" w:rsidRDefault="001712CF" w:rsidP="000E4CB0">
      <w:pPr>
        <w:jc w:val="both"/>
        <w:rPr>
          <w:rFonts w:ascii="Verdana" w:hAnsi="Verdana" w:cs="Arial"/>
          <w:sz w:val="18"/>
          <w:szCs w:val="18"/>
          <w:lang w:val="el-GR"/>
        </w:rPr>
      </w:pPr>
    </w:p>
    <w:p w14:paraId="038F41F7" w14:textId="77777777" w:rsidR="00F832DD" w:rsidRDefault="00F832DD" w:rsidP="00F832DD">
      <w:pPr>
        <w:jc w:val="right"/>
        <w:rPr>
          <w:rFonts w:ascii="Verdana" w:hAnsi="Verdana" w:cs="Arial"/>
          <w:sz w:val="18"/>
          <w:szCs w:val="18"/>
          <w:lang w:val="el-GR"/>
        </w:rPr>
      </w:pPr>
    </w:p>
    <w:p w14:paraId="29E24466" w14:textId="44FD9CB7" w:rsidR="00F832DD" w:rsidRPr="00656D31" w:rsidRDefault="00BC0352" w:rsidP="00BC0352">
      <w:pPr>
        <w:jc w:val="right"/>
        <w:rPr>
          <w:rFonts w:ascii="Verdana" w:eastAsia="Malgun Gothic" w:hAnsi="Verdana" w:cs="Arial"/>
          <w:sz w:val="18"/>
          <w:szCs w:val="18"/>
          <w:lang w:val="el-GR"/>
        </w:rPr>
      </w:pPr>
      <w:r w:rsidRPr="00D746AB">
        <w:rPr>
          <w:rFonts w:ascii="Verdana" w:hAnsi="Verdana" w:cs="Arial"/>
          <w:sz w:val="18"/>
          <w:szCs w:val="18"/>
          <w:lang w:val="el-GR"/>
        </w:rPr>
        <w:t>2</w:t>
      </w:r>
      <w:r w:rsidR="00440064" w:rsidRPr="00455C4F">
        <w:rPr>
          <w:rFonts w:ascii="Verdana" w:hAnsi="Verdana" w:cs="Arial"/>
          <w:sz w:val="18"/>
          <w:szCs w:val="18"/>
          <w:lang w:val="el-GR"/>
        </w:rPr>
        <w:t>4</w:t>
      </w:r>
      <w:r w:rsidR="00CC390F">
        <w:rPr>
          <w:rFonts w:ascii="Verdana" w:hAnsi="Verdana" w:cs="Arial"/>
          <w:sz w:val="18"/>
          <w:szCs w:val="18"/>
          <w:lang w:val="el-GR"/>
        </w:rPr>
        <w:t xml:space="preserve"> </w:t>
      </w:r>
      <w:r w:rsidRPr="001D4564">
        <w:rPr>
          <w:rFonts w:ascii="Verdana" w:hAnsi="Verdana" w:cs="Arial"/>
          <w:sz w:val="18"/>
          <w:szCs w:val="18"/>
          <w:lang w:val="el-GR"/>
        </w:rPr>
        <w:t>Απριλίου</w:t>
      </w:r>
      <w:r w:rsidR="001620EC">
        <w:rPr>
          <w:rFonts w:ascii="Verdana" w:hAnsi="Verdana" w:cs="Arial"/>
          <w:sz w:val="18"/>
          <w:szCs w:val="18"/>
          <w:lang w:val="el-GR"/>
        </w:rPr>
        <w:t>,</w:t>
      </w:r>
      <w:r w:rsidR="00666BCA" w:rsidRPr="00AD3550">
        <w:rPr>
          <w:rFonts w:ascii="Verdana" w:hAnsi="Verdana" w:cs="Arial"/>
          <w:sz w:val="18"/>
          <w:szCs w:val="18"/>
          <w:lang w:val="el-GR"/>
        </w:rPr>
        <w:t xml:space="preserve"> </w:t>
      </w:r>
      <w:r w:rsidR="00F832DD">
        <w:rPr>
          <w:rFonts w:ascii="Verdana" w:eastAsia="Malgun Gothic" w:hAnsi="Verdana" w:cs="Arial"/>
          <w:sz w:val="18"/>
          <w:szCs w:val="18"/>
          <w:lang w:val="el-GR"/>
        </w:rPr>
        <w:t>202</w:t>
      </w:r>
      <w:r w:rsidR="00911DE0">
        <w:rPr>
          <w:rFonts w:ascii="Verdana" w:eastAsia="Malgun Gothic" w:hAnsi="Verdana" w:cs="Arial"/>
          <w:sz w:val="18"/>
          <w:szCs w:val="18"/>
          <w:lang w:val="el-GR"/>
        </w:rPr>
        <w:t>5</w:t>
      </w:r>
    </w:p>
    <w:p w14:paraId="6866C236" w14:textId="77777777" w:rsidR="00F832DD" w:rsidRDefault="00F832DD" w:rsidP="00F832DD">
      <w:pPr>
        <w:jc w:val="center"/>
        <w:rPr>
          <w:rFonts w:ascii="Verdana" w:eastAsia="Malgun Gothic" w:hAnsi="Verdana" w:cs="Arial"/>
          <w:b/>
          <w:sz w:val="24"/>
          <w:szCs w:val="24"/>
          <w:lang w:val="el-GR"/>
        </w:rPr>
      </w:pPr>
    </w:p>
    <w:p w14:paraId="21BB7593" w14:textId="2F9A5D99" w:rsidR="004C0E5E" w:rsidRPr="00CF40F8" w:rsidRDefault="00F832DD" w:rsidP="004C0E5E">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048ADE1D" w14:textId="77777777" w:rsidR="00F832DD" w:rsidRPr="00120B29" w:rsidRDefault="00F832DD" w:rsidP="00F832DD">
      <w:pPr>
        <w:jc w:val="center"/>
        <w:rPr>
          <w:rFonts w:ascii="Verdana" w:hAnsi="Verdana"/>
          <w:sz w:val="20"/>
          <w:szCs w:val="20"/>
          <w:u w:val="single"/>
          <w:shd w:val="clear" w:color="auto" w:fill="FFFFFF"/>
          <w:lang w:val="el-GR"/>
        </w:rPr>
      </w:pPr>
    </w:p>
    <w:p w14:paraId="5E77B0CF" w14:textId="0BEF50D5" w:rsidR="00F832DD" w:rsidRPr="00CC390F" w:rsidRDefault="00F832DD" w:rsidP="00BC0352">
      <w:pPr>
        <w:rPr>
          <w:rFonts w:ascii="Verdana" w:hAnsi="Verdana"/>
          <w:bCs/>
          <w:spacing w:val="-2"/>
          <w:u w:val="single"/>
          <w:shd w:val="clear" w:color="auto" w:fill="FFFFFF"/>
          <w:lang w:val="el-GR"/>
        </w:rPr>
      </w:pPr>
      <w:r w:rsidRPr="002A000A">
        <w:rPr>
          <w:rFonts w:ascii="Verdana" w:hAnsi="Verdana"/>
          <w:bCs/>
          <w:spacing w:val="-2"/>
          <w:u w:val="single"/>
          <w:shd w:val="clear" w:color="auto" w:fill="FFFFFF"/>
          <w:lang w:val="el-GR"/>
        </w:rPr>
        <w:t xml:space="preserve">ΔΕΙΚΤΗΣ ΤΙΜΩΝ ΚΑΤΑΣΚΕΥΑΣΤΙΚΩΝ ΥΛΙΚΩΝ: </w:t>
      </w:r>
      <w:r w:rsidR="00BC0352" w:rsidRPr="00BC0352">
        <w:rPr>
          <w:rFonts w:ascii="Verdana" w:hAnsi="Verdana"/>
          <w:b/>
          <w:spacing w:val="-2"/>
          <w:u w:val="single"/>
          <w:shd w:val="clear" w:color="auto" w:fill="FFFFFF"/>
          <w:lang w:val="el-GR"/>
        </w:rPr>
        <w:t xml:space="preserve">ΜΑΡΤΙΟΣ </w:t>
      </w:r>
      <w:r w:rsidRPr="002A000A">
        <w:rPr>
          <w:rFonts w:ascii="Verdana" w:hAnsi="Verdana"/>
          <w:b/>
          <w:spacing w:val="-2"/>
          <w:u w:val="single"/>
          <w:shd w:val="clear" w:color="auto" w:fill="FFFFFF"/>
          <w:lang w:val="el-GR"/>
        </w:rPr>
        <w:t>202</w:t>
      </w:r>
      <w:r w:rsidR="00CC390F" w:rsidRPr="00CC390F">
        <w:rPr>
          <w:rFonts w:ascii="Verdana" w:hAnsi="Verdana"/>
          <w:b/>
          <w:spacing w:val="-2"/>
          <w:u w:val="single"/>
          <w:shd w:val="clear" w:color="auto" w:fill="FFFFFF"/>
          <w:lang w:val="el-GR"/>
        </w:rPr>
        <w:t>5</w:t>
      </w:r>
    </w:p>
    <w:p w14:paraId="5DF065BB" w14:textId="77777777" w:rsidR="004C0E5E" w:rsidRDefault="004C0E5E" w:rsidP="00F832DD">
      <w:pPr>
        <w:jc w:val="center"/>
        <w:rPr>
          <w:rFonts w:ascii="Verdana" w:eastAsia="Malgun Gothic" w:hAnsi="Verdana" w:cs="Arial"/>
          <w:b/>
          <w:lang w:val="el-GR"/>
        </w:rPr>
      </w:pPr>
    </w:p>
    <w:p w14:paraId="594A0A6A" w14:textId="56F1CA17" w:rsidR="00F832DD" w:rsidRPr="00AA7170" w:rsidRDefault="00F832DD" w:rsidP="00F832DD">
      <w:pPr>
        <w:jc w:val="center"/>
        <w:rPr>
          <w:rFonts w:ascii="Verdana" w:hAnsi="Verdana" w:cs="Arial"/>
          <w:lang w:val="el-GR"/>
        </w:rPr>
      </w:pPr>
      <w:r w:rsidRPr="00AA7170">
        <w:rPr>
          <w:rFonts w:ascii="Verdana" w:eastAsia="Malgun Gothic" w:hAnsi="Verdana" w:cs="Arial"/>
          <w:b/>
          <w:lang w:val="el-GR"/>
        </w:rPr>
        <w:t xml:space="preserve">Ετήσια Μεταβολή </w:t>
      </w:r>
      <w:r w:rsidR="00804BDA" w:rsidRPr="00804BDA">
        <w:rPr>
          <w:rFonts w:ascii="Verdana" w:eastAsia="Malgun Gothic" w:hAnsi="Verdana" w:cs="Arial"/>
          <w:b/>
          <w:lang w:val="el-GR"/>
        </w:rPr>
        <w:t>+</w:t>
      </w:r>
      <w:r w:rsidR="00D976DB" w:rsidRPr="00D976DB">
        <w:rPr>
          <w:rFonts w:ascii="Verdana" w:eastAsia="Malgun Gothic" w:hAnsi="Verdana" w:cs="Arial"/>
          <w:b/>
          <w:lang w:val="el-GR"/>
        </w:rPr>
        <w:t>1</w:t>
      </w:r>
      <w:r w:rsidR="00D976DB" w:rsidRPr="006F52AD">
        <w:rPr>
          <w:rFonts w:ascii="Verdana" w:eastAsia="Malgun Gothic" w:hAnsi="Verdana" w:cs="Arial"/>
          <w:b/>
          <w:lang w:val="el-GR"/>
        </w:rPr>
        <w:t>,</w:t>
      </w:r>
      <w:r w:rsidR="00D976DB" w:rsidRPr="00D976DB">
        <w:rPr>
          <w:rFonts w:ascii="Verdana" w:eastAsia="Malgun Gothic" w:hAnsi="Verdana" w:cs="Arial"/>
          <w:b/>
          <w:lang w:val="el-GR"/>
        </w:rPr>
        <w:t>3</w:t>
      </w:r>
      <w:r w:rsidR="000664D4" w:rsidRPr="000664D4">
        <w:rPr>
          <w:rFonts w:ascii="Verdana" w:eastAsia="Malgun Gothic" w:hAnsi="Verdana" w:cs="Arial"/>
          <w:b/>
          <w:lang w:val="el-GR"/>
        </w:rPr>
        <w:t>8</w:t>
      </w:r>
      <w:r w:rsidRPr="00AA7170">
        <w:rPr>
          <w:rFonts w:ascii="Verdana" w:eastAsia="Malgun Gothic" w:hAnsi="Verdana" w:cs="Arial"/>
          <w:b/>
          <w:lang w:val="el-GR"/>
        </w:rPr>
        <w:t>%</w:t>
      </w:r>
    </w:p>
    <w:p w14:paraId="087E623F" w14:textId="77777777" w:rsidR="00F832DD" w:rsidRPr="00AA7170" w:rsidRDefault="00F832DD" w:rsidP="00F832DD">
      <w:pPr>
        <w:jc w:val="both"/>
        <w:rPr>
          <w:rFonts w:ascii="Verdana" w:hAnsi="Verdana" w:cs="Arial"/>
          <w:lang w:val="el-GR"/>
        </w:rPr>
      </w:pPr>
    </w:p>
    <w:p w14:paraId="738BC747" w14:textId="209CCECF" w:rsidR="00F832DD" w:rsidRPr="00180FF0" w:rsidRDefault="00F832DD" w:rsidP="00BC0352">
      <w:pPr>
        <w:jc w:val="both"/>
        <w:rPr>
          <w:rFonts w:ascii="Verdana" w:hAnsi="Verdana"/>
          <w:sz w:val="18"/>
          <w:szCs w:val="18"/>
          <w:shd w:val="clear" w:color="auto" w:fill="FFFFFF"/>
          <w:lang w:val="el-GR"/>
        </w:rPr>
      </w:pPr>
      <w:r w:rsidRPr="00180FF0">
        <w:rPr>
          <w:rFonts w:ascii="Verdana" w:hAnsi="Verdana"/>
          <w:sz w:val="18"/>
          <w:szCs w:val="18"/>
          <w:shd w:val="clear" w:color="auto" w:fill="FFFFFF"/>
          <w:lang w:val="el-GR"/>
        </w:rPr>
        <w:t>Ο Δείκτης Τιμών Κατασκευαστικών Υλικών για το</w:t>
      </w:r>
      <w:r>
        <w:rPr>
          <w:rFonts w:ascii="Verdana" w:hAnsi="Verdana"/>
          <w:sz w:val="18"/>
          <w:szCs w:val="18"/>
          <w:shd w:val="clear" w:color="auto" w:fill="FFFFFF"/>
          <w:lang w:val="el-GR"/>
        </w:rPr>
        <w:t>ν</w:t>
      </w:r>
      <w:r w:rsidRPr="00180FF0">
        <w:rPr>
          <w:rFonts w:ascii="Verdana" w:hAnsi="Verdana"/>
          <w:sz w:val="18"/>
          <w:szCs w:val="18"/>
          <w:shd w:val="clear" w:color="auto" w:fill="FFFFFF"/>
          <w:lang w:val="el-GR"/>
        </w:rPr>
        <w:t xml:space="preserve"> μήνα</w:t>
      </w:r>
      <w:r w:rsidR="001620EC">
        <w:rPr>
          <w:rFonts w:ascii="Verdana" w:hAnsi="Verdana"/>
          <w:sz w:val="18"/>
          <w:szCs w:val="18"/>
          <w:shd w:val="clear" w:color="auto" w:fill="FFFFFF"/>
          <w:lang w:val="el-GR"/>
        </w:rPr>
        <w:t xml:space="preserve"> </w:t>
      </w:r>
      <w:r w:rsidR="00BC0352" w:rsidRPr="00BC0352">
        <w:rPr>
          <w:rFonts w:ascii="Verdana" w:hAnsi="Verdana"/>
          <w:sz w:val="18"/>
          <w:szCs w:val="18"/>
          <w:shd w:val="clear" w:color="auto" w:fill="FFFFFF"/>
          <w:lang w:val="el-GR"/>
        </w:rPr>
        <w:t xml:space="preserve">Μάρτιο </w:t>
      </w:r>
      <w:r w:rsidRPr="00180FF0">
        <w:rPr>
          <w:rFonts w:ascii="Verdana" w:hAnsi="Verdana"/>
          <w:sz w:val="18"/>
          <w:szCs w:val="18"/>
          <w:shd w:val="clear" w:color="auto" w:fill="FFFFFF"/>
          <w:lang w:val="el-GR"/>
        </w:rPr>
        <w:t>20</w:t>
      </w:r>
      <w:r>
        <w:rPr>
          <w:rFonts w:ascii="Verdana" w:hAnsi="Verdana"/>
          <w:sz w:val="18"/>
          <w:szCs w:val="18"/>
          <w:shd w:val="clear" w:color="auto" w:fill="FFFFFF"/>
          <w:lang w:val="el-GR"/>
        </w:rPr>
        <w:t>2</w:t>
      </w:r>
      <w:r w:rsidR="00CC390F">
        <w:rPr>
          <w:rFonts w:ascii="Verdana" w:hAnsi="Verdana"/>
          <w:sz w:val="18"/>
          <w:szCs w:val="18"/>
          <w:shd w:val="clear" w:color="auto" w:fill="FFFFFF"/>
          <w:lang w:val="el-GR"/>
        </w:rPr>
        <w:t>5</w:t>
      </w:r>
      <w:r w:rsidRPr="00180FF0">
        <w:rPr>
          <w:rFonts w:ascii="Verdana" w:hAnsi="Verdana"/>
          <w:sz w:val="18"/>
          <w:szCs w:val="18"/>
          <w:shd w:val="clear" w:color="auto" w:fill="FFFFFF"/>
          <w:lang w:val="el-GR"/>
        </w:rPr>
        <w:t xml:space="preserve"> ανήλθε στις</w:t>
      </w:r>
      <w:r w:rsidR="00867B29" w:rsidRPr="00867B29">
        <w:rPr>
          <w:rFonts w:ascii="Verdana" w:hAnsi="Verdana"/>
          <w:sz w:val="18"/>
          <w:szCs w:val="18"/>
          <w:shd w:val="clear" w:color="auto" w:fill="FFFFFF"/>
          <w:lang w:val="el-GR"/>
        </w:rPr>
        <w:t xml:space="preserve"> </w:t>
      </w:r>
      <w:r w:rsidR="006875FB">
        <w:rPr>
          <w:rFonts w:ascii="Verdana" w:hAnsi="Verdana"/>
          <w:sz w:val="18"/>
          <w:szCs w:val="18"/>
          <w:shd w:val="clear" w:color="auto" w:fill="FFFFFF"/>
          <w:lang w:val="el-GR"/>
        </w:rPr>
        <w:t>11</w:t>
      </w:r>
      <w:r w:rsidR="00D976DB" w:rsidRPr="00D976DB">
        <w:rPr>
          <w:rFonts w:ascii="Verdana" w:hAnsi="Verdana"/>
          <w:sz w:val="18"/>
          <w:szCs w:val="18"/>
          <w:shd w:val="clear" w:color="auto" w:fill="FFFFFF"/>
          <w:lang w:val="el-GR"/>
        </w:rPr>
        <w:t>8,</w:t>
      </w:r>
      <w:r w:rsidR="00D746AB" w:rsidRPr="00D746AB">
        <w:rPr>
          <w:rFonts w:ascii="Verdana" w:hAnsi="Verdana"/>
          <w:sz w:val="18"/>
          <w:szCs w:val="18"/>
          <w:shd w:val="clear" w:color="auto" w:fill="FFFFFF"/>
          <w:lang w:val="el-GR"/>
        </w:rPr>
        <w:t>81</w:t>
      </w:r>
      <w:r w:rsidR="006875FB">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μονάδες</w:t>
      </w:r>
      <w:r w:rsidR="00BC0352" w:rsidRPr="00BC0352">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(με βάση 20</w:t>
      </w:r>
      <w:r w:rsidR="00972B37" w:rsidRPr="00972B37">
        <w:rPr>
          <w:rFonts w:ascii="Verdana" w:hAnsi="Verdana"/>
          <w:sz w:val="18"/>
          <w:szCs w:val="18"/>
          <w:shd w:val="clear" w:color="auto" w:fill="FFFFFF"/>
          <w:lang w:val="el-GR"/>
        </w:rPr>
        <w:t>21</w:t>
      </w:r>
      <w:r w:rsidRPr="00180FF0">
        <w:rPr>
          <w:rFonts w:ascii="Verdana" w:hAnsi="Verdana"/>
          <w:sz w:val="18"/>
          <w:szCs w:val="18"/>
          <w:shd w:val="clear" w:color="auto" w:fill="FFFFFF"/>
          <w:lang w:val="el-GR"/>
        </w:rPr>
        <w:t>=100), σημειώνοντας</w:t>
      </w:r>
      <w:r w:rsidR="0011625C">
        <w:rPr>
          <w:rFonts w:ascii="Verdana" w:hAnsi="Verdana"/>
          <w:sz w:val="18"/>
          <w:szCs w:val="18"/>
          <w:shd w:val="clear" w:color="auto" w:fill="FFFFFF"/>
          <w:lang w:val="el-GR"/>
        </w:rPr>
        <w:t xml:space="preserve"> </w:t>
      </w:r>
      <w:r w:rsidR="006875FB">
        <w:rPr>
          <w:rFonts w:ascii="Verdana" w:hAnsi="Verdana"/>
          <w:sz w:val="18"/>
          <w:szCs w:val="18"/>
          <w:shd w:val="clear" w:color="auto" w:fill="FFFFFF"/>
          <w:lang w:val="el-GR"/>
        </w:rPr>
        <w:t xml:space="preserve">αύξηση </w:t>
      </w:r>
      <w:r w:rsidRPr="00180FF0">
        <w:rPr>
          <w:rFonts w:ascii="Verdana" w:hAnsi="Verdana"/>
          <w:sz w:val="18"/>
          <w:szCs w:val="18"/>
          <w:shd w:val="clear" w:color="auto" w:fill="FFFFFF"/>
          <w:lang w:val="el-GR"/>
        </w:rPr>
        <w:t xml:space="preserve">της τάξης του </w:t>
      </w:r>
      <w:r w:rsidR="006875FB">
        <w:rPr>
          <w:rFonts w:ascii="Verdana" w:hAnsi="Verdana"/>
          <w:sz w:val="18"/>
          <w:szCs w:val="18"/>
          <w:shd w:val="clear" w:color="auto" w:fill="FFFFFF"/>
          <w:lang w:val="el-GR"/>
        </w:rPr>
        <w:t>0,</w:t>
      </w:r>
      <w:r w:rsidR="00D746AB" w:rsidRPr="00D746AB">
        <w:rPr>
          <w:rFonts w:ascii="Verdana" w:hAnsi="Verdana"/>
          <w:sz w:val="18"/>
          <w:szCs w:val="18"/>
          <w:shd w:val="clear" w:color="auto" w:fill="FFFFFF"/>
          <w:lang w:val="el-GR"/>
        </w:rPr>
        <w:t>20</w:t>
      </w:r>
      <w:r w:rsidRPr="00180FF0">
        <w:rPr>
          <w:rFonts w:ascii="Verdana" w:hAnsi="Verdana"/>
          <w:sz w:val="18"/>
          <w:szCs w:val="18"/>
          <w:shd w:val="clear" w:color="auto" w:fill="FFFFFF"/>
          <w:lang w:val="el-GR"/>
        </w:rPr>
        <w:t>% σε σχέση με τον προηγούμενο μήνα.</w:t>
      </w:r>
    </w:p>
    <w:p w14:paraId="5468D811" w14:textId="77777777" w:rsidR="00F832DD" w:rsidRPr="00180FF0" w:rsidRDefault="00F832DD" w:rsidP="00F832DD">
      <w:pPr>
        <w:jc w:val="both"/>
        <w:rPr>
          <w:rFonts w:ascii="Verdana" w:hAnsi="Verdana"/>
          <w:sz w:val="18"/>
          <w:szCs w:val="18"/>
          <w:shd w:val="clear" w:color="auto" w:fill="FFFFFF"/>
          <w:lang w:val="el-GR"/>
        </w:rPr>
      </w:pPr>
    </w:p>
    <w:p w14:paraId="5535E5F5" w14:textId="77ABD362" w:rsidR="00F832DD" w:rsidRDefault="00F832DD" w:rsidP="00F832DD">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Σε σύγκριση με τον αντίστοιχο μήνα </w:t>
      </w:r>
      <w:r w:rsidRPr="00471177">
        <w:rPr>
          <w:rFonts w:ascii="Verdana" w:hAnsi="Verdana"/>
          <w:sz w:val="18"/>
          <w:szCs w:val="18"/>
          <w:shd w:val="clear" w:color="auto" w:fill="FFFFFF"/>
          <w:lang w:val="el-GR"/>
        </w:rPr>
        <w:t>του προηγούμενου έτους</w:t>
      </w:r>
      <w:r>
        <w:rPr>
          <w:rFonts w:ascii="Verdana" w:hAnsi="Verdana"/>
          <w:sz w:val="18"/>
          <w:szCs w:val="18"/>
          <w:shd w:val="clear" w:color="auto" w:fill="FFFFFF"/>
          <w:lang w:val="el-GR"/>
        </w:rPr>
        <w:t xml:space="preserve">, ο δείκτης κατέγραψε </w:t>
      </w:r>
      <w:r w:rsidR="00804BDA">
        <w:rPr>
          <w:rFonts w:ascii="Verdana" w:hAnsi="Verdana"/>
          <w:sz w:val="18"/>
          <w:szCs w:val="18"/>
          <w:shd w:val="clear" w:color="auto" w:fill="FFFFFF"/>
          <w:lang w:val="el-GR"/>
        </w:rPr>
        <w:t>αύξηση</w:t>
      </w:r>
      <w:r w:rsidR="0080164B">
        <w:rPr>
          <w:rFonts w:ascii="Verdana" w:hAnsi="Verdana"/>
          <w:sz w:val="18"/>
          <w:szCs w:val="18"/>
          <w:shd w:val="clear" w:color="auto" w:fill="FFFFFF"/>
          <w:lang w:val="el-GR"/>
        </w:rPr>
        <w:t xml:space="preserve"> </w:t>
      </w:r>
      <w:r w:rsidR="00D976DB" w:rsidRPr="00D976DB">
        <w:rPr>
          <w:rFonts w:ascii="Verdana" w:hAnsi="Verdana"/>
          <w:sz w:val="18"/>
          <w:szCs w:val="18"/>
          <w:shd w:val="clear" w:color="auto" w:fill="FFFFFF"/>
          <w:lang w:val="el-GR"/>
        </w:rPr>
        <w:t>1,3</w:t>
      </w:r>
      <w:r w:rsidR="000664D4" w:rsidRPr="006F52A5">
        <w:rPr>
          <w:rFonts w:ascii="Verdana" w:hAnsi="Verdana"/>
          <w:sz w:val="18"/>
          <w:szCs w:val="18"/>
          <w:shd w:val="clear" w:color="auto" w:fill="FFFFFF"/>
          <w:lang w:val="el-GR"/>
        </w:rPr>
        <w:t>8</w:t>
      </w:r>
      <w:r w:rsidRPr="00180FF0">
        <w:rPr>
          <w:rFonts w:ascii="Verdana" w:hAnsi="Verdana"/>
          <w:sz w:val="18"/>
          <w:szCs w:val="18"/>
          <w:shd w:val="clear" w:color="auto" w:fill="FFFFFF"/>
          <w:lang w:val="el-GR"/>
        </w:rPr>
        <w:t>%</w:t>
      </w:r>
      <w:r>
        <w:rPr>
          <w:rFonts w:ascii="Verdana" w:hAnsi="Verdana"/>
          <w:sz w:val="18"/>
          <w:szCs w:val="18"/>
          <w:shd w:val="clear" w:color="auto" w:fill="FFFFFF"/>
          <w:lang w:val="el-GR"/>
        </w:rPr>
        <w:t>.</w:t>
      </w:r>
      <w:r w:rsidRPr="00180FF0">
        <w:rPr>
          <w:rFonts w:ascii="Verdana" w:hAnsi="Verdana"/>
          <w:sz w:val="18"/>
          <w:szCs w:val="18"/>
          <w:shd w:val="clear" w:color="auto" w:fill="FFFFFF"/>
          <w:lang w:val="el-GR"/>
        </w:rPr>
        <w:t xml:space="preserve"> </w:t>
      </w:r>
      <w:r>
        <w:rPr>
          <w:rFonts w:ascii="Verdana" w:hAnsi="Verdana"/>
          <w:sz w:val="18"/>
          <w:szCs w:val="18"/>
          <w:shd w:val="clear" w:color="auto" w:fill="FFFFFF"/>
          <w:lang w:val="el-GR"/>
        </w:rPr>
        <w:t>Κατά κύρια κατηγορία προϊόντων,</w:t>
      </w:r>
      <w:r w:rsidRPr="00743ADA">
        <w:rPr>
          <w:rFonts w:ascii="Verdana" w:hAnsi="Verdana"/>
          <w:sz w:val="18"/>
          <w:szCs w:val="18"/>
          <w:shd w:val="clear" w:color="auto" w:fill="FFFFFF"/>
          <w:lang w:val="el-GR"/>
        </w:rPr>
        <w:t xml:space="preserve"> </w:t>
      </w:r>
      <w:r w:rsidRPr="00471177">
        <w:rPr>
          <w:rFonts w:ascii="Verdana" w:hAnsi="Verdana"/>
          <w:sz w:val="18"/>
          <w:szCs w:val="18"/>
          <w:shd w:val="clear" w:color="auto" w:fill="FFFFFF"/>
          <w:lang w:val="el-GR"/>
        </w:rPr>
        <w:t>καταγράφηκαν</w:t>
      </w:r>
      <w:r w:rsidRPr="003F71AA">
        <w:rPr>
          <w:rFonts w:ascii="Verdana" w:hAnsi="Verdana"/>
          <w:sz w:val="18"/>
          <w:szCs w:val="18"/>
          <w:shd w:val="clear" w:color="auto" w:fill="FFFFFF"/>
          <w:lang w:val="el-GR"/>
        </w:rPr>
        <w:t xml:space="preserve"> </w:t>
      </w:r>
      <w:r w:rsidR="00804BDA">
        <w:rPr>
          <w:rFonts w:ascii="Verdana" w:hAnsi="Verdana"/>
          <w:sz w:val="18"/>
          <w:szCs w:val="18"/>
          <w:shd w:val="clear" w:color="auto" w:fill="FFFFFF"/>
          <w:lang w:val="el-GR"/>
        </w:rPr>
        <w:t>αυξήσεις</w:t>
      </w:r>
      <w:r w:rsidR="00D976DB" w:rsidRPr="00D976DB">
        <w:rPr>
          <w:rFonts w:ascii="Verdana" w:hAnsi="Verdana"/>
          <w:sz w:val="18"/>
          <w:szCs w:val="18"/>
          <w:shd w:val="clear" w:color="auto" w:fill="FFFFFF"/>
          <w:lang w:val="el-GR"/>
        </w:rPr>
        <w:t xml:space="preserve"> </w:t>
      </w:r>
      <w:r w:rsidR="00D976DB">
        <w:rPr>
          <w:rFonts w:ascii="Verdana" w:hAnsi="Verdana"/>
          <w:sz w:val="18"/>
          <w:szCs w:val="18"/>
          <w:shd w:val="clear" w:color="auto" w:fill="FFFFFF"/>
          <w:lang w:val="el-GR"/>
        </w:rPr>
        <w:t>στα ορυκτά</w:t>
      </w:r>
      <w:r w:rsidR="00D976DB" w:rsidRPr="00D976DB">
        <w:rPr>
          <w:rFonts w:ascii="Verdana" w:hAnsi="Verdana"/>
          <w:sz w:val="18"/>
          <w:szCs w:val="18"/>
          <w:shd w:val="clear" w:color="auto" w:fill="FFFFFF"/>
          <w:lang w:val="el-GR"/>
        </w:rPr>
        <w:t xml:space="preserve"> (3,</w:t>
      </w:r>
      <w:r w:rsidR="00EF5953" w:rsidRPr="00EF5953">
        <w:rPr>
          <w:rFonts w:ascii="Verdana" w:hAnsi="Verdana"/>
          <w:sz w:val="18"/>
          <w:szCs w:val="18"/>
          <w:shd w:val="clear" w:color="auto" w:fill="FFFFFF"/>
          <w:lang w:val="el-GR"/>
        </w:rPr>
        <w:t>90</w:t>
      </w:r>
      <w:r w:rsidR="00D976DB" w:rsidRPr="00D976DB">
        <w:rPr>
          <w:rFonts w:ascii="Verdana" w:hAnsi="Verdana"/>
          <w:sz w:val="18"/>
          <w:szCs w:val="18"/>
          <w:shd w:val="clear" w:color="auto" w:fill="FFFFFF"/>
          <w:lang w:val="el-GR"/>
        </w:rPr>
        <w:t>%),</w:t>
      </w:r>
      <w:r w:rsidR="00804BDA">
        <w:rPr>
          <w:rFonts w:ascii="Verdana" w:hAnsi="Verdana"/>
          <w:sz w:val="18"/>
          <w:szCs w:val="18"/>
          <w:shd w:val="clear" w:color="auto" w:fill="FFFFFF"/>
          <w:lang w:val="el-GR"/>
        </w:rPr>
        <w:t xml:space="preserve"> </w:t>
      </w:r>
      <w:r w:rsidR="00F92F83">
        <w:rPr>
          <w:rFonts w:ascii="Verdana" w:hAnsi="Verdana"/>
          <w:sz w:val="18"/>
          <w:szCs w:val="18"/>
          <w:shd w:val="clear" w:color="auto" w:fill="FFFFFF"/>
          <w:lang w:val="el-GR"/>
        </w:rPr>
        <w:t>στα προϊόντα ορυκτών (</w:t>
      </w:r>
      <w:r w:rsidR="006F52A5" w:rsidRPr="006F52A5">
        <w:rPr>
          <w:rFonts w:ascii="Verdana" w:hAnsi="Verdana"/>
          <w:sz w:val="18"/>
          <w:szCs w:val="18"/>
          <w:shd w:val="clear" w:color="auto" w:fill="FFFFFF"/>
          <w:lang w:val="el-GR"/>
        </w:rPr>
        <w:t>3</w:t>
      </w:r>
      <w:r w:rsidR="00D976DB" w:rsidRPr="00D976DB">
        <w:rPr>
          <w:rFonts w:ascii="Verdana" w:hAnsi="Verdana"/>
          <w:sz w:val="18"/>
          <w:szCs w:val="18"/>
          <w:shd w:val="clear" w:color="auto" w:fill="FFFFFF"/>
          <w:lang w:val="el-GR"/>
        </w:rPr>
        <w:t>,</w:t>
      </w:r>
      <w:r w:rsidR="00EF5953" w:rsidRPr="00EF5953">
        <w:rPr>
          <w:rFonts w:ascii="Verdana" w:hAnsi="Verdana"/>
          <w:sz w:val="18"/>
          <w:szCs w:val="18"/>
          <w:shd w:val="clear" w:color="auto" w:fill="FFFFFF"/>
          <w:lang w:val="el-GR"/>
        </w:rPr>
        <w:t>22</w:t>
      </w:r>
      <w:r w:rsidR="00F92F83">
        <w:rPr>
          <w:rFonts w:ascii="Verdana" w:hAnsi="Verdana"/>
          <w:sz w:val="18"/>
          <w:szCs w:val="18"/>
          <w:shd w:val="clear" w:color="auto" w:fill="FFFFFF"/>
          <w:lang w:val="el-GR"/>
        </w:rPr>
        <w:t>%),</w:t>
      </w:r>
      <w:r w:rsidR="00F92F83" w:rsidRPr="00A8610A">
        <w:rPr>
          <w:rFonts w:ascii="Verdana" w:hAnsi="Verdana"/>
          <w:sz w:val="18"/>
          <w:szCs w:val="18"/>
          <w:shd w:val="clear" w:color="auto" w:fill="FFFFFF"/>
          <w:lang w:val="el-GR"/>
        </w:rPr>
        <w:t xml:space="preserve"> </w:t>
      </w:r>
      <w:r w:rsidR="00D976DB">
        <w:rPr>
          <w:rFonts w:ascii="Verdana" w:hAnsi="Verdana"/>
          <w:sz w:val="18"/>
          <w:szCs w:val="18"/>
          <w:shd w:val="clear" w:color="auto" w:fill="FFFFFF"/>
          <w:lang w:val="el-GR"/>
        </w:rPr>
        <w:t>στα ηλεκτρομηχανολογικά είδη (</w:t>
      </w:r>
      <w:r w:rsidR="00D976DB" w:rsidRPr="00D976DB">
        <w:rPr>
          <w:rFonts w:ascii="Verdana" w:hAnsi="Verdana"/>
          <w:sz w:val="18"/>
          <w:szCs w:val="18"/>
          <w:shd w:val="clear" w:color="auto" w:fill="FFFFFF"/>
          <w:lang w:val="el-GR"/>
        </w:rPr>
        <w:t>1</w:t>
      </w:r>
      <w:r w:rsidR="00D976DB">
        <w:rPr>
          <w:rFonts w:ascii="Verdana" w:hAnsi="Verdana"/>
          <w:sz w:val="18"/>
          <w:szCs w:val="18"/>
          <w:shd w:val="clear" w:color="auto" w:fill="FFFFFF"/>
          <w:lang w:val="el-GR"/>
        </w:rPr>
        <w:t>,</w:t>
      </w:r>
      <w:r w:rsidR="00EF5953" w:rsidRPr="00EF5953">
        <w:rPr>
          <w:rFonts w:ascii="Verdana" w:hAnsi="Verdana"/>
          <w:sz w:val="18"/>
          <w:szCs w:val="18"/>
          <w:shd w:val="clear" w:color="auto" w:fill="FFFFFF"/>
          <w:lang w:val="el-GR"/>
        </w:rPr>
        <w:t>27</w:t>
      </w:r>
      <w:r w:rsidR="00D976DB">
        <w:rPr>
          <w:rFonts w:ascii="Verdana" w:hAnsi="Verdana"/>
          <w:sz w:val="18"/>
          <w:szCs w:val="18"/>
          <w:shd w:val="clear" w:color="auto" w:fill="FFFFFF"/>
          <w:lang w:val="el-GR"/>
        </w:rPr>
        <w:t>%)</w:t>
      </w:r>
      <w:r w:rsidR="00D976DB" w:rsidRPr="00D976DB">
        <w:rPr>
          <w:rFonts w:ascii="Verdana" w:hAnsi="Verdana"/>
          <w:sz w:val="18"/>
          <w:szCs w:val="18"/>
          <w:shd w:val="clear" w:color="auto" w:fill="FFFFFF"/>
          <w:lang w:val="el-GR"/>
        </w:rPr>
        <w:t xml:space="preserve"> </w:t>
      </w:r>
      <w:r w:rsidR="00D976DB">
        <w:rPr>
          <w:rFonts w:ascii="Verdana" w:hAnsi="Verdana"/>
          <w:sz w:val="18"/>
          <w:szCs w:val="18"/>
          <w:shd w:val="clear" w:color="auto" w:fill="FFFFFF"/>
          <w:lang w:val="el-GR"/>
        </w:rPr>
        <w:t xml:space="preserve">και </w:t>
      </w:r>
      <w:r w:rsidR="00804BDA" w:rsidRPr="004338F7">
        <w:rPr>
          <w:rFonts w:ascii="Verdana" w:hAnsi="Verdana"/>
          <w:sz w:val="18"/>
          <w:szCs w:val="18"/>
          <w:shd w:val="clear" w:color="auto" w:fill="FFFFFF"/>
          <w:lang w:val="el-GR"/>
        </w:rPr>
        <w:t>στα π</w:t>
      </w:r>
      <w:r w:rsidR="00804BDA" w:rsidRPr="0032278A">
        <w:rPr>
          <w:rFonts w:ascii="Verdana" w:hAnsi="Verdana"/>
          <w:sz w:val="18"/>
          <w:szCs w:val="18"/>
          <w:shd w:val="clear" w:color="auto" w:fill="FFFFFF"/>
          <w:lang w:val="el-GR"/>
        </w:rPr>
        <w:t>ροϊόντα από ξύλο, μονωτικά, χημικά και πλαστικά (</w:t>
      </w:r>
      <w:r w:rsidR="00D976DB" w:rsidRPr="00D976DB">
        <w:rPr>
          <w:rFonts w:ascii="Verdana" w:hAnsi="Verdana"/>
          <w:sz w:val="18"/>
          <w:szCs w:val="18"/>
          <w:shd w:val="clear" w:color="auto" w:fill="FFFFFF"/>
          <w:lang w:val="el-GR"/>
        </w:rPr>
        <w:t>0,</w:t>
      </w:r>
      <w:r w:rsidR="00EF5953" w:rsidRPr="00EF5953">
        <w:rPr>
          <w:rFonts w:ascii="Verdana" w:hAnsi="Verdana"/>
          <w:sz w:val="18"/>
          <w:szCs w:val="18"/>
          <w:shd w:val="clear" w:color="auto" w:fill="FFFFFF"/>
          <w:lang w:val="el-GR"/>
        </w:rPr>
        <w:t>79</w:t>
      </w:r>
      <w:r w:rsidR="00804BDA" w:rsidRPr="0032278A">
        <w:rPr>
          <w:rFonts w:ascii="Verdana" w:hAnsi="Verdana"/>
          <w:sz w:val="18"/>
          <w:szCs w:val="18"/>
          <w:shd w:val="clear" w:color="auto" w:fill="FFFFFF"/>
          <w:lang w:val="el-GR"/>
        </w:rPr>
        <w:t>%)</w:t>
      </w:r>
      <w:bookmarkStart w:id="0" w:name="_Hlk182479333"/>
      <w:r w:rsidR="00C901A3" w:rsidRPr="00C901A3">
        <w:rPr>
          <w:rFonts w:ascii="Verdana" w:hAnsi="Verdana"/>
          <w:sz w:val="18"/>
          <w:szCs w:val="18"/>
          <w:shd w:val="clear" w:color="auto" w:fill="FFFFFF"/>
          <w:lang w:val="el-GR"/>
        </w:rPr>
        <w:t>,</w:t>
      </w:r>
      <w:r w:rsidR="007C06F1">
        <w:rPr>
          <w:rFonts w:ascii="Verdana" w:hAnsi="Verdana"/>
          <w:sz w:val="18"/>
          <w:szCs w:val="18"/>
          <w:shd w:val="clear" w:color="auto" w:fill="FFFFFF"/>
          <w:lang w:val="el-GR"/>
        </w:rPr>
        <w:t xml:space="preserve"> </w:t>
      </w:r>
      <w:bookmarkEnd w:id="0"/>
      <w:r w:rsidR="00804BDA">
        <w:rPr>
          <w:rFonts w:ascii="Verdana" w:hAnsi="Verdana"/>
          <w:sz w:val="18"/>
          <w:szCs w:val="18"/>
          <w:shd w:val="clear" w:color="auto" w:fill="FFFFFF"/>
          <w:lang w:val="el-GR"/>
        </w:rPr>
        <w:t xml:space="preserve">ενώ </w:t>
      </w:r>
      <w:r w:rsidR="00D976DB">
        <w:rPr>
          <w:rFonts w:ascii="Verdana" w:hAnsi="Verdana"/>
          <w:sz w:val="18"/>
          <w:szCs w:val="18"/>
          <w:shd w:val="clear" w:color="auto" w:fill="FFFFFF"/>
          <w:lang w:val="el-GR"/>
        </w:rPr>
        <w:t>μείωση</w:t>
      </w:r>
      <w:r w:rsidR="0080164B">
        <w:rPr>
          <w:rFonts w:ascii="Verdana" w:hAnsi="Verdana"/>
          <w:sz w:val="18"/>
          <w:szCs w:val="18"/>
          <w:shd w:val="clear" w:color="auto" w:fill="FFFFFF"/>
          <w:lang w:val="el-GR"/>
        </w:rPr>
        <w:t xml:space="preserve"> </w:t>
      </w:r>
      <w:r w:rsidR="00804BDA">
        <w:rPr>
          <w:rFonts w:ascii="Verdana" w:hAnsi="Verdana"/>
          <w:sz w:val="18"/>
          <w:szCs w:val="18"/>
          <w:shd w:val="clear" w:color="auto" w:fill="FFFFFF"/>
          <w:lang w:val="el-GR"/>
        </w:rPr>
        <w:t>σημειώθηκ</w:t>
      </w:r>
      <w:r w:rsidR="00D976DB">
        <w:rPr>
          <w:rFonts w:ascii="Verdana" w:hAnsi="Verdana"/>
          <w:sz w:val="18"/>
          <w:szCs w:val="18"/>
          <w:shd w:val="clear" w:color="auto" w:fill="FFFFFF"/>
          <w:lang w:val="el-GR"/>
        </w:rPr>
        <w:t>ε</w:t>
      </w:r>
      <w:r w:rsidR="00804BDA">
        <w:rPr>
          <w:rFonts w:ascii="Verdana" w:hAnsi="Verdana"/>
          <w:sz w:val="18"/>
          <w:szCs w:val="18"/>
          <w:shd w:val="clear" w:color="auto" w:fill="FFFFFF"/>
          <w:lang w:val="el-GR"/>
        </w:rPr>
        <w:t xml:space="preserve"> </w:t>
      </w:r>
      <w:r w:rsidR="00006E6D">
        <w:rPr>
          <w:rFonts w:ascii="Verdana" w:hAnsi="Verdana"/>
          <w:sz w:val="18"/>
          <w:szCs w:val="18"/>
          <w:shd w:val="clear" w:color="auto" w:fill="FFFFFF"/>
          <w:lang w:val="el-GR"/>
        </w:rPr>
        <w:t>στα μεταλλικά προϊόντα (</w:t>
      </w:r>
      <w:r w:rsidR="00F92F83">
        <w:rPr>
          <w:rFonts w:ascii="Verdana" w:hAnsi="Verdana"/>
          <w:sz w:val="18"/>
          <w:szCs w:val="18"/>
          <w:shd w:val="clear" w:color="auto" w:fill="FFFFFF"/>
          <w:lang w:val="el-GR"/>
        </w:rPr>
        <w:t>-</w:t>
      </w:r>
      <w:r w:rsidR="00EF5953" w:rsidRPr="00EF5953">
        <w:rPr>
          <w:rFonts w:ascii="Verdana" w:hAnsi="Verdana"/>
          <w:sz w:val="18"/>
          <w:szCs w:val="18"/>
          <w:shd w:val="clear" w:color="auto" w:fill="FFFFFF"/>
          <w:lang w:val="el-GR"/>
        </w:rPr>
        <w:t>1</w:t>
      </w:r>
      <w:r w:rsidR="00D976DB">
        <w:rPr>
          <w:rFonts w:ascii="Verdana" w:hAnsi="Verdana"/>
          <w:sz w:val="18"/>
          <w:szCs w:val="18"/>
          <w:shd w:val="clear" w:color="auto" w:fill="FFFFFF"/>
          <w:lang w:val="el-GR"/>
        </w:rPr>
        <w:t>,</w:t>
      </w:r>
      <w:r w:rsidR="00EF5953" w:rsidRPr="00EF5953">
        <w:rPr>
          <w:rFonts w:ascii="Verdana" w:hAnsi="Verdana"/>
          <w:sz w:val="18"/>
          <w:szCs w:val="18"/>
          <w:shd w:val="clear" w:color="auto" w:fill="FFFFFF"/>
          <w:lang w:val="el-GR"/>
        </w:rPr>
        <w:t>09</w:t>
      </w:r>
      <w:r w:rsidR="00006E6D">
        <w:rPr>
          <w:rFonts w:ascii="Verdana" w:hAnsi="Verdana"/>
          <w:sz w:val="18"/>
          <w:szCs w:val="18"/>
          <w:shd w:val="clear" w:color="auto" w:fill="FFFFFF"/>
          <w:lang w:val="el-GR"/>
        </w:rPr>
        <w:t>%)</w:t>
      </w:r>
      <w:r w:rsidR="007C06F1">
        <w:rPr>
          <w:rFonts w:ascii="Verdana" w:hAnsi="Verdana"/>
          <w:sz w:val="18"/>
          <w:szCs w:val="18"/>
          <w:shd w:val="clear" w:color="auto" w:fill="FFFFFF"/>
          <w:lang w:val="el-GR"/>
        </w:rPr>
        <w:t>.</w:t>
      </w:r>
      <w:r w:rsidR="001D3635">
        <w:rPr>
          <w:rFonts w:ascii="Verdana" w:hAnsi="Verdana"/>
          <w:sz w:val="18"/>
          <w:szCs w:val="18"/>
          <w:shd w:val="clear" w:color="auto" w:fill="FFFFFF"/>
          <w:lang w:val="el-GR"/>
        </w:rPr>
        <w:t xml:space="preserve"> </w:t>
      </w:r>
    </w:p>
    <w:p w14:paraId="2AC3CAAA" w14:textId="77777777" w:rsidR="00A553E8" w:rsidRDefault="00A553E8" w:rsidP="00F832DD">
      <w:pPr>
        <w:jc w:val="both"/>
        <w:rPr>
          <w:rFonts w:ascii="Verdana" w:hAnsi="Verdana"/>
          <w:sz w:val="18"/>
          <w:szCs w:val="18"/>
          <w:shd w:val="clear" w:color="auto" w:fill="FFFFFF"/>
          <w:lang w:val="el-GR"/>
        </w:rPr>
      </w:pPr>
    </w:p>
    <w:p w14:paraId="7A666C7B" w14:textId="1E9F35B6" w:rsidR="00A553E8" w:rsidRPr="00A553E8" w:rsidRDefault="00A553E8" w:rsidP="00BC0352">
      <w:pPr>
        <w:jc w:val="both"/>
        <w:rPr>
          <w:rFonts w:ascii="Verdana" w:hAnsi="Verdana"/>
          <w:sz w:val="18"/>
          <w:szCs w:val="18"/>
          <w:shd w:val="clear" w:color="auto" w:fill="FFFFFF"/>
          <w:lang w:val="el-GR"/>
        </w:rPr>
      </w:pPr>
      <w:r w:rsidRPr="00A553E8">
        <w:rPr>
          <w:rFonts w:ascii="Verdana" w:hAnsi="Verdana"/>
          <w:sz w:val="18"/>
          <w:szCs w:val="18"/>
          <w:shd w:val="clear" w:color="auto" w:fill="FFFFFF"/>
          <w:lang w:val="el-GR"/>
        </w:rPr>
        <w:t>Για την περίοδο Ιανουαρίου-</w:t>
      </w:r>
      <w:r w:rsidR="00BC0352" w:rsidRPr="00BC0352">
        <w:rPr>
          <w:rFonts w:ascii="Verdana" w:hAnsi="Verdana"/>
          <w:sz w:val="18"/>
          <w:szCs w:val="18"/>
          <w:shd w:val="clear" w:color="auto" w:fill="FFFFFF"/>
          <w:lang w:val="el-GR"/>
        </w:rPr>
        <w:t xml:space="preserve">Μαρτίου </w:t>
      </w:r>
      <w:r w:rsidRPr="00A553E8">
        <w:rPr>
          <w:rFonts w:ascii="Verdana" w:hAnsi="Verdana"/>
          <w:sz w:val="18"/>
          <w:szCs w:val="18"/>
          <w:shd w:val="clear" w:color="auto" w:fill="FFFFFF"/>
          <w:lang w:val="el-GR"/>
        </w:rPr>
        <w:t>202</w:t>
      </w:r>
      <w:r w:rsidR="00920DDD">
        <w:rPr>
          <w:rFonts w:ascii="Verdana" w:hAnsi="Verdana"/>
          <w:sz w:val="18"/>
          <w:szCs w:val="18"/>
          <w:shd w:val="clear" w:color="auto" w:fill="FFFFFF"/>
          <w:lang w:val="el-GR"/>
        </w:rPr>
        <w:t>5</w:t>
      </w:r>
      <w:r w:rsidRPr="00A553E8">
        <w:rPr>
          <w:rFonts w:ascii="Verdana" w:hAnsi="Verdana"/>
          <w:sz w:val="18"/>
          <w:szCs w:val="18"/>
          <w:shd w:val="clear" w:color="auto" w:fill="FFFFFF"/>
          <w:lang w:val="el-GR"/>
        </w:rPr>
        <w:t xml:space="preserve">, ο δείκτης σημείωσε </w:t>
      </w:r>
      <w:r w:rsidR="00D952BB">
        <w:rPr>
          <w:rFonts w:ascii="Verdana" w:hAnsi="Verdana"/>
          <w:sz w:val="18"/>
          <w:szCs w:val="18"/>
          <w:shd w:val="clear" w:color="auto" w:fill="FFFFFF"/>
          <w:lang w:val="el-GR"/>
        </w:rPr>
        <w:t>αύξηση</w:t>
      </w:r>
      <w:r w:rsidRPr="00A553E8">
        <w:rPr>
          <w:rFonts w:ascii="Verdana" w:hAnsi="Verdana"/>
          <w:sz w:val="18"/>
          <w:szCs w:val="18"/>
          <w:shd w:val="clear" w:color="auto" w:fill="FFFFFF"/>
          <w:lang w:val="el-GR"/>
        </w:rPr>
        <w:t xml:space="preserve"> της τάξης του </w:t>
      </w:r>
      <w:r w:rsidR="00EF5953" w:rsidRPr="00EF5953">
        <w:rPr>
          <w:rFonts w:ascii="Verdana" w:hAnsi="Verdana"/>
          <w:sz w:val="18"/>
          <w:szCs w:val="18"/>
          <w:shd w:val="clear" w:color="auto" w:fill="FFFFFF"/>
          <w:lang w:val="el-GR"/>
        </w:rPr>
        <w:t>1,09</w:t>
      </w:r>
      <w:r w:rsidRPr="00A553E8">
        <w:rPr>
          <w:rFonts w:ascii="Verdana" w:hAnsi="Verdana"/>
          <w:sz w:val="18"/>
          <w:szCs w:val="18"/>
          <w:shd w:val="clear" w:color="auto" w:fill="FFFFFF"/>
          <w:lang w:val="el-GR"/>
        </w:rPr>
        <w:t>% σε σχέση με την αντίστοιχη περίοδο του 202</w:t>
      </w:r>
      <w:r w:rsidR="00920DDD">
        <w:rPr>
          <w:rFonts w:ascii="Verdana" w:hAnsi="Verdana"/>
          <w:sz w:val="18"/>
          <w:szCs w:val="18"/>
          <w:shd w:val="clear" w:color="auto" w:fill="FFFFFF"/>
          <w:lang w:val="el-GR"/>
        </w:rPr>
        <w:t>4</w:t>
      </w:r>
      <w:r w:rsidRPr="00A553E8">
        <w:rPr>
          <w:rFonts w:ascii="Verdana" w:hAnsi="Verdana"/>
          <w:sz w:val="18"/>
          <w:szCs w:val="18"/>
          <w:shd w:val="clear" w:color="auto" w:fill="FFFFFF"/>
          <w:lang w:val="el-GR"/>
        </w:rPr>
        <w:t>.</w:t>
      </w:r>
    </w:p>
    <w:p w14:paraId="139E6CB4" w14:textId="77777777" w:rsidR="00261E76" w:rsidRPr="009809EC" w:rsidRDefault="00261E76" w:rsidP="00F832DD">
      <w:pPr>
        <w:jc w:val="both"/>
        <w:rPr>
          <w:rFonts w:ascii="Verdana" w:hAnsi="Verdana"/>
          <w:sz w:val="18"/>
          <w:szCs w:val="18"/>
          <w:shd w:val="clear" w:color="auto" w:fill="FFFFFF"/>
          <w:lang w:val="el-GR"/>
        </w:rPr>
      </w:pPr>
    </w:p>
    <w:p w14:paraId="622E6976" w14:textId="3B758696" w:rsidR="00FD3E34" w:rsidRPr="000E49AC" w:rsidRDefault="000E49AC" w:rsidP="003F79D5">
      <w:pPr>
        <w:jc w:val="center"/>
        <w:rPr>
          <w:rFonts w:ascii="Verdana" w:hAnsi="Verdana"/>
          <w:sz w:val="18"/>
          <w:szCs w:val="18"/>
          <w:shd w:val="clear" w:color="auto" w:fill="FFFFFF"/>
          <w:lang w:val="el-GR"/>
        </w:rPr>
      </w:pPr>
      <w:r>
        <w:rPr>
          <w:noProof/>
        </w:rPr>
        <w:drawing>
          <wp:inline distT="0" distB="0" distL="0" distR="0" wp14:anchorId="26B8EE1A" wp14:editId="48DF4761">
            <wp:extent cx="6238875" cy="4448175"/>
            <wp:effectExtent l="0" t="0" r="9525" b="9525"/>
            <wp:docPr id="1702038365" name="Chart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6A31E3B" w14:textId="77777777" w:rsidR="00261E76" w:rsidRDefault="00261E76" w:rsidP="009C4592">
      <w:pPr>
        <w:jc w:val="both"/>
        <w:rPr>
          <w:rFonts w:ascii="Verdana" w:hAnsi="Verdana"/>
          <w:sz w:val="18"/>
          <w:szCs w:val="18"/>
          <w:shd w:val="clear" w:color="auto" w:fill="FFFFFF"/>
          <w:lang w:val="el-GR"/>
        </w:rP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2"/>
        <w:gridCol w:w="3059"/>
        <w:gridCol w:w="1418"/>
        <w:gridCol w:w="1417"/>
        <w:gridCol w:w="1276"/>
        <w:gridCol w:w="1667"/>
      </w:tblGrid>
      <w:tr w:rsidR="00455C4F" w:rsidRPr="00455C4F" w14:paraId="030646AE" w14:textId="77777777" w:rsidTr="004477C7">
        <w:trPr>
          <w:trHeight w:val="317"/>
          <w:jc w:val="center"/>
        </w:trPr>
        <w:tc>
          <w:tcPr>
            <w:tcW w:w="9889" w:type="dxa"/>
            <w:gridSpan w:val="6"/>
            <w:tcBorders>
              <w:top w:val="nil"/>
              <w:left w:val="nil"/>
              <w:bottom w:val="single" w:sz="4" w:space="0" w:color="365F91"/>
              <w:right w:val="nil"/>
            </w:tcBorders>
            <w:vAlign w:val="center"/>
          </w:tcPr>
          <w:p w14:paraId="7826C952" w14:textId="77777777" w:rsidR="00817F45" w:rsidRPr="00455C4F" w:rsidRDefault="00817F45" w:rsidP="004477C7">
            <w:pPr>
              <w:rPr>
                <w:rFonts w:ascii="Verdana" w:eastAsia="Times New Roman" w:hAnsi="Verdana" w:cs="Arial"/>
                <w:b/>
                <w:bCs/>
                <w:color w:val="366092"/>
                <w:sz w:val="18"/>
                <w:szCs w:val="18"/>
                <w:lang w:val="el-GR"/>
              </w:rPr>
            </w:pPr>
            <w:r w:rsidRPr="00455C4F">
              <w:rPr>
                <w:rFonts w:ascii="Verdana" w:eastAsia="Times New Roman" w:hAnsi="Verdana" w:cs="Arial"/>
                <w:b/>
                <w:bCs/>
                <w:color w:val="366092"/>
                <w:sz w:val="18"/>
                <w:szCs w:val="18"/>
                <w:lang w:val="el-GR"/>
              </w:rPr>
              <w:lastRenderedPageBreak/>
              <w:t xml:space="preserve">Πίνακας </w:t>
            </w:r>
          </w:p>
        </w:tc>
      </w:tr>
      <w:tr w:rsidR="00455C4F" w:rsidRPr="00455C4F" w14:paraId="1FF115CD" w14:textId="77777777" w:rsidTr="004477C7">
        <w:trPr>
          <w:trHeight w:val="535"/>
          <w:jc w:val="center"/>
        </w:trPr>
        <w:tc>
          <w:tcPr>
            <w:tcW w:w="1052" w:type="dxa"/>
            <w:vMerge w:val="restart"/>
            <w:tcBorders>
              <w:top w:val="single" w:sz="4" w:space="0" w:color="365F91"/>
              <w:left w:val="nil"/>
              <w:bottom w:val="single" w:sz="4" w:space="0" w:color="365F91"/>
              <w:right w:val="nil"/>
            </w:tcBorders>
            <w:vAlign w:val="center"/>
          </w:tcPr>
          <w:p w14:paraId="22D2264D" w14:textId="77777777" w:rsidR="00817F45" w:rsidRPr="00455C4F" w:rsidRDefault="00817F45" w:rsidP="004477C7">
            <w:pPr>
              <w:rPr>
                <w:rFonts w:ascii="Verdana" w:eastAsia="Malgun Gothic" w:hAnsi="Verdana" w:cs="Arial"/>
                <w:color w:val="366092"/>
                <w:sz w:val="18"/>
                <w:szCs w:val="18"/>
                <w:lang w:val="en-GB"/>
              </w:rPr>
            </w:pPr>
            <w:r w:rsidRPr="00455C4F">
              <w:rPr>
                <w:rFonts w:ascii="Verdana" w:eastAsia="Times New Roman" w:hAnsi="Verdana" w:cs="Arial"/>
                <w:b/>
                <w:bCs/>
                <w:color w:val="366092"/>
                <w:sz w:val="18"/>
                <w:szCs w:val="18"/>
                <w:lang w:val="el-GR"/>
              </w:rPr>
              <w:t>Κώδικας</w:t>
            </w:r>
          </w:p>
        </w:tc>
        <w:tc>
          <w:tcPr>
            <w:tcW w:w="3059" w:type="dxa"/>
            <w:vMerge w:val="restart"/>
            <w:tcBorders>
              <w:top w:val="single" w:sz="4" w:space="0" w:color="365F91"/>
              <w:left w:val="nil"/>
              <w:bottom w:val="single" w:sz="4" w:space="0" w:color="365F91"/>
              <w:right w:val="nil"/>
            </w:tcBorders>
            <w:vAlign w:val="center"/>
          </w:tcPr>
          <w:p w14:paraId="73142E71" w14:textId="77777777" w:rsidR="00817F45" w:rsidRPr="00455C4F" w:rsidRDefault="00817F45" w:rsidP="004477C7">
            <w:pPr>
              <w:rPr>
                <w:rFonts w:ascii="Verdana" w:eastAsia="Malgun Gothic" w:hAnsi="Verdana" w:cs="Arial"/>
                <w:b/>
                <w:color w:val="366092"/>
                <w:sz w:val="18"/>
                <w:szCs w:val="18"/>
                <w:lang w:val="el-GR"/>
              </w:rPr>
            </w:pPr>
            <w:r w:rsidRPr="00455C4F">
              <w:rPr>
                <w:rFonts w:ascii="Verdana" w:eastAsia="Malgun Gothic" w:hAnsi="Verdana" w:cs="Arial"/>
                <w:b/>
                <w:color w:val="366092"/>
                <w:sz w:val="18"/>
                <w:szCs w:val="18"/>
                <w:lang w:val="el-GR"/>
              </w:rPr>
              <w:t>Κατηγορίες Προϊόντων</w:t>
            </w:r>
          </w:p>
        </w:tc>
        <w:tc>
          <w:tcPr>
            <w:tcW w:w="1418" w:type="dxa"/>
            <w:vMerge w:val="restart"/>
            <w:tcBorders>
              <w:top w:val="single" w:sz="4" w:space="0" w:color="365F91"/>
              <w:left w:val="nil"/>
              <w:bottom w:val="single" w:sz="4" w:space="0" w:color="365F91"/>
              <w:right w:val="nil"/>
            </w:tcBorders>
            <w:tcMar>
              <w:left w:w="57" w:type="dxa"/>
              <w:right w:w="57" w:type="dxa"/>
            </w:tcMar>
            <w:vAlign w:val="center"/>
          </w:tcPr>
          <w:p w14:paraId="6846870E" w14:textId="6FF08374" w:rsidR="00817F45" w:rsidRPr="00455C4F" w:rsidRDefault="00817F45" w:rsidP="00BC0352">
            <w:pPr>
              <w:jc w:val="center"/>
              <w:rPr>
                <w:rFonts w:ascii="Verdana" w:eastAsia="Times New Roman" w:hAnsi="Verdana" w:cs="Arial"/>
                <w:b/>
                <w:bCs/>
                <w:color w:val="366092"/>
                <w:spacing w:val="-6"/>
                <w:sz w:val="18"/>
                <w:szCs w:val="18"/>
                <w:lang w:val="el-GR"/>
              </w:rPr>
            </w:pPr>
            <w:r w:rsidRPr="00455C4F">
              <w:rPr>
                <w:rFonts w:ascii="Verdana" w:eastAsia="Times New Roman" w:hAnsi="Verdana" w:cs="Arial"/>
                <w:b/>
                <w:bCs/>
                <w:color w:val="366092"/>
                <w:spacing w:val="-6"/>
                <w:sz w:val="18"/>
                <w:szCs w:val="18"/>
                <w:lang w:val="el-GR"/>
              </w:rPr>
              <w:t xml:space="preserve">Δείκτης </w:t>
            </w:r>
            <w:r w:rsidR="00BC0352" w:rsidRPr="00455C4F">
              <w:rPr>
                <w:rFonts w:ascii="Verdana" w:eastAsia="Times New Roman" w:hAnsi="Verdana" w:cs="Arial"/>
                <w:b/>
                <w:bCs/>
                <w:color w:val="366092"/>
                <w:spacing w:val="-6"/>
                <w:sz w:val="18"/>
                <w:szCs w:val="18"/>
                <w:lang w:val="el-GR"/>
              </w:rPr>
              <w:t>Μάρτιος</w:t>
            </w:r>
            <w:r w:rsidR="00BC0352" w:rsidRPr="00455C4F">
              <w:rPr>
                <w:rFonts w:ascii="Verdana" w:eastAsia="Times New Roman" w:hAnsi="Verdana" w:cs="Arial"/>
                <w:b/>
                <w:bCs/>
                <w:color w:val="366092"/>
                <w:spacing w:val="-6"/>
                <w:sz w:val="18"/>
                <w:szCs w:val="18"/>
              </w:rPr>
              <w:t xml:space="preserve"> </w:t>
            </w:r>
            <w:r w:rsidRPr="00455C4F">
              <w:rPr>
                <w:rFonts w:ascii="Verdana" w:eastAsia="Times New Roman" w:hAnsi="Verdana" w:cs="Arial"/>
                <w:b/>
                <w:bCs/>
                <w:color w:val="366092"/>
                <w:spacing w:val="-6"/>
                <w:sz w:val="18"/>
                <w:szCs w:val="18"/>
                <w:lang w:val="el-GR"/>
              </w:rPr>
              <w:t>2025</w:t>
            </w:r>
          </w:p>
          <w:p w14:paraId="74B81467" w14:textId="77777777" w:rsidR="00817F45" w:rsidRPr="00455C4F" w:rsidRDefault="00817F45" w:rsidP="004477C7">
            <w:pPr>
              <w:jc w:val="center"/>
              <w:rPr>
                <w:rFonts w:ascii="Verdana" w:eastAsia="Malgun Gothic" w:hAnsi="Verdana" w:cs="Arial"/>
                <w:b/>
                <w:bCs/>
                <w:color w:val="366092"/>
                <w:spacing w:val="-6"/>
                <w:sz w:val="18"/>
                <w:szCs w:val="18"/>
                <w:lang w:val="el-GR"/>
              </w:rPr>
            </w:pPr>
            <w:r w:rsidRPr="00455C4F">
              <w:rPr>
                <w:rFonts w:ascii="Verdana" w:eastAsia="Times New Roman" w:hAnsi="Verdana" w:cs="Arial"/>
                <w:b/>
                <w:bCs/>
                <w:color w:val="366092"/>
                <w:spacing w:val="-6"/>
                <w:sz w:val="18"/>
                <w:szCs w:val="18"/>
                <w:lang w:val="el-GR"/>
              </w:rPr>
              <w:t>(20</w:t>
            </w:r>
            <w:r w:rsidRPr="00455C4F">
              <w:rPr>
                <w:rFonts w:ascii="Verdana" w:eastAsia="Times New Roman" w:hAnsi="Verdana" w:cs="Arial"/>
                <w:b/>
                <w:bCs/>
                <w:color w:val="366092"/>
                <w:spacing w:val="-6"/>
                <w:sz w:val="18"/>
                <w:szCs w:val="18"/>
              </w:rPr>
              <w:t>21</w:t>
            </w:r>
            <w:r w:rsidRPr="00455C4F">
              <w:rPr>
                <w:rFonts w:ascii="Verdana" w:eastAsia="Times New Roman" w:hAnsi="Verdana" w:cs="Arial"/>
                <w:b/>
                <w:bCs/>
                <w:color w:val="366092"/>
                <w:spacing w:val="-6"/>
                <w:sz w:val="18"/>
                <w:szCs w:val="18"/>
                <w:lang w:val="el-GR"/>
              </w:rPr>
              <w:t>=100)</w:t>
            </w:r>
          </w:p>
        </w:tc>
        <w:tc>
          <w:tcPr>
            <w:tcW w:w="4360" w:type="dxa"/>
            <w:gridSpan w:val="3"/>
            <w:tcBorders>
              <w:top w:val="single" w:sz="4" w:space="0" w:color="365F91"/>
              <w:left w:val="nil"/>
              <w:bottom w:val="single" w:sz="4" w:space="0" w:color="365F91"/>
              <w:right w:val="nil"/>
            </w:tcBorders>
            <w:tcMar>
              <w:left w:w="57" w:type="dxa"/>
              <w:right w:w="57" w:type="dxa"/>
            </w:tcMar>
            <w:vAlign w:val="center"/>
          </w:tcPr>
          <w:p w14:paraId="54F397F9" w14:textId="77777777" w:rsidR="00817F45" w:rsidRPr="00455C4F" w:rsidRDefault="00817F45" w:rsidP="004477C7">
            <w:pPr>
              <w:jc w:val="center"/>
              <w:rPr>
                <w:rFonts w:ascii="Verdana" w:eastAsia="Malgun Gothic" w:hAnsi="Verdana" w:cs="Arial"/>
                <w:b/>
                <w:color w:val="366092"/>
                <w:spacing w:val="-6"/>
                <w:sz w:val="18"/>
                <w:szCs w:val="18"/>
                <w:lang w:val="el-GR"/>
              </w:rPr>
            </w:pPr>
            <w:r w:rsidRPr="00455C4F">
              <w:rPr>
                <w:rFonts w:ascii="Verdana" w:eastAsia="Malgun Gothic" w:hAnsi="Verdana" w:cs="Arial"/>
                <w:b/>
                <w:color w:val="366092"/>
                <w:spacing w:val="-6"/>
                <w:sz w:val="18"/>
                <w:szCs w:val="18"/>
                <w:lang w:val="el-GR"/>
              </w:rPr>
              <w:t>Ποσοστιαία Μεταβολή</w:t>
            </w:r>
          </w:p>
          <w:p w14:paraId="2019FC4F" w14:textId="77777777" w:rsidR="00817F45" w:rsidRPr="00455C4F" w:rsidRDefault="00817F45" w:rsidP="004477C7">
            <w:pPr>
              <w:jc w:val="center"/>
              <w:rPr>
                <w:rFonts w:ascii="Verdana" w:eastAsia="Malgun Gothic" w:hAnsi="Verdana" w:cs="Arial"/>
                <w:b/>
                <w:color w:val="366092"/>
                <w:spacing w:val="-6"/>
                <w:sz w:val="18"/>
                <w:szCs w:val="18"/>
                <w:lang w:val="el-GR"/>
              </w:rPr>
            </w:pPr>
            <w:r w:rsidRPr="00455C4F">
              <w:rPr>
                <w:rFonts w:ascii="Verdana" w:eastAsia="Malgun Gothic" w:hAnsi="Verdana" w:cs="Arial"/>
                <w:b/>
                <w:color w:val="366092"/>
                <w:spacing w:val="-6"/>
                <w:sz w:val="18"/>
                <w:szCs w:val="18"/>
                <w:lang w:val="el-GR"/>
              </w:rPr>
              <w:t xml:space="preserve"> (%)</w:t>
            </w:r>
          </w:p>
        </w:tc>
      </w:tr>
      <w:tr w:rsidR="00455C4F" w:rsidRPr="00455C4F" w14:paraId="60495D43" w14:textId="77777777" w:rsidTr="00480FF8">
        <w:trPr>
          <w:trHeight w:val="370"/>
          <w:jc w:val="center"/>
        </w:trPr>
        <w:tc>
          <w:tcPr>
            <w:tcW w:w="1052" w:type="dxa"/>
            <w:vMerge/>
            <w:tcBorders>
              <w:top w:val="single" w:sz="4" w:space="0" w:color="365F91"/>
              <w:left w:val="nil"/>
              <w:bottom w:val="single" w:sz="4" w:space="0" w:color="365F91"/>
              <w:right w:val="nil"/>
            </w:tcBorders>
          </w:tcPr>
          <w:p w14:paraId="7EDE2EAA" w14:textId="77777777" w:rsidR="00817F45" w:rsidRPr="00455C4F" w:rsidRDefault="00817F45" w:rsidP="004477C7">
            <w:pPr>
              <w:jc w:val="both"/>
              <w:rPr>
                <w:rFonts w:ascii="Verdana" w:eastAsia="Malgun Gothic" w:hAnsi="Verdana" w:cs="Arial"/>
                <w:color w:val="366092"/>
                <w:sz w:val="18"/>
                <w:szCs w:val="18"/>
                <w:lang w:val="el-GR"/>
              </w:rPr>
            </w:pPr>
          </w:p>
        </w:tc>
        <w:tc>
          <w:tcPr>
            <w:tcW w:w="3059" w:type="dxa"/>
            <w:vMerge/>
            <w:tcBorders>
              <w:top w:val="single" w:sz="4" w:space="0" w:color="365F91"/>
              <w:left w:val="nil"/>
              <w:bottom w:val="single" w:sz="4" w:space="0" w:color="365F91"/>
              <w:right w:val="nil"/>
            </w:tcBorders>
          </w:tcPr>
          <w:p w14:paraId="2CB11DC1" w14:textId="77777777" w:rsidR="00817F45" w:rsidRPr="00455C4F" w:rsidRDefault="00817F45" w:rsidP="004477C7">
            <w:pPr>
              <w:jc w:val="both"/>
              <w:rPr>
                <w:rFonts w:ascii="Verdana" w:eastAsia="Malgun Gothic" w:hAnsi="Verdana" w:cs="Arial"/>
                <w:color w:val="366092"/>
                <w:sz w:val="18"/>
                <w:szCs w:val="18"/>
                <w:lang w:val="el-GR"/>
              </w:rPr>
            </w:pPr>
          </w:p>
        </w:tc>
        <w:tc>
          <w:tcPr>
            <w:tcW w:w="1418" w:type="dxa"/>
            <w:vMerge/>
            <w:tcBorders>
              <w:top w:val="single" w:sz="4" w:space="0" w:color="365F91"/>
              <w:left w:val="nil"/>
              <w:bottom w:val="single" w:sz="4" w:space="0" w:color="365F91"/>
              <w:right w:val="nil"/>
            </w:tcBorders>
            <w:tcMar>
              <w:left w:w="57" w:type="dxa"/>
              <w:right w:w="57" w:type="dxa"/>
            </w:tcMar>
          </w:tcPr>
          <w:p w14:paraId="21CF4178" w14:textId="77777777" w:rsidR="00817F45" w:rsidRPr="00455C4F" w:rsidRDefault="00817F45" w:rsidP="004477C7">
            <w:pPr>
              <w:jc w:val="both"/>
              <w:rPr>
                <w:rFonts w:ascii="Verdana" w:eastAsia="Malgun Gothic" w:hAnsi="Verdana" w:cs="Arial"/>
                <w:color w:val="366092"/>
                <w:spacing w:val="-6"/>
                <w:sz w:val="18"/>
                <w:szCs w:val="18"/>
                <w:lang w:val="el-GR"/>
              </w:rPr>
            </w:pPr>
          </w:p>
        </w:tc>
        <w:tc>
          <w:tcPr>
            <w:tcW w:w="1417" w:type="dxa"/>
            <w:tcBorders>
              <w:top w:val="single" w:sz="4" w:space="0" w:color="365F91"/>
              <w:left w:val="nil"/>
              <w:bottom w:val="single" w:sz="4" w:space="0" w:color="365F91"/>
              <w:right w:val="nil"/>
            </w:tcBorders>
            <w:tcMar>
              <w:left w:w="0" w:type="dxa"/>
              <w:right w:w="0" w:type="dxa"/>
            </w:tcMar>
            <w:vAlign w:val="center"/>
          </w:tcPr>
          <w:p w14:paraId="270F4F98" w14:textId="402B87D9" w:rsidR="00817F45" w:rsidRPr="00455C4F" w:rsidRDefault="00BC0352" w:rsidP="00BC0352">
            <w:pPr>
              <w:jc w:val="center"/>
              <w:rPr>
                <w:rFonts w:ascii="Verdana" w:eastAsia="Times New Roman" w:hAnsi="Verdana" w:cs="Arial"/>
                <w:b/>
                <w:bCs/>
                <w:color w:val="366092"/>
                <w:spacing w:val="-6"/>
                <w:sz w:val="18"/>
                <w:szCs w:val="18"/>
                <w:lang w:val="el-GR"/>
              </w:rPr>
            </w:pPr>
            <w:r w:rsidRPr="00455C4F">
              <w:rPr>
                <w:rFonts w:ascii="Verdana" w:eastAsia="Times New Roman" w:hAnsi="Verdana" w:cs="Arial"/>
                <w:b/>
                <w:bCs/>
                <w:color w:val="366092"/>
                <w:spacing w:val="-6"/>
                <w:sz w:val="18"/>
                <w:szCs w:val="18"/>
              </w:rPr>
              <w:t xml:space="preserve">Μαρ </w:t>
            </w:r>
            <w:r w:rsidR="00817F45" w:rsidRPr="00455C4F">
              <w:rPr>
                <w:rFonts w:ascii="Verdana" w:eastAsia="Times New Roman" w:hAnsi="Verdana" w:cs="Arial"/>
                <w:b/>
                <w:bCs/>
                <w:color w:val="366092"/>
                <w:spacing w:val="-6"/>
                <w:sz w:val="18"/>
                <w:szCs w:val="18"/>
                <w:lang w:val="el-GR"/>
              </w:rPr>
              <w:t>2025 /</w:t>
            </w:r>
          </w:p>
          <w:p w14:paraId="116D3A23" w14:textId="39B6A179" w:rsidR="00817F45" w:rsidRPr="00455C4F" w:rsidRDefault="00BC0352" w:rsidP="00BC0352">
            <w:pPr>
              <w:jc w:val="center"/>
              <w:rPr>
                <w:rFonts w:ascii="Verdana" w:eastAsia="Malgun Gothic" w:hAnsi="Verdana" w:cs="Arial"/>
                <w:b/>
                <w:color w:val="366092"/>
                <w:spacing w:val="-6"/>
                <w:sz w:val="18"/>
                <w:szCs w:val="18"/>
                <w:lang w:val="el-GR"/>
              </w:rPr>
            </w:pPr>
            <w:r w:rsidRPr="00455C4F">
              <w:rPr>
                <w:rFonts w:ascii="Verdana" w:eastAsia="Times New Roman" w:hAnsi="Verdana" w:cs="Arial"/>
                <w:b/>
                <w:bCs/>
                <w:color w:val="366092"/>
                <w:spacing w:val="-6"/>
                <w:sz w:val="18"/>
                <w:szCs w:val="18"/>
                <w:lang w:val="el-GR"/>
              </w:rPr>
              <w:t>Φεβ</w:t>
            </w:r>
            <w:r w:rsidRPr="00455C4F">
              <w:rPr>
                <w:rFonts w:ascii="Verdana" w:eastAsia="Times New Roman" w:hAnsi="Verdana" w:cs="Arial"/>
                <w:b/>
                <w:bCs/>
                <w:color w:val="366092"/>
                <w:spacing w:val="-6"/>
                <w:sz w:val="18"/>
                <w:szCs w:val="18"/>
              </w:rPr>
              <w:t xml:space="preserve"> </w:t>
            </w:r>
            <w:r w:rsidR="00817F45" w:rsidRPr="00455C4F">
              <w:rPr>
                <w:rFonts w:ascii="Verdana" w:eastAsia="Times New Roman" w:hAnsi="Verdana" w:cs="Arial"/>
                <w:b/>
                <w:bCs/>
                <w:color w:val="366092"/>
                <w:spacing w:val="-6"/>
                <w:sz w:val="18"/>
                <w:szCs w:val="18"/>
                <w:lang w:val="el-GR"/>
              </w:rPr>
              <w:t>20</w:t>
            </w:r>
            <w:r w:rsidR="00817F45" w:rsidRPr="00455C4F">
              <w:rPr>
                <w:rFonts w:ascii="Verdana" w:eastAsia="Malgun Gothic" w:hAnsi="Verdana" w:cs="Arial"/>
                <w:b/>
                <w:color w:val="366092"/>
                <w:spacing w:val="-6"/>
                <w:sz w:val="18"/>
                <w:szCs w:val="18"/>
                <w:lang w:val="el-GR"/>
              </w:rPr>
              <w:t>25</w:t>
            </w:r>
          </w:p>
        </w:tc>
        <w:tc>
          <w:tcPr>
            <w:tcW w:w="1276" w:type="dxa"/>
            <w:tcBorders>
              <w:top w:val="single" w:sz="4" w:space="0" w:color="365F91"/>
              <w:left w:val="nil"/>
              <w:bottom w:val="single" w:sz="4" w:space="0" w:color="365F91"/>
              <w:right w:val="nil"/>
            </w:tcBorders>
            <w:tcMar>
              <w:left w:w="57" w:type="dxa"/>
              <w:right w:w="57" w:type="dxa"/>
            </w:tcMar>
            <w:vAlign w:val="center"/>
          </w:tcPr>
          <w:p w14:paraId="265C01DF" w14:textId="1F7F8BF1" w:rsidR="00817F45" w:rsidRPr="00455C4F" w:rsidRDefault="00BC0352" w:rsidP="00BC0352">
            <w:pPr>
              <w:jc w:val="center"/>
              <w:rPr>
                <w:rFonts w:ascii="Verdana" w:eastAsia="Times New Roman" w:hAnsi="Verdana" w:cs="Arial"/>
                <w:b/>
                <w:bCs/>
                <w:color w:val="366092"/>
                <w:spacing w:val="-6"/>
                <w:sz w:val="18"/>
                <w:szCs w:val="18"/>
                <w:lang w:val="el-GR"/>
              </w:rPr>
            </w:pPr>
            <w:r w:rsidRPr="00455C4F">
              <w:rPr>
                <w:rFonts w:ascii="Verdana" w:eastAsia="Times New Roman" w:hAnsi="Verdana" w:cs="Arial"/>
                <w:b/>
                <w:bCs/>
                <w:color w:val="366092"/>
                <w:spacing w:val="-6"/>
                <w:sz w:val="18"/>
                <w:szCs w:val="18"/>
              </w:rPr>
              <w:t xml:space="preserve">Μαρ </w:t>
            </w:r>
            <w:r w:rsidR="00817F45" w:rsidRPr="00455C4F">
              <w:rPr>
                <w:rFonts w:ascii="Verdana" w:eastAsia="Times New Roman" w:hAnsi="Verdana" w:cs="Arial"/>
                <w:b/>
                <w:bCs/>
                <w:color w:val="366092"/>
                <w:spacing w:val="-6"/>
                <w:sz w:val="18"/>
                <w:szCs w:val="18"/>
                <w:lang w:val="el-GR"/>
              </w:rPr>
              <w:t>2025 /</w:t>
            </w:r>
          </w:p>
          <w:p w14:paraId="32C0817C" w14:textId="7509EC47" w:rsidR="00817F45" w:rsidRPr="00455C4F" w:rsidRDefault="00BC0352" w:rsidP="00BC0352">
            <w:pPr>
              <w:jc w:val="center"/>
              <w:rPr>
                <w:rFonts w:ascii="Verdana" w:eastAsia="Malgun Gothic" w:hAnsi="Verdana" w:cs="Arial"/>
                <w:b/>
                <w:color w:val="366092"/>
                <w:spacing w:val="-6"/>
                <w:sz w:val="18"/>
                <w:szCs w:val="18"/>
                <w:lang w:val="el-GR"/>
              </w:rPr>
            </w:pPr>
            <w:r w:rsidRPr="00455C4F">
              <w:rPr>
                <w:rFonts w:ascii="Verdana" w:eastAsia="Times New Roman" w:hAnsi="Verdana" w:cs="Arial"/>
                <w:b/>
                <w:bCs/>
                <w:color w:val="366092"/>
                <w:spacing w:val="-6"/>
                <w:sz w:val="18"/>
                <w:szCs w:val="18"/>
              </w:rPr>
              <w:t xml:space="preserve">Μαρ </w:t>
            </w:r>
            <w:r w:rsidR="00817F45" w:rsidRPr="00455C4F">
              <w:rPr>
                <w:rFonts w:ascii="Verdana" w:eastAsia="Times New Roman" w:hAnsi="Verdana" w:cs="Arial"/>
                <w:b/>
                <w:bCs/>
                <w:color w:val="366092"/>
                <w:spacing w:val="-6"/>
                <w:sz w:val="18"/>
                <w:szCs w:val="18"/>
                <w:lang w:val="el-GR"/>
              </w:rPr>
              <w:t>2024</w:t>
            </w:r>
          </w:p>
        </w:tc>
        <w:tc>
          <w:tcPr>
            <w:tcW w:w="1667" w:type="dxa"/>
            <w:tcBorders>
              <w:top w:val="single" w:sz="4" w:space="0" w:color="365F91"/>
              <w:left w:val="nil"/>
              <w:bottom w:val="single" w:sz="4" w:space="0" w:color="365F91"/>
              <w:right w:val="nil"/>
            </w:tcBorders>
            <w:tcMar>
              <w:left w:w="0" w:type="dxa"/>
              <w:right w:w="0" w:type="dxa"/>
            </w:tcMar>
            <w:vAlign w:val="center"/>
          </w:tcPr>
          <w:p w14:paraId="1E3431BD" w14:textId="4300FB4E" w:rsidR="00817F45" w:rsidRPr="00455C4F" w:rsidRDefault="00817F45" w:rsidP="00BC0352">
            <w:pPr>
              <w:jc w:val="center"/>
              <w:rPr>
                <w:rFonts w:ascii="Verdana" w:eastAsia="Times New Roman" w:hAnsi="Verdana" w:cs="Arial"/>
                <w:b/>
                <w:bCs/>
                <w:color w:val="366092"/>
                <w:spacing w:val="-6"/>
                <w:sz w:val="18"/>
                <w:szCs w:val="18"/>
                <w:lang w:val="el-GR"/>
              </w:rPr>
            </w:pPr>
            <w:r w:rsidRPr="00455C4F">
              <w:rPr>
                <w:rFonts w:ascii="Verdana" w:eastAsia="Times New Roman" w:hAnsi="Verdana" w:cs="Arial"/>
                <w:b/>
                <w:bCs/>
                <w:color w:val="366092"/>
                <w:spacing w:val="-6"/>
                <w:sz w:val="18"/>
                <w:szCs w:val="18"/>
                <w:lang w:val="el-GR"/>
              </w:rPr>
              <w:t>Ιαν-</w:t>
            </w:r>
            <w:r w:rsidR="00BC0352" w:rsidRPr="00455C4F">
              <w:rPr>
                <w:rFonts w:ascii="Verdana" w:eastAsia="Times New Roman" w:hAnsi="Verdana" w:cs="Arial"/>
                <w:b/>
                <w:bCs/>
                <w:color w:val="366092"/>
                <w:spacing w:val="-6"/>
                <w:sz w:val="18"/>
                <w:szCs w:val="18"/>
              </w:rPr>
              <w:t xml:space="preserve">Μαρ </w:t>
            </w:r>
            <w:r w:rsidRPr="00455C4F">
              <w:rPr>
                <w:rFonts w:ascii="Verdana" w:eastAsia="Times New Roman" w:hAnsi="Verdana" w:cs="Arial"/>
                <w:b/>
                <w:bCs/>
                <w:color w:val="366092"/>
                <w:spacing w:val="-6"/>
                <w:sz w:val="18"/>
                <w:szCs w:val="18"/>
                <w:lang w:val="el-GR"/>
              </w:rPr>
              <w:t>202</w:t>
            </w:r>
            <w:r w:rsidR="00E353E7" w:rsidRPr="00455C4F">
              <w:rPr>
                <w:rFonts w:ascii="Verdana" w:eastAsia="Times New Roman" w:hAnsi="Verdana" w:cs="Arial"/>
                <w:b/>
                <w:bCs/>
                <w:color w:val="366092"/>
                <w:spacing w:val="-6"/>
                <w:sz w:val="18"/>
                <w:szCs w:val="18"/>
                <w:lang w:val="el-GR"/>
              </w:rPr>
              <w:t>5</w:t>
            </w:r>
            <w:r w:rsidRPr="00455C4F">
              <w:rPr>
                <w:rFonts w:ascii="Verdana" w:eastAsia="Times New Roman" w:hAnsi="Verdana" w:cs="Arial"/>
                <w:b/>
                <w:bCs/>
                <w:color w:val="366092"/>
                <w:spacing w:val="-6"/>
                <w:sz w:val="18"/>
                <w:szCs w:val="18"/>
                <w:lang w:val="el-GR"/>
              </w:rPr>
              <w:t xml:space="preserve"> /</w:t>
            </w:r>
          </w:p>
          <w:p w14:paraId="5364E245" w14:textId="408C44B4" w:rsidR="00817F45" w:rsidRPr="00455C4F" w:rsidRDefault="00817F45" w:rsidP="00BC0352">
            <w:pPr>
              <w:jc w:val="center"/>
              <w:rPr>
                <w:rFonts w:ascii="Verdana" w:eastAsia="Times New Roman" w:hAnsi="Verdana" w:cs="Arial"/>
                <w:b/>
                <w:bCs/>
                <w:color w:val="366092"/>
                <w:spacing w:val="-6"/>
                <w:sz w:val="18"/>
                <w:szCs w:val="18"/>
                <w:lang w:val="el-GR"/>
              </w:rPr>
            </w:pPr>
            <w:r w:rsidRPr="00455C4F">
              <w:rPr>
                <w:rFonts w:ascii="Verdana" w:eastAsia="Times New Roman" w:hAnsi="Verdana" w:cs="Arial"/>
                <w:b/>
                <w:bCs/>
                <w:color w:val="366092"/>
                <w:spacing w:val="-6"/>
                <w:sz w:val="18"/>
                <w:szCs w:val="18"/>
                <w:lang w:val="el-GR"/>
              </w:rPr>
              <w:t>Ιαν-</w:t>
            </w:r>
            <w:r w:rsidR="00BC0352" w:rsidRPr="00455C4F">
              <w:rPr>
                <w:rFonts w:ascii="Verdana" w:eastAsia="Times New Roman" w:hAnsi="Verdana" w:cs="Arial"/>
                <w:b/>
                <w:bCs/>
                <w:color w:val="366092"/>
                <w:spacing w:val="-6"/>
                <w:sz w:val="18"/>
                <w:szCs w:val="18"/>
              </w:rPr>
              <w:t xml:space="preserve">Μαρ </w:t>
            </w:r>
            <w:r w:rsidRPr="00455C4F">
              <w:rPr>
                <w:rFonts w:ascii="Verdana" w:eastAsia="Times New Roman" w:hAnsi="Verdana" w:cs="Arial"/>
                <w:b/>
                <w:bCs/>
                <w:color w:val="366092"/>
                <w:spacing w:val="-6"/>
                <w:sz w:val="18"/>
                <w:szCs w:val="18"/>
                <w:lang w:val="el-GR"/>
              </w:rPr>
              <w:t>2024</w:t>
            </w:r>
          </w:p>
        </w:tc>
      </w:tr>
      <w:tr w:rsidR="00455C4F" w:rsidRPr="00455C4F" w14:paraId="12228259" w14:textId="77777777" w:rsidTr="00480FF8">
        <w:trPr>
          <w:trHeight w:hRule="exact" w:val="432"/>
          <w:jc w:val="center"/>
        </w:trPr>
        <w:tc>
          <w:tcPr>
            <w:tcW w:w="1052" w:type="dxa"/>
            <w:tcBorders>
              <w:top w:val="single" w:sz="4" w:space="0" w:color="365F91"/>
              <w:left w:val="nil"/>
              <w:bottom w:val="nil"/>
              <w:right w:val="nil"/>
            </w:tcBorders>
            <w:vAlign w:val="center"/>
          </w:tcPr>
          <w:p w14:paraId="798BB844" w14:textId="77777777" w:rsidR="00D746AB" w:rsidRPr="00455C4F" w:rsidRDefault="00D746AB" w:rsidP="00D746AB">
            <w:pPr>
              <w:ind w:left="170"/>
              <w:rPr>
                <w:rFonts w:ascii="Verdana" w:eastAsia="Malgun Gothic" w:hAnsi="Verdana" w:cs="Arial"/>
                <w:b/>
                <w:color w:val="366092"/>
                <w:sz w:val="18"/>
                <w:szCs w:val="18"/>
                <w:lang w:val="el-GR"/>
              </w:rPr>
            </w:pPr>
            <w:r w:rsidRPr="00455C4F">
              <w:rPr>
                <w:rFonts w:ascii="Verdana" w:eastAsia="Malgun Gothic" w:hAnsi="Verdana" w:cs="Arial"/>
                <w:b/>
                <w:color w:val="366092"/>
                <w:sz w:val="18"/>
                <w:szCs w:val="18"/>
                <w:lang w:val="el-GR"/>
              </w:rPr>
              <w:t>1</w:t>
            </w:r>
          </w:p>
        </w:tc>
        <w:tc>
          <w:tcPr>
            <w:tcW w:w="3059" w:type="dxa"/>
            <w:tcBorders>
              <w:top w:val="single" w:sz="4" w:space="0" w:color="365F91"/>
              <w:left w:val="nil"/>
              <w:bottom w:val="nil"/>
              <w:right w:val="nil"/>
            </w:tcBorders>
            <w:vAlign w:val="center"/>
          </w:tcPr>
          <w:p w14:paraId="0028FC3F" w14:textId="77777777" w:rsidR="00D746AB" w:rsidRPr="00455C4F" w:rsidRDefault="00D746AB" w:rsidP="00D746AB">
            <w:pPr>
              <w:ind w:left="-21" w:firstLine="21"/>
              <w:rPr>
                <w:rFonts w:ascii="Verdana" w:eastAsia="Malgun Gothic" w:hAnsi="Verdana" w:cs="Arial"/>
                <w:b/>
                <w:color w:val="366092"/>
                <w:sz w:val="18"/>
                <w:szCs w:val="18"/>
                <w:lang w:val="el-GR"/>
              </w:rPr>
            </w:pPr>
            <w:r w:rsidRPr="00455C4F">
              <w:rPr>
                <w:rFonts w:ascii="Verdana" w:eastAsia="Times New Roman" w:hAnsi="Verdana" w:cs="Arial"/>
                <w:b/>
                <w:color w:val="366092"/>
                <w:sz w:val="18"/>
                <w:szCs w:val="18"/>
                <w:lang w:val="el-GR"/>
              </w:rPr>
              <w:t>Ορυκτά</w:t>
            </w:r>
          </w:p>
        </w:tc>
        <w:tc>
          <w:tcPr>
            <w:tcW w:w="1418" w:type="dxa"/>
            <w:tcBorders>
              <w:top w:val="single" w:sz="4" w:space="0" w:color="365F91"/>
              <w:left w:val="nil"/>
              <w:bottom w:val="nil"/>
              <w:right w:val="nil"/>
            </w:tcBorders>
            <w:shd w:val="clear" w:color="auto" w:fill="auto"/>
            <w:vAlign w:val="center"/>
          </w:tcPr>
          <w:p w14:paraId="3F61B3F6" w14:textId="3F6ABCBC" w:rsidR="00D746AB" w:rsidRPr="00455C4F" w:rsidRDefault="00D746AB" w:rsidP="00D746AB">
            <w:pPr>
              <w:ind w:right="227"/>
              <w:jc w:val="right"/>
              <w:rPr>
                <w:rFonts w:ascii="Verdana" w:eastAsia="Malgun Gothic" w:hAnsi="Verdana" w:cs="Arial"/>
                <w:b/>
                <w:color w:val="366092"/>
                <w:sz w:val="18"/>
                <w:szCs w:val="18"/>
              </w:rPr>
            </w:pPr>
            <w:r w:rsidRPr="00455C4F">
              <w:rPr>
                <w:rFonts w:ascii="Verdana" w:hAnsi="Verdana" w:cs="Calibri"/>
                <w:b/>
                <w:bCs/>
                <w:color w:val="366092"/>
                <w:sz w:val="18"/>
                <w:szCs w:val="18"/>
              </w:rPr>
              <w:t>135,48</w:t>
            </w:r>
          </w:p>
        </w:tc>
        <w:tc>
          <w:tcPr>
            <w:tcW w:w="1417" w:type="dxa"/>
            <w:tcBorders>
              <w:top w:val="single" w:sz="4" w:space="0" w:color="365F91"/>
              <w:left w:val="nil"/>
              <w:bottom w:val="nil"/>
              <w:right w:val="nil"/>
            </w:tcBorders>
            <w:shd w:val="clear" w:color="auto" w:fill="auto"/>
            <w:vAlign w:val="center"/>
          </w:tcPr>
          <w:p w14:paraId="2241AB41" w14:textId="7CD74D1D" w:rsidR="00D746AB" w:rsidRPr="00455C4F" w:rsidRDefault="00D746AB" w:rsidP="00D746AB">
            <w:pPr>
              <w:ind w:right="255"/>
              <w:jc w:val="right"/>
              <w:rPr>
                <w:color w:val="366092"/>
              </w:rPr>
            </w:pPr>
            <w:r w:rsidRPr="00455C4F">
              <w:rPr>
                <w:rFonts w:ascii="Verdana" w:hAnsi="Verdana" w:cs="Calibri"/>
                <w:b/>
                <w:bCs/>
                <w:color w:val="366092"/>
                <w:sz w:val="18"/>
                <w:szCs w:val="18"/>
              </w:rPr>
              <w:t>0,79</w:t>
            </w:r>
          </w:p>
        </w:tc>
        <w:tc>
          <w:tcPr>
            <w:tcW w:w="1276" w:type="dxa"/>
            <w:tcBorders>
              <w:top w:val="single" w:sz="4" w:space="0" w:color="365F91"/>
              <w:left w:val="nil"/>
              <w:bottom w:val="nil"/>
              <w:right w:val="nil"/>
            </w:tcBorders>
            <w:shd w:val="clear" w:color="auto" w:fill="auto"/>
            <w:vAlign w:val="center"/>
          </w:tcPr>
          <w:p w14:paraId="4C539808" w14:textId="6AB6430D" w:rsidR="00D746AB" w:rsidRPr="00455C4F" w:rsidRDefault="00D746AB" w:rsidP="00D746AB">
            <w:pPr>
              <w:ind w:right="340"/>
              <w:jc w:val="right"/>
              <w:rPr>
                <w:rFonts w:ascii="Verdana" w:eastAsia="Malgun Gothic" w:hAnsi="Verdana" w:cs="Arial"/>
                <w:b/>
                <w:color w:val="366092"/>
                <w:sz w:val="18"/>
                <w:szCs w:val="18"/>
              </w:rPr>
            </w:pPr>
            <w:r w:rsidRPr="00455C4F">
              <w:rPr>
                <w:rFonts w:ascii="Verdana" w:hAnsi="Verdana" w:cs="Calibri"/>
                <w:b/>
                <w:bCs/>
                <w:color w:val="366092"/>
                <w:sz w:val="18"/>
                <w:szCs w:val="18"/>
              </w:rPr>
              <w:t>3,90</w:t>
            </w:r>
          </w:p>
        </w:tc>
        <w:tc>
          <w:tcPr>
            <w:tcW w:w="1667" w:type="dxa"/>
            <w:tcBorders>
              <w:top w:val="single" w:sz="4" w:space="0" w:color="365F91"/>
              <w:left w:val="nil"/>
              <w:bottom w:val="nil"/>
              <w:right w:val="nil"/>
            </w:tcBorders>
            <w:shd w:val="clear" w:color="auto" w:fill="auto"/>
            <w:vAlign w:val="center"/>
          </w:tcPr>
          <w:p w14:paraId="3DFC4652" w14:textId="6D372AC1" w:rsidR="00D746AB" w:rsidRPr="00455C4F" w:rsidRDefault="00D746AB" w:rsidP="00D746AB">
            <w:pPr>
              <w:spacing w:line="276" w:lineRule="auto"/>
              <w:ind w:right="454"/>
              <w:jc w:val="right"/>
              <w:rPr>
                <w:rFonts w:ascii="Verdana" w:eastAsia="Malgun Gothic" w:hAnsi="Verdana" w:cs="Arial"/>
                <w:b/>
                <w:bCs/>
                <w:color w:val="366092"/>
                <w:sz w:val="18"/>
                <w:szCs w:val="18"/>
              </w:rPr>
            </w:pPr>
            <w:r w:rsidRPr="00455C4F">
              <w:rPr>
                <w:rFonts w:ascii="Verdana" w:hAnsi="Verdana" w:cs="Calibri"/>
                <w:b/>
                <w:bCs/>
                <w:color w:val="366092"/>
                <w:sz w:val="18"/>
                <w:szCs w:val="18"/>
              </w:rPr>
              <w:t>2,60</w:t>
            </w:r>
          </w:p>
        </w:tc>
      </w:tr>
      <w:tr w:rsidR="00455C4F" w:rsidRPr="00455C4F" w14:paraId="4AB9024D" w14:textId="77777777" w:rsidTr="00D66900">
        <w:trPr>
          <w:trHeight w:hRule="exact" w:val="360"/>
          <w:jc w:val="center"/>
        </w:trPr>
        <w:tc>
          <w:tcPr>
            <w:tcW w:w="1052" w:type="dxa"/>
            <w:tcBorders>
              <w:top w:val="nil"/>
              <w:left w:val="nil"/>
              <w:bottom w:val="nil"/>
              <w:right w:val="nil"/>
            </w:tcBorders>
            <w:vAlign w:val="center"/>
          </w:tcPr>
          <w:p w14:paraId="50EF398B" w14:textId="77777777" w:rsidR="00D746AB" w:rsidRPr="00455C4F" w:rsidRDefault="00D746AB" w:rsidP="00D746AB">
            <w:pPr>
              <w:ind w:left="170"/>
              <w:rPr>
                <w:rFonts w:ascii="Verdana" w:eastAsia="Malgun Gothic" w:hAnsi="Verdana" w:cs="Arial"/>
                <w:color w:val="366092"/>
                <w:sz w:val="18"/>
                <w:szCs w:val="18"/>
                <w:lang w:val="el-GR"/>
              </w:rPr>
            </w:pPr>
            <w:r w:rsidRPr="00455C4F">
              <w:rPr>
                <w:rFonts w:ascii="Verdana" w:eastAsia="Malgun Gothic" w:hAnsi="Verdana" w:cs="Arial"/>
                <w:color w:val="366092"/>
                <w:sz w:val="18"/>
                <w:szCs w:val="18"/>
                <w:lang w:val="el-GR"/>
              </w:rPr>
              <w:t>11</w:t>
            </w:r>
          </w:p>
        </w:tc>
        <w:tc>
          <w:tcPr>
            <w:tcW w:w="3059" w:type="dxa"/>
            <w:tcBorders>
              <w:top w:val="nil"/>
              <w:left w:val="nil"/>
              <w:bottom w:val="nil"/>
              <w:right w:val="nil"/>
            </w:tcBorders>
            <w:vAlign w:val="center"/>
          </w:tcPr>
          <w:p w14:paraId="047F5F98" w14:textId="77777777" w:rsidR="00D746AB" w:rsidRPr="00455C4F" w:rsidRDefault="00D746AB" w:rsidP="00D746AB">
            <w:pPr>
              <w:ind w:left="-21" w:firstLine="21"/>
              <w:rPr>
                <w:rFonts w:ascii="Verdana" w:eastAsia="Times New Roman" w:hAnsi="Verdana" w:cs="Arial"/>
                <w:color w:val="366092"/>
                <w:sz w:val="18"/>
                <w:szCs w:val="18"/>
                <w:lang w:val="el-GR"/>
              </w:rPr>
            </w:pPr>
            <w:r w:rsidRPr="00455C4F">
              <w:rPr>
                <w:rFonts w:ascii="Verdana" w:eastAsia="Times New Roman" w:hAnsi="Verdana" w:cs="Arial"/>
                <w:color w:val="366092"/>
                <w:sz w:val="18"/>
                <w:szCs w:val="18"/>
                <w:lang w:val="el-GR"/>
              </w:rPr>
              <w:t>Αδρανή ορυκτά</w:t>
            </w:r>
          </w:p>
        </w:tc>
        <w:tc>
          <w:tcPr>
            <w:tcW w:w="1418" w:type="dxa"/>
            <w:tcBorders>
              <w:top w:val="nil"/>
              <w:left w:val="nil"/>
              <w:bottom w:val="nil"/>
              <w:right w:val="nil"/>
            </w:tcBorders>
            <w:shd w:val="clear" w:color="auto" w:fill="auto"/>
            <w:vAlign w:val="center"/>
          </w:tcPr>
          <w:p w14:paraId="2582F262" w14:textId="78701091" w:rsidR="00D746AB" w:rsidRPr="00455C4F" w:rsidRDefault="00D746AB" w:rsidP="00D746AB">
            <w:pPr>
              <w:ind w:right="227"/>
              <w:jc w:val="right"/>
              <w:rPr>
                <w:rFonts w:ascii="Verdana" w:eastAsia="Malgun Gothic" w:hAnsi="Verdana" w:cs="Arial"/>
                <w:color w:val="366092"/>
                <w:sz w:val="18"/>
                <w:szCs w:val="18"/>
              </w:rPr>
            </w:pPr>
            <w:r w:rsidRPr="00455C4F">
              <w:rPr>
                <w:rFonts w:ascii="Verdana" w:hAnsi="Verdana" w:cs="Calibri"/>
                <w:color w:val="366092"/>
                <w:sz w:val="18"/>
                <w:szCs w:val="18"/>
              </w:rPr>
              <w:t>136,09</w:t>
            </w:r>
          </w:p>
        </w:tc>
        <w:tc>
          <w:tcPr>
            <w:tcW w:w="1417" w:type="dxa"/>
            <w:tcBorders>
              <w:top w:val="nil"/>
              <w:left w:val="nil"/>
              <w:bottom w:val="nil"/>
              <w:right w:val="nil"/>
            </w:tcBorders>
            <w:shd w:val="clear" w:color="auto" w:fill="auto"/>
            <w:vAlign w:val="center"/>
          </w:tcPr>
          <w:p w14:paraId="2B995ADE" w14:textId="7E387E96" w:rsidR="00D746AB" w:rsidRPr="00455C4F" w:rsidRDefault="00D746AB" w:rsidP="00D746AB">
            <w:pPr>
              <w:ind w:right="255"/>
              <w:jc w:val="right"/>
              <w:rPr>
                <w:rFonts w:ascii="Verdana" w:eastAsia="Malgun Gothic" w:hAnsi="Verdana" w:cs="Arial"/>
                <w:color w:val="366092"/>
                <w:sz w:val="18"/>
                <w:szCs w:val="18"/>
              </w:rPr>
            </w:pPr>
            <w:r w:rsidRPr="00455C4F">
              <w:rPr>
                <w:rFonts w:ascii="Verdana" w:hAnsi="Verdana" w:cs="Calibri"/>
                <w:color w:val="366092"/>
                <w:sz w:val="18"/>
                <w:szCs w:val="18"/>
              </w:rPr>
              <w:t>3,03</w:t>
            </w:r>
          </w:p>
        </w:tc>
        <w:tc>
          <w:tcPr>
            <w:tcW w:w="1276" w:type="dxa"/>
            <w:tcBorders>
              <w:top w:val="nil"/>
              <w:left w:val="nil"/>
              <w:bottom w:val="nil"/>
              <w:right w:val="nil"/>
            </w:tcBorders>
            <w:shd w:val="clear" w:color="auto" w:fill="auto"/>
            <w:vAlign w:val="center"/>
          </w:tcPr>
          <w:p w14:paraId="353FB224" w14:textId="585D40B1" w:rsidR="00D746AB" w:rsidRPr="00455C4F" w:rsidRDefault="00D746AB" w:rsidP="00D746AB">
            <w:pPr>
              <w:ind w:right="340"/>
              <w:jc w:val="right"/>
              <w:rPr>
                <w:rFonts w:ascii="Verdana" w:eastAsia="Malgun Gothic" w:hAnsi="Verdana" w:cs="Arial"/>
                <w:color w:val="366092"/>
                <w:sz w:val="18"/>
                <w:szCs w:val="18"/>
              </w:rPr>
            </w:pPr>
            <w:r w:rsidRPr="00455C4F">
              <w:rPr>
                <w:rFonts w:ascii="Verdana" w:hAnsi="Verdana" w:cs="Calibri"/>
                <w:color w:val="366092"/>
                <w:sz w:val="18"/>
                <w:szCs w:val="18"/>
              </w:rPr>
              <w:t>8,09</w:t>
            </w:r>
          </w:p>
        </w:tc>
        <w:tc>
          <w:tcPr>
            <w:tcW w:w="1667" w:type="dxa"/>
            <w:tcBorders>
              <w:top w:val="nil"/>
              <w:left w:val="nil"/>
              <w:bottom w:val="nil"/>
              <w:right w:val="nil"/>
            </w:tcBorders>
            <w:shd w:val="clear" w:color="auto" w:fill="auto"/>
            <w:vAlign w:val="center"/>
          </w:tcPr>
          <w:p w14:paraId="67A1F175" w14:textId="0C87BE6A" w:rsidR="00D746AB" w:rsidRPr="00455C4F" w:rsidRDefault="00D746AB" w:rsidP="00D746AB">
            <w:pPr>
              <w:spacing w:line="276" w:lineRule="auto"/>
              <w:ind w:right="454"/>
              <w:jc w:val="right"/>
              <w:rPr>
                <w:rFonts w:ascii="Verdana" w:eastAsia="Malgun Gothic" w:hAnsi="Verdana" w:cs="Arial"/>
                <w:color w:val="366092"/>
                <w:sz w:val="18"/>
                <w:szCs w:val="18"/>
              </w:rPr>
            </w:pPr>
            <w:r w:rsidRPr="00455C4F">
              <w:rPr>
                <w:rFonts w:ascii="Verdana" w:hAnsi="Verdana" w:cs="Calibri"/>
                <w:color w:val="366092"/>
                <w:sz w:val="18"/>
                <w:szCs w:val="18"/>
              </w:rPr>
              <w:t>4,72</w:t>
            </w:r>
          </w:p>
        </w:tc>
      </w:tr>
      <w:tr w:rsidR="00455C4F" w:rsidRPr="00455C4F" w14:paraId="7F78BD1D" w14:textId="77777777" w:rsidTr="00D66900">
        <w:trPr>
          <w:trHeight w:hRule="exact" w:val="360"/>
          <w:jc w:val="center"/>
        </w:trPr>
        <w:tc>
          <w:tcPr>
            <w:tcW w:w="1052" w:type="dxa"/>
            <w:tcBorders>
              <w:top w:val="nil"/>
              <w:left w:val="nil"/>
              <w:bottom w:val="nil"/>
              <w:right w:val="nil"/>
            </w:tcBorders>
            <w:vAlign w:val="center"/>
          </w:tcPr>
          <w:p w14:paraId="369A13EC" w14:textId="77777777" w:rsidR="00D746AB" w:rsidRPr="00455C4F" w:rsidRDefault="00D746AB" w:rsidP="00D746AB">
            <w:pPr>
              <w:ind w:left="170"/>
              <w:rPr>
                <w:rFonts w:ascii="Verdana" w:eastAsia="Malgun Gothic" w:hAnsi="Verdana" w:cs="Arial"/>
                <w:color w:val="366092"/>
                <w:sz w:val="18"/>
                <w:szCs w:val="18"/>
                <w:lang w:val="el-GR"/>
              </w:rPr>
            </w:pPr>
            <w:r w:rsidRPr="00455C4F">
              <w:rPr>
                <w:rFonts w:ascii="Verdana" w:eastAsia="Malgun Gothic" w:hAnsi="Verdana" w:cs="Arial"/>
                <w:color w:val="366092"/>
                <w:sz w:val="18"/>
                <w:szCs w:val="18"/>
                <w:lang w:val="el-GR"/>
              </w:rPr>
              <w:t>12</w:t>
            </w:r>
          </w:p>
        </w:tc>
        <w:tc>
          <w:tcPr>
            <w:tcW w:w="3059" w:type="dxa"/>
            <w:tcBorders>
              <w:top w:val="nil"/>
              <w:left w:val="nil"/>
              <w:bottom w:val="nil"/>
              <w:right w:val="nil"/>
            </w:tcBorders>
            <w:vAlign w:val="center"/>
          </w:tcPr>
          <w:p w14:paraId="4FFB174E" w14:textId="77777777" w:rsidR="00D746AB" w:rsidRPr="00455C4F" w:rsidRDefault="00D746AB" w:rsidP="00D746AB">
            <w:pPr>
              <w:ind w:left="-21" w:firstLine="21"/>
              <w:rPr>
                <w:rFonts w:ascii="Verdana" w:eastAsia="Times New Roman" w:hAnsi="Verdana" w:cs="Arial"/>
                <w:color w:val="366092"/>
                <w:sz w:val="18"/>
                <w:szCs w:val="18"/>
                <w:lang w:val="el-GR"/>
              </w:rPr>
            </w:pPr>
            <w:r w:rsidRPr="00455C4F">
              <w:rPr>
                <w:rFonts w:ascii="Verdana" w:eastAsia="Times New Roman" w:hAnsi="Verdana" w:cs="Arial"/>
                <w:color w:val="366092"/>
                <w:sz w:val="18"/>
                <w:szCs w:val="18"/>
                <w:lang w:val="el-GR"/>
              </w:rPr>
              <w:t>Κονίες</w:t>
            </w:r>
          </w:p>
        </w:tc>
        <w:tc>
          <w:tcPr>
            <w:tcW w:w="1418" w:type="dxa"/>
            <w:tcBorders>
              <w:top w:val="nil"/>
              <w:left w:val="nil"/>
              <w:bottom w:val="nil"/>
              <w:right w:val="nil"/>
            </w:tcBorders>
            <w:shd w:val="clear" w:color="auto" w:fill="auto"/>
            <w:vAlign w:val="center"/>
          </w:tcPr>
          <w:p w14:paraId="6EB9EB9E" w14:textId="4EA0A280" w:rsidR="00D746AB" w:rsidRPr="00455C4F" w:rsidRDefault="00D746AB" w:rsidP="00D746AB">
            <w:pPr>
              <w:ind w:right="227"/>
              <w:jc w:val="right"/>
              <w:rPr>
                <w:rFonts w:ascii="Verdana" w:eastAsia="Malgun Gothic" w:hAnsi="Verdana" w:cs="Arial"/>
                <w:color w:val="366092"/>
                <w:sz w:val="18"/>
                <w:szCs w:val="18"/>
              </w:rPr>
            </w:pPr>
            <w:r w:rsidRPr="00455C4F">
              <w:rPr>
                <w:rFonts w:ascii="Verdana" w:hAnsi="Verdana" w:cs="Calibri"/>
                <w:color w:val="366092"/>
                <w:sz w:val="18"/>
                <w:szCs w:val="18"/>
              </w:rPr>
              <w:t>139,13</w:t>
            </w:r>
          </w:p>
        </w:tc>
        <w:tc>
          <w:tcPr>
            <w:tcW w:w="1417" w:type="dxa"/>
            <w:tcBorders>
              <w:top w:val="nil"/>
              <w:left w:val="nil"/>
              <w:bottom w:val="nil"/>
              <w:right w:val="nil"/>
            </w:tcBorders>
            <w:shd w:val="clear" w:color="auto" w:fill="auto"/>
            <w:vAlign w:val="center"/>
          </w:tcPr>
          <w:p w14:paraId="6D90F5E5" w14:textId="0386F8F9" w:rsidR="00D746AB" w:rsidRPr="00455C4F" w:rsidRDefault="00D746AB" w:rsidP="00D746AB">
            <w:pPr>
              <w:ind w:right="255"/>
              <w:jc w:val="right"/>
              <w:rPr>
                <w:rFonts w:ascii="Verdana" w:eastAsia="Malgun Gothic" w:hAnsi="Verdana" w:cs="Arial"/>
                <w:color w:val="366092"/>
                <w:sz w:val="18"/>
                <w:szCs w:val="18"/>
              </w:rPr>
            </w:pPr>
            <w:r w:rsidRPr="00455C4F">
              <w:rPr>
                <w:rFonts w:ascii="Verdana" w:hAnsi="Verdana" w:cs="Calibri"/>
                <w:color w:val="366092"/>
                <w:sz w:val="18"/>
                <w:szCs w:val="18"/>
              </w:rPr>
              <w:t>0,00</w:t>
            </w:r>
          </w:p>
        </w:tc>
        <w:tc>
          <w:tcPr>
            <w:tcW w:w="1276" w:type="dxa"/>
            <w:tcBorders>
              <w:top w:val="nil"/>
              <w:left w:val="nil"/>
              <w:bottom w:val="nil"/>
              <w:right w:val="nil"/>
            </w:tcBorders>
            <w:shd w:val="clear" w:color="auto" w:fill="auto"/>
            <w:vAlign w:val="center"/>
          </w:tcPr>
          <w:p w14:paraId="6D3648CD" w14:textId="6C0A0E38" w:rsidR="00D746AB" w:rsidRPr="00455C4F" w:rsidRDefault="00D746AB" w:rsidP="00D746AB">
            <w:pPr>
              <w:ind w:right="340"/>
              <w:jc w:val="right"/>
              <w:rPr>
                <w:rFonts w:ascii="Verdana" w:eastAsia="Malgun Gothic" w:hAnsi="Verdana" w:cs="Arial"/>
                <w:color w:val="366092"/>
                <w:sz w:val="18"/>
                <w:szCs w:val="18"/>
              </w:rPr>
            </w:pPr>
            <w:r w:rsidRPr="00455C4F">
              <w:rPr>
                <w:rFonts w:ascii="Verdana" w:hAnsi="Verdana" w:cs="Calibri"/>
                <w:color w:val="366092"/>
                <w:sz w:val="18"/>
                <w:szCs w:val="18"/>
              </w:rPr>
              <w:t>-0,19</w:t>
            </w:r>
          </w:p>
        </w:tc>
        <w:tc>
          <w:tcPr>
            <w:tcW w:w="1667" w:type="dxa"/>
            <w:tcBorders>
              <w:top w:val="nil"/>
              <w:left w:val="nil"/>
              <w:bottom w:val="nil"/>
              <w:right w:val="nil"/>
            </w:tcBorders>
            <w:shd w:val="clear" w:color="auto" w:fill="auto"/>
            <w:vAlign w:val="center"/>
          </w:tcPr>
          <w:p w14:paraId="5693CEFE" w14:textId="58D06929" w:rsidR="00D746AB" w:rsidRPr="00455C4F" w:rsidRDefault="00D746AB" w:rsidP="00D746AB">
            <w:pPr>
              <w:spacing w:line="276" w:lineRule="auto"/>
              <w:ind w:right="454"/>
              <w:jc w:val="right"/>
              <w:rPr>
                <w:rFonts w:ascii="Verdana" w:eastAsia="Malgun Gothic" w:hAnsi="Verdana" w:cs="Arial"/>
                <w:color w:val="366092"/>
                <w:sz w:val="18"/>
                <w:szCs w:val="18"/>
              </w:rPr>
            </w:pPr>
            <w:r w:rsidRPr="00455C4F">
              <w:rPr>
                <w:rFonts w:ascii="Verdana" w:hAnsi="Verdana" w:cs="Calibri"/>
                <w:color w:val="366092"/>
                <w:sz w:val="18"/>
                <w:szCs w:val="18"/>
              </w:rPr>
              <w:t>-0,18</w:t>
            </w:r>
          </w:p>
        </w:tc>
      </w:tr>
      <w:tr w:rsidR="00455C4F" w:rsidRPr="00455C4F" w14:paraId="1BFA63AD" w14:textId="77777777" w:rsidTr="00D66900">
        <w:trPr>
          <w:trHeight w:hRule="exact" w:val="360"/>
          <w:jc w:val="center"/>
        </w:trPr>
        <w:tc>
          <w:tcPr>
            <w:tcW w:w="1052" w:type="dxa"/>
            <w:tcBorders>
              <w:top w:val="nil"/>
              <w:left w:val="nil"/>
              <w:bottom w:val="nil"/>
              <w:right w:val="nil"/>
            </w:tcBorders>
            <w:vAlign w:val="center"/>
          </w:tcPr>
          <w:p w14:paraId="55FBEF61" w14:textId="77777777" w:rsidR="00D746AB" w:rsidRPr="00455C4F" w:rsidRDefault="00D746AB" w:rsidP="00D746AB">
            <w:pPr>
              <w:ind w:left="170"/>
              <w:rPr>
                <w:rFonts w:ascii="Verdana" w:eastAsia="Malgun Gothic" w:hAnsi="Verdana" w:cs="Arial"/>
                <w:color w:val="366092"/>
                <w:sz w:val="18"/>
                <w:szCs w:val="18"/>
                <w:lang w:val="el-GR"/>
              </w:rPr>
            </w:pPr>
            <w:r w:rsidRPr="00455C4F">
              <w:rPr>
                <w:rFonts w:ascii="Verdana" w:eastAsia="Malgun Gothic" w:hAnsi="Verdana" w:cs="Arial"/>
                <w:color w:val="366092"/>
                <w:sz w:val="18"/>
                <w:szCs w:val="18"/>
                <w:lang w:val="el-GR"/>
              </w:rPr>
              <w:t>13</w:t>
            </w:r>
          </w:p>
        </w:tc>
        <w:tc>
          <w:tcPr>
            <w:tcW w:w="3059" w:type="dxa"/>
            <w:tcBorders>
              <w:top w:val="nil"/>
              <w:left w:val="nil"/>
              <w:bottom w:val="nil"/>
              <w:right w:val="nil"/>
            </w:tcBorders>
            <w:vAlign w:val="center"/>
          </w:tcPr>
          <w:p w14:paraId="3D1B412B" w14:textId="77777777" w:rsidR="00D746AB" w:rsidRPr="00455C4F" w:rsidRDefault="00D746AB" w:rsidP="00D746AB">
            <w:pPr>
              <w:ind w:left="-21" w:firstLine="21"/>
              <w:rPr>
                <w:rFonts w:ascii="Verdana" w:eastAsia="Times New Roman" w:hAnsi="Verdana" w:cs="Arial"/>
                <w:color w:val="366092"/>
                <w:sz w:val="18"/>
                <w:szCs w:val="18"/>
                <w:lang w:val="el-GR"/>
              </w:rPr>
            </w:pPr>
            <w:r w:rsidRPr="00455C4F">
              <w:rPr>
                <w:rFonts w:ascii="Verdana" w:eastAsia="Times New Roman" w:hAnsi="Verdana" w:cs="Arial"/>
                <w:color w:val="366092"/>
                <w:sz w:val="18"/>
                <w:szCs w:val="18"/>
                <w:lang w:val="el-GR"/>
              </w:rPr>
              <w:t>Λίθοι</w:t>
            </w:r>
          </w:p>
        </w:tc>
        <w:tc>
          <w:tcPr>
            <w:tcW w:w="1418" w:type="dxa"/>
            <w:tcBorders>
              <w:top w:val="nil"/>
              <w:left w:val="nil"/>
              <w:bottom w:val="nil"/>
              <w:right w:val="nil"/>
            </w:tcBorders>
            <w:shd w:val="clear" w:color="auto" w:fill="auto"/>
            <w:vAlign w:val="center"/>
          </w:tcPr>
          <w:p w14:paraId="599FDBCC" w14:textId="4E5F3C9C" w:rsidR="00D746AB" w:rsidRPr="00455C4F" w:rsidRDefault="00D746AB" w:rsidP="00D746AB">
            <w:pPr>
              <w:ind w:right="227"/>
              <w:jc w:val="right"/>
              <w:rPr>
                <w:rFonts w:ascii="Verdana" w:eastAsia="Malgun Gothic" w:hAnsi="Verdana" w:cs="Arial"/>
                <w:color w:val="366092"/>
                <w:sz w:val="18"/>
                <w:szCs w:val="18"/>
              </w:rPr>
            </w:pPr>
            <w:r w:rsidRPr="00455C4F">
              <w:rPr>
                <w:rFonts w:ascii="Verdana" w:hAnsi="Verdana" w:cs="Calibri"/>
                <w:color w:val="366092"/>
                <w:sz w:val="18"/>
                <w:szCs w:val="18"/>
              </w:rPr>
              <w:t>129,73</w:t>
            </w:r>
          </w:p>
        </w:tc>
        <w:tc>
          <w:tcPr>
            <w:tcW w:w="1417" w:type="dxa"/>
            <w:tcBorders>
              <w:top w:val="nil"/>
              <w:left w:val="nil"/>
              <w:bottom w:val="nil"/>
              <w:right w:val="nil"/>
            </w:tcBorders>
            <w:shd w:val="clear" w:color="auto" w:fill="auto"/>
            <w:vAlign w:val="center"/>
          </w:tcPr>
          <w:p w14:paraId="64BFFE65" w14:textId="36A50A09" w:rsidR="00D746AB" w:rsidRPr="00455C4F" w:rsidRDefault="00D746AB" w:rsidP="00D746AB">
            <w:pPr>
              <w:ind w:right="255"/>
              <w:jc w:val="right"/>
              <w:rPr>
                <w:rFonts w:ascii="Verdana" w:eastAsia="Malgun Gothic" w:hAnsi="Verdana" w:cs="Arial"/>
                <w:color w:val="366092"/>
                <w:sz w:val="18"/>
                <w:szCs w:val="18"/>
              </w:rPr>
            </w:pPr>
            <w:r w:rsidRPr="00455C4F">
              <w:rPr>
                <w:rFonts w:ascii="Verdana" w:hAnsi="Verdana" w:cs="Calibri"/>
                <w:color w:val="366092"/>
                <w:sz w:val="18"/>
                <w:szCs w:val="18"/>
              </w:rPr>
              <w:t>0,00</w:t>
            </w:r>
          </w:p>
        </w:tc>
        <w:tc>
          <w:tcPr>
            <w:tcW w:w="1276" w:type="dxa"/>
            <w:tcBorders>
              <w:top w:val="nil"/>
              <w:left w:val="nil"/>
              <w:bottom w:val="nil"/>
              <w:right w:val="nil"/>
            </w:tcBorders>
            <w:shd w:val="clear" w:color="auto" w:fill="auto"/>
            <w:vAlign w:val="center"/>
          </w:tcPr>
          <w:p w14:paraId="348F4800" w14:textId="747EBB2E" w:rsidR="00D746AB" w:rsidRPr="00455C4F" w:rsidRDefault="00D746AB" w:rsidP="00D746AB">
            <w:pPr>
              <w:ind w:right="340"/>
              <w:jc w:val="right"/>
              <w:rPr>
                <w:rFonts w:ascii="Verdana" w:eastAsia="Malgun Gothic" w:hAnsi="Verdana" w:cs="Arial"/>
                <w:color w:val="366092"/>
                <w:sz w:val="18"/>
                <w:szCs w:val="18"/>
              </w:rPr>
            </w:pPr>
            <w:r w:rsidRPr="00455C4F">
              <w:rPr>
                <w:rFonts w:ascii="Verdana" w:hAnsi="Verdana" w:cs="Calibri"/>
                <w:color w:val="366092"/>
                <w:sz w:val="18"/>
                <w:szCs w:val="18"/>
              </w:rPr>
              <w:t>6,81</w:t>
            </w:r>
          </w:p>
        </w:tc>
        <w:tc>
          <w:tcPr>
            <w:tcW w:w="1667" w:type="dxa"/>
            <w:tcBorders>
              <w:top w:val="nil"/>
              <w:left w:val="nil"/>
              <w:bottom w:val="nil"/>
              <w:right w:val="nil"/>
            </w:tcBorders>
            <w:shd w:val="clear" w:color="auto" w:fill="auto"/>
            <w:vAlign w:val="center"/>
          </w:tcPr>
          <w:p w14:paraId="77CA03A2" w14:textId="3CDFD197" w:rsidR="00D746AB" w:rsidRPr="00455C4F" w:rsidRDefault="00D746AB" w:rsidP="00D746AB">
            <w:pPr>
              <w:spacing w:line="276" w:lineRule="auto"/>
              <w:ind w:right="454"/>
              <w:jc w:val="right"/>
              <w:rPr>
                <w:rFonts w:ascii="Verdana" w:eastAsia="Malgun Gothic" w:hAnsi="Verdana" w:cs="Arial"/>
                <w:color w:val="366092"/>
                <w:sz w:val="18"/>
                <w:szCs w:val="18"/>
              </w:rPr>
            </w:pPr>
            <w:r w:rsidRPr="00455C4F">
              <w:rPr>
                <w:rFonts w:ascii="Verdana" w:hAnsi="Verdana" w:cs="Calibri"/>
                <w:color w:val="366092"/>
                <w:sz w:val="18"/>
                <w:szCs w:val="18"/>
              </w:rPr>
              <w:t>5,24</w:t>
            </w:r>
          </w:p>
        </w:tc>
      </w:tr>
      <w:tr w:rsidR="00455C4F" w:rsidRPr="00455C4F" w14:paraId="0B0FE29E" w14:textId="77777777" w:rsidTr="00D66900">
        <w:trPr>
          <w:trHeight w:hRule="exact" w:val="432"/>
          <w:jc w:val="center"/>
        </w:trPr>
        <w:tc>
          <w:tcPr>
            <w:tcW w:w="1052" w:type="dxa"/>
            <w:tcBorders>
              <w:top w:val="nil"/>
              <w:left w:val="nil"/>
              <w:bottom w:val="nil"/>
              <w:right w:val="nil"/>
            </w:tcBorders>
            <w:vAlign w:val="center"/>
          </w:tcPr>
          <w:p w14:paraId="6FCEA735" w14:textId="77777777" w:rsidR="00D746AB" w:rsidRPr="00455C4F" w:rsidRDefault="00D746AB" w:rsidP="00D746AB">
            <w:pPr>
              <w:ind w:left="170"/>
              <w:rPr>
                <w:rFonts w:ascii="Verdana" w:eastAsia="Malgun Gothic" w:hAnsi="Verdana" w:cs="Arial"/>
                <w:b/>
                <w:color w:val="366092"/>
                <w:sz w:val="18"/>
                <w:szCs w:val="18"/>
                <w:lang w:val="el-GR"/>
              </w:rPr>
            </w:pPr>
            <w:r w:rsidRPr="00455C4F">
              <w:rPr>
                <w:rFonts w:ascii="Verdana" w:eastAsia="Malgun Gothic" w:hAnsi="Verdana" w:cs="Arial"/>
                <w:b/>
                <w:color w:val="366092"/>
                <w:sz w:val="18"/>
                <w:szCs w:val="18"/>
                <w:lang w:val="el-GR"/>
              </w:rPr>
              <w:t>2</w:t>
            </w:r>
          </w:p>
        </w:tc>
        <w:tc>
          <w:tcPr>
            <w:tcW w:w="3059" w:type="dxa"/>
            <w:tcBorders>
              <w:top w:val="nil"/>
              <w:left w:val="nil"/>
              <w:bottom w:val="nil"/>
              <w:right w:val="nil"/>
            </w:tcBorders>
            <w:vAlign w:val="center"/>
          </w:tcPr>
          <w:p w14:paraId="65F18168" w14:textId="77777777" w:rsidR="00D746AB" w:rsidRPr="00455C4F" w:rsidRDefault="00D746AB" w:rsidP="00D746AB">
            <w:pPr>
              <w:ind w:left="-21" w:firstLine="21"/>
              <w:rPr>
                <w:rFonts w:ascii="Verdana" w:eastAsia="Malgun Gothic" w:hAnsi="Verdana" w:cs="Arial"/>
                <w:b/>
                <w:color w:val="366092"/>
                <w:sz w:val="18"/>
                <w:szCs w:val="18"/>
                <w:lang w:val="el-GR"/>
              </w:rPr>
            </w:pPr>
            <w:r w:rsidRPr="00455C4F">
              <w:rPr>
                <w:rFonts w:ascii="Verdana" w:eastAsia="Times New Roman" w:hAnsi="Verdana" w:cs="Arial"/>
                <w:b/>
                <w:color w:val="366092"/>
                <w:sz w:val="18"/>
                <w:szCs w:val="18"/>
                <w:lang w:val="el-GR"/>
              </w:rPr>
              <w:t>Προϊόντα ορυκτών</w:t>
            </w:r>
          </w:p>
        </w:tc>
        <w:tc>
          <w:tcPr>
            <w:tcW w:w="1418" w:type="dxa"/>
            <w:tcBorders>
              <w:top w:val="nil"/>
              <w:left w:val="nil"/>
              <w:bottom w:val="nil"/>
              <w:right w:val="nil"/>
            </w:tcBorders>
            <w:shd w:val="clear" w:color="auto" w:fill="auto"/>
            <w:vAlign w:val="center"/>
          </w:tcPr>
          <w:p w14:paraId="7CFE5502" w14:textId="71786DB0" w:rsidR="00D746AB" w:rsidRPr="00455C4F" w:rsidRDefault="00D746AB" w:rsidP="00D746AB">
            <w:pPr>
              <w:ind w:right="227"/>
              <w:jc w:val="right"/>
              <w:rPr>
                <w:rFonts w:ascii="Verdana" w:eastAsia="Malgun Gothic" w:hAnsi="Verdana" w:cs="Arial"/>
                <w:b/>
                <w:color w:val="366092"/>
                <w:sz w:val="18"/>
                <w:szCs w:val="18"/>
              </w:rPr>
            </w:pPr>
            <w:r w:rsidRPr="00455C4F">
              <w:rPr>
                <w:rFonts w:ascii="Verdana" w:hAnsi="Verdana" w:cs="Calibri"/>
                <w:b/>
                <w:bCs/>
                <w:color w:val="366092"/>
                <w:sz w:val="18"/>
                <w:szCs w:val="18"/>
              </w:rPr>
              <w:t>125,74</w:t>
            </w:r>
          </w:p>
        </w:tc>
        <w:tc>
          <w:tcPr>
            <w:tcW w:w="1417" w:type="dxa"/>
            <w:tcBorders>
              <w:top w:val="nil"/>
              <w:left w:val="nil"/>
              <w:bottom w:val="nil"/>
              <w:right w:val="nil"/>
            </w:tcBorders>
            <w:shd w:val="clear" w:color="auto" w:fill="auto"/>
            <w:vAlign w:val="center"/>
          </w:tcPr>
          <w:p w14:paraId="441032F3" w14:textId="3414DEFE" w:rsidR="00D746AB" w:rsidRPr="00455C4F" w:rsidRDefault="00D746AB" w:rsidP="00D746AB">
            <w:pPr>
              <w:ind w:right="255"/>
              <w:jc w:val="right"/>
              <w:rPr>
                <w:rFonts w:ascii="Verdana" w:eastAsia="Malgun Gothic" w:hAnsi="Verdana" w:cs="Arial"/>
                <w:b/>
                <w:color w:val="366092"/>
                <w:sz w:val="18"/>
                <w:szCs w:val="18"/>
              </w:rPr>
            </w:pPr>
            <w:r w:rsidRPr="00455C4F">
              <w:rPr>
                <w:rFonts w:ascii="Verdana" w:hAnsi="Verdana" w:cs="Calibri"/>
                <w:b/>
                <w:bCs/>
                <w:color w:val="366092"/>
                <w:sz w:val="18"/>
                <w:szCs w:val="18"/>
              </w:rPr>
              <w:t>0,23</w:t>
            </w:r>
          </w:p>
        </w:tc>
        <w:tc>
          <w:tcPr>
            <w:tcW w:w="1276" w:type="dxa"/>
            <w:tcBorders>
              <w:top w:val="nil"/>
              <w:left w:val="nil"/>
              <w:bottom w:val="nil"/>
              <w:right w:val="nil"/>
            </w:tcBorders>
            <w:shd w:val="clear" w:color="auto" w:fill="auto"/>
            <w:vAlign w:val="center"/>
          </w:tcPr>
          <w:p w14:paraId="3C7F6C9E" w14:textId="1FBB7909" w:rsidR="00D746AB" w:rsidRPr="00455C4F" w:rsidRDefault="00D746AB" w:rsidP="00D746AB">
            <w:pPr>
              <w:ind w:right="340"/>
              <w:jc w:val="right"/>
              <w:rPr>
                <w:rFonts w:ascii="Verdana" w:eastAsia="Malgun Gothic" w:hAnsi="Verdana" w:cs="Arial"/>
                <w:b/>
                <w:color w:val="366092"/>
                <w:sz w:val="18"/>
                <w:szCs w:val="18"/>
              </w:rPr>
            </w:pPr>
            <w:r w:rsidRPr="00455C4F">
              <w:rPr>
                <w:rFonts w:ascii="Verdana" w:hAnsi="Verdana" w:cs="Calibri"/>
                <w:b/>
                <w:bCs/>
                <w:color w:val="366092"/>
                <w:sz w:val="18"/>
                <w:szCs w:val="18"/>
              </w:rPr>
              <w:t>3,22</w:t>
            </w:r>
          </w:p>
        </w:tc>
        <w:tc>
          <w:tcPr>
            <w:tcW w:w="1667" w:type="dxa"/>
            <w:tcBorders>
              <w:top w:val="nil"/>
              <w:left w:val="nil"/>
              <w:bottom w:val="nil"/>
              <w:right w:val="nil"/>
            </w:tcBorders>
            <w:shd w:val="clear" w:color="auto" w:fill="auto"/>
            <w:vAlign w:val="center"/>
          </w:tcPr>
          <w:p w14:paraId="7F76C927" w14:textId="761F2209" w:rsidR="00D746AB" w:rsidRPr="00455C4F" w:rsidRDefault="00D746AB" w:rsidP="00D746AB">
            <w:pPr>
              <w:spacing w:line="276" w:lineRule="auto"/>
              <w:ind w:right="454"/>
              <w:jc w:val="right"/>
              <w:rPr>
                <w:rFonts w:ascii="Verdana" w:eastAsia="Malgun Gothic" w:hAnsi="Verdana" w:cs="Arial"/>
                <w:b/>
                <w:bCs/>
                <w:color w:val="366092"/>
                <w:sz w:val="18"/>
                <w:szCs w:val="18"/>
              </w:rPr>
            </w:pPr>
            <w:r w:rsidRPr="00455C4F">
              <w:rPr>
                <w:rFonts w:ascii="Verdana" w:hAnsi="Verdana" w:cs="Calibri"/>
                <w:b/>
                <w:bCs/>
                <w:color w:val="366092"/>
                <w:sz w:val="18"/>
                <w:szCs w:val="18"/>
              </w:rPr>
              <w:t>2,70</w:t>
            </w:r>
          </w:p>
        </w:tc>
      </w:tr>
      <w:tr w:rsidR="00455C4F" w:rsidRPr="00455C4F" w14:paraId="0F6BAFF9" w14:textId="77777777" w:rsidTr="00D66900">
        <w:trPr>
          <w:trHeight w:hRule="exact" w:val="360"/>
          <w:jc w:val="center"/>
        </w:trPr>
        <w:tc>
          <w:tcPr>
            <w:tcW w:w="1052" w:type="dxa"/>
            <w:tcBorders>
              <w:top w:val="nil"/>
              <w:left w:val="nil"/>
              <w:bottom w:val="nil"/>
              <w:right w:val="nil"/>
            </w:tcBorders>
            <w:vAlign w:val="center"/>
          </w:tcPr>
          <w:p w14:paraId="7B758E34" w14:textId="77777777" w:rsidR="00D746AB" w:rsidRPr="00455C4F" w:rsidRDefault="00D746AB" w:rsidP="00D746AB">
            <w:pPr>
              <w:ind w:left="170"/>
              <w:rPr>
                <w:rFonts w:ascii="Verdana" w:eastAsia="Malgun Gothic" w:hAnsi="Verdana" w:cs="Arial"/>
                <w:color w:val="366092"/>
                <w:sz w:val="18"/>
                <w:szCs w:val="18"/>
                <w:lang w:val="el-GR"/>
              </w:rPr>
            </w:pPr>
            <w:r w:rsidRPr="00455C4F">
              <w:rPr>
                <w:rFonts w:ascii="Verdana" w:eastAsia="Malgun Gothic" w:hAnsi="Verdana" w:cs="Arial"/>
                <w:color w:val="366092"/>
                <w:sz w:val="18"/>
                <w:szCs w:val="18"/>
                <w:lang w:val="el-GR"/>
              </w:rPr>
              <w:t>21</w:t>
            </w:r>
          </w:p>
        </w:tc>
        <w:tc>
          <w:tcPr>
            <w:tcW w:w="3059" w:type="dxa"/>
            <w:tcBorders>
              <w:top w:val="nil"/>
              <w:left w:val="nil"/>
              <w:bottom w:val="nil"/>
              <w:right w:val="nil"/>
            </w:tcBorders>
            <w:vAlign w:val="center"/>
          </w:tcPr>
          <w:p w14:paraId="67DD53AE" w14:textId="77777777" w:rsidR="00D746AB" w:rsidRPr="00455C4F" w:rsidRDefault="00D746AB" w:rsidP="00D746AB">
            <w:pPr>
              <w:ind w:left="-21" w:firstLine="21"/>
              <w:rPr>
                <w:rFonts w:ascii="Verdana" w:eastAsia="Times New Roman" w:hAnsi="Verdana" w:cs="Arial"/>
                <w:color w:val="366092"/>
                <w:sz w:val="18"/>
                <w:szCs w:val="18"/>
                <w:lang w:val="el-GR"/>
              </w:rPr>
            </w:pPr>
            <w:proofErr w:type="spellStart"/>
            <w:r w:rsidRPr="00455C4F">
              <w:rPr>
                <w:rFonts w:ascii="Verdana" w:eastAsia="Times New Roman" w:hAnsi="Verdana" w:cs="Arial"/>
                <w:color w:val="366092"/>
                <w:sz w:val="18"/>
                <w:szCs w:val="18"/>
              </w:rPr>
              <w:t>Προϊόντ</w:t>
            </w:r>
            <w:proofErr w:type="spellEnd"/>
            <w:r w:rsidRPr="00455C4F">
              <w:rPr>
                <w:rFonts w:ascii="Verdana" w:eastAsia="Times New Roman" w:hAnsi="Verdana" w:cs="Arial"/>
                <w:color w:val="366092"/>
                <w:sz w:val="18"/>
                <w:szCs w:val="18"/>
              </w:rPr>
              <w:t xml:space="preserve">α </w:t>
            </w:r>
            <w:proofErr w:type="spellStart"/>
            <w:r w:rsidRPr="00455C4F">
              <w:rPr>
                <w:rFonts w:ascii="Verdana" w:eastAsia="Times New Roman" w:hAnsi="Verdana" w:cs="Arial"/>
                <w:color w:val="366092"/>
                <w:sz w:val="18"/>
                <w:szCs w:val="18"/>
              </w:rPr>
              <w:t>κονιών</w:t>
            </w:r>
            <w:proofErr w:type="spellEnd"/>
          </w:p>
        </w:tc>
        <w:tc>
          <w:tcPr>
            <w:tcW w:w="1418" w:type="dxa"/>
            <w:tcBorders>
              <w:top w:val="nil"/>
              <w:left w:val="nil"/>
              <w:bottom w:val="nil"/>
              <w:right w:val="nil"/>
            </w:tcBorders>
            <w:shd w:val="clear" w:color="auto" w:fill="auto"/>
            <w:vAlign w:val="center"/>
          </w:tcPr>
          <w:p w14:paraId="30E01E8B" w14:textId="2369B652" w:rsidR="00D746AB" w:rsidRPr="00455C4F" w:rsidRDefault="00D746AB" w:rsidP="00D746AB">
            <w:pPr>
              <w:ind w:right="227"/>
              <w:jc w:val="right"/>
              <w:rPr>
                <w:rFonts w:ascii="Verdana" w:eastAsia="Malgun Gothic" w:hAnsi="Verdana" w:cs="Arial"/>
                <w:color w:val="366092"/>
                <w:sz w:val="18"/>
                <w:szCs w:val="18"/>
              </w:rPr>
            </w:pPr>
            <w:r w:rsidRPr="00455C4F">
              <w:rPr>
                <w:rFonts w:ascii="Verdana" w:hAnsi="Verdana" w:cs="Calibri"/>
                <w:color w:val="366092"/>
                <w:sz w:val="18"/>
                <w:szCs w:val="18"/>
              </w:rPr>
              <w:t>125,75</w:t>
            </w:r>
          </w:p>
        </w:tc>
        <w:tc>
          <w:tcPr>
            <w:tcW w:w="1417" w:type="dxa"/>
            <w:tcBorders>
              <w:top w:val="nil"/>
              <w:left w:val="nil"/>
              <w:bottom w:val="nil"/>
              <w:right w:val="nil"/>
            </w:tcBorders>
            <w:shd w:val="clear" w:color="auto" w:fill="auto"/>
            <w:vAlign w:val="center"/>
          </w:tcPr>
          <w:p w14:paraId="2100764B" w14:textId="298435CB" w:rsidR="00D746AB" w:rsidRPr="00455C4F" w:rsidRDefault="00D746AB" w:rsidP="00D746AB">
            <w:pPr>
              <w:ind w:right="255"/>
              <w:jc w:val="right"/>
              <w:rPr>
                <w:rFonts w:ascii="Verdana" w:eastAsia="Malgun Gothic" w:hAnsi="Verdana" w:cs="Arial"/>
                <w:color w:val="366092"/>
                <w:sz w:val="18"/>
                <w:szCs w:val="18"/>
              </w:rPr>
            </w:pPr>
            <w:r w:rsidRPr="00455C4F">
              <w:rPr>
                <w:rFonts w:ascii="Verdana" w:hAnsi="Verdana" w:cs="Calibri"/>
                <w:color w:val="366092"/>
                <w:sz w:val="18"/>
                <w:szCs w:val="18"/>
              </w:rPr>
              <w:t>0,30</w:t>
            </w:r>
          </w:p>
        </w:tc>
        <w:tc>
          <w:tcPr>
            <w:tcW w:w="1276" w:type="dxa"/>
            <w:tcBorders>
              <w:top w:val="nil"/>
              <w:left w:val="nil"/>
              <w:bottom w:val="nil"/>
              <w:right w:val="nil"/>
            </w:tcBorders>
            <w:shd w:val="clear" w:color="auto" w:fill="auto"/>
            <w:vAlign w:val="center"/>
          </w:tcPr>
          <w:p w14:paraId="29C6CCC6" w14:textId="50106398" w:rsidR="00D746AB" w:rsidRPr="00455C4F" w:rsidRDefault="00D746AB" w:rsidP="00D746AB">
            <w:pPr>
              <w:ind w:right="340"/>
              <w:jc w:val="right"/>
              <w:rPr>
                <w:rFonts w:ascii="Verdana" w:eastAsia="Malgun Gothic" w:hAnsi="Verdana" w:cs="Arial"/>
                <w:color w:val="366092"/>
                <w:sz w:val="18"/>
                <w:szCs w:val="18"/>
              </w:rPr>
            </w:pPr>
            <w:r w:rsidRPr="00455C4F">
              <w:rPr>
                <w:rFonts w:ascii="Verdana" w:hAnsi="Verdana" w:cs="Calibri"/>
                <w:color w:val="366092"/>
                <w:sz w:val="18"/>
                <w:szCs w:val="18"/>
              </w:rPr>
              <w:t>3,40</w:t>
            </w:r>
          </w:p>
        </w:tc>
        <w:tc>
          <w:tcPr>
            <w:tcW w:w="1667" w:type="dxa"/>
            <w:tcBorders>
              <w:top w:val="nil"/>
              <w:left w:val="nil"/>
              <w:bottom w:val="nil"/>
              <w:right w:val="nil"/>
            </w:tcBorders>
            <w:shd w:val="clear" w:color="auto" w:fill="auto"/>
            <w:vAlign w:val="center"/>
          </w:tcPr>
          <w:p w14:paraId="4AAAA43E" w14:textId="1FC99690" w:rsidR="00D746AB" w:rsidRPr="00455C4F" w:rsidRDefault="00D746AB" w:rsidP="00D746AB">
            <w:pPr>
              <w:spacing w:line="276" w:lineRule="auto"/>
              <w:ind w:right="454"/>
              <w:jc w:val="right"/>
              <w:rPr>
                <w:rFonts w:ascii="Verdana" w:eastAsia="Malgun Gothic" w:hAnsi="Verdana" w:cs="Arial"/>
                <w:color w:val="366092"/>
                <w:sz w:val="18"/>
                <w:szCs w:val="18"/>
              </w:rPr>
            </w:pPr>
            <w:r w:rsidRPr="00455C4F">
              <w:rPr>
                <w:rFonts w:ascii="Verdana" w:hAnsi="Verdana" w:cs="Calibri"/>
                <w:color w:val="366092"/>
                <w:sz w:val="18"/>
                <w:szCs w:val="18"/>
              </w:rPr>
              <w:t>2,80</w:t>
            </w:r>
          </w:p>
        </w:tc>
      </w:tr>
      <w:tr w:rsidR="00455C4F" w:rsidRPr="00455C4F" w14:paraId="184F58BA" w14:textId="77777777" w:rsidTr="00D66900">
        <w:trPr>
          <w:trHeight w:hRule="exact" w:val="360"/>
          <w:jc w:val="center"/>
        </w:trPr>
        <w:tc>
          <w:tcPr>
            <w:tcW w:w="1052" w:type="dxa"/>
            <w:tcBorders>
              <w:top w:val="nil"/>
              <w:left w:val="nil"/>
              <w:bottom w:val="nil"/>
              <w:right w:val="nil"/>
            </w:tcBorders>
            <w:vAlign w:val="center"/>
          </w:tcPr>
          <w:p w14:paraId="314AA7F1" w14:textId="77777777" w:rsidR="00D746AB" w:rsidRPr="00455C4F" w:rsidRDefault="00D746AB" w:rsidP="00D746AB">
            <w:pPr>
              <w:ind w:left="170"/>
              <w:rPr>
                <w:rFonts w:ascii="Verdana" w:eastAsia="Malgun Gothic" w:hAnsi="Verdana" w:cs="Arial"/>
                <w:color w:val="366092"/>
                <w:sz w:val="18"/>
                <w:szCs w:val="18"/>
                <w:lang w:val="el-GR"/>
              </w:rPr>
            </w:pPr>
            <w:r w:rsidRPr="00455C4F">
              <w:rPr>
                <w:rFonts w:ascii="Verdana" w:eastAsia="Malgun Gothic" w:hAnsi="Verdana" w:cs="Arial"/>
                <w:color w:val="366092"/>
                <w:sz w:val="18"/>
                <w:szCs w:val="18"/>
                <w:lang w:val="el-GR"/>
              </w:rPr>
              <w:t>22</w:t>
            </w:r>
          </w:p>
        </w:tc>
        <w:tc>
          <w:tcPr>
            <w:tcW w:w="3059" w:type="dxa"/>
            <w:tcBorders>
              <w:top w:val="nil"/>
              <w:left w:val="nil"/>
              <w:bottom w:val="nil"/>
              <w:right w:val="nil"/>
            </w:tcBorders>
            <w:vAlign w:val="center"/>
          </w:tcPr>
          <w:p w14:paraId="1819A324" w14:textId="77777777" w:rsidR="00D746AB" w:rsidRPr="00455C4F" w:rsidRDefault="00D746AB" w:rsidP="00D746AB">
            <w:pPr>
              <w:ind w:left="-21" w:firstLine="21"/>
              <w:rPr>
                <w:rFonts w:ascii="Verdana" w:eastAsia="Times New Roman" w:hAnsi="Verdana" w:cs="Arial"/>
                <w:color w:val="366092"/>
                <w:sz w:val="18"/>
                <w:szCs w:val="18"/>
                <w:lang w:val="el-GR"/>
              </w:rPr>
            </w:pPr>
            <w:r w:rsidRPr="00455C4F">
              <w:rPr>
                <w:rFonts w:ascii="Verdana" w:eastAsia="Times New Roman" w:hAnsi="Verdana" w:cs="Arial"/>
                <w:color w:val="366092"/>
                <w:sz w:val="18"/>
                <w:szCs w:val="18"/>
                <w:lang w:val="el-GR"/>
              </w:rPr>
              <w:t>Κεραμικά είδη</w:t>
            </w:r>
          </w:p>
        </w:tc>
        <w:tc>
          <w:tcPr>
            <w:tcW w:w="1418" w:type="dxa"/>
            <w:tcBorders>
              <w:top w:val="nil"/>
              <w:left w:val="nil"/>
              <w:bottom w:val="nil"/>
              <w:right w:val="nil"/>
            </w:tcBorders>
            <w:shd w:val="clear" w:color="auto" w:fill="auto"/>
            <w:vAlign w:val="center"/>
          </w:tcPr>
          <w:p w14:paraId="2A9466B5" w14:textId="13A1CBB6" w:rsidR="00D746AB" w:rsidRPr="00455C4F" w:rsidRDefault="00D746AB" w:rsidP="00D746AB">
            <w:pPr>
              <w:ind w:right="227"/>
              <w:jc w:val="right"/>
              <w:rPr>
                <w:rFonts w:ascii="Verdana" w:eastAsia="Malgun Gothic" w:hAnsi="Verdana" w:cs="Arial"/>
                <w:color w:val="366092"/>
                <w:sz w:val="18"/>
                <w:szCs w:val="18"/>
              </w:rPr>
            </w:pPr>
            <w:r w:rsidRPr="00455C4F">
              <w:rPr>
                <w:rFonts w:ascii="Verdana" w:hAnsi="Verdana" w:cs="Calibri"/>
                <w:color w:val="366092"/>
                <w:sz w:val="18"/>
                <w:szCs w:val="18"/>
              </w:rPr>
              <w:t>125,70</w:t>
            </w:r>
          </w:p>
        </w:tc>
        <w:tc>
          <w:tcPr>
            <w:tcW w:w="1417" w:type="dxa"/>
            <w:tcBorders>
              <w:top w:val="nil"/>
              <w:left w:val="nil"/>
              <w:bottom w:val="nil"/>
              <w:right w:val="nil"/>
            </w:tcBorders>
            <w:shd w:val="clear" w:color="auto" w:fill="auto"/>
            <w:vAlign w:val="center"/>
          </w:tcPr>
          <w:p w14:paraId="1A35044C" w14:textId="4110BDD7" w:rsidR="00D746AB" w:rsidRPr="00455C4F" w:rsidRDefault="00D746AB" w:rsidP="00D746AB">
            <w:pPr>
              <w:ind w:right="255"/>
              <w:jc w:val="right"/>
              <w:rPr>
                <w:rFonts w:ascii="Verdana" w:eastAsia="Malgun Gothic" w:hAnsi="Verdana" w:cs="Arial"/>
                <w:color w:val="366092"/>
                <w:sz w:val="18"/>
                <w:szCs w:val="18"/>
              </w:rPr>
            </w:pPr>
            <w:r w:rsidRPr="00455C4F">
              <w:rPr>
                <w:rFonts w:ascii="Verdana" w:hAnsi="Verdana" w:cs="Calibri"/>
                <w:color w:val="366092"/>
                <w:sz w:val="18"/>
                <w:szCs w:val="18"/>
              </w:rPr>
              <w:t>0,00</w:t>
            </w:r>
          </w:p>
        </w:tc>
        <w:tc>
          <w:tcPr>
            <w:tcW w:w="1276" w:type="dxa"/>
            <w:tcBorders>
              <w:top w:val="nil"/>
              <w:left w:val="nil"/>
              <w:bottom w:val="nil"/>
              <w:right w:val="nil"/>
            </w:tcBorders>
            <w:shd w:val="clear" w:color="auto" w:fill="auto"/>
            <w:vAlign w:val="center"/>
          </w:tcPr>
          <w:p w14:paraId="7EF2A994" w14:textId="3A4FA7D7" w:rsidR="00D746AB" w:rsidRPr="00455C4F" w:rsidRDefault="00D746AB" w:rsidP="00D746AB">
            <w:pPr>
              <w:ind w:right="340"/>
              <w:jc w:val="right"/>
              <w:rPr>
                <w:rFonts w:ascii="Verdana" w:eastAsia="Malgun Gothic" w:hAnsi="Verdana" w:cs="Arial"/>
                <w:color w:val="366092"/>
                <w:sz w:val="18"/>
                <w:szCs w:val="18"/>
              </w:rPr>
            </w:pPr>
            <w:r w:rsidRPr="00455C4F">
              <w:rPr>
                <w:rFonts w:ascii="Verdana" w:hAnsi="Verdana" w:cs="Calibri"/>
                <w:color w:val="366092"/>
                <w:sz w:val="18"/>
                <w:szCs w:val="18"/>
              </w:rPr>
              <w:t>2,61</w:t>
            </w:r>
          </w:p>
        </w:tc>
        <w:tc>
          <w:tcPr>
            <w:tcW w:w="1667" w:type="dxa"/>
            <w:tcBorders>
              <w:top w:val="nil"/>
              <w:left w:val="nil"/>
              <w:bottom w:val="nil"/>
              <w:right w:val="nil"/>
            </w:tcBorders>
            <w:shd w:val="clear" w:color="auto" w:fill="auto"/>
            <w:vAlign w:val="center"/>
          </w:tcPr>
          <w:p w14:paraId="3E608807" w14:textId="1CE6A891" w:rsidR="00D746AB" w:rsidRPr="00455C4F" w:rsidRDefault="00D746AB" w:rsidP="00D746AB">
            <w:pPr>
              <w:spacing w:line="276" w:lineRule="auto"/>
              <w:ind w:right="454"/>
              <w:jc w:val="right"/>
              <w:rPr>
                <w:rFonts w:ascii="Verdana" w:eastAsia="Malgun Gothic" w:hAnsi="Verdana" w:cs="Arial"/>
                <w:color w:val="366092"/>
                <w:sz w:val="18"/>
                <w:szCs w:val="18"/>
              </w:rPr>
            </w:pPr>
            <w:r w:rsidRPr="00455C4F">
              <w:rPr>
                <w:rFonts w:ascii="Verdana" w:hAnsi="Verdana" w:cs="Calibri"/>
                <w:color w:val="366092"/>
                <w:sz w:val="18"/>
                <w:szCs w:val="18"/>
              </w:rPr>
              <w:t>2,36</w:t>
            </w:r>
          </w:p>
        </w:tc>
      </w:tr>
      <w:tr w:rsidR="00455C4F" w:rsidRPr="00455C4F" w14:paraId="2B1510D6" w14:textId="77777777" w:rsidTr="00D66900">
        <w:trPr>
          <w:trHeight w:hRule="exact" w:val="794"/>
          <w:jc w:val="center"/>
        </w:trPr>
        <w:tc>
          <w:tcPr>
            <w:tcW w:w="1052" w:type="dxa"/>
            <w:tcBorders>
              <w:top w:val="nil"/>
              <w:left w:val="nil"/>
              <w:bottom w:val="nil"/>
              <w:right w:val="nil"/>
            </w:tcBorders>
            <w:vAlign w:val="center"/>
          </w:tcPr>
          <w:p w14:paraId="370B856D" w14:textId="77777777" w:rsidR="00D746AB" w:rsidRPr="00455C4F" w:rsidRDefault="00D746AB" w:rsidP="00D746AB">
            <w:pPr>
              <w:ind w:left="170"/>
              <w:rPr>
                <w:rFonts w:ascii="Verdana" w:eastAsia="Malgun Gothic" w:hAnsi="Verdana" w:cs="Arial"/>
                <w:b/>
                <w:color w:val="366092"/>
                <w:sz w:val="18"/>
                <w:szCs w:val="18"/>
                <w:lang w:val="el-GR"/>
              </w:rPr>
            </w:pPr>
            <w:r w:rsidRPr="00455C4F">
              <w:rPr>
                <w:rFonts w:ascii="Verdana" w:eastAsia="Malgun Gothic" w:hAnsi="Verdana" w:cs="Arial"/>
                <w:b/>
                <w:color w:val="366092"/>
                <w:sz w:val="18"/>
                <w:szCs w:val="18"/>
                <w:lang w:val="el-GR"/>
              </w:rPr>
              <w:t>3</w:t>
            </w:r>
          </w:p>
        </w:tc>
        <w:tc>
          <w:tcPr>
            <w:tcW w:w="3059" w:type="dxa"/>
            <w:tcBorders>
              <w:top w:val="nil"/>
              <w:left w:val="nil"/>
              <w:bottom w:val="nil"/>
              <w:right w:val="nil"/>
            </w:tcBorders>
            <w:vAlign w:val="center"/>
          </w:tcPr>
          <w:p w14:paraId="500A86BB" w14:textId="77777777" w:rsidR="00D746AB" w:rsidRPr="00455C4F" w:rsidRDefault="00D746AB" w:rsidP="00D746AB">
            <w:pPr>
              <w:ind w:left="-21" w:firstLine="21"/>
              <w:rPr>
                <w:rFonts w:ascii="Verdana" w:eastAsia="Malgun Gothic" w:hAnsi="Verdana" w:cs="Arial"/>
                <w:b/>
                <w:color w:val="366092"/>
                <w:sz w:val="18"/>
                <w:szCs w:val="18"/>
                <w:lang w:val="el-GR"/>
              </w:rPr>
            </w:pPr>
            <w:r w:rsidRPr="00455C4F">
              <w:rPr>
                <w:rFonts w:ascii="Verdana" w:eastAsia="Times New Roman" w:hAnsi="Verdana" w:cs="Arial"/>
                <w:b/>
                <w:color w:val="366092"/>
                <w:sz w:val="18"/>
                <w:szCs w:val="18"/>
                <w:lang w:val="el-GR"/>
              </w:rPr>
              <w:t xml:space="preserve">Προϊόντα από ξύλο, μονωτικά, χημικά και πλαστικά  </w:t>
            </w:r>
          </w:p>
        </w:tc>
        <w:tc>
          <w:tcPr>
            <w:tcW w:w="1418" w:type="dxa"/>
            <w:tcBorders>
              <w:top w:val="nil"/>
              <w:left w:val="nil"/>
              <w:bottom w:val="nil"/>
              <w:right w:val="nil"/>
            </w:tcBorders>
            <w:shd w:val="clear" w:color="auto" w:fill="auto"/>
            <w:vAlign w:val="center"/>
          </w:tcPr>
          <w:p w14:paraId="3EDF8F7F" w14:textId="57DD84C3" w:rsidR="00D746AB" w:rsidRPr="00455C4F" w:rsidRDefault="00D746AB" w:rsidP="00D746AB">
            <w:pPr>
              <w:ind w:right="227"/>
              <w:jc w:val="right"/>
              <w:rPr>
                <w:rFonts w:ascii="Verdana" w:eastAsia="Malgun Gothic" w:hAnsi="Verdana" w:cs="Arial"/>
                <w:b/>
                <w:color w:val="366092"/>
                <w:sz w:val="18"/>
                <w:szCs w:val="18"/>
                <w:lang w:val="el-GR"/>
              </w:rPr>
            </w:pPr>
            <w:r w:rsidRPr="00455C4F">
              <w:rPr>
                <w:rFonts w:ascii="Verdana" w:hAnsi="Verdana" w:cs="Calibri"/>
                <w:b/>
                <w:bCs/>
                <w:color w:val="366092"/>
                <w:sz w:val="18"/>
                <w:szCs w:val="18"/>
              </w:rPr>
              <w:t>119,42</w:t>
            </w:r>
          </w:p>
        </w:tc>
        <w:tc>
          <w:tcPr>
            <w:tcW w:w="1417" w:type="dxa"/>
            <w:tcBorders>
              <w:top w:val="nil"/>
              <w:left w:val="nil"/>
              <w:bottom w:val="nil"/>
              <w:right w:val="nil"/>
            </w:tcBorders>
            <w:shd w:val="clear" w:color="auto" w:fill="auto"/>
            <w:vAlign w:val="center"/>
          </w:tcPr>
          <w:p w14:paraId="2190D3A1" w14:textId="683B0E9E" w:rsidR="00D746AB" w:rsidRPr="00455C4F" w:rsidRDefault="00D746AB" w:rsidP="00D746AB">
            <w:pPr>
              <w:ind w:right="255"/>
              <w:jc w:val="right"/>
              <w:rPr>
                <w:rFonts w:ascii="Verdana" w:eastAsia="Malgun Gothic" w:hAnsi="Verdana" w:cs="Arial"/>
                <w:b/>
                <w:color w:val="366092"/>
                <w:sz w:val="18"/>
                <w:szCs w:val="18"/>
                <w:lang w:val="el-GR"/>
              </w:rPr>
            </w:pPr>
            <w:r w:rsidRPr="00455C4F">
              <w:rPr>
                <w:rFonts w:ascii="Verdana" w:hAnsi="Verdana" w:cs="Calibri"/>
                <w:b/>
                <w:bCs/>
                <w:color w:val="366092"/>
                <w:sz w:val="18"/>
                <w:szCs w:val="18"/>
              </w:rPr>
              <w:t>0,00</w:t>
            </w:r>
          </w:p>
        </w:tc>
        <w:tc>
          <w:tcPr>
            <w:tcW w:w="1276" w:type="dxa"/>
            <w:tcBorders>
              <w:top w:val="nil"/>
              <w:left w:val="nil"/>
              <w:bottom w:val="nil"/>
              <w:right w:val="nil"/>
            </w:tcBorders>
            <w:shd w:val="clear" w:color="auto" w:fill="auto"/>
            <w:vAlign w:val="center"/>
          </w:tcPr>
          <w:p w14:paraId="4C138ED2" w14:textId="3CACC52D" w:rsidR="00D746AB" w:rsidRPr="00455C4F" w:rsidRDefault="00D746AB" w:rsidP="00D746AB">
            <w:pPr>
              <w:ind w:right="340"/>
              <w:jc w:val="right"/>
              <w:rPr>
                <w:rFonts w:ascii="Verdana" w:eastAsia="Malgun Gothic" w:hAnsi="Verdana" w:cs="Arial"/>
                <w:b/>
                <w:color w:val="366092"/>
                <w:sz w:val="18"/>
                <w:szCs w:val="18"/>
                <w:lang w:val="el-GR"/>
              </w:rPr>
            </w:pPr>
            <w:r w:rsidRPr="00455C4F">
              <w:rPr>
                <w:rFonts w:ascii="Verdana" w:hAnsi="Verdana" w:cs="Calibri"/>
                <w:b/>
                <w:bCs/>
                <w:color w:val="366092"/>
                <w:sz w:val="18"/>
                <w:szCs w:val="18"/>
              </w:rPr>
              <w:t>0,79</w:t>
            </w:r>
          </w:p>
        </w:tc>
        <w:tc>
          <w:tcPr>
            <w:tcW w:w="1667" w:type="dxa"/>
            <w:tcBorders>
              <w:top w:val="nil"/>
              <w:left w:val="nil"/>
              <w:bottom w:val="nil"/>
              <w:right w:val="nil"/>
            </w:tcBorders>
            <w:shd w:val="clear" w:color="auto" w:fill="auto"/>
            <w:vAlign w:val="center"/>
          </w:tcPr>
          <w:p w14:paraId="255AE522" w14:textId="4B1519E7" w:rsidR="00D746AB" w:rsidRPr="00455C4F" w:rsidRDefault="00D746AB" w:rsidP="00D746AB">
            <w:pPr>
              <w:spacing w:line="276" w:lineRule="auto"/>
              <w:ind w:right="454"/>
              <w:jc w:val="right"/>
              <w:rPr>
                <w:rFonts w:ascii="Verdana" w:eastAsia="Malgun Gothic" w:hAnsi="Verdana" w:cs="Arial"/>
                <w:b/>
                <w:bCs/>
                <w:color w:val="366092"/>
                <w:sz w:val="18"/>
                <w:szCs w:val="18"/>
                <w:lang w:val="el-GR"/>
              </w:rPr>
            </w:pPr>
            <w:r w:rsidRPr="00455C4F">
              <w:rPr>
                <w:rFonts w:ascii="Verdana" w:hAnsi="Verdana" w:cs="Calibri"/>
                <w:b/>
                <w:bCs/>
                <w:color w:val="366092"/>
                <w:sz w:val="18"/>
                <w:szCs w:val="18"/>
              </w:rPr>
              <w:t>0,89</w:t>
            </w:r>
          </w:p>
        </w:tc>
      </w:tr>
      <w:tr w:rsidR="00455C4F" w:rsidRPr="00455C4F" w14:paraId="07540179" w14:textId="77777777" w:rsidTr="00D66900">
        <w:trPr>
          <w:trHeight w:hRule="exact" w:val="360"/>
          <w:jc w:val="center"/>
        </w:trPr>
        <w:tc>
          <w:tcPr>
            <w:tcW w:w="1052" w:type="dxa"/>
            <w:tcBorders>
              <w:top w:val="nil"/>
              <w:left w:val="nil"/>
              <w:bottom w:val="nil"/>
              <w:right w:val="nil"/>
            </w:tcBorders>
            <w:vAlign w:val="center"/>
          </w:tcPr>
          <w:p w14:paraId="6233A028" w14:textId="77777777" w:rsidR="00D746AB" w:rsidRPr="00455C4F" w:rsidRDefault="00D746AB" w:rsidP="00D746AB">
            <w:pPr>
              <w:ind w:left="170"/>
              <w:rPr>
                <w:rFonts w:ascii="Verdana" w:eastAsia="Malgun Gothic" w:hAnsi="Verdana" w:cs="Arial"/>
                <w:color w:val="366092"/>
                <w:sz w:val="18"/>
                <w:szCs w:val="18"/>
                <w:lang w:val="el-GR"/>
              </w:rPr>
            </w:pPr>
            <w:r w:rsidRPr="00455C4F">
              <w:rPr>
                <w:rFonts w:ascii="Verdana" w:eastAsia="Malgun Gothic" w:hAnsi="Verdana" w:cs="Arial"/>
                <w:color w:val="366092"/>
                <w:sz w:val="18"/>
                <w:szCs w:val="18"/>
                <w:lang w:val="el-GR"/>
              </w:rPr>
              <w:t>31</w:t>
            </w:r>
          </w:p>
        </w:tc>
        <w:tc>
          <w:tcPr>
            <w:tcW w:w="3059" w:type="dxa"/>
            <w:tcBorders>
              <w:top w:val="nil"/>
              <w:left w:val="nil"/>
              <w:bottom w:val="nil"/>
              <w:right w:val="nil"/>
            </w:tcBorders>
            <w:vAlign w:val="center"/>
          </w:tcPr>
          <w:p w14:paraId="71940422" w14:textId="77777777" w:rsidR="00D746AB" w:rsidRPr="00455C4F" w:rsidRDefault="00D746AB" w:rsidP="00D746AB">
            <w:pPr>
              <w:ind w:left="-21" w:firstLine="21"/>
              <w:rPr>
                <w:rFonts w:ascii="Verdana" w:eastAsia="Times New Roman" w:hAnsi="Verdana" w:cs="Arial"/>
                <w:color w:val="366092"/>
                <w:sz w:val="18"/>
                <w:szCs w:val="18"/>
                <w:lang w:val="el-GR"/>
              </w:rPr>
            </w:pPr>
            <w:r w:rsidRPr="00455C4F">
              <w:rPr>
                <w:rFonts w:ascii="Verdana" w:eastAsia="Times New Roman" w:hAnsi="Verdana" w:cs="Arial"/>
                <w:color w:val="366092"/>
                <w:sz w:val="18"/>
                <w:szCs w:val="18"/>
                <w:lang w:val="el-GR"/>
              </w:rPr>
              <w:t>Προϊόντα από ξύλο</w:t>
            </w:r>
          </w:p>
        </w:tc>
        <w:tc>
          <w:tcPr>
            <w:tcW w:w="1418" w:type="dxa"/>
            <w:tcBorders>
              <w:top w:val="nil"/>
              <w:left w:val="nil"/>
              <w:bottom w:val="nil"/>
              <w:right w:val="nil"/>
            </w:tcBorders>
            <w:shd w:val="clear" w:color="auto" w:fill="auto"/>
            <w:vAlign w:val="center"/>
          </w:tcPr>
          <w:p w14:paraId="566F71E1" w14:textId="038F827F" w:rsidR="00D746AB" w:rsidRPr="00455C4F" w:rsidRDefault="00D746AB" w:rsidP="00D746AB">
            <w:pPr>
              <w:ind w:right="227"/>
              <w:jc w:val="right"/>
              <w:rPr>
                <w:rFonts w:ascii="Verdana" w:eastAsia="Malgun Gothic" w:hAnsi="Verdana" w:cs="Arial"/>
                <w:color w:val="366092"/>
                <w:sz w:val="18"/>
                <w:szCs w:val="18"/>
              </w:rPr>
            </w:pPr>
            <w:r w:rsidRPr="00455C4F">
              <w:rPr>
                <w:rFonts w:ascii="Verdana" w:hAnsi="Verdana" w:cs="Calibri"/>
                <w:color w:val="366092"/>
                <w:sz w:val="18"/>
                <w:szCs w:val="18"/>
              </w:rPr>
              <w:t>121,03</w:t>
            </w:r>
          </w:p>
        </w:tc>
        <w:tc>
          <w:tcPr>
            <w:tcW w:w="1417" w:type="dxa"/>
            <w:tcBorders>
              <w:top w:val="nil"/>
              <w:left w:val="nil"/>
              <w:bottom w:val="nil"/>
              <w:right w:val="nil"/>
            </w:tcBorders>
            <w:shd w:val="clear" w:color="auto" w:fill="auto"/>
            <w:vAlign w:val="center"/>
          </w:tcPr>
          <w:p w14:paraId="0C70A360" w14:textId="338DF1DE" w:rsidR="00D746AB" w:rsidRPr="00455C4F" w:rsidRDefault="00D746AB" w:rsidP="00D746AB">
            <w:pPr>
              <w:ind w:right="255"/>
              <w:jc w:val="right"/>
              <w:rPr>
                <w:rFonts w:ascii="Verdana" w:eastAsia="Malgun Gothic" w:hAnsi="Verdana" w:cs="Arial"/>
                <w:color w:val="366092"/>
                <w:sz w:val="18"/>
                <w:szCs w:val="18"/>
              </w:rPr>
            </w:pPr>
            <w:r w:rsidRPr="00455C4F">
              <w:rPr>
                <w:rFonts w:ascii="Verdana" w:hAnsi="Verdana" w:cs="Calibri"/>
                <w:color w:val="366092"/>
                <w:sz w:val="18"/>
                <w:szCs w:val="18"/>
              </w:rPr>
              <w:t>0,00</w:t>
            </w:r>
          </w:p>
        </w:tc>
        <w:tc>
          <w:tcPr>
            <w:tcW w:w="1276" w:type="dxa"/>
            <w:tcBorders>
              <w:top w:val="nil"/>
              <w:left w:val="nil"/>
              <w:bottom w:val="nil"/>
              <w:right w:val="nil"/>
            </w:tcBorders>
            <w:shd w:val="clear" w:color="auto" w:fill="auto"/>
            <w:vAlign w:val="center"/>
          </w:tcPr>
          <w:p w14:paraId="58385D29" w14:textId="6784A02C" w:rsidR="00D746AB" w:rsidRPr="00455C4F" w:rsidRDefault="00D746AB" w:rsidP="00D746AB">
            <w:pPr>
              <w:ind w:right="340"/>
              <w:jc w:val="right"/>
              <w:rPr>
                <w:rFonts w:ascii="Verdana" w:eastAsia="Malgun Gothic" w:hAnsi="Verdana" w:cs="Arial"/>
                <w:color w:val="366092"/>
                <w:sz w:val="18"/>
                <w:szCs w:val="18"/>
              </w:rPr>
            </w:pPr>
            <w:r w:rsidRPr="00455C4F">
              <w:rPr>
                <w:rFonts w:ascii="Verdana" w:hAnsi="Verdana" w:cs="Calibri"/>
                <w:color w:val="366092"/>
                <w:sz w:val="18"/>
                <w:szCs w:val="18"/>
              </w:rPr>
              <w:t>0,82</w:t>
            </w:r>
          </w:p>
        </w:tc>
        <w:tc>
          <w:tcPr>
            <w:tcW w:w="1667" w:type="dxa"/>
            <w:tcBorders>
              <w:top w:val="nil"/>
              <w:left w:val="nil"/>
              <w:bottom w:val="nil"/>
              <w:right w:val="nil"/>
            </w:tcBorders>
            <w:shd w:val="clear" w:color="auto" w:fill="auto"/>
            <w:vAlign w:val="center"/>
          </w:tcPr>
          <w:p w14:paraId="055ACC15" w14:textId="66019F9C" w:rsidR="00D746AB" w:rsidRPr="00455C4F" w:rsidRDefault="00D746AB" w:rsidP="00D746AB">
            <w:pPr>
              <w:spacing w:line="276" w:lineRule="auto"/>
              <w:ind w:right="454"/>
              <w:jc w:val="right"/>
              <w:rPr>
                <w:rFonts w:ascii="Verdana" w:eastAsia="Malgun Gothic" w:hAnsi="Verdana" w:cs="Arial"/>
                <w:color w:val="366092"/>
                <w:sz w:val="18"/>
                <w:szCs w:val="18"/>
              </w:rPr>
            </w:pPr>
            <w:r w:rsidRPr="00455C4F">
              <w:rPr>
                <w:rFonts w:ascii="Verdana" w:hAnsi="Verdana" w:cs="Calibri"/>
                <w:color w:val="366092"/>
                <w:sz w:val="18"/>
                <w:szCs w:val="18"/>
              </w:rPr>
              <w:t>0,79</w:t>
            </w:r>
          </w:p>
        </w:tc>
      </w:tr>
      <w:tr w:rsidR="00455C4F" w:rsidRPr="00455C4F" w14:paraId="1E111216" w14:textId="77777777" w:rsidTr="00D66900">
        <w:trPr>
          <w:trHeight w:hRule="exact" w:val="360"/>
          <w:jc w:val="center"/>
        </w:trPr>
        <w:tc>
          <w:tcPr>
            <w:tcW w:w="1052" w:type="dxa"/>
            <w:tcBorders>
              <w:top w:val="nil"/>
              <w:left w:val="nil"/>
              <w:bottom w:val="nil"/>
              <w:right w:val="nil"/>
            </w:tcBorders>
            <w:vAlign w:val="center"/>
          </w:tcPr>
          <w:p w14:paraId="3CC92924" w14:textId="77777777" w:rsidR="00D746AB" w:rsidRPr="00455C4F" w:rsidRDefault="00D746AB" w:rsidP="00D746AB">
            <w:pPr>
              <w:ind w:left="170"/>
              <w:rPr>
                <w:rFonts w:ascii="Verdana" w:eastAsia="Malgun Gothic" w:hAnsi="Verdana" w:cs="Arial"/>
                <w:color w:val="366092"/>
                <w:sz w:val="18"/>
                <w:szCs w:val="18"/>
                <w:lang w:val="el-GR"/>
              </w:rPr>
            </w:pPr>
            <w:r w:rsidRPr="00455C4F">
              <w:rPr>
                <w:rFonts w:ascii="Verdana" w:eastAsia="Malgun Gothic" w:hAnsi="Verdana" w:cs="Arial"/>
                <w:color w:val="366092"/>
                <w:sz w:val="18"/>
                <w:szCs w:val="18"/>
                <w:lang w:val="el-GR"/>
              </w:rPr>
              <w:t>32</w:t>
            </w:r>
          </w:p>
        </w:tc>
        <w:tc>
          <w:tcPr>
            <w:tcW w:w="3059" w:type="dxa"/>
            <w:tcBorders>
              <w:top w:val="nil"/>
              <w:left w:val="nil"/>
              <w:bottom w:val="nil"/>
              <w:right w:val="nil"/>
            </w:tcBorders>
            <w:vAlign w:val="center"/>
          </w:tcPr>
          <w:p w14:paraId="0C3C2E09" w14:textId="77777777" w:rsidR="00D746AB" w:rsidRPr="00455C4F" w:rsidRDefault="00D746AB" w:rsidP="00D746AB">
            <w:pPr>
              <w:ind w:left="-21" w:firstLine="21"/>
              <w:rPr>
                <w:rFonts w:ascii="Verdana" w:eastAsia="Times New Roman" w:hAnsi="Verdana" w:cs="Arial"/>
                <w:color w:val="366092"/>
                <w:sz w:val="18"/>
                <w:szCs w:val="18"/>
                <w:lang w:val="el-GR"/>
              </w:rPr>
            </w:pPr>
            <w:r w:rsidRPr="00455C4F">
              <w:rPr>
                <w:rFonts w:ascii="Verdana" w:eastAsia="Times New Roman" w:hAnsi="Verdana" w:cs="Arial"/>
                <w:color w:val="366092"/>
                <w:sz w:val="18"/>
                <w:szCs w:val="18"/>
                <w:lang w:val="el-GR"/>
              </w:rPr>
              <w:t xml:space="preserve">Μονωτικά υλικά </w:t>
            </w:r>
          </w:p>
        </w:tc>
        <w:tc>
          <w:tcPr>
            <w:tcW w:w="1418" w:type="dxa"/>
            <w:tcBorders>
              <w:top w:val="nil"/>
              <w:left w:val="nil"/>
              <w:bottom w:val="nil"/>
              <w:right w:val="nil"/>
            </w:tcBorders>
            <w:shd w:val="clear" w:color="auto" w:fill="auto"/>
            <w:vAlign w:val="center"/>
          </w:tcPr>
          <w:p w14:paraId="7BBECE95" w14:textId="67550587" w:rsidR="00D746AB" w:rsidRPr="00455C4F" w:rsidRDefault="00D746AB" w:rsidP="00D746AB">
            <w:pPr>
              <w:ind w:right="227"/>
              <w:jc w:val="right"/>
              <w:rPr>
                <w:rFonts w:ascii="Verdana" w:eastAsia="Malgun Gothic" w:hAnsi="Verdana" w:cs="Arial"/>
                <w:color w:val="366092"/>
                <w:sz w:val="18"/>
                <w:szCs w:val="18"/>
              </w:rPr>
            </w:pPr>
            <w:r w:rsidRPr="00455C4F">
              <w:rPr>
                <w:rFonts w:ascii="Verdana" w:hAnsi="Verdana" w:cs="Calibri"/>
                <w:color w:val="366092"/>
                <w:sz w:val="18"/>
                <w:szCs w:val="18"/>
              </w:rPr>
              <w:t>114,55</w:t>
            </w:r>
          </w:p>
        </w:tc>
        <w:tc>
          <w:tcPr>
            <w:tcW w:w="1417" w:type="dxa"/>
            <w:tcBorders>
              <w:top w:val="nil"/>
              <w:left w:val="nil"/>
              <w:bottom w:val="nil"/>
              <w:right w:val="nil"/>
            </w:tcBorders>
            <w:shd w:val="clear" w:color="auto" w:fill="auto"/>
            <w:vAlign w:val="center"/>
          </w:tcPr>
          <w:p w14:paraId="620816A0" w14:textId="43C1EE6D" w:rsidR="00D746AB" w:rsidRPr="00455C4F" w:rsidRDefault="00D746AB" w:rsidP="00D746AB">
            <w:pPr>
              <w:ind w:right="255"/>
              <w:jc w:val="right"/>
              <w:rPr>
                <w:rFonts w:ascii="Verdana" w:eastAsia="Malgun Gothic" w:hAnsi="Verdana" w:cs="Arial"/>
                <w:color w:val="366092"/>
                <w:sz w:val="18"/>
                <w:szCs w:val="18"/>
              </w:rPr>
            </w:pPr>
            <w:r w:rsidRPr="00455C4F">
              <w:rPr>
                <w:rFonts w:ascii="Verdana" w:hAnsi="Verdana" w:cs="Calibri"/>
                <w:color w:val="366092"/>
                <w:sz w:val="18"/>
                <w:szCs w:val="18"/>
              </w:rPr>
              <w:t>0,00</w:t>
            </w:r>
          </w:p>
        </w:tc>
        <w:tc>
          <w:tcPr>
            <w:tcW w:w="1276" w:type="dxa"/>
            <w:tcBorders>
              <w:top w:val="nil"/>
              <w:left w:val="nil"/>
              <w:bottom w:val="nil"/>
              <w:right w:val="nil"/>
            </w:tcBorders>
            <w:shd w:val="clear" w:color="auto" w:fill="auto"/>
            <w:vAlign w:val="center"/>
          </w:tcPr>
          <w:p w14:paraId="6B58D290" w14:textId="01E49209" w:rsidR="00D746AB" w:rsidRPr="00455C4F" w:rsidRDefault="00D746AB" w:rsidP="00D746AB">
            <w:pPr>
              <w:ind w:right="340"/>
              <w:jc w:val="right"/>
              <w:rPr>
                <w:rFonts w:ascii="Verdana" w:eastAsia="Malgun Gothic" w:hAnsi="Verdana" w:cs="Arial"/>
                <w:color w:val="366092"/>
                <w:sz w:val="18"/>
                <w:szCs w:val="18"/>
              </w:rPr>
            </w:pPr>
            <w:r w:rsidRPr="00455C4F">
              <w:rPr>
                <w:rFonts w:ascii="Verdana" w:hAnsi="Verdana" w:cs="Calibri"/>
                <w:color w:val="366092"/>
                <w:sz w:val="18"/>
                <w:szCs w:val="18"/>
              </w:rPr>
              <w:t>0,70</w:t>
            </w:r>
          </w:p>
        </w:tc>
        <w:tc>
          <w:tcPr>
            <w:tcW w:w="1667" w:type="dxa"/>
            <w:tcBorders>
              <w:top w:val="nil"/>
              <w:left w:val="nil"/>
              <w:bottom w:val="nil"/>
              <w:right w:val="nil"/>
            </w:tcBorders>
            <w:shd w:val="clear" w:color="auto" w:fill="auto"/>
            <w:vAlign w:val="center"/>
          </w:tcPr>
          <w:p w14:paraId="4992C15E" w14:textId="38C30CDB" w:rsidR="00D746AB" w:rsidRPr="00455C4F" w:rsidRDefault="00D746AB" w:rsidP="00D746AB">
            <w:pPr>
              <w:spacing w:line="276" w:lineRule="auto"/>
              <w:ind w:right="454"/>
              <w:jc w:val="right"/>
              <w:rPr>
                <w:rFonts w:ascii="Verdana" w:eastAsia="Malgun Gothic" w:hAnsi="Verdana" w:cs="Arial"/>
                <w:color w:val="366092"/>
                <w:sz w:val="18"/>
                <w:szCs w:val="18"/>
              </w:rPr>
            </w:pPr>
            <w:r w:rsidRPr="00455C4F">
              <w:rPr>
                <w:rFonts w:ascii="Verdana" w:hAnsi="Verdana" w:cs="Calibri"/>
                <w:color w:val="366092"/>
                <w:sz w:val="18"/>
                <w:szCs w:val="18"/>
              </w:rPr>
              <w:t>0,99</w:t>
            </w:r>
          </w:p>
        </w:tc>
      </w:tr>
      <w:tr w:rsidR="00455C4F" w:rsidRPr="00455C4F" w14:paraId="08023FEF" w14:textId="77777777" w:rsidTr="00D66900">
        <w:trPr>
          <w:trHeight w:hRule="exact" w:val="360"/>
          <w:jc w:val="center"/>
        </w:trPr>
        <w:tc>
          <w:tcPr>
            <w:tcW w:w="1052" w:type="dxa"/>
            <w:tcBorders>
              <w:top w:val="nil"/>
              <w:left w:val="nil"/>
              <w:bottom w:val="nil"/>
              <w:right w:val="nil"/>
            </w:tcBorders>
            <w:vAlign w:val="center"/>
          </w:tcPr>
          <w:p w14:paraId="0FEF8ECB" w14:textId="77777777" w:rsidR="00D746AB" w:rsidRPr="00455C4F" w:rsidRDefault="00D746AB" w:rsidP="00D746AB">
            <w:pPr>
              <w:ind w:left="170"/>
              <w:rPr>
                <w:rFonts w:ascii="Verdana" w:eastAsia="Malgun Gothic" w:hAnsi="Verdana" w:cs="Arial"/>
                <w:color w:val="366092"/>
                <w:sz w:val="18"/>
                <w:szCs w:val="18"/>
                <w:lang w:val="el-GR"/>
              </w:rPr>
            </w:pPr>
            <w:r w:rsidRPr="00455C4F">
              <w:rPr>
                <w:rFonts w:ascii="Verdana" w:eastAsia="Malgun Gothic" w:hAnsi="Verdana" w:cs="Arial"/>
                <w:color w:val="366092"/>
                <w:sz w:val="18"/>
                <w:szCs w:val="18"/>
                <w:lang w:val="el-GR"/>
              </w:rPr>
              <w:t>33</w:t>
            </w:r>
          </w:p>
        </w:tc>
        <w:tc>
          <w:tcPr>
            <w:tcW w:w="3059" w:type="dxa"/>
            <w:tcBorders>
              <w:top w:val="nil"/>
              <w:left w:val="nil"/>
              <w:bottom w:val="nil"/>
              <w:right w:val="nil"/>
            </w:tcBorders>
            <w:vAlign w:val="center"/>
          </w:tcPr>
          <w:p w14:paraId="7445A915" w14:textId="77777777" w:rsidR="00D746AB" w:rsidRPr="00455C4F" w:rsidRDefault="00D746AB" w:rsidP="00D746AB">
            <w:pPr>
              <w:ind w:left="-21" w:firstLine="21"/>
              <w:rPr>
                <w:rFonts w:ascii="Verdana" w:eastAsia="Times New Roman" w:hAnsi="Verdana" w:cs="Arial"/>
                <w:color w:val="366092"/>
                <w:sz w:val="18"/>
                <w:szCs w:val="18"/>
                <w:lang w:val="el-GR"/>
              </w:rPr>
            </w:pPr>
            <w:r w:rsidRPr="00455C4F">
              <w:rPr>
                <w:rFonts w:ascii="Verdana" w:eastAsia="Times New Roman" w:hAnsi="Verdana" w:cs="Arial"/>
                <w:color w:val="366092"/>
                <w:sz w:val="18"/>
                <w:szCs w:val="18"/>
                <w:lang w:val="el-GR"/>
              </w:rPr>
              <w:t>Χημικά προϊόντα</w:t>
            </w:r>
          </w:p>
        </w:tc>
        <w:tc>
          <w:tcPr>
            <w:tcW w:w="1418" w:type="dxa"/>
            <w:tcBorders>
              <w:top w:val="nil"/>
              <w:left w:val="nil"/>
              <w:bottom w:val="nil"/>
              <w:right w:val="nil"/>
            </w:tcBorders>
            <w:shd w:val="clear" w:color="auto" w:fill="auto"/>
            <w:vAlign w:val="center"/>
          </w:tcPr>
          <w:p w14:paraId="2F747255" w14:textId="2DD10022" w:rsidR="00D746AB" w:rsidRPr="00455C4F" w:rsidRDefault="00D746AB" w:rsidP="00D746AB">
            <w:pPr>
              <w:ind w:right="227"/>
              <w:jc w:val="right"/>
              <w:rPr>
                <w:rFonts w:ascii="Verdana" w:eastAsia="Malgun Gothic" w:hAnsi="Verdana" w:cs="Arial"/>
                <w:color w:val="366092"/>
                <w:sz w:val="18"/>
                <w:szCs w:val="18"/>
              </w:rPr>
            </w:pPr>
            <w:r w:rsidRPr="00455C4F">
              <w:rPr>
                <w:rFonts w:ascii="Verdana" w:hAnsi="Verdana" w:cs="Calibri"/>
                <w:color w:val="366092"/>
                <w:sz w:val="18"/>
                <w:szCs w:val="18"/>
              </w:rPr>
              <w:t>111,61</w:t>
            </w:r>
          </w:p>
        </w:tc>
        <w:tc>
          <w:tcPr>
            <w:tcW w:w="1417" w:type="dxa"/>
            <w:tcBorders>
              <w:top w:val="nil"/>
              <w:left w:val="nil"/>
              <w:bottom w:val="nil"/>
              <w:right w:val="nil"/>
            </w:tcBorders>
            <w:shd w:val="clear" w:color="auto" w:fill="auto"/>
            <w:vAlign w:val="center"/>
          </w:tcPr>
          <w:p w14:paraId="2152E958" w14:textId="45FEE946" w:rsidR="00D746AB" w:rsidRPr="00455C4F" w:rsidRDefault="00D746AB" w:rsidP="00D746AB">
            <w:pPr>
              <w:ind w:right="255"/>
              <w:jc w:val="right"/>
              <w:rPr>
                <w:rFonts w:ascii="Verdana" w:eastAsia="Malgun Gothic" w:hAnsi="Verdana" w:cs="Arial"/>
                <w:color w:val="366092"/>
                <w:sz w:val="18"/>
                <w:szCs w:val="18"/>
              </w:rPr>
            </w:pPr>
            <w:r w:rsidRPr="00455C4F">
              <w:rPr>
                <w:rFonts w:ascii="Verdana" w:hAnsi="Verdana" w:cs="Calibri"/>
                <w:color w:val="366092"/>
                <w:sz w:val="18"/>
                <w:szCs w:val="18"/>
              </w:rPr>
              <w:t>0,00</w:t>
            </w:r>
          </w:p>
        </w:tc>
        <w:tc>
          <w:tcPr>
            <w:tcW w:w="1276" w:type="dxa"/>
            <w:tcBorders>
              <w:top w:val="nil"/>
              <w:left w:val="nil"/>
              <w:bottom w:val="nil"/>
              <w:right w:val="nil"/>
            </w:tcBorders>
            <w:shd w:val="clear" w:color="auto" w:fill="auto"/>
            <w:vAlign w:val="center"/>
          </w:tcPr>
          <w:p w14:paraId="04CE8CDF" w14:textId="5F4802DC" w:rsidR="00D746AB" w:rsidRPr="00455C4F" w:rsidRDefault="00D746AB" w:rsidP="00D746AB">
            <w:pPr>
              <w:ind w:right="340"/>
              <w:jc w:val="right"/>
              <w:rPr>
                <w:rFonts w:ascii="Verdana" w:eastAsia="Malgun Gothic" w:hAnsi="Verdana" w:cs="Arial"/>
                <w:color w:val="366092"/>
                <w:sz w:val="18"/>
                <w:szCs w:val="18"/>
              </w:rPr>
            </w:pPr>
            <w:r w:rsidRPr="00455C4F">
              <w:rPr>
                <w:rFonts w:ascii="Verdana" w:hAnsi="Verdana" w:cs="Calibri"/>
                <w:color w:val="366092"/>
                <w:sz w:val="18"/>
                <w:szCs w:val="18"/>
              </w:rPr>
              <w:t>0,98</w:t>
            </w:r>
          </w:p>
        </w:tc>
        <w:tc>
          <w:tcPr>
            <w:tcW w:w="1667" w:type="dxa"/>
            <w:tcBorders>
              <w:top w:val="nil"/>
              <w:left w:val="nil"/>
              <w:bottom w:val="nil"/>
              <w:right w:val="nil"/>
            </w:tcBorders>
            <w:shd w:val="clear" w:color="auto" w:fill="auto"/>
            <w:vAlign w:val="center"/>
          </w:tcPr>
          <w:p w14:paraId="02FEE776" w14:textId="68A2A95B" w:rsidR="00D746AB" w:rsidRPr="00455C4F" w:rsidRDefault="00D746AB" w:rsidP="00D746AB">
            <w:pPr>
              <w:spacing w:line="276" w:lineRule="auto"/>
              <w:ind w:right="454"/>
              <w:jc w:val="right"/>
              <w:rPr>
                <w:rFonts w:ascii="Verdana" w:eastAsia="Malgun Gothic" w:hAnsi="Verdana" w:cs="Arial"/>
                <w:color w:val="366092"/>
                <w:sz w:val="18"/>
                <w:szCs w:val="18"/>
              </w:rPr>
            </w:pPr>
            <w:r w:rsidRPr="00455C4F">
              <w:rPr>
                <w:rFonts w:ascii="Verdana" w:hAnsi="Verdana" w:cs="Calibri"/>
                <w:color w:val="366092"/>
                <w:sz w:val="18"/>
                <w:szCs w:val="18"/>
              </w:rPr>
              <w:t>1,58</w:t>
            </w:r>
          </w:p>
        </w:tc>
      </w:tr>
      <w:tr w:rsidR="00455C4F" w:rsidRPr="00455C4F" w14:paraId="0721E78B" w14:textId="77777777" w:rsidTr="00D66900">
        <w:trPr>
          <w:trHeight w:hRule="exact" w:val="360"/>
          <w:jc w:val="center"/>
        </w:trPr>
        <w:tc>
          <w:tcPr>
            <w:tcW w:w="1052" w:type="dxa"/>
            <w:tcBorders>
              <w:top w:val="nil"/>
              <w:left w:val="nil"/>
              <w:bottom w:val="nil"/>
              <w:right w:val="nil"/>
            </w:tcBorders>
            <w:vAlign w:val="center"/>
          </w:tcPr>
          <w:p w14:paraId="595B71CB" w14:textId="77777777" w:rsidR="00D746AB" w:rsidRPr="00455C4F" w:rsidRDefault="00D746AB" w:rsidP="00D746AB">
            <w:pPr>
              <w:ind w:left="170"/>
              <w:rPr>
                <w:rFonts w:ascii="Verdana" w:eastAsia="Malgun Gothic" w:hAnsi="Verdana" w:cs="Arial"/>
                <w:color w:val="366092"/>
                <w:sz w:val="18"/>
                <w:szCs w:val="18"/>
                <w:lang w:val="el-GR"/>
              </w:rPr>
            </w:pPr>
            <w:r w:rsidRPr="00455C4F">
              <w:rPr>
                <w:rFonts w:ascii="Verdana" w:eastAsia="Malgun Gothic" w:hAnsi="Verdana" w:cs="Arial"/>
                <w:color w:val="366092"/>
                <w:sz w:val="18"/>
                <w:szCs w:val="18"/>
                <w:lang w:val="el-GR"/>
              </w:rPr>
              <w:t>34</w:t>
            </w:r>
          </w:p>
        </w:tc>
        <w:tc>
          <w:tcPr>
            <w:tcW w:w="3059" w:type="dxa"/>
            <w:tcBorders>
              <w:top w:val="nil"/>
              <w:left w:val="nil"/>
              <w:bottom w:val="nil"/>
              <w:right w:val="nil"/>
            </w:tcBorders>
            <w:vAlign w:val="center"/>
          </w:tcPr>
          <w:p w14:paraId="24294B89" w14:textId="77777777" w:rsidR="00D746AB" w:rsidRPr="00455C4F" w:rsidRDefault="00D746AB" w:rsidP="00D746AB">
            <w:pPr>
              <w:ind w:left="-21" w:firstLine="21"/>
              <w:rPr>
                <w:rFonts w:ascii="Verdana" w:eastAsia="Times New Roman" w:hAnsi="Verdana" w:cs="Arial"/>
                <w:color w:val="366092"/>
                <w:sz w:val="18"/>
                <w:szCs w:val="18"/>
                <w:lang w:val="el-GR"/>
              </w:rPr>
            </w:pPr>
            <w:r w:rsidRPr="00455C4F">
              <w:rPr>
                <w:rFonts w:ascii="Verdana" w:eastAsia="Times New Roman" w:hAnsi="Verdana" w:cs="Arial"/>
                <w:color w:val="366092"/>
                <w:sz w:val="18"/>
                <w:szCs w:val="18"/>
                <w:lang w:val="el-GR"/>
              </w:rPr>
              <w:t>Είδη από πλαστικό</w:t>
            </w:r>
          </w:p>
        </w:tc>
        <w:tc>
          <w:tcPr>
            <w:tcW w:w="1418" w:type="dxa"/>
            <w:tcBorders>
              <w:top w:val="nil"/>
              <w:left w:val="nil"/>
              <w:bottom w:val="nil"/>
              <w:right w:val="nil"/>
            </w:tcBorders>
            <w:shd w:val="clear" w:color="auto" w:fill="auto"/>
            <w:vAlign w:val="center"/>
          </w:tcPr>
          <w:p w14:paraId="5F43864F" w14:textId="4347F66E" w:rsidR="00D746AB" w:rsidRPr="00455C4F" w:rsidRDefault="00D746AB" w:rsidP="00D746AB">
            <w:pPr>
              <w:ind w:right="227"/>
              <w:jc w:val="right"/>
              <w:rPr>
                <w:rFonts w:ascii="Verdana" w:eastAsia="Malgun Gothic" w:hAnsi="Verdana" w:cs="Arial"/>
                <w:color w:val="366092"/>
                <w:sz w:val="18"/>
                <w:szCs w:val="18"/>
              </w:rPr>
            </w:pPr>
            <w:r w:rsidRPr="00455C4F">
              <w:rPr>
                <w:rFonts w:ascii="Verdana" w:hAnsi="Verdana" w:cs="Calibri"/>
                <w:color w:val="366092"/>
                <w:sz w:val="18"/>
                <w:szCs w:val="18"/>
              </w:rPr>
              <w:t>124,03</w:t>
            </w:r>
          </w:p>
        </w:tc>
        <w:tc>
          <w:tcPr>
            <w:tcW w:w="1417" w:type="dxa"/>
            <w:tcBorders>
              <w:top w:val="nil"/>
              <w:left w:val="nil"/>
              <w:bottom w:val="nil"/>
              <w:right w:val="nil"/>
            </w:tcBorders>
            <w:shd w:val="clear" w:color="auto" w:fill="auto"/>
            <w:vAlign w:val="center"/>
          </w:tcPr>
          <w:p w14:paraId="3C845FBD" w14:textId="3AC5A2CB" w:rsidR="00D746AB" w:rsidRPr="00455C4F" w:rsidRDefault="00D746AB" w:rsidP="00D746AB">
            <w:pPr>
              <w:ind w:right="255"/>
              <w:jc w:val="right"/>
              <w:rPr>
                <w:rFonts w:ascii="Verdana" w:eastAsia="Malgun Gothic" w:hAnsi="Verdana" w:cs="Arial"/>
                <w:color w:val="366092"/>
                <w:sz w:val="18"/>
                <w:szCs w:val="18"/>
              </w:rPr>
            </w:pPr>
            <w:r w:rsidRPr="00455C4F">
              <w:rPr>
                <w:rFonts w:ascii="Verdana" w:hAnsi="Verdana" w:cs="Calibri"/>
                <w:color w:val="366092"/>
                <w:sz w:val="18"/>
                <w:szCs w:val="18"/>
              </w:rPr>
              <w:t>0,00</w:t>
            </w:r>
          </w:p>
        </w:tc>
        <w:tc>
          <w:tcPr>
            <w:tcW w:w="1276" w:type="dxa"/>
            <w:tcBorders>
              <w:top w:val="nil"/>
              <w:left w:val="nil"/>
              <w:bottom w:val="nil"/>
              <w:right w:val="nil"/>
            </w:tcBorders>
            <w:shd w:val="clear" w:color="auto" w:fill="auto"/>
            <w:vAlign w:val="center"/>
          </w:tcPr>
          <w:p w14:paraId="3D59A3BC" w14:textId="4B030E80" w:rsidR="00D746AB" w:rsidRPr="00455C4F" w:rsidRDefault="00D746AB" w:rsidP="00D746AB">
            <w:pPr>
              <w:ind w:right="340"/>
              <w:jc w:val="right"/>
              <w:rPr>
                <w:rFonts w:ascii="Verdana" w:eastAsia="Malgun Gothic" w:hAnsi="Verdana" w:cs="Arial"/>
                <w:color w:val="366092"/>
                <w:sz w:val="18"/>
                <w:szCs w:val="18"/>
              </w:rPr>
            </w:pPr>
            <w:r w:rsidRPr="00455C4F">
              <w:rPr>
                <w:rFonts w:ascii="Verdana" w:hAnsi="Verdana" w:cs="Calibri"/>
                <w:color w:val="366092"/>
                <w:sz w:val="18"/>
                <w:szCs w:val="18"/>
              </w:rPr>
              <w:t>0,54</w:t>
            </w:r>
          </w:p>
        </w:tc>
        <w:tc>
          <w:tcPr>
            <w:tcW w:w="1667" w:type="dxa"/>
            <w:tcBorders>
              <w:top w:val="nil"/>
              <w:left w:val="nil"/>
              <w:bottom w:val="nil"/>
              <w:right w:val="nil"/>
            </w:tcBorders>
            <w:shd w:val="clear" w:color="auto" w:fill="auto"/>
            <w:vAlign w:val="center"/>
          </w:tcPr>
          <w:p w14:paraId="32EB477A" w14:textId="4F502CA6" w:rsidR="00D746AB" w:rsidRPr="00455C4F" w:rsidRDefault="00D746AB" w:rsidP="00D746AB">
            <w:pPr>
              <w:spacing w:line="276" w:lineRule="auto"/>
              <w:ind w:right="454"/>
              <w:jc w:val="right"/>
              <w:rPr>
                <w:rFonts w:ascii="Verdana" w:eastAsia="Malgun Gothic" w:hAnsi="Verdana" w:cs="Arial"/>
                <w:color w:val="366092"/>
                <w:sz w:val="18"/>
                <w:szCs w:val="18"/>
              </w:rPr>
            </w:pPr>
            <w:r w:rsidRPr="00455C4F">
              <w:rPr>
                <w:rFonts w:ascii="Verdana" w:hAnsi="Verdana" w:cs="Calibri"/>
                <w:color w:val="366092"/>
                <w:sz w:val="18"/>
                <w:szCs w:val="18"/>
              </w:rPr>
              <w:t>0,63</w:t>
            </w:r>
          </w:p>
        </w:tc>
      </w:tr>
      <w:tr w:rsidR="00455C4F" w:rsidRPr="00455C4F" w14:paraId="131CEFBE" w14:textId="77777777" w:rsidTr="00D66900">
        <w:trPr>
          <w:trHeight w:hRule="exact" w:val="432"/>
          <w:jc w:val="center"/>
        </w:trPr>
        <w:tc>
          <w:tcPr>
            <w:tcW w:w="1052" w:type="dxa"/>
            <w:tcBorders>
              <w:top w:val="nil"/>
              <w:left w:val="nil"/>
              <w:bottom w:val="nil"/>
              <w:right w:val="nil"/>
            </w:tcBorders>
            <w:vAlign w:val="center"/>
          </w:tcPr>
          <w:p w14:paraId="3ABC7944" w14:textId="77777777" w:rsidR="00D746AB" w:rsidRPr="00455C4F" w:rsidRDefault="00D746AB" w:rsidP="00D746AB">
            <w:pPr>
              <w:ind w:left="170"/>
              <w:rPr>
                <w:rFonts w:ascii="Verdana" w:eastAsia="Malgun Gothic" w:hAnsi="Verdana" w:cs="Arial"/>
                <w:b/>
                <w:color w:val="366092"/>
                <w:sz w:val="18"/>
                <w:szCs w:val="18"/>
                <w:lang w:val="el-GR"/>
              </w:rPr>
            </w:pPr>
            <w:r w:rsidRPr="00455C4F">
              <w:rPr>
                <w:rFonts w:ascii="Verdana" w:eastAsia="Malgun Gothic" w:hAnsi="Verdana" w:cs="Arial"/>
                <w:b/>
                <w:color w:val="366092"/>
                <w:sz w:val="18"/>
                <w:szCs w:val="18"/>
                <w:lang w:val="el-GR"/>
              </w:rPr>
              <w:t>4</w:t>
            </w:r>
          </w:p>
        </w:tc>
        <w:tc>
          <w:tcPr>
            <w:tcW w:w="3059" w:type="dxa"/>
            <w:tcBorders>
              <w:top w:val="nil"/>
              <w:left w:val="nil"/>
              <w:bottom w:val="nil"/>
              <w:right w:val="nil"/>
            </w:tcBorders>
            <w:vAlign w:val="center"/>
          </w:tcPr>
          <w:p w14:paraId="6B850143" w14:textId="77777777" w:rsidR="00D746AB" w:rsidRPr="00455C4F" w:rsidRDefault="00D746AB" w:rsidP="00D746AB">
            <w:pPr>
              <w:ind w:left="-21" w:firstLine="21"/>
              <w:rPr>
                <w:rFonts w:ascii="Verdana" w:eastAsia="Malgun Gothic" w:hAnsi="Verdana" w:cs="Arial"/>
                <w:b/>
                <w:color w:val="366092"/>
                <w:sz w:val="18"/>
                <w:szCs w:val="18"/>
                <w:lang w:val="el-GR"/>
              </w:rPr>
            </w:pPr>
            <w:r w:rsidRPr="00455C4F">
              <w:rPr>
                <w:rFonts w:ascii="Verdana" w:eastAsia="Times New Roman" w:hAnsi="Verdana" w:cs="Arial"/>
                <w:b/>
                <w:color w:val="366092"/>
                <w:sz w:val="18"/>
                <w:szCs w:val="18"/>
                <w:lang w:val="el-GR"/>
              </w:rPr>
              <w:t>Μεταλλικά προϊόντα</w:t>
            </w:r>
          </w:p>
        </w:tc>
        <w:tc>
          <w:tcPr>
            <w:tcW w:w="1418" w:type="dxa"/>
            <w:tcBorders>
              <w:top w:val="nil"/>
              <w:left w:val="nil"/>
              <w:bottom w:val="nil"/>
              <w:right w:val="nil"/>
            </w:tcBorders>
            <w:shd w:val="clear" w:color="auto" w:fill="auto"/>
            <w:vAlign w:val="center"/>
          </w:tcPr>
          <w:p w14:paraId="688E6631" w14:textId="51CDC893" w:rsidR="00D746AB" w:rsidRPr="00455C4F" w:rsidRDefault="00D746AB" w:rsidP="00D746AB">
            <w:pPr>
              <w:ind w:right="227"/>
              <w:jc w:val="right"/>
              <w:rPr>
                <w:rFonts w:ascii="Verdana" w:eastAsia="Malgun Gothic" w:hAnsi="Verdana" w:cs="Arial"/>
                <w:b/>
                <w:color w:val="366092"/>
                <w:sz w:val="18"/>
                <w:szCs w:val="18"/>
              </w:rPr>
            </w:pPr>
            <w:r w:rsidRPr="00455C4F">
              <w:rPr>
                <w:rFonts w:ascii="Verdana" w:hAnsi="Verdana" w:cs="Calibri"/>
                <w:b/>
                <w:bCs/>
                <w:color w:val="366092"/>
                <w:sz w:val="18"/>
                <w:szCs w:val="18"/>
              </w:rPr>
              <w:t>106,98</w:t>
            </w:r>
          </w:p>
        </w:tc>
        <w:tc>
          <w:tcPr>
            <w:tcW w:w="1417" w:type="dxa"/>
            <w:tcBorders>
              <w:top w:val="nil"/>
              <w:left w:val="nil"/>
              <w:bottom w:val="nil"/>
              <w:right w:val="nil"/>
            </w:tcBorders>
            <w:shd w:val="clear" w:color="auto" w:fill="auto"/>
            <w:vAlign w:val="center"/>
          </w:tcPr>
          <w:p w14:paraId="39F35392" w14:textId="5E949B4C" w:rsidR="00D746AB" w:rsidRPr="00455C4F" w:rsidRDefault="00D746AB" w:rsidP="00D746AB">
            <w:pPr>
              <w:ind w:right="255"/>
              <w:jc w:val="right"/>
              <w:rPr>
                <w:rFonts w:ascii="Verdana" w:eastAsia="Malgun Gothic" w:hAnsi="Verdana" w:cs="Arial"/>
                <w:b/>
                <w:color w:val="366092"/>
                <w:sz w:val="18"/>
                <w:szCs w:val="18"/>
              </w:rPr>
            </w:pPr>
            <w:r w:rsidRPr="00455C4F">
              <w:rPr>
                <w:rFonts w:ascii="Verdana" w:hAnsi="Verdana" w:cs="Calibri"/>
                <w:b/>
                <w:bCs/>
                <w:color w:val="366092"/>
                <w:sz w:val="18"/>
                <w:szCs w:val="18"/>
              </w:rPr>
              <w:t>0,06</w:t>
            </w:r>
          </w:p>
        </w:tc>
        <w:tc>
          <w:tcPr>
            <w:tcW w:w="1276" w:type="dxa"/>
            <w:tcBorders>
              <w:top w:val="nil"/>
              <w:left w:val="nil"/>
              <w:bottom w:val="nil"/>
              <w:right w:val="nil"/>
            </w:tcBorders>
            <w:shd w:val="clear" w:color="auto" w:fill="auto"/>
            <w:vAlign w:val="center"/>
          </w:tcPr>
          <w:p w14:paraId="46D9E5D9" w14:textId="0616A208" w:rsidR="00D746AB" w:rsidRPr="00455C4F" w:rsidRDefault="00D746AB" w:rsidP="00D746AB">
            <w:pPr>
              <w:ind w:right="340"/>
              <w:jc w:val="right"/>
              <w:rPr>
                <w:rFonts w:ascii="Verdana" w:eastAsia="Malgun Gothic" w:hAnsi="Verdana" w:cs="Arial"/>
                <w:b/>
                <w:color w:val="366092"/>
                <w:sz w:val="18"/>
                <w:szCs w:val="18"/>
              </w:rPr>
            </w:pPr>
            <w:r w:rsidRPr="00455C4F">
              <w:rPr>
                <w:rFonts w:ascii="Verdana" w:hAnsi="Verdana" w:cs="Calibri"/>
                <w:b/>
                <w:bCs/>
                <w:color w:val="366092"/>
                <w:sz w:val="18"/>
                <w:szCs w:val="18"/>
              </w:rPr>
              <w:t>-1,09</w:t>
            </w:r>
          </w:p>
        </w:tc>
        <w:tc>
          <w:tcPr>
            <w:tcW w:w="1667" w:type="dxa"/>
            <w:tcBorders>
              <w:top w:val="nil"/>
              <w:left w:val="nil"/>
              <w:bottom w:val="nil"/>
              <w:right w:val="nil"/>
            </w:tcBorders>
            <w:shd w:val="clear" w:color="auto" w:fill="auto"/>
            <w:vAlign w:val="center"/>
          </w:tcPr>
          <w:p w14:paraId="30539F8F" w14:textId="2D52C434" w:rsidR="00D746AB" w:rsidRPr="00455C4F" w:rsidRDefault="00D746AB" w:rsidP="00D746AB">
            <w:pPr>
              <w:spacing w:line="276" w:lineRule="auto"/>
              <w:ind w:right="454"/>
              <w:jc w:val="right"/>
              <w:rPr>
                <w:rFonts w:ascii="Verdana" w:eastAsia="Malgun Gothic" w:hAnsi="Verdana" w:cs="Arial"/>
                <w:b/>
                <w:bCs/>
                <w:color w:val="366092"/>
                <w:sz w:val="18"/>
                <w:szCs w:val="18"/>
              </w:rPr>
            </w:pPr>
            <w:r w:rsidRPr="00455C4F">
              <w:rPr>
                <w:rFonts w:ascii="Verdana" w:hAnsi="Verdana" w:cs="Calibri"/>
                <w:b/>
                <w:bCs/>
                <w:color w:val="366092"/>
                <w:sz w:val="18"/>
                <w:szCs w:val="18"/>
              </w:rPr>
              <w:t>-1,02</w:t>
            </w:r>
          </w:p>
        </w:tc>
      </w:tr>
      <w:tr w:rsidR="00455C4F" w:rsidRPr="00455C4F" w14:paraId="478B8CBC" w14:textId="77777777" w:rsidTr="00D66900">
        <w:trPr>
          <w:trHeight w:val="567"/>
          <w:jc w:val="center"/>
        </w:trPr>
        <w:tc>
          <w:tcPr>
            <w:tcW w:w="1052" w:type="dxa"/>
            <w:tcBorders>
              <w:top w:val="nil"/>
              <w:left w:val="nil"/>
              <w:bottom w:val="nil"/>
              <w:right w:val="nil"/>
            </w:tcBorders>
            <w:vAlign w:val="center"/>
          </w:tcPr>
          <w:p w14:paraId="582607BD" w14:textId="77777777" w:rsidR="00D746AB" w:rsidRPr="00455C4F" w:rsidRDefault="00D746AB" w:rsidP="00D746AB">
            <w:pPr>
              <w:ind w:left="170"/>
              <w:rPr>
                <w:rFonts w:ascii="Verdana" w:eastAsia="Malgun Gothic" w:hAnsi="Verdana" w:cs="Arial"/>
                <w:color w:val="366092"/>
                <w:sz w:val="18"/>
                <w:szCs w:val="18"/>
                <w:lang w:val="el-GR"/>
              </w:rPr>
            </w:pPr>
            <w:r w:rsidRPr="00455C4F">
              <w:rPr>
                <w:rFonts w:ascii="Verdana" w:eastAsia="Malgun Gothic" w:hAnsi="Verdana" w:cs="Arial"/>
                <w:color w:val="366092"/>
                <w:sz w:val="18"/>
                <w:szCs w:val="18"/>
                <w:lang w:val="el-GR"/>
              </w:rPr>
              <w:t>41</w:t>
            </w:r>
          </w:p>
        </w:tc>
        <w:tc>
          <w:tcPr>
            <w:tcW w:w="3059" w:type="dxa"/>
            <w:tcBorders>
              <w:top w:val="nil"/>
              <w:left w:val="nil"/>
              <w:bottom w:val="nil"/>
              <w:right w:val="nil"/>
            </w:tcBorders>
            <w:vAlign w:val="center"/>
          </w:tcPr>
          <w:p w14:paraId="4603D4F2" w14:textId="77777777" w:rsidR="00D746AB" w:rsidRPr="00455C4F" w:rsidRDefault="00D746AB" w:rsidP="00D746AB">
            <w:pPr>
              <w:ind w:left="-21" w:firstLine="21"/>
              <w:rPr>
                <w:rFonts w:ascii="Verdana" w:eastAsia="Malgun Gothic" w:hAnsi="Verdana" w:cs="Arial"/>
                <w:b/>
                <w:color w:val="366092"/>
                <w:sz w:val="18"/>
                <w:szCs w:val="18"/>
                <w:lang w:val="el-GR"/>
              </w:rPr>
            </w:pPr>
            <w:r w:rsidRPr="00455C4F">
              <w:rPr>
                <w:rFonts w:ascii="Verdana" w:eastAsia="Times New Roman" w:hAnsi="Verdana" w:cs="Arial"/>
                <w:color w:val="366092"/>
                <w:sz w:val="18"/>
                <w:szCs w:val="18"/>
                <w:lang w:val="el-GR"/>
              </w:rPr>
              <w:t>Προϊόντα από σίδηρο και χάλυβα</w:t>
            </w:r>
          </w:p>
        </w:tc>
        <w:tc>
          <w:tcPr>
            <w:tcW w:w="1418" w:type="dxa"/>
            <w:tcBorders>
              <w:top w:val="nil"/>
              <w:left w:val="nil"/>
              <w:bottom w:val="nil"/>
              <w:right w:val="nil"/>
            </w:tcBorders>
            <w:shd w:val="clear" w:color="auto" w:fill="auto"/>
            <w:vAlign w:val="center"/>
          </w:tcPr>
          <w:p w14:paraId="1C0D2859" w14:textId="5B3DDAAD" w:rsidR="00D746AB" w:rsidRPr="00455C4F" w:rsidRDefault="00D746AB" w:rsidP="00D746AB">
            <w:pPr>
              <w:ind w:right="227"/>
              <w:jc w:val="right"/>
              <w:rPr>
                <w:rFonts w:ascii="Verdana" w:eastAsia="Malgun Gothic" w:hAnsi="Verdana" w:cs="Arial"/>
                <w:color w:val="366092"/>
                <w:sz w:val="18"/>
                <w:szCs w:val="18"/>
                <w:lang w:val="el-GR"/>
              </w:rPr>
            </w:pPr>
            <w:r w:rsidRPr="00455C4F">
              <w:rPr>
                <w:rFonts w:ascii="Verdana" w:hAnsi="Verdana" w:cs="Calibri"/>
                <w:color w:val="366092"/>
                <w:sz w:val="18"/>
                <w:szCs w:val="18"/>
              </w:rPr>
              <w:t>103,13</w:t>
            </w:r>
          </w:p>
        </w:tc>
        <w:tc>
          <w:tcPr>
            <w:tcW w:w="1417" w:type="dxa"/>
            <w:tcBorders>
              <w:top w:val="nil"/>
              <w:left w:val="nil"/>
              <w:bottom w:val="nil"/>
              <w:right w:val="nil"/>
            </w:tcBorders>
            <w:shd w:val="clear" w:color="auto" w:fill="auto"/>
            <w:vAlign w:val="center"/>
          </w:tcPr>
          <w:p w14:paraId="3FD1AF68" w14:textId="6EFB0C3E" w:rsidR="00D746AB" w:rsidRPr="00455C4F" w:rsidRDefault="00D746AB" w:rsidP="00D746AB">
            <w:pPr>
              <w:ind w:right="255"/>
              <w:jc w:val="right"/>
              <w:rPr>
                <w:rFonts w:ascii="Verdana" w:eastAsia="Malgun Gothic" w:hAnsi="Verdana" w:cs="Arial"/>
                <w:color w:val="366092"/>
                <w:sz w:val="18"/>
                <w:szCs w:val="18"/>
                <w:lang w:val="el-GR"/>
              </w:rPr>
            </w:pPr>
            <w:r w:rsidRPr="00455C4F">
              <w:rPr>
                <w:rFonts w:ascii="Verdana" w:hAnsi="Verdana" w:cs="Calibri"/>
                <w:color w:val="366092"/>
                <w:sz w:val="18"/>
                <w:szCs w:val="18"/>
              </w:rPr>
              <w:t>0,10</w:t>
            </w:r>
          </w:p>
        </w:tc>
        <w:tc>
          <w:tcPr>
            <w:tcW w:w="1276" w:type="dxa"/>
            <w:tcBorders>
              <w:top w:val="nil"/>
              <w:left w:val="nil"/>
              <w:bottom w:val="nil"/>
              <w:right w:val="nil"/>
            </w:tcBorders>
            <w:shd w:val="clear" w:color="auto" w:fill="auto"/>
            <w:vAlign w:val="center"/>
          </w:tcPr>
          <w:p w14:paraId="6A42F0C9" w14:textId="301187DB" w:rsidR="00D746AB" w:rsidRPr="00455C4F" w:rsidRDefault="00D746AB" w:rsidP="00D746AB">
            <w:pPr>
              <w:ind w:right="340"/>
              <w:jc w:val="right"/>
              <w:rPr>
                <w:rFonts w:ascii="Verdana" w:eastAsia="Malgun Gothic" w:hAnsi="Verdana" w:cs="Arial"/>
                <w:color w:val="366092"/>
                <w:sz w:val="18"/>
                <w:szCs w:val="18"/>
                <w:lang w:val="el-GR"/>
              </w:rPr>
            </w:pPr>
            <w:r w:rsidRPr="00455C4F">
              <w:rPr>
                <w:rFonts w:ascii="Verdana" w:hAnsi="Verdana" w:cs="Calibri"/>
                <w:color w:val="366092"/>
                <w:sz w:val="18"/>
                <w:szCs w:val="18"/>
              </w:rPr>
              <w:t>-2,46</w:t>
            </w:r>
          </w:p>
        </w:tc>
        <w:tc>
          <w:tcPr>
            <w:tcW w:w="1667" w:type="dxa"/>
            <w:tcBorders>
              <w:top w:val="nil"/>
              <w:left w:val="nil"/>
              <w:bottom w:val="nil"/>
              <w:right w:val="nil"/>
            </w:tcBorders>
            <w:shd w:val="clear" w:color="auto" w:fill="auto"/>
            <w:vAlign w:val="center"/>
          </w:tcPr>
          <w:p w14:paraId="251C3E37" w14:textId="2B95B49A" w:rsidR="00D746AB" w:rsidRPr="00455C4F" w:rsidRDefault="00D746AB" w:rsidP="00D746AB">
            <w:pPr>
              <w:spacing w:line="276" w:lineRule="auto"/>
              <w:ind w:right="454"/>
              <w:jc w:val="right"/>
              <w:rPr>
                <w:rFonts w:ascii="Verdana" w:eastAsia="Malgun Gothic" w:hAnsi="Verdana" w:cs="Arial"/>
                <w:color w:val="366092"/>
                <w:sz w:val="18"/>
                <w:szCs w:val="18"/>
                <w:lang w:val="el-GR"/>
              </w:rPr>
            </w:pPr>
            <w:r w:rsidRPr="00455C4F">
              <w:rPr>
                <w:rFonts w:ascii="Verdana" w:hAnsi="Verdana" w:cs="Calibri"/>
                <w:color w:val="366092"/>
                <w:sz w:val="18"/>
                <w:szCs w:val="18"/>
              </w:rPr>
              <w:t>-2,55</w:t>
            </w:r>
          </w:p>
        </w:tc>
      </w:tr>
      <w:tr w:rsidR="00455C4F" w:rsidRPr="00455C4F" w14:paraId="7F21EB29" w14:textId="77777777" w:rsidTr="00D66900">
        <w:trPr>
          <w:trHeight w:val="567"/>
          <w:jc w:val="center"/>
        </w:trPr>
        <w:tc>
          <w:tcPr>
            <w:tcW w:w="1052" w:type="dxa"/>
            <w:tcBorders>
              <w:top w:val="nil"/>
              <w:left w:val="nil"/>
              <w:bottom w:val="nil"/>
              <w:right w:val="nil"/>
            </w:tcBorders>
            <w:vAlign w:val="center"/>
          </w:tcPr>
          <w:p w14:paraId="4FA2F072" w14:textId="77777777" w:rsidR="00D746AB" w:rsidRPr="00455C4F" w:rsidRDefault="00D746AB" w:rsidP="00D746AB">
            <w:pPr>
              <w:ind w:left="170"/>
              <w:rPr>
                <w:rFonts w:ascii="Verdana" w:eastAsia="Malgun Gothic" w:hAnsi="Verdana" w:cs="Arial"/>
                <w:color w:val="366092"/>
                <w:sz w:val="18"/>
                <w:szCs w:val="18"/>
                <w:lang w:val="el-GR"/>
              </w:rPr>
            </w:pPr>
            <w:r w:rsidRPr="00455C4F">
              <w:rPr>
                <w:rFonts w:ascii="Verdana" w:eastAsia="Malgun Gothic" w:hAnsi="Verdana" w:cs="Arial"/>
                <w:color w:val="366092"/>
                <w:sz w:val="18"/>
                <w:szCs w:val="18"/>
                <w:lang w:val="el-GR"/>
              </w:rPr>
              <w:t>42</w:t>
            </w:r>
          </w:p>
        </w:tc>
        <w:tc>
          <w:tcPr>
            <w:tcW w:w="3059" w:type="dxa"/>
            <w:tcBorders>
              <w:top w:val="nil"/>
              <w:left w:val="nil"/>
              <w:bottom w:val="nil"/>
              <w:right w:val="nil"/>
            </w:tcBorders>
            <w:vAlign w:val="center"/>
          </w:tcPr>
          <w:p w14:paraId="38EF31B0" w14:textId="77777777" w:rsidR="00D746AB" w:rsidRPr="00455C4F" w:rsidRDefault="00D746AB" w:rsidP="00D746AB">
            <w:pPr>
              <w:ind w:left="-21" w:firstLine="21"/>
              <w:rPr>
                <w:rFonts w:ascii="Verdana" w:eastAsia="Malgun Gothic" w:hAnsi="Verdana" w:cs="Arial"/>
                <w:b/>
                <w:color w:val="366092"/>
                <w:sz w:val="18"/>
                <w:szCs w:val="18"/>
                <w:lang w:val="el-GR"/>
              </w:rPr>
            </w:pPr>
            <w:r w:rsidRPr="00455C4F">
              <w:rPr>
                <w:rFonts w:ascii="Verdana" w:eastAsia="Times New Roman" w:hAnsi="Verdana" w:cs="Arial"/>
                <w:color w:val="366092"/>
                <w:sz w:val="18"/>
                <w:szCs w:val="18"/>
                <w:lang w:val="el-GR"/>
              </w:rPr>
              <w:t>Προϊόντα από αλουμίνιο και άλλα μέταλλα</w:t>
            </w:r>
          </w:p>
        </w:tc>
        <w:tc>
          <w:tcPr>
            <w:tcW w:w="1418" w:type="dxa"/>
            <w:tcBorders>
              <w:top w:val="nil"/>
              <w:left w:val="nil"/>
              <w:bottom w:val="nil"/>
              <w:right w:val="nil"/>
            </w:tcBorders>
            <w:shd w:val="clear" w:color="auto" w:fill="auto"/>
            <w:vAlign w:val="center"/>
          </w:tcPr>
          <w:p w14:paraId="4B51F278" w14:textId="293E3BD5" w:rsidR="00D746AB" w:rsidRPr="00455C4F" w:rsidRDefault="00D746AB" w:rsidP="00D746AB">
            <w:pPr>
              <w:ind w:right="227"/>
              <w:jc w:val="right"/>
              <w:rPr>
                <w:rFonts w:ascii="Verdana" w:eastAsia="Malgun Gothic" w:hAnsi="Verdana" w:cs="Arial"/>
                <w:color w:val="366092"/>
                <w:sz w:val="18"/>
                <w:szCs w:val="18"/>
                <w:lang w:val="el-GR"/>
              </w:rPr>
            </w:pPr>
            <w:r w:rsidRPr="00455C4F">
              <w:rPr>
                <w:rFonts w:ascii="Verdana" w:hAnsi="Verdana" w:cs="Calibri"/>
                <w:color w:val="366092"/>
                <w:sz w:val="18"/>
                <w:szCs w:val="18"/>
              </w:rPr>
              <w:t>115,68</w:t>
            </w:r>
          </w:p>
        </w:tc>
        <w:tc>
          <w:tcPr>
            <w:tcW w:w="1417" w:type="dxa"/>
            <w:tcBorders>
              <w:top w:val="nil"/>
              <w:left w:val="nil"/>
              <w:bottom w:val="nil"/>
              <w:right w:val="nil"/>
            </w:tcBorders>
            <w:shd w:val="clear" w:color="auto" w:fill="auto"/>
            <w:vAlign w:val="center"/>
          </w:tcPr>
          <w:p w14:paraId="21CFD504" w14:textId="538A2395" w:rsidR="00D746AB" w:rsidRPr="00455C4F" w:rsidRDefault="00D746AB" w:rsidP="00D746AB">
            <w:pPr>
              <w:ind w:right="255"/>
              <w:jc w:val="right"/>
              <w:rPr>
                <w:rFonts w:ascii="Verdana" w:eastAsia="Malgun Gothic" w:hAnsi="Verdana" w:cs="Arial"/>
                <w:color w:val="366092"/>
                <w:sz w:val="18"/>
                <w:szCs w:val="18"/>
                <w:lang w:val="el-GR"/>
              </w:rPr>
            </w:pPr>
            <w:r w:rsidRPr="00455C4F">
              <w:rPr>
                <w:rFonts w:ascii="Verdana" w:hAnsi="Verdana" w:cs="Calibri"/>
                <w:color w:val="366092"/>
                <w:sz w:val="18"/>
                <w:szCs w:val="18"/>
              </w:rPr>
              <w:t>-0,02</w:t>
            </w:r>
          </w:p>
        </w:tc>
        <w:tc>
          <w:tcPr>
            <w:tcW w:w="1276" w:type="dxa"/>
            <w:tcBorders>
              <w:top w:val="nil"/>
              <w:left w:val="nil"/>
              <w:bottom w:val="nil"/>
              <w:right w:val="nil"/>
            </w:tcBorders>
            <w:shd w:val="clear" w:color="auto" w:fill="auto"/>
            <w:vAlign w:val="center"/>
          </w:tcPr>
          <w:p w14:paraId="3D2BB1C0" w14:textId="7583F6B9" w:rsidR="00D746AB" w:rsidRPr="00455C4F" w:rsidRDefault="00D746AB" w:rsidP="00D746AB">
            <w:pPr>
              <w:ind w:right="340"/>
              <w:jc w:val="right"/>
              <w:rPr>
                <w:rFonts w:ascii="Verdana" w:eastAsia="Malgun Gothic" w:hAnsi="Verdana" w:cs="Arial"/>
                <w:color w:val="366092"/>
                <w:sz w:val="18"/>
                <w:szCs w:val="18"/>
                <w:lang w:val="el-GR"/>
              </w:rPr>
            </w:pPr>
            <w:r w:rsidRPr="00455C4F">
              <w:rPr>
                <w:rFonts w:ascii="Verdana" w:hAnsi="Verdana" w:cs="Calibri"/>
                <w:color w:val="366092"/>
                <w:sz w:val="18"/>
                <w:szCs w:val="18"/>
              </w:rPr>
              <w:t>1,79</w:t>
            </w:r>
          </w:p>
        </w:tc>
        <w:tc>
          <w:tcPr>
            <w:tcW w:w="1667" w:type="dxa"/>
            <w:tcBorders>
              <w:top w:val="nil"/>
              <w:left w:val="nil"/>
              <w:bottom w:val="nil"/>
              <w:right w:val="nil"/>
            </w:tcBorders>
            <w:shd w:val="clear" w:color="auto" w:fill="auto"/>
            <w:vAlign w:val="center"/>
          </w:tcPr>
          <w:p w14:paraId="504EEE89" w14:textId="629D111D" w:rsidR="00D746AB" w:rsidRPr="00455C4F" w:rsidRDefault="00D746AB" w:rsidP="00D746AB">
            <w:pPr>
              <w:spacing w:line="276" w:lineRule="auto"/>
              <w:ind w:right="454"/>
              <w:jc w:val="right"/>
              <w:rPr>
                <w:rFonts w:ascii="Verdana" w:eastAsia="Malgun Gothic" w:hAnsi="Verdana" w:cs="Arial"/>
                <w:color w:val="366092"/>
                <w:sz w:val="18"/>
                <w:szCs w:val="18"/>
                <w:lang w:val="el-GR"/>
              </w:rPr>
            </w:pPr>
            <w:r w:rsidRPr="00455C4F">
              <w:rPr>
                <w:rFonts w:ascii="Verdana" w:hAnsi="Verdana" w:cs="Calibri"/>
                <w:color w:val="366092"/>
                <w:sz w:val="18"/>
                <w:szCs w:val="18"/>
              </w:rPr>
              <w:t>2,23</w:t>
            </w:r>
          </w:p>
        </w:tc>
      </w:tr>
      <w:tr w:rsidR="00455C4F" w:rsidRPr="00455C4F" w14:paraId="593A3172" w14:textId="77777777" w:rsidTr="00D66900">
        <w:trPr>
          <w:trHeight w:val="360"/>
          <w:jc w:val="center"/>
        </w:trPr>
        <w:tc>
          <w:tcPr>
            <w:tcW w:w="1052" w:type="dxa"/>
            <w:tcBorders>
              <w:top w:val="nil"/>
              <w:left w:val="nil"/>
              <w:bottom w:val="nil"/>
              <w:right w:val="nil"/>
            </w:tcBorders>
            <w:vAlign w:val="center"/>
          </w:tcPr>
          <w:p w14:paraId="53478B97" w14:textId="77777777" w:rsidR="00D746AB" w:rsidRPr="00455C4F" w:rsidRDefault="00D746AB" w:rsidP="00D746AB">
            <w:pPr>
              <w:ind w:left="170"/>
              <w:rPr>
                <w:rFonts w:ascii="Verdana" w:eastAsia="Malgun Gothic" w:hAnsi="Verdana" w:cs="Arial"/>
                <w:b/>
                <w:color w:val="366092"/>
                <w:sz w:val="18"/>
                <w:szCs w:val="18"/>
                <w:lang w:val="el-GR"/>
              </w:rPr>
            </w:pPr>
            <w:r w:rsidRPr="00455C4F">
              <w:rPr>
                <w:rFonts w:ascii="Verdana" w:eastAsia="Malgun Gothic" w:hAnsi="Verdana" w:cs="Arial"/>
                <w:b/>
                <w:color w:val="366092"/>
                <w:sz w:val="18"/>
                <w:szCs w:val="18"/>
                <w:lang w:val="el-GR"/>
              </w:rPr>
              <w:t>5</w:t>
            </w:r>
          </w:p>
        </w:tc>
        <w:tc>
          <w:tcPr>
            <w:tcW w:w="3059" w:type="dxa"/>
            <w:tcBorders>
              <w:top w:val="nil"/>
              <w:left w:val="nil"/>
              <w:bottom w:val="nil"/>
              <w:right w:val="nil"/>
            </w:tcBorders>
            <w:vAlign w:val="center"/>
          </w:tcPr>
          <w:p w14:paraId="7AC2F7E5" w14:textId="77777777" w:rsidR="00D746AB" w:rsidRPr="00455C4F" w:rsidRDefault="00D746AB" w:rsidP="00D746AB">
            <w:pPr>
              <w:ind w:left="-21" w:firstLine="21"/>
              <w:rPr>
                <w:rFonts w:ascii="Verdana" w:eastAsia="Malgun Gothic" w:hAnsi="Verdana" w:cs="Arial"/>
                <w:b/>
                <w:color w:val="366092"/>
                <w:sz w:val="18"/>
                <w:szCs w:val="18"/>
                <w:lang w:val="el-GR"/>
              </w:rPr>
            </w:pPr>
            <w:r w:rsidRPr="00455C4F">
              <w:rPr>
                <w:rFonts w:ascii="Verdana" w:eastAsia="Malgun Gothic" w:hAnsi="Verdana" w:cs="Arial"/>
                <w:b/>
                <w:color w:val="366092"/>
                <w:sz w:val="18"/>
                <w:szCs w:val="18"/>
                <w:lang w:val="el-GR"/>
              </w:rPr>
              <w:t>Ηλεκτρο</w:t>
            </w:r>
            <w:r w:rsidRPr="00455C4F">
              <w:rPr>
                <w:rFonts w:ascii="Verdana" w:eastAsia="Times New Roman" w:hAnsi="Verdana" w:cs="Arial"/>
                <w:b/>
                <w:color w:val="366092"/>
                <w:sz w:val="18"/>
                <w:szCs w:val="18"/>
                <w:lang w:val="el-GR"/>
              </w:rPr>
              <w:t>μηχανολογικά ε</w:t>
            </w:r>
            <w:r w:rsidRPr="00455C4F">
              <w:rPr>
                <w:rFonts w:ascii="Verdana" w:eastAsia="Malgun Gothic" w:hAnsi="Verdana" w:cs="Arial"/>
                <w:b/>
                <w:color w:val="366092"/>
                <w:sz w:val="18"/>
                <w:szCs w:val="18"/>
                <w:lang w:val="el-GR"/>
              </w:rPr>
              <w:t>ίδη</w:t>
            </w:r>
          </w:p>
        </w:tc>
        <w:tc>
          <w:tcPr>
            <w:tcW w:w="1418" w:type="dxa"/>
            <w:tcBorders>
              <w:top w:val="nil"/>
              <w:left w:val="nil"/>
              <w:bottom w:val="nil"/>
              <w:right w:val="nil"/>
            </w:tcBorders>
            <w:shd w:val="clear" w:color="auto" w:fill="auto"/>
            <w:vAlign w:val="center"/>
          </w:tcPr>
          <w:p w14:paraId="24ACF671" w14:textId="3EA673C1" w:rsidR="00D746AB" w:rsidRPr="00455C4F" w:rsidRDefault="00D746AB" w:rsidP="00D746AB">
            <w:pPr>
              <w:ind w:right="227"/>
              <w:jc w:val="right"/>
              <w:rPr>
                <w:rFonts w:ascii="Verdana" w:eastAsia="Malgun Gothic" w:hAnsi="Verdana" w:cs="Arial"/>
                <w:b/>
                <w:color w:val="366092"/>
                <w:sz w:val="18"/>
                <w:szCs w:val="18"/>
              </w:rPr>
            </w:pPr>
            <w:r w:rsidRPr="00455C4F">
              <w:rPr>
                <w:rFonts w:ascii="Verdana" w:hAnsi="Verdana" w:cs="Calibri"/>
                <w:b/>
                <w:bCs/>
                <w:color w:val="366092"/>
                <w:sz w:val="18"/>
                <w:szCs w:val="18"/>
              </w:rPr>
              <w:t>114,77</w:t>
            </w:r>
          </w:p>
        </w:tc>
        <w:tc>
          <w:tcPr>
            <w:tcW w:w="1417" w:type="dxa"/>
            <w:tcBorders>
              <w:top w:val="nil"/>
              <w:left w:val="nil"/>
              <w:bottom w:val="nil"/>
              <w:right w:val="nil"/>
            </w:tcBorders>
            <w:shd w:val="clear" w:color="auto" w:fill="auto"/>
            <w:vAlign w:val="center"/>
          </w:tcPr>
          <w:p w14:paraId="1A771668" w14:textId="12B39460" w:rsidR="00D746AB" w:rsidRPr="00455C4F" w:rsidRDefault="00D746AB" w:rsidP="00D746AB">
            <w:pPr>
              <w:ind w:right="255"/>
              <w:jc w:val="right"/>
              <w:rPr>
                <w:rFonts w:ascii="Verdana" w:eastAsia="Malgun Gothic" w:hAnsi="Verdana" w:cs="Arial"/>
                <w:b/>
                <w:color w:val="366092"/>
                <w:sz w:val="18"/>
                <w:szCs w:val="18"/>
              </w:rPr>
            </w:pPr>
            <w:r w:rsidRPr="00455C4F">
              <w:rPr>
                <w:rFonts w:ascii="Verdana" w:hAnsi="Verdana" w:cs="Calibri"/>
                <w:b/>
                <w:bCs/>
                <w:color w:val="366092"/>
                <w:sz w:val="18"/>
                <w:szCs w:val="18"/>
              </w:rPr>
              <w:t>-0,01</w:t>
            </w:r>
          </w:p>
        </w:tc>
        <w:tc>
          <w:tcPr>
            <w:tcW w:w="1276" w:type="dxa"/>
            <w:tcBorders>
              <w:top w:val="nil"/>
              <w:left w:val="nil"/>
              <w:bottom w:val="nil"/>
              <w:right w:val="nil"/>
            </w:tcBorders>
            <w:shd w:val="clear" w:color="auto" w:fill="auto"/>
            <w:vAlign w:val="center"/>
          </w:tcPr>
          <w:p w14:paraId="65A366F3" w14:textId="0E4FD183" w:rsidR="00D746AB" w:rsidRPr="00455C4F" w:rsidRDefault="00D746AB" w:rsidP="00D746AB">
            <w:pPr>
              <w:ind w:right="340"/>
              <w:jc w:val="right"/>
              <w:rPr>
                <w:rFonts w:ascii="Verdana" w:eastAsia="Malgun Gothic" w:hAnsi="Verdana" w:cs="Arial"/>
                <w:b/>
                <w:color w:val="366092"/>
                <w:sz w:val="18"/>
                <w:szCs w:val="18"/>
              </w:rPr>
            </w:pPr>
            <w:r w:rsidRPr="00455C4F">
              <w:rPr>
                <w:rFonts w:ascii="Verdana" w:hAnsi="Verdana" w:cs="Calibri"/>
                <w:b/>
                <w:bCs/>
                <w:color w:val="366092"/>
                <w:sz w:val="18"/>
                <w:szCs w:val="18"/>
              </w:rPr>
              <w:t>1,27</w:t>
            </w:r>
          </w:p>
        </w:tc>
        <w:tc>
          <w:tcPr>
            <w:tcW w:w="1667" w:type="dxa"/>
            <w:tcBorders>
              <w:top w:val="nil"/>
              <w:left w:val="nil"/>
              <w:bottom w:val="nil"/>
              <w:right w:val="nil"/>
            </w:tcBorders>
            <w:shd w:val="clear" w:color="auto" w:fill="auto"/>
            <w:vAlign w:val="center"/>
          </w:tcPr>
          <w:p w14:paraId="48B169F1" w14:textId="27254FA1" w:rsidR="00D746AB" w:rsidRPr="00455C4F" w:rsidRDefault="00D746AB" w:rsidP="00D746AB">
            <w:pPr>
              <w:spacing w:line="276" w:lineRule="auto"/>
              <w:ind w:right="454"/>
              <w:jc w:val="right"/>
              <w:rPr>
                <w:rFonts w:ascii="Verdana" w:eastAsia="Malgun Gothic" w:hAnsi="Verdana" w:cs="Arial"/>
                <w:b/>
                <w:bCs/>
                <w:color w:val="366092"/>
                <w:sz w:val="18"/>
                <w:szCs w:val="18"/>
              </w:rPr>
            </w:pPr>
            <w:r w:rsidRPr="00455C4F">
              <w:rPr>
                <w:rFonts w:ascii="Verdana" w:hAnsi="Verdana" w:cs="Calibri"/>
                <w:b/>
                <w:bCs/>
                <w:color w:val="366092"/>
                <w:sz w:val="18"/>
                <w:szCs w:val="18"/>
              </w:rPr>
              <w:t>1,25</w:t>
            </w:r>
          </w:p>
        </w:tc>
      </w:tr>
      <w:tr w:rsidR="00455C4F" w:rsidRPr="00455C4F" w14:paraId="37F87D34" w14:textId="77777777" w:rsidTr="00D66900">
        <w:trPr>
          <w:trHeight w:hRule="exact" w:val="360"/>
          <w:jc w:val="center"/>
        </w:trPr>
        <w:tc>
          <w:tcPr>
            <w:tcW w:w="1052" w:type="dxa"/>
            <w:tcBorders>
              <w:top w:val="nil"/>
              <w:left w:val="nil"/>
              <w:bottom w:val="nil"/>
              <w:right w:val="nil"/>
            </w:tcBorders>
            <w:vAlign w:val="center"/>
          </w:tcPr>
          <w:p w14:paraId="2887B5A9" w14:textId="77777777" w:rsidR="00D746AB" w:rsidRPr="00455C4F" w:rsidRDefault="00D746AB" w:rsidP="00D746AB">
            <w:pPr>
              <w:ind w:left="170"/>
              <w:rPr>
                <w:rFonts w:ascii="Verdana" w:eastAsia="Malgun Gothic" w:hAnsi="Verdana" w:cs="Arial"/>
                <w:color w:val="366092"/>
                <w:sz w:val="18"/>
                <w:szCs w:val="18"/>
                <w:lang w:val="el-GR"/>
              </w:rPr>
            </w:pPr>
            <w:r w:rsidRPr="00455C4F">
              <w:rPr>
                <w:rFonts w:ascii="Verdana" w:eastAsia="Malgun Gothic" w:hAnsi="Verdana" w:cs="Arial"/>
                <w:color w:val="366092"/>
                <w:sz w:val="18"/>
                <w:szCs w:val="18"/>
                <w:lang w:val="el-GR"/>
              </w:rPr>
              <w:t>51</w:t>
            </w:r>
          </w:p>
        </w:tc>
        <w:tc>
          <w:tcPr>
            <w:tcW w:w="3059" w:type="dxa"/>
            <w:tcBorders>
              <w:top w:val="nil"/>
              <w:left w:val="nil"/>
              <w:bottom w:val="nil"/>
              <w:right w:val="nil"/>
            </w:tcBorders>
            <w:vAlign w:val="center"/>
          </w:tcPr>
          <w:p w14:paraId="7950E6AA" w14:textId="77777777" w:rsidR="00D746AB" w:rsidRPr="00455C4F" w:rsidRDefault="00D746AB" w:rsidP="00D746AB">
            <w:pPr>
              <w:ind w:left="-21" w:firstLine="21"/>
              <w:rPr>
                <w:rFonts w:ascii="Verdana" w:eastAsia="Malgun Gothic" w:hAnsi="Verdana" w:cs="Arial"/>
                <w:b/>
                <w:color w:val="366092"/>
                <w:sz w:val="18"/>
                <w:szCs w:val="18"/>
                <w:lang w:val="el-GR"/>
              </w:rPr>
            </w:pPr>
            <w:r w:rsidRPr="00455C4F">
              <w:rPr>
                <w:rFonts w:ascii="Verdana" w:eastAsia="Times New Roman" w:hAnsi="Verdana" w:cs="Arial"/>
                <w:color w:val="366092"/>
                <w:sz w:val="18"/>
                <w:szCs w:val="18"/>
                <w:lang w:val="el-GR"/>
              </w:rPr>
              <w:t>Ηλεκτρολογικό υλικό</w:t>
            </w:r>
          </w:p>
        </w:tc>
        <w:tc>
          <w:tcPr>
            <w:tcW w:w="1418" w:type="dxa"/>
            <w:tcBorders>
              <w:top w:val="nil"/>
              <w:left w:val="nil"/>
              <w:bottom w:val="nil"/>
              <w:right w:val="nil"/>
            </w:tcBorders>
            <w:shd w:val="clear" w:color="auto" w:fill="auto"/>
            <w:vAlign w:val="center"/>
          </w:tcPr>
          <w:p w14:paraId="2FADF288" w14:textId="5D6CA070" w:rsidR="00D746AB" w:rsidRPr="00455C4F" w:rsidRDefault="00D746AB" w:rsidP="00D746AB">
            <w:pPr>
              <w:ind w:right="227"/>
              <w:jc w:val="right"/>
              <w:rPr>
                <w:rFonts w:ascii="Verdana" w:eastAsia="Malgun Gothic" w:hAnsi="Verdana" w:cs="Arial"/>
                <w:color w:val="366092"/>
                <w:sz w:val="18"/>
                <w:szCs w:val="18"/>
              </w:rPr>
            </w:pPr>
            <w:r w:rsidRPr="00455C4F">
              <w:rPr>
                <w:rFonts w:ascii="Verdana" w:hAnsi="Verdana" w:cs="Calibri"/>
                <w:color w:val="366092"/>
                <w:sz w:val="18"/>
                <w:szCs w:val="18"/>
              </w:rPr>
              <w:t>132,82</w:t>
            </w:r>
          </w:p>
        </w:tc>
        <w:tc>
          <w:tcPr>
            <w:tcW w:w="1417" w:type="dxa"/>
            <w:tcBorders>
              <w:top w:val="nil"/>
              <w:left w:val="nil"/>
              <w:bottom w:val="nil"/>
              <w:right w:val="nil"/>
            </w:tcBorders>
            <w:shd w:val="clear" w:color="auto" w:fill="auto"/>
            <w:vAlign w:val="center"/>
          </w:tcPr>
          <w:p w14:paraId="3F3E1F1A" w14:textId="2B53D76F" w:rsidR="00D746AB" w:rsidRPr="00455C4F" w:rsidRDefault="00D746AB" w:rsidP="00D746AB">
            <w:pPr>
              <w:ind w:right="255"/>
              <w:jc w:val="right"/>
              <w:rPr>
                <w:rFonts w:ascii="Verdana" w:eastAsia="Malgun Gothic" w:hAnsi="Verdana" w:cs="Arial"/>
                <w:color w:val="366092"/>
                <w:sz w:val="18"/>
                <w:szCs w:val="18"/>
              </w:rPr>
            </w:pPr>
            <w:r w:rsidRPr="00455C4F">
              <w:rPr>
                <w:rFonts w:ascii="Verdana" w:hAnsi="Verdana" w:cs="Calibri"/>
                <w:color w:val="366092"/>
                <w:sz w:val="18"/>
                <w:szCs w:val="18"/>
              </w:rPr>
              <w:t>-0,42</w:t>
            </w:r>
          </w:p>
        </w:tc>
        <w:tc>
          <w:tcPr>
            <w:tcW w:w="1276" w:type="dxa"/>
            <w:tcBorders>
              <w:top w:val="nil"/>
              <w:left w:val="nil"/>
              <w:bottom w:val="nil"/>
              <w:right w:val="nil"/>
            </w:tcBorders>
            <w:shd w:val="clear" w:color="auto" w:fill="auto"/>
            <w:vAlign w:val="center"/>
          </w:tcPr>
          <w:p w14:paraId="4D3BFE2A" w14:textId="4A7C82A2" w:rsidR="00D746AB" w:rsidRPr="00455C4F" w:rsidRDefault="00D746AB" w:rsidP="00D746AB">
            <w:pPr>
              <w:ind w:right="340"/>
              <w:jc w:val="right"/>
              <w:rPr>
                <w:rFonts w:ascii="Verdana" w:eastAsia="Malgun Gothic" w:hAnsi="Verdana" w:cs="Arial"/>
                <w:color w:val="366092"/>
                <w:sz w:val="18"/>
                <w:szCs w:val="18"/>
              </w:rPr>
            </w:pPr>
            <w:r w:rsidRPr="00455C4F">
              <w:rPr>
                <w:rFonts w:ascii="Verdana" w:hAnsi="Verdana" w:cs="Calibri"/>
                <w:color w:val="366092"/>
                <w:sz w:val="18"/>
                <w:szCs w:val="18"/>
              </w:rPr>
              <w:t>6,47</w:t>
            </w:r>
          </w:p>
        </w:tc>
        <w:tc>
          <w:tcPr>
            <w:tcW w:w="1667" w:type="dxa"/>
            <w:tcBorders>
              <w:top w:val="nil"/>
              <w:left w:val="nil"/>
              <w:bottom w:val="nil"/>
              <w:right w:val="nil"/>
            </w:tcBorders>
            <w:shd w:val="clear" w:color="auto" w:fill="auto"/>
            <w:vAlign w:val="center"/>
          </w:tcPr>
          <w:p w14:paraId="1192634F" w14:textId="25AC5B5E" w:rsidR="00D746AB" w:rsidRPr="00455C4F" w:rsidRDefault="00D746AB" w:rsidP="00D746AB">
            <w:pPr>
              <w:spacing w:line="276" w:lineRule="auto"/>
              <w:ind w:right="454"/>
              <w:jc w:val="right"/>
              <w:rPr>
                <w:rFonts w:ascii="Verdana" w:eastAsia="Malgun Gothic" w:hAnsi="Verdana" w:cs="Arial"/>
                <w:color w:val="366092"/>
                <w:sz w:val="18"/>
                <w:szCs w:val="18"/>
              </w:rPr>
            </w:pPr>
            <w:r w:rsidRPr="00455C4F">
              <w:rPr>
                <w:rFonts w:ascii="Verdana" w:hAnsi="Verdana" w:cs="Calibri"/>
                <w:color w:val="366092"/>
                <w:sz w:val="18"/>
                <w:szCs w:val="18"/>
              </w:rPr>
              <w:t>6,75</w:t>
            </w:r>
          </w:p>
        </w:tc>
      </w:tr>
      <w:tr w:rsidR="00455C4F" w:rsidRPr="00455C4F" w14:paraId="3EFDAFF4" w14:textId="77777777" w:rsidTr="00D66900">
        <w:trPr>
          <w:trHeight w:hRule="exact" w:val="360"/>
          <w:jc w:val="center"/>
        </w:trPr>
        <w:tc>
          <w:tcPr>
            <w:tcW w:w="1052" w:type="dxa"/>
            <w:tcBorders>
              <w:top w:val="nil"/>
              <w:left w:val="nil"/>
              <w:bottom w:val="nil"/>
              <w:right w:val="nil"/>
            </w:tcBorders>
            <w:vAlign w:val="center"/>
          </w:tcPr>
          <w:p w14:paraId="52E813DF" w14:textId="77777777" w:rsidR="00D746AB" w:rsidRPr="00455C4F" w:rsidRDefault="00D746AB" w:rsidP="00D746AB">
            <w:pPr>
              <w:ind w:left="170"/>
              <w:rPr>
                <w:rFonts w:ascii="Verdana" w:eastAsia="Malgun Gothic" w:hAnsi="Verdana" w:cs="Arial"/>
                <w:color w:val="366092"/>
                <w:sz w:val="18"/>
                <w:szCs w:val="18"/>
                <w:lang w:val="el-GR"/>
              </w:rPr>
            </w:pPr>
            <w:r w:rsidRPr="00455C4F">
              <w:rPr>
                <w:rFonts w:ascii="Verdana" w:eastAsia="Malgun Gothic" w:hAnsi="Verdana" w:cs="Arial"/>
                <w:color w:val="366092"/>
                <w:sz w:val="18"/>
                <w:szCs w:val="18"/>
                <w:lang w:val="el-GR"/>
              </w:rPr>
              <w:t>52</w:t>
            </w:r>
          </w:p>
        </w:tc>
        <w:tc>
          <w:tcPr>
            <w:tcW w:w="3059" w:type="dxa"/>
            <w:tcBorders>
              <w:top w:val="nil"/>
              <w:left w:val="nil"/>
              <w:bottom w:val="nil"/>
              <w:right w:val="nil"/>
            </w:tcBorders>
            <w:vAlign w:val="center"/>
          </w:tcPr>
          <w:p w14:paraId="2C4F4601" w14:textId="77777777" w:rsidR="00D746AB" w:rsidRPr="00455C4F" w:rsidRDefault="00D746AB" w:rsidP="00D746AB">
            <w:pPr>
              <w:ind w:left="-21" w:firstLine="21"/>
              <w:rPr>
                <w:rFonts w:ascii="Verdana" w:eastAsia="Malgun Gothic" w:hAnsi="Verdana" w:cs="Arial"/>
                <w:b/>
                <w:color w:val="366092"/>
                <w:sz w:val="18"/>
                <w:szCs w:val="18"/>
                <w:lang w:val="el-GR"/>
              </w:rPr>
            </w:pPr>
            <w:r w:rsidRPr="00455C4F">
              <w:rPr>
                <w:rFonts w:ascii="Verdana" w:eastAsia="Times New Roman" w:hAnsi="Verdana" w:cs="Arial"/>
                <w:color w:val="366092"/>
                <w:sz w:val="18"/>
                <w:szCs w:val="18"/>
                <w:lang w:val="el-GR"/>
              </w:rPr>
              <w:t>Είδη θέρμανσης και ψύξης</w:t>
            </w:r>
          </w:p>
        </w:tc>
        <w:tc>
          <w:tcPr>
            <w:tcW w:w="1418" w:type="dxa"/>
            <w:tcBorders>
              <w:top w:val="nil"/>
              <w:left w:val="nil"/>
              <w:bottom w:val="nil"/>
              <w:right w:val="nil"/>
            </w:tcBorders>
            <w:shd w:val="clear" w:color="auto" w:fill="auto"/>
            <w:vAlign w:val="center"/>
          </w:tcPr>
          <w:p w14:paraId="783D4EBB" w14:textId="6039E8CF" w:rsidR="00D746AB" w:rsidRPr="00455C4F" w:rsidRDefault="00D746AB" w:rsidP="00D746AB">
            <w:pPr>
              <w:ind w:right="227"/>
              <w:jc w:val="right"/>
              <w:rPr>
                <w:rFonts w:ascii="Verdana" w:eastAsia="Malgun Gothic" w:hAnsi="Verdana" w:cs="Arial"/>
                <w:color w:val="366092"/>
                <w:sz w:val="18"/>
                <w:szCs w:val="18"/>
              </w:rPr>
            </w:pPr>
            <w:r w:rsidRPr="00455C4F">
              <w:rPr>
                <w:rFonts w:ascii="Verdana" w:hAnsi="Verdana" w:cs="Calibri"/>
                <w:color w:val="366092"/>
                <w:sz w:val="18"/>
                <w:szCs w:val="18"/>
              </w:rPr>
              <w:t>94,34</w:t>
            </w:r>
          </w:p>
        </w:tc>
        <w:tc>
          <w:tcPr>
            <w:tcW w:w="1417" w:type="dxa"/>
            <w:tcBorders>
              <w:top w:val="nil"/>
              <w:left w:val="nil"/>
              <w:bottom w:val="nil"/>
              <w:right w:val="nil"/>
            </w:tcBorders>
            <w:shd w:val="clear" w:color="auto" w:fill="auto"/>
            <w:vAlign w:val="center"/>
          </w:tcPr>
          <w:p w14:paraId="630248E1" w14:textId="28A527DD" w:rsidR="00D746AB" w:rsidRPr="00455C4F" w:rsidRDefault="00D746AB" w:rsidP="00D746AB">
            <w:pPr>
              <w:ind w:right="255"/>
              <w:jc w:val="right"/>
              <w:rPr>
                <w:rFonts w:ascii="Verdana" w:eastAsia="Malgun Gothic" w:hAnsi="Verdana" w:cs="Arial"/>
                <w:color w:val="366092"/>
                <w:sz w:val="18"/>
                <w:szCs w:val="18"/>
              </w:rPr>
            </w:pPr>
            <w:r w:rsidRPr="00455C4F">
              <w:rPr>
                <w:rFonts w:ascii="Verdana" w:hAnsi="Verdana" w:cs="Calibri"/>
                <w:color w:val="366092"/>
                <w:sz w:val="18"/>
                <w:szCs w:val="18"/>
              </w:rPr>
              <w:t>0,00</w:t>
            </w:r>
          </w:p>
        </w:tc>
        <w:tc>
          <w:tcPr>
            <w:tcW w:w="1276" w:type="dxa"/>
            <w:tcBorders>
              <w:top w:val="nil"/>
              <w:left w:val="nil"/>
              <w:bottom w:val="nil"/>
              <w:right w:val="nil"/>
            </w:tcBorders>
            <w:shd w:val="clear" w:color="auto" w:fill="auto"/>
            <w:vAlign w:val="center"/>
          </w:tcPr>
          <w:p w14:paraId="69B2BDC5" w14:textId="62F71AE1" w:rsidR="00D746AB" w:rsidRPr="00455C4F" w:rsidRDefault="00D746AB" w:rsidP="00D746AB">
            <w:pPr>
              <w:ind w:right="340"/>
              <w:jc w:val="right"/>
              <w:rPr>
                <w:rFonts w:ascii="Verdana" w:eastAsia="Malgun Gothic" w:hAnsi="Verdana" w:cs="Arial"/>
                <w:color w:val="366092"/>
                <w:sz w:val="18"/>
                <w:szCs w:val="18"/>
              </w:rPr>
            </w:pPr>
            <w:r w:rsidRPr="00455C4F">
              <w:rPr>
                <w:rFonts w:ascii="Verdana" w:hAnsi="Verdana" w:cs="Calibri"/>
                <w:color w:val="366092"/>
                <w:sz w:val="18"/>
                <w:szCs w:val="18"/>
              </w:rPr>
              <w:t>-7,19</w:t>
            </w:r>
          </w:p>
        </w:tc>
        <w:tc>
          <w:tcPr>
            <w:tcW w:w="1667" w:type="dxa"/>
            <w:tcBorders>
              <w:top w:val="nil"/>
              <w:left w:val="nil"/>
              <w:bottom w:val="nil"/>
              <w:right w:val="nil"/>
            </w:tcBorders>
            <w:shd w:val="clear" w:color="auto" w:fill="auto"/>
            <w:vAlign w:val="center"/>
          </w:tcPr>
          <w:p w14:paraId="09272D33" w14:textId="3CCF2286" w:rsidR="00D746AB" w:rsidRPr="00455C4F" w:rsidRDefault="00D746AB" w:rsidP="00D746AB">
            <w:pPr>
              <w:spacing w:line="276" w:lineRule="auto"/>
              <w:ind w:right="454"/>
              <w:jc w:val="right"/>
              <w:rPr>
                <w:rFonts w:ascii="Verdana" w:eastAsia="Malgun Gothic" w:hAnsi="Verdana" w:cs="Arial"/>
                <w:color w:val="366092"/>
                <w:sz w:val="18"/>
                <w:szCs w:val="18"/>
              </w:rPr>
            </w:pPr>
            <w:r w:rsidRPr="00455C4F">
              <w:rPr>
                <w:rFonts w:ascii="Verdana" w:hAnsi="Verdana" w:cs="Calibri"/>
                <w:color w:val="366092"/>
                <w:sz w:val="18"/>
                <w:szCs w:val="18"/>
              </w:rPr>
              <w:t>-7,13</w:t>
            </w:r>
          </w:p>
        </w:tc>
      </w:tr>
      <w:tr w:rsidR="00455C4F" w:rsidRPr="00455C4F" w14:paraId="5D038C90" w14:textId="77777777" w:rsidTr="00480FF8">
        <w:trPr>
          <w:trHeight w:hRule="exact" w:val="438"/>
          <w:jc w:val="center"/>
        </w:trPr>
        <w:tc>
          <w:tcPr>
            <w:tcW w:w="1052" w:type="dxa"/>
            <w:tcBorders>
              <w:top w:val="nil"/>
              <w:left w:val="nil"/>
              <w:bottom w:val="single" w:sz="4" w:space="0" w:color="365F91"/>
              <w:right w:val="nil"/>
            </w:tcBorders>
            <w:vAlign w:val="center"/>
          </w:tcPr>
          <w:p w14:paraId="255406D9" w14:textId="77777777" w:rsidR="00D746AB" w:rsidRPr="00455C4F" w:rsidRDefault="00D746AB" w:rsidP="00D746AB">
            <w:pPr>
              <w:ind w:left="170"/>
              <w:rPr>
                <w:rFonts w:ascii="Verdana" w:eastAsia="Malgun Gothic" w:hAnsi="Verdana" w:cs="Arial"/>
                <w:color w:val="366092"/>
                <w:sz w:val="18"/>
                <w:szCs w:val="18"/>
                <w:lang w:val="el-GR"/>
              </w:rPr>
            </w:pPr>
            <w:r w:rsidRPr="00455C4F">
              <w:rPr>
                <w:rFonts w:ascii="Verdana" w:eastAsia="Malgun Gothic" w:hAnsi="Verdana" w:cs="Arial"/>
                <w:color w:val="366092"/>
                <w:sz w:val="18"/>
                <w:szCs w:val="18"/>
                <w:lang w:val="el-GR"/>
              </w:rPr>
              <w:t>53</w:t>
            </w:r>
          </w:p>
        </w:tc>
        <w:tc>
          <w:tcPr>
            <w:tcW w:w="3059" w:type="dxa"/>
            <w:tcBorders>
              <w:top w:val="nil"/>
              <w:left w:val="nil"/>
              <w:bottom w:val="single" w:sz="4" w:space="0" w:color="365F91"/>
              <w:right w:val="nil"/>
            </w:tcBorders>
            <w:vAlign w:val="center"/>
          </w:tcPr>
          <w:p w14:paraId="23977931" w14:textId="77777777" w:rsidR="00D746AB" w:rsidRPr="00455C4F" w:rsidRDefault="00D746AB" w:rsidP="00D746AB">
            <w:pPr>
              <w:ind w:left="-21" w:right="-104" w:firstLine="21"/>
              <w:rPr>
                <w:rFonts w:ascii="Verdana" w:eastAsia="Malgun Gothic" w:hAnsi="Verdana" w:cs="Arial"/>
                <w:b/>
                <w:color w:val="366092"/>
                <w:sz w:val="18"/>
                <w:szCs w:val="18"/>
                <w:lang w:val="el-GR"/>
              </w:rPr>
            </w:pPr>
            <w:r w:rsidRPr="00455C4F">
              <w:rPr>
                <w:rFonts w:ascii="Verdana" w:eastAsia="Times New Roman" w:hAnsi="Verdana" w:cs="Arial"/>
                <w:color w:val="366092"/>
                <w:sz w:val="18"/>
                <w:szCs w:val="18"/>
                <w:lang w:val="el-GR"/>
              </w:rPr>
              <w:t>Άλλα ηλεκτρομηχανολογικά είδη</w:t>
            </w:r>
          </w:p>
        </w:tc>
        <w:tc>
          <w:tcPr>
            <w:tcW w:w="1418" w:type="dxa"/>
            <w:tcBorders>
              <w:top w:val="nil"/>
              <w:left w:val="nil"/>
              <w:bottom w:val="single" w:sz="4" w:space="0" w:color="365F91"/>
              <w:right w:val="nil"/>
            </w:tcBorders>
            <w:shd w:val="clear" w:color="auto" w:fill="auto"/>
            <w:vAlign w:val="center"/>
          </w:tcPr>
          <w:p w14:paraId="051115C9" w14:textId="716C4106" w:rsidR="00D746AB" w:rsidRPr="00455C4F" w:rsidRDefault="00D746AB" w:rsidP="00D746AB">
            <w:pPr>
              <w:ind w:right="227"/>
              <w:jc w:val="right"/>
              <w:rPr>
                <w:rFonts w:ascii="Verdana" w:eastAsia="Malgun Gothic" w:hAnsi="Verdana" w:cs="Arial"/>
                <w:color w:val="366092"/>
                <w:sz w:val="18"/>
                <w:szCs w:val="18"/>
              </w:rPr>
            </w:pPr>
            <w:r w:rsidRPr="00455C4F">
              <w:rPr>
                <w:rFonts w:ascii="Verdana" w:hAnsi="Verdana" w:cs="Calibri"/>
                <w:color w:val="366092"/>
                <w:sz w:val="18"/>
                <w:szCs w:val="18"/>
              </w:rPr>
              <w:t>115,45</w:t>
            </w:r>
          </w:p>
        </w:tc>
        <w:tc>
          <w:tcPr>
            <w:tcW w:w="1417" w:type="dxa"/>
            <w:tcBorders>
              <w:top w:val="nil"/>
              <w:left w:val="nil"/>
              <w:bottom w:val="single" w:sz="4" w:space="0" w:color="365F91"/>
              <w:right w:val="nil"/>
            </w:tcBorders>
            <w:shd w:val="clear" w:color="auto" w:fill="auto"/>
            <w:vAlign w:val="center"/>
          </w:tcPr>
          <w:p w14:paraId="7B7D7058" w14:textId="610774EB" w:rsidR="00D746AB" w:rsidRPr="00455C4F" w:rsidRDefault="00D746AB" w:rsidP="00D746AB">
            <w:pPr>
              <w:ind w:right="255"/>
              <w:jc w:val="right"/>
              <w:rPr>
                <w:rFonts w:ascii="Verdana" w:eastAsia="Malgun Gothic" w:hAnsi="Verdana" w:cs="Arial"/>
                <w:color w:val="366092"/>
                <w:sz w:val="18"/>
                <w:szCs w:val="18"/>
              </w:rPr>
            </w:pPr>
            <w:r w:rsidRPr="00455C4F">
              <w:rPr>
                <w:rFonts w:ascii="Verdana" w:hAnsi="Verdana" w:cs="Calibri"/>
                <w:color w:val="366092"/>
                <w:sz w:val="18"/>
                <w:szCs w:val="18"/>
              </w:rPr>
              <w:t>0,56</w:t>
            </w:r>
          </w:p>
        </w:tc>
        <w:tc>
          <w:tcPr>
            <w:tcW w:w="1276" w:type="dxa"/>
            <w:tcBorders>
              <w:top w:val="nil"/>
              <w:left w:val="nil"/>
              <w:bottom w:val="single" w:sz="4" w:space="0" w:color="365F91"/>
              <w:right w:val="nil"/>
            </w:tcBorders>
            <w:shd w:val="clear" w:color="auto" w:fill="auto"/>
            <w:vAlign w:val="center"/>
          </w:tcPr>
          <w:p w14:paraId="164BE63E" w14:textId="761D5161" w:rsidR="00D746AB" w:rsidRPr="00455C4F" w:rsidRDefault="00D746AB" w:rsidP="00D746AB">
            <w:pPr>
              <w:ind w:right="340"/>
              <w:jc w:val="right"/>
              <w:rPr>
                <w:rFonts w:ascii="Verdana" w:eastAsia="Malgun Gothic" w:hAnsi="Verdana" w:cs="Arial"/>
                <w:color w:val="366092"/>
                <w:sz w:val="18"/>
                <w:szCs w:val="18"/>
              </w:rPr>
            </w:pPr>
            <w:r w:rsidRPr="00455C4F">
              <w:rPr>
                <w:rFonts w:ascii="Verdana" w:hAnsi="Verdana" w:cs="Calibri"/>
                <w:color w:val="366092"/>
                <w:sz w:val="18"/>
                <w:szCs w:val="18"/>
              </w:rPr>
              <w:t>2,70</w:t>
            </w:r>
          </w:p>
        </w:tc>
        <w:tc>
          <w:tcPr>
            <w:tcW w:w="1667" w:type="dxa"/>
            <w:tcBorders>
              <w:top w:val="nil"/>
              <w:left w:val="nil"/>
              <w:bottom w:val="single" w:sz="4" w:space="0" w:color="365F91"/>
              <w:right w:val="nil"/>
            </w:tcBorders>
            <w:shd w:val="clear" w:color="auto" w:fill="auto"/>
            <w:vAlign w:val="center"/>
          </w:tcPr>
          <w:p w14:paraId="78CC9F2D" w14:textId="5DC7F9A9" w:rsidR="00D746AB" w:rsidRPr="00455C4F" w:rsidRDefault="00D746AB" w:rsidP="00D746AB">
            <w:pPr>
              <w:spacing w:line="276" w:lineRule="auto"/>
              <w:ind w:right="454"/>
              <w:jc w:val="right"/>
              <w:rPr>
                <w:rFonts w:ascii="Verdana" w:eastAsia="Malgun Gothic" w:hAnsi="Verdana" w:cs="Arial"/>
                <w:color w:val="366092"/>
                <w:sz w:val="18"/>
                <w:szCs w:val="18"/>
              </w:rPr>
            </w:pPr>
            <w:r w:rsidRPr="00455C4F">
              <w:rPr>
                <w:rFonts w:ascii="Verdana" w:hAnsi="Verdana" w:cs="Calibri"/>
                <w:color w:val="366092"/>
                <w:sz w:val="18"/>
                <w:szCs w:val="18"/>
              </w:rPr>
              <w:t>2,24</w:t>
            </w:r>
          </w:p>
        </w:tc>
      </w:tr>
      <w:tr w:rsidR="00455C4F" w:rsidRPr="00455C4F" w14:paraId="0922AB97" w14:textId="77777777" w:rsidTr="00480FF8">
        <w:trPr>
          <w:trHeight w:hRule="exact" w:val="432"/>
          <w:jc w:val="center"/>
        </w:trPr>
        <w:tc>
          <w:tcPr>
            <w:tcW w:w="1052" w:type="dxa"/>
            <w:tcBorders>
              <w:top w:val="single" w:sz="4" w:space="0" w:color="365F91"/>
              <w:left w:val="nil"/>
              <w:bottom w:val="single" w:sz="4" w:space="0" w:color="365F91"/>
              <w:right w:val="nil"/>
            </w:tcBorders>
            <w:vAlign w:val="center"/>
          </w:tcPr>
          <w:p w14:paraId="6C345D08" w14:textId="77777777" w:rsidR="00D746AB" w:rsidRPr="00455C4F" w:rsidRDefault="00D746AB" w:rsidP="00D746AB">
            <w:pPr>
              <w:rPr>
                <w:rFonts w:ascii="Verdana" w:eastAsia="Malgun Gothic" w:hAnsi="Verdana" w:cs="Arial"/>
                <w:color w:val="366092"/>
                <w:sz w:val="18"/>
                <w:szCs w:val="18"/>
                <w:lang w:val="el-GR"/>
              </w:rPr>
            </w:pPr>
          </w:p>
        </w:tc>
        <w:tc>
          <w:tcPr>
            <w:tcW w:w="3059" w:type="dxa"/>
            <w:tcBorders>
              <w:top w:val="single" w:sz="4" w:space="0" w:color="365F91"/>
              <w:left w:val="nil"/>
              <w:bottom w:val="single" w:sz="4" w:space="0" w:color="365F91"/>
              <w:right w:val="nil"/>
            </w:tcBorders>
            <w:vAlign w:val="center"/>
          </w:tcPr>
          <w:p w14:paraId="2FE1EB40" w14:textId="77777777" w:rsidR="00D746AB" w:rsidRPr="00455C4F" w:rsidRDefault="00D746AB" w:rsidP="00D746AB">
            <w:pPr>
              <w:rPr>
                <w:rFonts w:ascii="Verdana" w:eastAsia="Malgun Gothic" w:hAnsi="Verdana" w:cs="Arial"/>
                <w:b/>
                <w:color w:val="366092"/>
                <w:sz w:val="18"/>
                <w:szCs w:val="18"/>
                <w:lang w:val="el-GR"/>
              </w:rPr>
            </w:pPr>
            <w:r w:rsidRPr="00455C4F">
              <w:rPr>
                <w:rFonts w:ascii="Verdana" w:eastAsia="Malgun Gothic" w:hAnsi="Verdana" w:cs="Arial"/>
                <w:b/>
                <w:color w:val="366092"/>
                <w:sz w:val="18"/>
                <w:szCs w:val="18"/>
                <w:lang w:val="el-GR"/>
              </w:rPr>
              <w:t>Γενικός Δείκτης</w:t>
            </w:r>
          </w:p>
        </w:tc>
        <w:tc>
          <w:tcPr>
            <w:tcW w:w="1418" w:type="dxa"/>
            <w:tcBorders>
              <w:top w:val="single" w:sz="4" w:space="0" w:color="365F91"/>
              <w:left w:val="nil"/>
              <w:bottom w:val="single" w:sz="4" w:space="0" w:color="365F91"/>
              <w:right w:val="nil"/>
            </w:tcBorders>
            <w:shd w:val="clear" w:color="auto" w:fill="auto"/>
            <w:vAlign w:val="center"/>
          </w:tcPr>
          <w:p w14:paraId="090ACD18" w14:textId="5BC1B94F" w:rsidR="00D746AB" w:rsidRPr="00455C4F" w:rsidRDefault="00D746AB" w:rsidP="00D746AB">
            <w:pPr>
              <w:ind w:right="227"/>
              <w:jc w:val="right"/>
              <w:rPr>
                <w:rFonts w:ascii="Verdana" w:eastAsia="Malgun Gothic" w:hAnsi="Verdana" w:cs="Arial"/>
                <w:b/>
                <w:color w:val="366092"/>
                <w:sz w:val="18"/>
                <w:szCs w:val="18"/>
                <w:lang w:val="el-GR"/>
              </w:rPr>
            </w:pPr>
            <w:r w:rsidRPr="00455C4F">
              <w:rPr>
                <w:rFonts w:ascii="Verdana" w:hAnsi="Verdana" w:cs="Calibri"/>
                <w:b/>
                <w:bCs/>
                <w:color w:val="366092"/>
                <w:sz w:val="18"/>
                <w:szCs w:val="18"/>
              </w:rPr>
              <w:t>118,81</w:t>
            </w:r>
          </w:p>
        </w:tc>
        <w:tc>
          <w:tcPr>
            <w:tcW w:w="1417" w:type="dxa"/>
            <w:tcBorders>
              <w:top w:val="single" w:sz="4" w:space="0" w:color="365F91"/>
              <w:left w:val="nil"/>
              <w:bottom w:val="single" w:sz="4" w:space="0" w:color="365F91"/>
              <w:right w:val="nil"/>
            </w:tcBorders>
            <w:shd w:val="clear" w:color="auto" w:fill="auto"/>
            <w:vAlign w:val="center"/>
          </w:tcPr>
          <w:p w14:paraId="7E6AD932" w14:textId="31EF01A3" w:rsidR="00D746AB" w:rsidRPr="00455C4F" w:rsidRDefault="00D746AB" w:rsidP="00D746AB">
            <w:pPr>
              <w:ind w:right="255"/>
              <w:jc w:val="right"/>
              <w:rPr>
                <w:rFonts w:ascii="Verdana" w:eastAsia="Malgun Gothic" w:hAnsi="Verdana" w:cs="Arial"/>
                <w:b/>
                <w:color w:val="366092"/>
                <w:sz w:val="18"/>
                <w:szCs w:val="18"/>
                <w:lang w:val="el-GR"/>
              </w:rPr>
            </w:pPr>
            <w:r w:rsidRPr="00455C4F">
              <w:rPr>
                <w:rFonts w:ascii="Verdana" w:hAnsi="Verdana" w:cs="Calibri"/>
                <w:b/>
                <w:bCs/>
                <w:color w:val="366092"/>
                <w:sz w:val="18"/>
                <w:szCs w:val="18"/>
              </w:rPr>
              <w:t>0,20</w:t>
            </w:r>
          </w:p>
        </w:tc>
        <w:tc>
          <w:tcPr>
            <w:tcW w:w="1276" w:type="dxa"/>
            <w:tcBorders>
              <w:top w:val="single" w:sz="4" w:space="0" w:color="365F91"/>
              <w:left w:val="nil"/>
              <w:bottom w:val="single" w:sz="4" w:space="0" w:color="365F91"/>
              <w:right w:val="nil"/>
            </w:tcBorders>
            <w:shd w:val="clear" w:color="auto" w:fill="auto"/>
            <w:vAlign w:val="center"/>
          </w:tcPr>
          <w:p w14:paraId="641B5E4E" w14:textId="391EA04F" w:rsidR="00D746AB" w:rsidRPr="00455C4F" w:rsidRDefault="00D746AB" w:rsidP="00D746AB">
            <w:pPr>
              <w:ind w:right="340"/>
              <w:jc w:val="right"/>
              <w:rPr>
                <w:rFonts w:ascii="Verdana" w:eastAsia="Malgun Gothic" w:hAnsi="Verdana" w:cs="Arial"/>
                <w:b/>
                <w:color w:val="366092"/>
                <w:sz w:val="18"/>
                <w:szCs w:val="18"/>
                <w:lang w:val="el-GR"/>
              </w:rPr>
            </w:pPr>
            <w:r w:rsidRPr="00455C4F">
              <w:rPr>
                <w:rFonts w:ascii="Verdana" w:hAnsi="Verdana" w:cs="Calibri"/>
                <w:b/>
                <w:bCs/>
                <w:color w:val="366092"/>
                <w:sz w:val="18"/>
                <w:szCs w:val="18"/>
              </w:rPr>
              <w:t>1,38</w:t>
            </w:r>
          </w:p>
        </w:tc>
        <w:tc>
          <w:tcPr>
            <w:tcW w:w="1667" w:type="dxa"/>
            <w:tcBorders>
              <w:top w:val="single" w:sz="4" w:space="0" w:color="365F91"/>
              <w:left w:val="nil"/>
              <w:bottom w:val="single" w:sz="4" w:space="0" w:color="365F91"/>
              <w:right w:val="nil"/>
            </w:tcBorders>
            <w:shd w:val="clear" w:color="auto" w:fill="auto"/>
            <w:vAlign w:val="center"/>
          </w:tcPr>
          <w:p w14:paraId="08FDBC04" w14:textId="66F8C539" w:rsidR="00D746AB" w:rsidRPr="00455C4F" w:rsidRDefault="00D746AB" w:rsidP="00D746AB">
            <w:pPr>
              <w:spacing w:line="276" w:lineRule="auto"/>
              <w:ind w:right="454"/>
              <w:jc w:val="right"/>
              <w:rPr>
                <w:rFonts w:ascii="Verdana" w:eastAsia="Malgun Gothic" w:hAnsi="Verdana" w:cs="Arial"/>
                <w:b/>
                <w:bCs/>
                <w:color w:val="366092"/>
                <w:sz w:val="18"/>
                <w:szCs w:val="18"/>
                <w:lang w:val="el-GR"/>
              </w:rPr>
            </w:pPr>
            <w:r w:rsidRPr="00455C4F">
              <w:rPr>
                <w:rFonts w:ascii="Verdana" w:hAnsi="Verdana" w:cs="Calibri"/>
                <w:b/>
                <w:bCs/>
                <w:color w:val="366092"/>
                <w:sz w:val="18"/>
                <w:szCs w:val="18"/>
              </w:rPr>
              <w:t>1,09</w:t>
            </w:r>
          </w:p>
        </w:tc>
      </w:tr>
    </w:tbl>
    <w:p w14:paraId="2708DA3C" w14:textId="77777777" w:rsidR="00261E76" w:rsidRPr="003F79D5" w:rsidRDefault="00261E76" w:rsidP="003F79D5">
      <w:pPr>
        <w:jc w:val="both"/>
        <w:rPr>
          <w:rFonts w:ascii="Verdana" w:hAnsi="Verdana"/>
          <w:sz w:val="18"/>
          <w:szCs w:val="18"/>
          <w:shd w:val="clear" w:color="auto" w:fill="FFFFFF"/>
          <w:lang w:val="el-GR"/>
        </w:rPr>
      </w:pPr>
    </w:p>
    <w:p w14:paraId="303FEA8C" w14:textId="77777777" w:rsidR="00CC390F" w:rsidRPr="003F79D5" w:rsidRDefault="00CC390F" w:rsidP="003F79D5">
      <w:pPr>
        <w:jc w:val="both"/>
        <w:rPr>
          <w:rFonts w:ascii="Verdana" w:hAnsi="Verdana"/>
          <w:sz w:val="18"/>
          <w:szCs w:val="18"/>
          <w:shd w:val="clear" w:color="auto" w:fill="FFFFFF"/>
          <w:lang w:val="el-GR"/>
        </w:rPr>
      </w:pPr>
    </w:p>
    <w:p w14:paraId="249265ED" w14:textId="77777777" w:rsidR="00CC390F" w:rsidRPr="003F79D5" w:rsidRDefault="00CC390F" w:rsidP="003F79D5">
      <w:pPr>
        <w:jc w:val="both"/>
        <w:rPr>
          <w:rFonts w:ascii="Verdana" w:hAnsi="Verdana"/>
          <w:sz w:val="18"/>
          <w:szCs w:val="18"/>
          <w:shd w:val="clear" w:color="auto" w:fill="FFFFFF"/>
          <w:lang w:val="el-GR"/>
        </w:rPr>
      </w:pPr>
    </w:p>
    <w:p w14:paraId="4D2BD04A" w14:textId="77777777" w:rsidR="00CC390F" w:rsidRPr="003F79D5" w:rsidRDefault="00CC390F" w:rsidP="003F79D5">
      <w:pPr>
        <w:jc w:val="both"/>
        <w:rPr>
          <w:rFonts w:ascii="Verdana" w:hAnsi="Verdana"/>
          <w:sz w:val="18"/>
          <w:szCs w:val="18"/>
          <w:shd w:val="clear" w:color="auto" w:fill="FFFFFF"/>
          <w:lang w:val="el-GR"/>
        </w:rPr>
      </w:pPr>
    </w:p>
    <w:p w14:paraId="21EB09EA" w14:textId="77777777" w:rsidR="00CC390F" w:rsidRPr="003F79D5" w:rsidRDefault="00CC390F" w:rsidP="003F79D5">
      <w:pPr>
        <w:jc w:val="both"/>
        <w:rPr>
          <w:rFonts w:ascii="Verdana" w:hAnsi="Verdana"/>
          <w:sz w:val="18"/>
          <w:szCs w:val="18"/>
          <w:shd w:val="clear" w:color="auto" w:fill="FFFFFF"/>
          <w:lang w:val="el-GR"/>
        </w:rPr>
      </w:pPr>
    </w:p>
    <w:p w14:paraId="1649C966" w14:textId="77777777" w:rsidR="00AF60C2" w:rsidRPr="003F79D5" w:rsidRDefault="00AF60C2" w:rsidP="003F79D5">
      <w:pPr>
        <w:jc w:val="both"/>
        <w:rPr>
          <w:rFonts w:ascii="Verdana" w:hAnsi="Verdana"/>
          <w:sz w:val="18"/>
          <w:szCs w:val="18"/>
          <w:shd w:val="clear" w:color="auto" w:fill="FFFFFF"/>
        </w:rPr>
      </w:pPr>
    </w:p>
    <w:p w14:paraId="6E3F9C32" w14:textId="77777777" w:rsidR="00FD3E34" w:rsidRPr="003F79D5" w:rsidRDefault="00FD3E34" w:rsidP="003F79D5">
      <w:pPr>
        <w:jc w:val="both"/>
        <w:rPr>
          <w:rFonts w:ascii="Verdana" w:hAnsi="Verdana"/>
          <w:sz w:val="18"/>
          <w:szCs w:val="18"/>
          <w:shd w:val="clear" w:color="auto" w:fill="FFFFFF"/>
          <w:lang w:val="el-GR"/>
        </w:rPr>
      </w:pPr>
    </w:p>
    <w:p w14:paraId="3EBB5914" w14:textId="77777777" w:rsidR="001743F4" w:rsidRPr="003F79D5" w:rsidRDefault="001743F4" w:rsidP="003F79D5">
      <w:pPr>
        <w:jc w:val="both"/>
        <w:rPr>
          <w:rFonts w:ascii="Verdana" w:hAnsi="Verdana"/>
          <w:sz w:val="18"/>
          <w:szCs w:val="18"/>
          <w:shd w:val="clear" w:color="auto" w:fill="FFFFFF"/>
          <w:lang w:val="el-GR"/>
        </w:rPr>
      </w:pPr>
    </w:p>
    <w:p w14:paraId="345522CB" w14:textId="77777777" w:rsidR="001743F4" w:rsidRDefault="001743F4" w:rsidP="003F79D5">
      <w:pPr>
        <w:jc w:val="both"/>
        <w:rPr>
          <w:rFonts w:ascii="Verdana" w:hAnsi="Verdana"/>
          <w:sz w:val="18"/>
          <w:szCs w:val="18"/>
          <w:shd w:val="clear" w:color="auto" w:fill="FFFFFF"/>
        </w:rPr>
      </w:pPr>
    </w:p>
    <w:p w14:paraId="66532695" w14:textId="77777777" w:rsidR="003F79D5" w:rsidRPr="003F79D5" w:rsidRDefault="003F79D5" w:rsidP="003F79D5">
      <w:pPr>
        <w:jc w:val="both"/>
        <w:rPr>
          <w:rFonts w:ascii="Verdana" w:hAnsi="Verdana"/>
          <w:sz w:val="18"/>
          <w:szCs w:val="18"/>
          <w:shd w:val="clear" w:color="auto" w:fill="FFFFFF"/>
        </w:rPr>
      </w:pPr>
    </w:p>
    <w:p w14:paraId="41248702" w14:textId="77777777" w:rsidR="00853A7F" w:rsidRPr="003F79D5" w:rsidRDefault="00853A7F" w:rsidP="003F79D5">
      <w:pPr>
        <w:jc w:val="both"/>
        <w:rPr>
          <w:rFonts w:ascii="Verdana" w:hAnsi="Verdana"/>
          <w:noProof/>
        </w:rPr>
      </w:pPr>
    </w:p>
    <w:p w14:paraId="448355AA" w14:textId="77777777" w:rsidR="00236950" w:rsidRPr="003F79D5" w:rsidRDefault="00236950" w:rsidP="003F79D5">
      <w:pPr>
        <w:jc w:val="both"/>
        <w:rPr>
          <w:rFonts w:ascii="Verdana" w:hAnsi="Verdana"/>
          <w:noProof/>
        </w:rPr>
      </w:pPr>
    </w:p>
    <w:p w14:paraId="565FEACF" w14:textId="77777777" w:rsidR="00236950" w:rsidRPr="003F79D5" w:rsidRDefault="00236950" w:rsidP="003F79D5">
      <w:pPr>
        <w:jc w:val="both"/>
        <w:rPr>
          <w:rFonts w:ascii="Verdana" w:hAnsi="Verdana"/>
          <w:noProof/>
        </w:rPr>
      </w:pPr>
    </w:p>
    <w:p w14:paraId="381CE0C8" w14:textId="77777777" w:rsidR="00236950" w:rsidRPr="003F79D5" w:rsidRDefault="00236950" w:rsidP="003F79D5">
      <w:pPr>
        <w:jc w:val="both"/>
        <w:rPr>
          <w:rFonts w:ascii="Verdana" w:hAnsi="Verdana"/>
          <w:noProof/>
        </w:rPr>
      </w:pPr>
    </w:p>
    <w:p w14:paraId="55E8B82B" w14:textId="77777777" w:rsidR="00236950" w:rsidRPr="003F79D5" w:rsidRDefault="00236950" w:rsidP="003F79D5">
      <w:pPr>
        <w:jc w:val="both"/>
        <w:rPr>
          <w:rFonts w:ascii="Verdana" w:hAnsi="Verdana"/>
          <w:noProof/>
        </w:rPr>
      </w:pPr>
    </w:p>
    <w:p w14:paraId="5BAAA254" w14:textId="77777777" w:rsidR="00236950" w:rsidRPr="003F79D5" w:rsidRDefault="00236950" w:rsidP="003F79D5">
      <w:pPr>
        <w:jc w:val="both"/>
        <w:rPr>
          <w:rFonts w:ascii="Verdana" w:hAnsi="Verdana"/>
          <w:noProof/>
        </w:rPr>
      </w:pPr>
    </w:p>
    <w:p w14:paraId="0CAD7E29" w14:textId="77777777" w:rsidR="00236950" w:rsidRPr="003F79D5" w:rsidRDefault="00236950" w:rsidP="003F79D5">
      <w:pPr>
        <w:jc w:val="both"/>
        <w:rPr>
          <w:rFonts w:ascii="Verdana" w:hAnsi="Verdana"/>
          <w:noProof/>
        </w:rPr>
      </w:pPr>
    </w:p>
    <w:p w14:paraId="0E6F6234" w14:textId="77777777" w:rsidR="00853A7F" w:rsidRPr="003F79D5" w:rsidRDefault="00853A7F" w:rsidP="003F79D5">
      <w:pPr>
        <w:jc w:val="both"/>
        <w:rPr>
          <w:rFonts w:ascii="Verdana" w:hAnsi="Verdana"/>
          <w:noProof/>
          <w:lang w:val="el-GR"/>
        </w:rPr>
      </w:pPr>
    </w:p>
    <w:p w14:paraId="0448FFA2" w14:textId="77777777" w:rsidR="00CC390F" w:rsidRPr="003F79D5" w:rsidRDefault="00CC390F" w:rsidP="003F79D5">
      <w:pPr>
        <w:jc w:val="both"/>
        <w:rPr>
          <w:rFonts w:ascii="Verdana" w:hAnsi="Verdana"/>
          <w:noProof/>
          <w:lang w:val="el-GR"/>
        </w:rPr>
      </w:pPr>
    </w:p>
    <w:p w14:paraId="5FCE0F4F" w14:textId="77777777" w:rsidR="00CC390F" w:rsidRPr="003F79D5" w:rsidRDefault="00CC390F" w:rsidP="003F79D5">
      <w:pPr>
        <w:jc w:val="both"/>
        <w:rPr>
          <w:rFonts w:ascii="Verdana" w:hAnsi="Verdana"/>
          <w:noProof/>
          <w:lang w:val="el-GR"/>
        </w:rPr>
      </w:pPr>
    </w:p>
    <w:p w14:paraId="3DDC6361" w14:textId="195821D4" w:rsidR="003E1B5A" w:rsidRPr="003F79D5" w:rsidRDefault="003E1B5A" w:rsidP="003F79D5">
      <w:pPr>
        <w:jc w:val="both"/>
        <w:rPr>
          <w:rFonts w:ascii="Verdana" w:eastAsia="Malgun Gothic" w:hAnsi="Verdana" w:cs="Arial"/>
          <w:b/>
          <w:u w:val="single"/>
        </w:rPr>
      </w:pPr>
    </w:p>
    <w:p w14:paraId="1A548878" w14:textId="4ADD5CB3" w:rsidR="00F832DD" w:rsidRDefault="00F832DD" w:rsidP="00F832DD">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0F82E463" w14:textId="77777777" w:rsidR="00F832DD" w:rsidRPr="008C14B1" w:rsidRDefault="00F832DD" w:rsidP="00F832DD">
      <w:pPr>
        <w:jc w:val="both"/>
        <w:rPr>
          <w:rFonts w:ascii="Verdana" w:eastAsia="Malgun Gothic" w:hAnsi="Verdana" w:cs="Arial"/>
          <w:sz w:val="18"/>
          <w:szCs w:val="18"/>
          <w:lang w:val="el-GR"/>
        </w:rPr>
      </w:pPr>
    </w:p>
    <w:p w14:paraId="2B806862" w14:textId="77777777" w:rsidR="00F832DD" w:rsidRPr="008C14B1" w:rsidRDefault="00F832DD" w:rsidP="00F832DD">
      <w:pPr>
        <w:jc w:val="both"/>
        <w:rPr>
          <w:rFonts w:ascii="Verdana" w:eastAsia="Malgun Gothic" w:hAnsi="Verdana" w:cs="Arial"/>
          <w:b/>
          <w:sz w:val="18"/>
          <w:szCs w:val="18"/>
          <w:u w:val="single"/>
          <w:lang w:val="el-GR"/>
        </w:rPr>
      </w:pPr>
      <w:r w:rsidRPr="008C14B1">
        <w:rPr>
          <w:rFonts w:ascii="Verdana" w:eastAsia="Malgun Gothic" w:hAnsi="Verdana" w:cs="Arial"/>
          <w:b/>
          <w:sz w:val="18"/>
          <w:szCs w:val="18"/>
          <w:u w:val="single"/>
          <w:lang w:val="el-GR"/>
        </w:rPr>
        <w:t>Ορισμοί</w:t>
      </w:r>
    </w:p>
    <w:p w14:paraId="783136D7" w14:textId="77777777" w:rsidR="00F832DD" w:rsidRPr="008C14B1" w:rsidRDefault="00F832DD" w:rsidP="00F832DD">
      <w:pPr>
        <w:jc w:val="both"/>
        <w:rPr>
          <w:rFonts w:ascii="Verdana" w:eastAsia="Malgun Gothic" w:hAnsi="Verdana" w:cs="Arial"/>
          <w:sz w:val="18"/>
          <w:szCs w:val="18"/>
          <w:lang w:val="el-GR"/>
        </w:rPr>
      </w:pPr>
    </w:p>
    <w:p w14:paraId="1311BBA3" w14:textId="77777777" w:rsidR="00F832DD" w:rsidRPr="008C14B1" w:rsidRDefault="00F832DD" w:rsidP="00F832DD">
      <w:pPr>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Ο μηνιαίος Δείκτης Τιμών Κατασκευαστικών Υλικών δείχνει την εξέλιξη του κόστους των υλικών που υφίσταται ο εργολάβος. </w:t>
      </w:r>
    </w:p>
    <w:p w14:paraId="2A58147D" w14:textId="77777777" w:rsidR="00F832DD" w:rsidRPr="008C14B1" w:rsidRDefault="00F832DD" w:rsidP="00F832DD">
      <w:pPr>
        <w:jc w:val="both"/>
        <w:rPr>
          <w:rFonts w:ascii="Verdana" w:eastAsia="Malgun Gothic" w:hAnsi="Verdana" w:cs="Arial"/>
          <w:sz w:val="18"/>
          <w:szCs w:val="18"/>
          <w:lang w:val="el-GR"/>
        </w:rPr>
      </w:pPr>
    </w:p>
    <w:p w14:paraId="1016C2B3" w14:textId="77777777" w:rsidR="00F832DD" w:rsidRPr="008C14B1" w:rsidRDefault="00F832DD" w:rsidP="00F832DD">
      <w:pPr>
        <w:jc w:val="both"/>
        <w:rPr>
          <w:rFonts w:ascii="Verdana" w:hAnsi="Verdana" w:cs="Arial"/>
          <w:color w:val="000000"/>
          <w:sz w:val="18"/>
          <w:szCs w:val="18"/>
          <w:shd w:val="clear" w:color="auto" w:fill="FFFFFF"/>
          <w:lang w:val="el-GR"/>
        </w:rPr>
      </w:pPr>
      <w:r w:rsidRPr="008C14B1">
        <w:rPr>
          <w:rFonts w:ascii="Verdana" w:hAnsi="Verdana"/>
          <w:b/>
          <w:bCs/>
          <w:sz w:val="18"/>
          <w:szCs w:val="18"/>
          <w:u w:val="single"/>
          <w:shd w:val="clear" w:color="auto" w:fill="FFFFFF"/>
          <w:lang w:val="el-GR"/>
        </w:rPr>
        <w:t>Συλλογή στοιχείων</w:t>
      </w:r>
      <w:r w:rsidRPr="008C14B1">
        <w:rPr>
          <w:rFonts w:ascii="Verdana" w:hAnsi="Verdana" w:cs="Arial"/>
          <w:color w:val="000000"/>
          <w:sz w:val="18"/>
          <w:szCs w:val="18"/>
          <w:shd w:val="clear" w:color="auto" w:fill="FFFFFF"/>
          <w:lang w:val="el-GR"/>
        </w:rPr>
        <w:t xml:space="preserve"> </w:t>
      </w:r>
    </w:p>
    <w:p w14:paraId="543804D9" w14:textId="77777777" w:rsidR="00F832DD" w:rsidRPr="008C14B1" w:rsidRDefault="00F832DD" w:rsidP="00F832DD">
      <w:pPr>
        <w:jc w:val="both"/>
        <w:rPr>
          <w:rFonts w:ascii="Verdana" w:hAnsi="Verdana" w:cs="Arial"/>
          <w:color w:val="000000"/>
          <w:sz w:val="18"/>
          <w:szCs w:val="18"/>
          <w:shd w:val="clear" w:color="auto" w:fill="FFFFFF"/>
          <w:lang w:val="el-GR"/>
        </w:rPr>
      </w:pPr>
    </w:p>
    <w:p w14:paraId="041EDF0A" w14:textId="1F7B7A6B" w:rsidR="00F832DD" w:rsidRPr="00AD4F17" w:rsidRDefault="00F832DD" w:rsidP="00F832DD">
      <w:pPr>
        <w:jc w:val="both"/>
        <w:rPr>
          <w:rFonts w:ascii="Verdana" w:eastAsia="Malgun Gothic" w:hAnsi="Verdana" w:cs="Arial"/>
          <w:sz w:val="18"/>
          <w:szCs w:val="18"/>
          <w:lang w:val="el-GR"/>
        </w:rPr>
      </w:pPr>
      <w:r w:rsidRPr="008C14B1">
        <w:rPr>
          <w:rFonts w:ascii="Verdana" w:eastAsia="Malgun Gothic" w:hAnsi="Verdana" w:cs="Arial"/>
          <w:sz w:val="18"/>
          <w:szCs w:val="18"/>
          <w:lang w:val="el-GR"/>
        </w:rPr>
        <w:t>Για τον καταρτισμό του δείκτη τιμών υλικών που χρησιμοποιούνται στις κατασκευές, η Στατιστική Υπηρεσία πραγματοποιεί λήψη τιμών (χωρίς το ΦΠΑ) από δείγμα προμηθευτών και δείγμα υλικών με ημερομηνία αναφοράς τη 15η κάθε μήνα. Τα στοιχεία συλλέγονται τηλεφωνικά</w:t>
      </w:r>
      <w:r w:rsidR="00AD4F17" w:rsidRPr="00AD4F17">
        <w:rPr>
          <w:rFonts w:ascii="Verdana" w:eastAsia="Malgun Gothic" w:hAnsi="Verdana" w:cs="Arial"/>
          <w:sz w:val="18"/>
          <w:szCs w:val="18"/>
          <w:lang w:val="el-GR"/>
        </w:rPr>
        <w:t xml:space="preserve"> </w:t>
      </w:r>
      <w:r w:rsidR="00AD4F17" w:rsidRPr="008C14B1">
        <w:rPr>
          <w:rFonts w:ascii="Verdana" w:hAnsi="Verdana"/>
          <w:sz w:val="18"/>
          <w:szCs w:val="18"/>
          <w:shd w:val="clear" w:color="auto" w:fill="FFFFFF"/>
          <w:lang w:val="el-GR"/>
        </w:rPr>
        <w:t xml:space="preserve">και </w:t>
      </w:r>
      <w:r w:rsidRPr="008C14B1">
        <w:rPr>
          <w:rFonts w:ascii="Verdana" w:hAnsi="Verdana"/>
          <w:sz w:val="18"/>
          <w:szCs w:val="18"/>
          <w:shd w:val="clear" w:color="auto" w:fill="FFFFFF"/>
          <w:lang w:val="el-GR"/>
        </w:rPr>
        <w:t>με ηλεκτρονικό ταχυδρομείο</w:t>
      </w:r>
      <w:r w:rsidR="00AD4F17" w:rsidRPr="00AD4F17">
        <w:rPr>
          <w:rFonts w:ascii="Verdana" w:hAnsi="Verdana"/>
          <w:sz w:val="18"/>
          <w:szCs w:val="18"/>
          <w:shd w:val="clear" w:color="auto" w:fill="FFFFFF"/>
          <w:lang w:val="el-GR"/>
        </w:rPr>
        <w:t xml:space="preserve">. </w:t>
      </w:r>
      <w:r w:rsidRPr="008C14B1">
        <w:rPr>
          <w:rFonts w:ascii="Verdana" w:hAnsi="Verdana"/>
          <w:sz w:val="18"/>
          <w:szCs w:val="18"/>
          <w:shd w:val="clear" w:color="auto" w:fill="FFFFFF"/>
          <w:lang w:val="el-GR"/>
        </w:rPr>
        <w:t xml:space="preserve"> </w:t>
      </w:r>
    </w:p>
    <w:p w14:paraId="2F5F2CD2" w14:textId="77777777" w:rsidR="00F832DD" w:rsidRPr="008C14B1" w:rsidRDefault="00F832DD" w:rsidP="00F832DD">
      <w:pPr>
        <w:jc w:val="both"/>
        <w:rPr>
          <w:rFonts w:ascii="Verdana" w:eastAsia="Malgun Gothic" w:hAnsi="Verdana" w:cs="Arial"/>
          <w:sz w:val="18"/>
          <w:szCs w:val="18"/>
          <w:lang w:val="el-GR"/>
        </w:rPr>
      </w:pPr>
    </w:p>
    <w:p w14:paraId="714731E1" w14:textId="77777777" w:rsidR="00F832DD" w:rsidRPr="008C14B1" w:rsidRDefault="00F832DD" w:rsidP="00F832DD">
      <w:pPr>
        <w:rPr>
          <w:rFonts w:ascii="Verdana" w:hAnsi="Verdana"/>
          <w:b/>
          <w:bCs/>
          <w:sz w:val="18"/>
          <w:szCs w:val="18"/>
          <w:u w:val="single"/>
          <w:shd w:val="clear" w:color="auto" w:fill="FFFFFF"/>
          <w:lang w:val="el-GR"/>
        </w:rPr>
      </w:pPr>
      <w:r w:rsidRPr="008C14B1">
        <w:rPr>
          <w:rFonts w:ascii="Verdana" w:hAnsi="Verdana"/>
          <w:b/>
          <w:bCs/>
          <w:sz w:val="18"/>
          <w:szCs w:val="18"/>
          <w:u w:val="single"/>
          <w:shd w:val="clear" w:color="auto" w:fill="FFFFFF"/>
          <w:lang w:val="el-GR"/>
        </w:rPr>
        <w:t xml:space="preserve">Μέθοδος υπολογισμού </w:t>
      </w:r>
    </w:p>
    <w:p w14:paraId="53516A6A" w14:textId="77777777" w:rsidR="00F832DD" w:rsidRPr="008C14B1" w:rsidRDefault="00F832DD" w:rsidP="00F832DD">
      <w:pPr>
        <w:jc w:val="both"/>
        <w:rPr>
          <w:rFonts w:ascii="Verdana" w:eastAsia="Malgun Gothic" w:hAnsi="Verdana" w:cs="Arial"/>
          <w:sz w:val="18"/>
          <w:szCs w:val="18"/>
          <w:lang w:val="el-GR"/>
        </w:rPr>
      </w:pPr>
    </w:p>
    <w:p w14:paraId="756C5113" w14:textId="34660406"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Οι δείκτες τιμών έχουν ως έτος βάσης το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δείχνουν δηλαδή τη μεταβολή στην τιμή ενός υλικού σε σχέση με το</w:t>
      </w:r>
      <w:r>
        <w:rPr>
          <w:rFonts w:ascii="Verdana" w:eastAsia="Malgun Gothic" w:hAnsi="Verdana" w:cs="Arial"/>
          <w:sz w:val="18"/>
          <w:szCs w:val="18"/>
          <w:lang w:val="el-GR"/>
        </w:rPr>
        <w:t>ν</w:t>
      </w:r>
      <w:r w:rsidRPr="008C14B1">
        <w:rPr>
          <w:rFonts w:ascii="Verdana" w:eastAsia="Malgun Gothic" w:hAnsi="Verdana" w:cs="Arial"/>
          <w:sz w:val="18"/>
          <w:szCs w:val="18"/>
          <w:lang w:val="el-GR"/>
        </w:rPr>
        <w:t xml:space="preserve"> μέσο όρο της τιμής που είχε κατά το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xml:space="preserve">. Κατά το έτος βάσης, ο μέσος όρος των δεικτών τιμών των δώδεκα μηνών είναι 100. Για παράδειγμα, αν ο δείκτης τιμής </w:t>
      </w:r>
      <w:r>
        <w:rPr>
          <w:rFonts w:ascii="Verdana" w:eastAsia="Malgun Gothic" w:hAnsi="Verdana" w:cs="Arial"/>
          <w:sz w:val="18"/>
          <w:szCs w:val="18"/>
          <w:lang w:val="el-GR"/>
        </w:rPr>
        <w:t xml:space="preserve">ενός </w:t>
      </w:r>
      <w:r w:rsidRPr="008C14B1">
        <w:rPr>
          <w:rFonts w:ascii="Verdana" w:eastAsia="Malgun Gothic" w:hAnsi="Verdana" w:cs="Arial"/>
          <w:sz w:val="18"/>
          <w:szCs w:val="18"/>
          <w:lang w:val="el-GR"/>
        </w:rPr>
        <w:t>υλικού για κάποιο μήνα είναι 101,5</w:t>
      </w:r>
      <w:r w:rsidR="00DD140D" w:rsidRPr="00DD140D">
        <w:rPr>
          <w:rFonts w:ascii="Verdana" w:eastAsia="Malgun Gothic" w:hAnsi="Verdana" w:cs="Arial"/>
          <w:sz w:val="18"/>
          <w:szCs w:val="18"/>
          <w:lang w:val="el-GR"/>
        </w:rPr>
        <w:t>6</w:t>
      </w:r>
      <w:r w:rsidRPr="008C14B1">
        <w:rPr>
          <w:rFonts w:ascii="Verdana" w:eastAsia="Malgun Gothic" w:hAnsi="Verdana" w:cs="Arial"/>
          <w:sz w:val="18"/>
          <w:szCs w:val="18"/>
          <w:lang w:val="el-GR"/>
        </w:rPr>
        <w:t xml:space="preserve"> αυτό σημαίνει ότι η τιμή αυξήθηκε κατά 1,5</w:t>
      </w:r>
      <w:r w:rsidR="00DD140D" w:rsidRPr="00DD140D">
        <w:rPr>
          <w:rFonts w:ascii="Verdana" w:eastAsia="Malgun Gothic" w:hAnsi="Verdana" w:cs="Arial"/>
          <w:sz w:val="18"/>
          <w:szCs w:val="18"/>
          <w:lang w:val="el-GR"/>
        </w:rPr>
        <w:t>6</w:t>
      </w:r>
      <w:r w:rsidRPr="008C14B1">
        <w:rPr>
          <w:rFonts w:ascii="Verdana" w:eastAsia="Malgun Gothic" w:hAnsi="Verdana" w:cs="Arial"/>
          <w:sz w:val="18"/>
          <w:szCs w:val="18"/>
          <w:lang w:val="el-GR"/>
        </w:rPr>
        <w:t>% σε σχέση με τη μέση τιμή του 20</w:t>
      </w:r>
      <w:r w:rsidR="00656D31" w:rsidRPr="00656D31">
        <w:rPr>
          <w:rFonts w:ascii="Verdana" w:eastAsia="Malgun Gothic" w:hAnsi="Verdana" w:cs="Arial"/>
          <w:sz w:val="18"/>
          <w:szCs w:val="18"/>
          <w:lang w:val="el-GR"/>
        </w:rPr>
        <w:t>21</w:t>
      </w:r>
      <w:r w:rsidRPr="008C14B1">
        <w:rPr>
          <w:rFonts w:ascii="Verdana" w:eastAsia="Malgun Gothic" w:hAnsi="Verdana" w:cs="Arial"/>
          <w:sz w:val="18"/>
          <w:szCs w:val="18"/>
          <w:lang w:val="el-GR"/>
        </w:rPr>
        <w:t>.</w:t>
      </w:r>
    </w:p>
    <w:p w14:paraId="576F4DAC" w14:textId="77777777" w:rsidR="00F832DD" w:rsidRPr="008C14B1" w:rsidRDefault="00F832DD" w:rsidP="00F832DD">
      <w:pPr>
        <w:ind w:right="-79"/>
        <w:jc w:val="both"/>
        <w:rPr>
          <w:rFonts w:ascii="Verdana" w:hAnsi="Verdana" w:cs="Arial"/>
          <w:color w:val="000000"/>
          <w:sz w:val="18"/>
          <w:szCs w:val="18"/>
          <w:lang w:val="el-GR"/>
        </w:rPr>
      </w:pPr>
    </w:p>
    <w:p w14:paraId="64039E6B" w14:textId="34C02FEE"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Για τον καταρτισμό του ολικού δείκτη τιμών υλικών, υπολογίζεται ο σταθμισμένος μέσος όρος των επιμέρους δεικτών για τα διάφορα υλικά. Τα βάρη που χρησιμοποιούνται στη στάθμιση αντικατοπτρίζουν το μερίδιο του κάθε υλικού στο σύνολο των δαπανών για κατασκευαστικά υλικά και προέρχονται από την αξία των εισαγωγών και της εγχώριας παραγωγής στο έτος βάσης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xml:space="preserve">). </w:t>
      </w:r>
    </w:p>
    <w:p w14:paraId="79E14E07" w14:textId="77777777" w:rsidR="00F832DD" w:rsidRPr="008C14B1" w:rsidRDefault="00F832DD" w:rsidP="00F832DD">
      <w:pPr>
        <w:ind w:right="-79"/>
        <w:jc w:val="both"/>
        <w:rPr>
          <w:rFonts w:ascii="Verdana" w:eastAsia="Malgun Gothic" w:hAnsi="Verdana" w:cs="Arial"/>
          <w:sz w:val="18"/>
          <w:szCs w:val="18"/>
          <w:lang w:val="el-GR"/>
        </w:rPr>
      </w:pPr>
      <w:bookmarkStart w:id="1" w:name="_Hlk98337064"/>
    </w:p>
    <w:p w14:paraId="3DB66016" w14:textId="77777777"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Ο δείκτης που δημοσιοποιείται </w:t>
      </w:r>
      <w:r w:rsidR="001A34DC" w:rsidRPr="001A34DC">
        <w:rPr>
          <w:rFonts w:ascii="Verdana" w:hAnsi="Verdana"/>
          <w:sz w:val="18"/>
          <w:szCs w:val="18"/>
          <w:lang w:val="el-GR"/>
        </w:rPr>
        <w:t>στη διαδικτυακή πύλη</w:t>
      </w:r>
      <w:r w:rsidR="001A34DC">
        <w:rPr>
          <w:rFonts w:ascii="Verdana" w:hAnsi="Verdana"/>
          <w:sz w:val="18"/>
          <w:szCs w:val="18"/>
          <w:lang w:val="el-GR"/>
        </w:rPr>
        <w:t xml:space="preserve"> </w:t>
      </w:r>
      <w:r w:rsidRPr="008C14B1">
        <w:rPr>
          <w:rFonts w:ascii="Verdana" w:eastAsia="Malgun Gothic" w:hAnsi="Verdana" w:cs="Arial"/>
          <w:sz w:val="18"/>
          <w:szCs w:val="18"/>
          <w:lang w:val="el-GR"/>
        </w:rPr>
        <w:t xml:space="preserve">της Στατιστικής Υπηρεσίας αφορά το σύνολο των κατασκευαστικών έργων. </w:t>
      </w:r>
      <w:r>
        <w:rPr>
          <w:rFonts w:ascii="Verdana" w:eastAsia="Malgun Gothic" w:hAnsi="Verdana" w:cs="Arial"/>
          <w:sz w:val="18"/>
          <w:szCs w:val="18"/>
          <w:lang w:val="el-GR"/>
        </w:rPr>
        <w:t>Αποτελεί συνιστώσα του Δείκτη Κατασκευαστικού Κόστους,</w:t>
      </w:r>
      <w:r w:rsidRPr="008C14B1">
        <w:rPr>
          <w:rFonts w:ascii="Verdana" w:eastAsia="Malgun Gothic" w:hAnsi="Verdana" w:cs="Arial"/>
          <w:sz w:val="18"/>
          <w:szCs w:val="18"/>
          <w:lang w:val="el-GR"/>
        </w:rPr>
        <w:t xml:space="preserve"> που αποστέλλεται και δημοσιοποιείται από τη Στατιστική Υπηρεσία της Ευρωπαϊκής Ένωσης (</w:t>
      </w:r>
      <w:proofErr w:type="spellStart"/>
      <w:r w:rsidRPr="008C14B1">
        <w:rPr>
          <w:rFonts w:ascii="Verdana" w:eastAsia="Malgun Gothic" w:hAnsi="Verdana" w:cs="Arial"/>
          <w:sz w:val="18"/>
          <w:szCs w:val="18"/>
          <w:lang w:val="el-GR"/>
        </w:rPr>
        <w:t>Eurostat</w:t>
      </w:r>
      <w:proofErr w:type="spellEnd"/>
      <w:r w:rsidRPr="008C14B1">
        <w:rPr>
          <w:rFonts w:ascii="Verdana" w:eastAsia="Malgun Gothic" w:hAnsi="Verdana" w:cs="Arial"/>
          <w:sz w:val="18"/>
          <w:szCs w:val="18"/>
          <w:lang w:val="el-GR"/>
        </w:rPr>
        <w:t>), σύμφωνα με τις πρόνοιες του Κανονισμού</w:t>
      </w:r>
      <w:r>
        <w:rPr>
          <w:rFonts w:ascii="Verdana" w:eastAsia="Malgun Gothic" w:hAnsi="Verdana" w:cs="Arial"/>
          <w:sz w:val="18"/>
          <w:szCs w:val="18"/>
          <w:lang w:val="el-GR"/>
        </w:rPr>
        <w:t xml:space="preserve"> (ΕΕ) 2019/2152 σχετικά με τις ευρωπαϊκές στατιστικές για τις επιχειρήσεις. Ο Δείκτης Κατασκευαστικού Κόστους</w:t>
      </w:r>
      <w:r w:rsidRPr="008C14B1">
        <w:rPr>
          <w:rFonts w:ascii="Verdana" w:eastAsia="Malgun Gothic" w:hAnsi="Verdana" w:cs="Arial"/>
          <w:sz w:val="18"/>
          <w:szCs w:val="18"/>
          <w:lang w:val="el-GR"/>
        </w:rPr>
        <w:t xml:space="preserve"> αφορά</w:t>
      </w:r>
      <w:r w:rsidR="00C30008">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μόνο τις νέες κατοικίες.</w:t>
      </w:r>
    </w:p>
    <w:p w14:paraId="1890F56D" w14:textId="77777777" w:rsidR="00F832DD" w:rsidRPr="008C14B1" w:rsidRDefault="00F832DD" w:rsidP="00F832DD">
      <w:pPr>
        <w:ind w:right="-79"/>
        <w:jc w:val="both"/>
        <w:rPr>
          <w:rFonts w:ascii="Verdana" w:eastAsia="Malgun Gothic" w:hAnsi="Verdana" w:cs="Arial"/>
          <w:sz w:val="18"/>
          <w:szCs w:val="18"/>
          <w:lang w:val="el-GR"/>
        </w:rPr>
      </w:pPr>
    </w:p>
    <w:bookmarkEnd w:id="1"/>
    <w:p w14:paraId="0C240A60" w14:textId="77777777" w:rsidR="00F832DD" w:rsidRPr="008C14B1" w:rsidRDefault="00F832DD" w:rsidP="00F832DD">
      <w:pPr>
        <w:tabs>
          <w:tab w:val="left" w:pos="360"/>
          <w:tab w:val="left" w:pos="6840"/>
        </w:tabs>
        <w:ind w:right="-79"/>
        <w:jc w:val="both"/>
        <w:rPr>
          <w:rFonts w:ascii="Verdana" w:eastAsia="Malgun Gothic" w:hAnsi="Verdana" w:cs="Arial"/>
          <w:b/>
          <w:i/>
          <w:sz w:val="18"/>
          <w:szCs w:val="18"/>
          <w:lang w:val="el-GR"/>
        </w:rPr>
      </w:pPr>
    </w:p>
    <w:p w14:paraId="5DAECC0E" w14:textId="77777777" w:rsidR="00F832DD" w:rsidRDefault="00F832DD" w:rsidP="00F832DD">
      <w:pPr>
        <w:rPr>
          <w:lang w:val="el-GR" w:eastAsia="en-CY"/>
        </w:rPr>
      </w:pPr>
      <w:r>
        <w:rPr>
          <w:rFonts w:ascii="Verdana" w:hAnsi="Verdana"/>
          <w:b/>
          <w:bCs/>
          <w:i/>
          <w:iCs/>
          <w:sz w:val="18"/>
          <w:szCs w:val="18"/>
          <w:lang w:val="el-GR"/>
        </w:rPr>
        <w:t>Για περισσότερες πληροφορίες:</w:t>
      </w:r>
      <w:r>
        <w:rPr>
          <w:rFonts w:ascii="Verdana" w:hAnsi="Verdana"/>
          <w:i/>
          <w:iCs/>
          <w:sz w:val="18"/>
          <w:szCs w:val="18"/>
          <w:lang w:val="el-GR"/>
        </w:rPr>
        <w:t xml:space="preserve"> </w:t>
      </w:r>
    </w:p>
    <w:p w14:paraId="15D7245B" w14:textId="77777777" w:rsidR="00F832DD" w:rsidRDefault="00F832DD" w:rsidP="00F832DD">
      <w:pPr>
        <w:rPr>
          <w:rFonts w:ascii="Verdana" w:hAnsi="Verdana"/>
          <w:sz w:val="18"/>
          <w:szCs w:val="18"/>
          <w:lang w:val="el-GR"/>
        </w:rPr>
      </w:pPr>
      <w:r>
        <w:rPr>
          <w:rFonts w:ascii="Verdana" w:hAnsi="Verdana"/>
          <w:sz w:val="18"/>
          <w:szCs w:val="18"/>
          <w:lang w:val="el-GR"/>
        </w:rPr>
        <w:t xml:space="preserve">Πύλη Στατιστικής Υπηρεσίας, υπόθεμα </w:t>
      </w:r>
      <w:hyperlink r:id="rId9" w:history="1">
        <w:r>
          <w:rPr>
            <w:rStyle w:val="Hyperlink"/>
            <w:rFonts w:ascii="Verdana" w:hAnsi="Verdana"/>
            <w:sz w:val="18"/>
            <w:szCs w:val="18"/>
            <w:lang w:val="el-GR"/>
          </w:rPr>
          <w:t>Κατασκευές</w:t>
        </w:r>
      </w:hyperlink>
    </w:p>
    <w:p w14:paraId="74F2E06D" w14:textId="77777777" w:rsidR="006553EF" w:rsidRPr="00C06D1B" w:rsidRDefault="006553EF" w:rsidP="006553EF">
      <w:pPr>
        <w:rPr>
          <w:rFonts w:ascii="Verdana" w:hAnsi="Verdana"/>
          <w:sz w:val="18"/>
          <w:szCs w:val="18"/>
          <w:lang w:val="el-GR"/>
        </w:rPr>
      </w:pPr>
      <w:hyperlink r:id="rId10" w:history="1">
        <w:r w:rsidRPr="00EB4741">
          <w:rPr>
            <w:rStyle w:val="Hyperlink"/>
            <w:rFonts w:ascii="Verdana" w:hAnsi="Verdana"/>
            <w:sz w:val="18"/>
            <w:szCs w:val="18"/>
          </w:rPr>
          <w:t>CYSTAT</w:t>
        </w:r>
        <w:r w:rsidRPr="00C12231">
          <w:rPr>
            <w:rStyle w:val="Hyperlink"/>
            <w:rFonts w:ascii="Verdana" w:hAnsi="Verdana"/>
            <w:sz w:val="18"/>
            <w:szCs w:val="18"/>
            <w:lang w:val="el-GR"/>
          </w:rPr>
          <w:t>-</w:t>
        </w:r>
        <w:r w:rsidRPr="00EB4741">
          <w:rPr>
            <w:rStyle w:val="Hyperlink"/>
            <w:rFonts w:ascii="Verdana" w:hAnsi="Verdana"/>
            <w:sz w:val="18"/>
            <w:szCs w:val="18"/>
          </w:rPr>
          <w:t>DB</w:t>
        </w:r>
      </w:hyperlink>
      <w:r w:rsidRPr="00C12231">
        <w:rPr>
          <w:rFonts w:ascii="Verdana" w:hAnsi="Verdana"/>
          <w:sz w:val="18"/>
          <w:szCs w:val="18"/>
          <w:lang w:val="el-GR"/>
        </w:rPr>
        <w:t xml:space="preserve"> (Βάση Δεδομένων)</w:t>
      </w:r>
    </w:p>
    <w:p w14:paraId="21E7504A" w14:textId="5FA10B73" w:rsidR="00C06D1B" w:rsidRPr="00C06D1B" w:rsidRDefault="00C06D1B" w:rsidP="006553EF">
      <w:pPr>
        <w:rPr>
          <w:lang w:val="el-GR"/>
        </w:rPr>
      </w:pPr>
      <w:hyperlink r:id="rId11" w:history="1">
        <w:r>
          <w:rPr>
            <w:rStyle w:val="Hyperlink"/>
            <w:rFonts w:ascii="Verdana" w:hAnsi="Verdana"/>
            <w:sz w:val="18"/>
            <w:szCs w:val="18"/>
            <w:lang w:val="el-GR"/>
          </w:rPr>
          <w:t>Προκαθορισμένοι Πίνακες</w:t>
        </w:r>
      </w:hyperlink>
      <w:r>
        <w:rPr>
          <w:rFonts w:ascii="Verdana" w:hAnsi="Verdana"/>
          <w:sz w:val="18"/>
          <w:szCs w:val="18"/>
          <w:lang w:val="el-GR"/>
        </w:rPr>
        <w:t xml:space="preserve"> (</w:t>
      </w:r>
      <w:r>
        <w:rPr>
          <w:rFonts w:ascii="Verdana" w:hAnsi="Verdana"/>
          <w:sz w:val="18"/>
          <w:szCs w:val="18"/>
        </w:rPr>
        <w:t>Excel</w:t>
      </w:r>
      <w:r>
        <w:rPr>
          <w:rFonts w:ascii="Verdana" w:hAnsi="Verdana"/>
          <w:sz w:val="18"/>
          <w:szCs w:val="18"/>
          <w:lang w:val="el-GR"/>
        </w:rPr>
        <w:t>)</w:t>
      </w:r>
    </w:p>
    <w:p w14:paraId="6F7D503D" w14:textId="67ADF959" w:rsidR="00B46675" w:rsidRPr="00B46675" w:rsidRDefault="00B46675" w:rsidP="00B46675">
      <w:pPr>
        <w:rPr>
          <w:rFonts w:ascii="Verdana" w:hAnsi="Verdana"/>
          <w:sz w:val="18"/>
          <w:szCs w:val="18"/>
          <w:shd w:val="clear" w:color="auto" w:fill="FFFFFF"/>
          <w:lang w:val="el-GR"/>
        </w:rPr>
      </w:pPr>
      <w:hyperlink r:id="rId12" w:tooltip="Μεθοδολογικές Πληροφορίες" w:history="1">
        <w:r w:rsidRPr="00B46675">
          <w:rPr>
            <w:rStyle w:val="Hyperlink"/>
            <w:rFonts w:ascii="Verdana" w:hAnsi="Verdana"/>
            <w:sz w:val="18"/>
            <w:szCs w:val="18"/>
            <w:shd w:val="clear" w:color="auto" w:fill="FFFFFF"/>
            <w:lang w:val="el-GR"/>
          </w:rPr>
          <w:t>Μεθοδολογικές Πληροφορίες</w:t>
        </w:r>
      </w:hyperlink>
    </w:p>
    <w:p w14:paraId="401300B0" w14:textId="77777777" w:rsidR="008326C6" w:rsidRPr="005531DC" w:rsidRDefault="008326C6" w:rsidP="006553EF">
      <w:pPr>
        <w:ind w:right="-79"/>
        <w:jc w:val="both"/>
        <w:rPr>
          <w:rFonts w:ascii="Verdana" w:hAnsi="Verdana"/>
          <w:b/>
          <w:bCs/>
          <w:sz w:val="18"/>
          <w:szCs w:val="18"/>
          <w:shd w:val="clear" w:color="auto" w:fill="FFFFFF"/>
          <w:lang w:val="el-GR"/>
        </w:rPr>
      </w:pPr>
    </w:p>
    <w:p w14:paraId="0468D775" w14:textId="77777777" w:rsidR="00693F38" w:rsidRDefault="00693F38" w:rsidP="00693F38">
      <w:pPr>
        <w:rPr>
          <w:rFonts w:ascii="Verdana" w:hAnsi="Verdana"/>
          <w:sz w:val="18"/>
          <w:szCs w:val="18"/>
          <w:lang w:val="el-GR"/>
        </w:rPr>
      </w:pPr>
    </w:p>
    <w:p w14:paraId="451E5EEC" w14:textId="77777777" w:rsidR="00693F38" w:rsidRPr="002C7BCF" w:rsidRDefault="00693F38" w:rsidP="00693F38">
      <w:pPr>
        <w:jc w:val="both"/>
        <w:rPr>
          <w:rFonts w:ascii="Verdana" w:hAnsi="Verdana"/>
          <w:sz w:val="18"/>
          <w:szCs w:val="18"/>
          <w:lang w:val="el-GR"/>
        </w:rPr>
      </w:pPr>
      <w:r>
        <w:rPr>
          <w:rStyle w:val="markedcontent"/>
          <w:rFonts w:ascii="Verdana" w:hAnsi="Verdana" w:cs="Arial"/>
          <w:b/>
          <w:bCs/>
          <w:sz w:val="18"/>
          <w:szCs w:val="18"/>
          <w:lang w:val="el-GR"/>
        </w:rPr>
        <w:t xml:space="preserve">Τα στοιχεία για το έτος βάσης 2021=100 είναι διαθέσιμα μόνο </w:t>
      </w:r>
      <w:r w:rsidRPr="002C7BCF">
        <w:rPr>
          <w:rStyle w:val="markedcontent"/>
          <w:rFonts w:ascii="Verdana" w:hAnsi="Verdana" w:cs="Arial"/>
          <w:b/>
          <w:bCs/>
          <w:sz w:val="18"/>
          <w:szCs w:val="18"/>
          <w:lang w:val="el-GR"/>
        </w:rPr>
        <w:t xml:space="preserve">στη Βάση Δεδομένων </w:t>
      </w:r>
      <w:r w:rsidRPr="002C7BCF">
        <w:rPr>
          <w:rStyle w:val="markedcontent"/>
          <w:rFonts w:ascii="Verdana" w:hAnsi="Verdana" w:cs="Arial"/>
          <w:b/>
          <w:bCs/>
          <w:sz w:val="18"/>
          <w:szCs w:val="18"/>
        </w:rPr>
        <w:t>CYSTAT</w:t>
      </w:r>
      <w:r w:rsidRPr="002C7BCF">
        <w:rPr>
          <w:rStyle w:val="markedcontent"/>
          <w:rFonts w:ascii="Verdana" w:hAnsi="Verdana" w:cs="Arial"/>
          <w:b/>
          <w:bCs/>
          <w:sz w:val="18"/>
          <w:szCs w:val="18"/>
          <w:lang w:val="el-GR"/>
        </w:rPr>
        <w:t>-</w:t>
      </w:r>
      <w:r w:rsidRPr="002C7BCF">
        <w:rPr>
          <w:rStyle w:val="markedcontent"/>
          <w:rFonts w:ascii="Verdana" w:hAnsi="Verdana" w:cs="Arial"/>
          <w:b/>
          <w:bCs/>
          <w:sz w:val="18"/>
          <w:szCs w:val="18"/>
        </w:rPr>
        <w:t>DB</w:t>
      </w:r>
      <w:r w:rsidRPr="002C7BCF">
        <w:rPr>
          <w:rStyle w:val="markedcontent"/>
          <w:rFonts w:ascii="Verdana" w:hAnsi="Verdana" w:cs="Arial"/>
          <w:sz w:val="18"/>
          <w:szCs w:val="18"/>
          <w:lang w:val="el-GR"/>
        </w:rPr>
        <w:t>.</w:t>
      </w:r>
    </w:p>
    <w:p w14:paraId="74FA5E1D" w14:textId="77777777" w:rsidR="00720B2A" w:rsidRPr="006553EF" w:rsidRDefault="00720B2A" w:rsidP="00F832DD">
      <w:pPr>
        <w:ind w:right="-79"/>
        <w:jc w:val="both"/>
        <w:rPr>
          <w:rFonts w:ascii="Verdana" w:hAnsi="Verdana"/>
          <w:bCs/>
          <w:i/>
          <w:sz w:val="18"/>
          <w:szCs w:val="18"/>
          <w:u w:val="single"/>
          <w:shd w:val="clear" w:color="auto" w:fill="FFFFFF"/>
          <w:lang w:val="el-GR"/>
        </w:rPr>
      </w:pPr>
    </w:p>
    <w:p w14:paraId="2B9009D8" w14:textId="56951670" w:rsidR="00F832DD" w:rsidRPr="00871CA1" w:rsidRDefault="00F832DD" w:rsidP="00F832DD">
      <w:pPr>
        <w:ind w:right="-79"/>
        <w:jc w:val="both"/>
        <w:rPr>
          <w:lang w:val="el-GR"/>
        </w:rPr>
      </w:pPr>
      <w:r w:rsidRPr="008C14B1">
        <w:rPr>
          <w:rFonts w:ascii="Verdana" w:hAnsi="Verdana"/>
          <w:bCs/>
          <w:i/>
          <w:sz w:val="18"/>
          <w:szCs w:val="18"/>
          <w:u w:val="single"/>
          <w:shd w:val="clear" w:color="auto" w:fill="FFFFFF"/>
          <w:lang w:val="el-GR"/>
        </w:rPr>
        <w:t>Επικοινωνία</w:t>
      </w:r>
      <w:r w:rsidRPr="008C14B1">
        <w:rPr>
          <w:rFonts w:ascii="Verdana" w:hAnsi="Verdana"/>
          <w:sz w:val="18"/>
          <w:szCs w:val="18"/>
          <w:shd w:val="clear" w:color="auto" w:fill="FFFFFF"/>
          <w:lang w:val="el-GR"/>
        </w:rPr>
        <w:br/>
      </w:r>
      <w:r w:rsidRPr="008C14B1">
        <w:rPr>
          <w:rFonts w:ascii="Verdana" w:eastAsia="Malgun Gothic" w:hAnsi="Verdana" w:cs="Arial"/>
          <w:sz w:val="18"/>
          <w:szCs w:val="18"/>
          <w:lang w:val="el-GR"/>
        </w:rPr>
        <w:t>Εύη Καλογήρου Δημητρίου</w:t>
      </w:r>
      <w:r w:rsidR="009D09DA" w:rsidRPr="009D09DA">
        <w:rPr>
          <w:rFonts w:ascii="Verdana" w:eastAsia="Malgun Gothic" w:hAnsi="Verdana" w:cs="Arial"/>
          <w:sz w:val="18"/>
          <w:szCs w:val="18"/>
          <w:lang w:val="el-GR"/>
        </w:rPr>
        <w:t xml:space="preserve">: </w:t>
      </w:r>
      <w:proofErr w:type="spellStart"/>
      <w:r w:rsidRPr="008C14B1">
        <w:rPr>
          <w:rFonts w:ascii="Verdana" w:eastAsia="Malgun Gothic" w:hAnsi="Verdana" w:cs="Arial"/>
          <w:sz w:val="18"/>
          <w:szCs w:val="18"/>
          <w:lang w:val="el-GR"/>
        </w:rPr>
        <w:t>Τηλ</w:t>
      </w:r>
      <w:bookmarkStart w:id="2" w:name="_Hlk55987714"/>
      <w:proofErr w:type="spellEnd"/>
      <w:r w:rsidRPr="008C14B1">
        <w:rPr>
          <w:rFonts w:ascii="Verdana" w:eastAsia="Malgun Gothic" w:hAnsi="Verdana" w:cs="Arial"/>
          <w:sz w:val="18"/>
          <w:szCs w:val="18"/>
          <w:lang w:val="el-GR"/>
        </w:rPr>
        <w:t>:</w:t>
      </w:r>
      <w:r w:rsidRPr="00D505E2">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w:t>
      </w:r>
      <w:bookmarkEnd w:id="2"/>
      <w:r w:rsidRPr="008C14B1">
        <w:rPr>
          <w:rFonts w:ascii="Verdana" w:eastAsia="Malgun Gothic" w:hAnsi="Verdana" w:cs="Arial"/>
          <w:sz w:val="18"/>
          <w:szCs w:val="18"/>
          <w:lang w:val="el-GR"/>
        </w:rPr>
        <w:t>357 22 602168</w:t>
      </w:r>
      <w:r w:rsidR="009D09DA" w:rsidRPr="009D09DA">
        <w:rPr>
          <w:rFonts w:ascii="Verdana" w:eastAsia="Malgun Gothic" w:hAnsi="Verdana" w:cs="Arial"/>
          <w:sz w:val="18"/>
          <w:szCs w:val="18"/>
          <w:lang w:val="el-GR"/>
        </w:rPr>
        <w:t xml:space="preserve">, </w:t>
      </w:r>
      <w:proofErr w:type="spellStart"/>
      <w:r w:rsidRPr="008C14B1">
        <w:rPr>
          <w:rFonts w:ascii="Verdana" w:eastAsia="Malgun Gothic" w:hAnsi="Verdana" w:cs="Arial"/>
          <w:sz w:val="18"/>
          <w:szCs w:val="18"/>
          <w:lang w:val="el-GR"/>
        </w:rPr>
        <w:t>Ηλ</w:t>
      </w:r>
      <w:proofErr w:type="spellEnd"/>
      <w:r w:rsidRPr="008C14B1">
        <w:rPr>
          <w:rFonts w:ascii="Verdana" w:eastAsia="Malgun Gothic" w:hAnsi="Verdana" w:cs="Arial"/>
          <w:sz w:val="18"/>
          <w:szCs w:val="18"/>
          <w:lang w:val="el-GR"/>
        </w:rPr>
        <w:t xml:space="preserve">. </w:t>
      </w:r>
      <w:proofErr w:type="spellStart"/>
      <w:r w:rsidR="009D09DA">
        <w:rPr>
          <w:rFonts w:ascii="Verdana" w:eastAsia="Malgun Gothic" w:hAnsi="Verdana" w:cs="Arial"/>
          <w:sz w:val="18"/>
          <w:szCs w:val="18"/>
          <w:lang w:val="el-GR"/>
        </w:rPr>
        <w:t>Ταχ</w:t>
      </w:r>
      <w:proofErr w:type="spellEnd"/>
      <w:r w:rsidRPr="009D09DA">
        <w:rPr>
          <w:rFonts w:ascii="Verdana" w:eastAsia="Malgun Gothic" w:hAnsi="Verdana" w:cs="Arial"/>
          <w:sz w:val="18"/>
          <w:szCs w:val="18"/>
          <w:lang w:val="el-GR"/>
        </w:rPr>
        <w:t xml:space="preserve">: </w:t>
      </w:r>
      <w:hyperlink r:id="rId13" w:history="1">
        <w:r w:rsidRPr="009D09DA">
          <w:rPr>
            <w:rStyle w:val="Hyperlink"/>
            <w:rFonts w:ascii="Verdana" w:eastAsia="Malgun Gothic" w:hAnsi="Verdana" w:cs="Arial"/>
            <w:sz w:val="18"/>
            <w:szCs w:val="18"/>
          </w:rPr>
          <w:t>ekalogirou</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cystat</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mof</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gov</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cy</w:t>
        </w:r>
      </w:hyperlink>
    </w:p>
    <w:p w14:paraId="2DA9DFB0" w14:textId="2D5125B5" w:rsidR="00871CA1" w:rsidRPr="00871CA1" w:rsidRDefault="00871CA1" w:rsidP="00871CA1">
      <w:pPr>
        <w:ind w:right="-79"/>
        <w:jc w:val="both"/>
        <w:rPr>
          <w:lang w:val="el-GR"/>
        </w:rPr>
      </w:pPr>
      <w:r>
        <w:rPr>
          <w:rFonts w:ascii="Verdana" w:eastAsia="Malgun Gothic" w:hAnsi="Verdana" w:cs="Arial"/>
          <w:sz w:val="18"/>
          <w:szCs w:val="18"/>
          <w:lang w:val="el-GR"/>
        </w:rPr>
        <w:t xml:space="preserve">Δημήτριος </w:t>
      </w:r>
      <w:proofErr w:type="spellStart"/>
      <w:r>
        <w:rPr>
          <w:rFonts w:ascii="Verdana" w:eastAsia="Malgun Gothic" w:hAnsi="Verdana" w:cs="Arial"/>
          <w:sz w:val="18"/>
          <w:szCs w:val="18"/>
          <w:lang w:val="el-GR"/>
        </w:rPr>
        <w:t>Πηλαβάκης</w:t>
      </w:r>
      <w:proofErr w:type="spellEnd"/>
      <w:r w:rsidRPr="009D09DA">
        <w:rPr>
          <w:rFonts w:ascii="Verdana" w:eastAsia="Malgun Gothic" w:hAnsi="Verdana" w:cs="Arial"/>
          <w:sz w:val="18"/>
          <w:szCs w:val="18"/>
          <w:lang w:val="el-GR"/>
        </w:rPr>
        <w:t xml:space="preserve">: </w:t>
      </w:r>
      <w:proofErr w:type="spellStart"/>
      <w:r w:rsidRPr="008C14B1">
        <w:rPr>
          <w:rFonts w:ascii="Verdana" w:eastAsia="Malgun Gothic" w:hAnsi="Verdana" w:cs="Arial"/>
          <w:sz w:val="18"/>
          <w:szCs w:val="18"/>
          <w:lang w:val="el-GR"/>
        </w:rPr>
        <w:t>Τηλ</w:t>
      </w:r>
      <w:proofErr w:type="spellEnd"/>
      <w:r w:rsidRPr="008C14B1">
        <w:rPr>
          <w:rFonts w:ascii="Verdana" w:eastAsia="Malgun Gothic" w:hAnsi="Verdana" w:cs="Arial"/>
          <w:sz w:val="18"/>
          <w:szCs w:val="18"/>
          <w:lang w:val="el-GR"/>
        </w:rPr>
        <w:t>:</w:t>
      </w:r>
      <w:r w:rsidRPr="00D505E2">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+357 22 6021</w:t>
      </w:r>
      <w:r>
        <w:rPr>
          <w:rFonts w:ascii="Verdana" w:eastAsia="Malgun Gothic" w:hAnsi="Verdana" w:cs="Arial"/>
          <w:sz w:val="18"/>
          <w:szCs w:val="18"/>
          <w:lang w:val="el-GR"/>
        </w:rPr>
        <w:t>53</w:t>
      </w:r>
      <w:r w:rsidRPr="009D09DA">
        <w:rPr>
          <w:rFonts w:ascii="Verdana" w:eastAsia="Malgun Gothic" w:hAnsi="Verdana" w:cs="Arial"/>
          <w:sz w:val="18"/>
          <w:szCs w:val="18"/>
          <w:lang w:val="el-GR"/>
        </w:rPr>
        <w:t xml:space="preserve">, </w:t>
      </w:r>
      <w:proofErr w:type="spellStart"/>
      <w:r w:rsidRPr="008C14B1">
        <w:rPr>
          <w:rFonts w:ascii="Verdana" w:eastAsia="Malgun Gothic" w:hAnsi="Verdana" w:cs="Arial"/>
          <w:sz w:val="18"/>
          <w:szCs w:val="18"/>
          <w:lang w:val="el-GR"/>
        </w:rPr>
        <w:t>Ηλ</w:t>
      </w:r>
      <w:proofErr w:type="spellEnd"/>
      <w:r w:rsidRPr="008C14B1">
        <w:rPr>
          <w:rFonts w:ascii="Verdana" w:eastAsia="Malgun Gothic" w:hAnsi="Verdana" w:cs="Arial"/>
          <w:sz w:val="18"/>
          <w:szCs w:val="18"/>
          <w:lang w:val="el-GR"/>
        </w:rPr>
        <w:t xml:space="preserve">. </w:t>
      </w:r>
      <w:proofErr w:type="spellStart"/>
      <w:r>
        <w:rPr>
          <w:rFonts w:ascii="Verdana" w:eastAsia="Malgun Gothic" w:hAnsi="Verdana" w:cs="Arial"/>
          <w:sz w:val="18"/>
          <w:szCs w:val="18"/>
          <w:lang w:val="el-GR"/>
        </w:rPr>
        <w:t>Ταχ</w:t>
      </w:r>
      <w:proofErr w:type="spellEnd"/>
      <w:r w:rsidRPr="009D09DA">
        <w:rPr>
          <w:rFonts w:ascii="Verdana" w:eastAsia="Malgun Gothic" w:hAnsi="Verdana" w:cs="Arial"/>
          <w:sz w:val="18"/>
          <w:szCs w:val="18"/>
          <w:lang w:val="el-GR"/>
        </w:rPr>
        <w:t xml:space="preserve">: </w:t>
      </w:r>
      <w:hyperlink r:id="rId14" w:history="1">
        <w:r w:rsidRPr="00683FC9">
          <w:rPr>
            <w:rStyle w:val="Hyperlink"/>
            <w:rFonts w:ascii="Verdana" w:eastAsia="Malgun Gothic" w:hAnsi="Verdana" w:cs="Arial"/>
            <w:sz w:val="18"/>
            <w:szCs w:val="18"/>
            <w:lang w:val="en-GB"/>
          </w:rPr>
          <w:t>dpilavakis</w:t>
        </w:r>
        <w:r w:rsidRPr="00683FC9">
          <w:rPr>
            <w:rStyle w:val="Hyperlink"/>
            <w:rFonts w:ascii="Verdana" w:eastAsia="Malgun Gothic" w:hAnsi="Verdana" w:cs="Arial"/>
            <w:sz w:val="18"/>
            <w:szCs w:val="18"/>
            <w:lang w:val="el-GR"/>
          </w:rPr>
          <w:t>@</w:t>
        </w:r>
        <w:r w:rsidRPr="00683FC9">
          <w:rPr>
            <w:rStyle w:val="Hyperlink"/>
            <w:rFonts w:ascii="Verdana" w:eastAsia="Malgun Gothic" w:hAnsi="Verdana" w:cs="Arial"/>
            <w:sz w:val="18"/>
            <w:szCs w:val="18"/>
          </w:rPr>
          <w:t>cystat</w:t>
        </w:r>
        <w:r w:rsidRPr="00683FC9">
          <w:rPr>
            <w:rStyle w:val="Hyperlink"/>
            <w:rFonts w:ascii="Verdana" w:eastAsia="Malgun Gothic" w:hAnsi="Verdana" w:cs="Arial"/>
            <w:sz w:val="18"/>
            <w:szCs w:val="18"/>
            <w:lang w:val="el-GR"/>
          </w:rPr>
          <w:t>.</w:t>
        </w:r>
        <w:r w:rsidRPr="00683FC9">
          <w:rPr>
            <w:rStyle w:val="Hyperlink"/>
            <w:rFonts w:ascii="Verdana" w:eastAsia="Malgun Gothic" w:hAnsi="Verdana" w:cs="Arial"/>
            <w:sz w:val="18"/>
            <w:szCs w:val="18"/>
          </w:rPr>
          <w:t>mof</w:t>
        </w:r>
        <w:r w:rsidRPr="00683FC9">
          <w:rPr>
            <w:rStyle w:val="Hyperlink"/>
            <w:rFonts w:ascii="Verdana" w:eastAsia="Malgun Gothic" w:hAnsi="Verdana" w:cs="Arial"/>
            <w:sz w:val="18"/>
            <w:szCs w:val="18"/>
            <w:lang w:val="el-GR"/>
          </w:rPr>
          <w:t>.</w:t>
        </w:r>
        <w:r w:rsidRPr="00683FC9">
          <w:rPr>
            <w:rStyle w:val="Hyperlink"/>
            <w:rFonts w:ascii="Verdana" w:eastAsia="Malgun Gothic" w:hAnsi="Verdana" w:cs="Arial"/>
            <w:sz w:val="18"/>
            <w:szCs w:val="18"/>
          </w:rPr>
          <w:t>gov</w:t>
        </w:r>
        <w:r w:rsidRPr="00683FC9">
          <w:rPr>
            <w:rStyle w:val="Hyperlink"/>
            <w:rFonts w:ascii="Verdana" w:eastAsia="Malgun Gothic" w:hAnsi="Verdana" w:cs="Arial"/>
            <w:sz w:val="18"/>
            <w:szCs w:val="18"/>
            <w:lang w:val="el-GR"/>
          </w:rPr>
          <w:t>.</w:t>
        </w:r>
        <w:r w:rsidRPr="00683FC9">
          <w:rPr>
            <w:rStyle w:val="Hyperlink"/>
            <w:rFonts w:ascii="Verdana" w:eastAsia="Malgun Gothic" w:hAnsi="Verdana" w:cs="Arial"/>
            <w:sz w:val="18"/>
            <w:szCs w:val="18"/>
          </w:rPr>
          <w:t>cy</w:t>
        </w:r>
      </w:hyperlink>
    </w:p>
    <w:p w14:paraId="40D08147" w14:textId="77777777" w:rsidR="00871CA1" w:rsidRPr="00871CA1" w:rsidRDefault="00871CA1" w:rsidP="00F832DD">
      <w:pPr>
        <w:ind w:right="-79"/>
        <w:jc w:val="both"/>
        <w:rPr>
          <w:rFonts w:ascii="Verdana" w:eastAsia="Malgun Gothic" w:hAnsi="Verdana" w:cs="Arial"/>
          <w:sz w:val="18"/>
          <w:szCs w:val="18"/>
          <w:lang w:val="el-GR"/>
        </w:rPr>
      </w:pPr>
    </w:p>
    <w:p w14:paraId="4FD67118" w14:textId="77777777" w:rsidR="00F832DD" w:rsidRPr="009D09DA" w:rsidRDefault="00F832DD" w:rsidP="00F832DD">
      <w:pPr>
        <w:ind w:left="284"/>
        <w:jc w:val="both"/>
        <w:rPr>
          <w:rFonts w:ascii="Verdana" w:eastAsia="Malgun Gothic" w:hAnsi="Verdana" w:cs="Arial"/>
          <w:sz w:val="18"/>
          <w:szCs w:val="18"/>
          <w:lang w:val="el-GR"/>
        </w:rPr>
      </w:pPr>
    </w:p>
    <w:p w14:paraId="70BD8673" w14:textId="77777777" w:rsidR="00F832DD" w:rsidRPr="009D09DA" w:rsidRDefault="00F832DD" w:rsidP="00F832DD">
      <w:pPr>
        <w:ind w:right="-79"/>
        <w:jc w:val="both"/>
        <w:rPr>
          <w:rFonts w:ascii="Verdana" w:hAnsi="Verdana"/>
          <w:sz w:val="18"/>
          <w:szCs w:val="18"/>
          <w:shd w:val="clear" w:color="auto" w:fill="FFFFFF"/>
          <w:lang w:val="el-GR"/>
        </w:rPr>
      </w:pPr>
    </w:p>
    <w:p w14:paraId="31DBD6B9" w14:textId="77777777" w:rsidR="00F832DD" w:rsidRPr="009D09DA" w:rsidRDefault="00F832DD" w:rsidP="00F832DD">
      <w:pPr>
        <w:jc w:val="both"/>
        <w:rPr>
          <w:rFonts w:ascii="Verdana" w:eastAsia="Malgun Gothic" w:hAnsi="Verdana" w:cs="Arial"/>
          <w:sz w:val="18"/>
          <w:szCs w:val="18"/>
          <w:lang w:val="el-GR"/>
        </w:rPr>
      </w:pPr>
    </w:p>
    <w:p w14:paraId="59C9553E" w14:textId="77777777" w:rsidR="00F832DD" w:rsidRPr="009D09DA" w:rsidRDefault="00F832DD" w:rsidP="00F832DD">
      <w:pPr>
        <w:jc w:val="both"/>
        <w:rPr>
          <w:rFonts w:ascii="Verdana" w:eastAsia="Malgun Gothic" w:hAnsi="Verdana" w:cs="Arial"/>
          <w:sz w:val="18"/>
          <w:szCs w:val="18"/>
          <w:lang w:val="el-GR"/>
        </w:rPr>
      </w:pPr>
    </w:p>
    <w:p w14:paraId="1BD803CB" w14:textId="77777777" w:rsidR="00F832DD" w:rsidRPr="009D09DA" w:rsidRDefault="00F832DD" w:rsidP="00F832DD">
      <w:pPr>
        <w:jc w:val="both"/>
        <w:rPr>
          <w:rFonts w:ascii="Verdana" w:eastAsia="Malgun Gothic" w:hAnsi="Verdana" w:cs="Arial"/>
          <w:sz w:val="18"/>
          <w:szCs w:val="18"/>
          <w:lang w:val="el-GR"/>
        </w:rPr>
      </w:pPr>
    </w:p>
    <w:p w14:paraId="4916352C" w14:textId="77777777" w:rsidR="00F832DD" w:rsidRPr="009D09DA" w:rsidRDefault="00F832DD" w:rsidP="00F832DD">
      <w:pPr>
        <w:jc w:val="both"/>
        <w:rPr>
          <w:rFonts w:ascii="Verdana" w:eastAsia="Malgun Gothic" w:hAnsi="Verdana" w:cs="Arial"/>
          <w:sz w:val="18"/>
          <w:szCs w:val="18"/>
          <w:lang w:val="el-GR"/>
        </w:rPr>
      </w:pPr>
    </w:p>
    <w:p w14:paraId="7402BC30" w14:textId="77777777" w:rsidR="00F832DD" w:rsidRPr="009D09DA" w:rsidRDefault="00F832DD" w:rsidP="00F832DD">
      <w:pPr>
        <w:tabs>
          <w:tab w:val="left" w:pos="1080"/>
          <w:tab w:val="left" w:pos="6840"/>
        </w:tabs>
        <w:jc w:val="center"/>
        <w:rPr>
          <w:rFonts w:ascii="Verdana" w:eastAsia="Malgun Gothic" w:hAnsi="Verdana" w:cs="Arial"/>
          <w:b/>
          <w:sz w:val="18"/>
          <w:szCs w:val="18"/>
          <w:u w:val="single"/>
          <w:lang w:val="el-GR"/>
        </w:rPr>
      </w:pPr>
    </w:p>
    <w:p w14:paraId="27FA6A29"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4CC76FF3"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1A1E9AF1"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232AC4FA"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3AD371DA"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sectPr w:rsidR="00F832DD" w:rsidRPr="009D09DA" w:rsidSect="00C243BB">
      <w:headerReference w:type="default" r:id="rId15"/>
      <w:footerReference w:type="default" r:id="rId16"/>
      <w:headerReference w:type="first" r:id="rId17"/>
      <w:footerReference w:type="first" r:id="rId18"/>
      <w:pgSz w:w="11907" w:h="16840" w:code="9"/>
      <w:pgMar w:top="567" w:right="1134" w:bottom="1021"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A66E5" w14:textId="77777777" w:rsidR="00EE687F" w:rsidRDefault="00EE687F" w:rsidP="00FB398F">
      <w:r>
        <w:separator/>
      </w:r>
    </w:p>
  </w:endnote>
  <w:endnote w:type="continuationSeparator" w:id="0">
    <w:p w14:paraId="2A9D2339" w14:textId="77777777" w:rsidR="00EE687F" w:rsidRDefault="00EE687F"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207DA"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19EC3" w14:textId="77777777" w:rsidR="009B29B1" w:rsidRPr="003F79D5" w:rsidRDefault="009B29B1" w:rsidP="009B29B1">
    <w:pPr>
      <w:pStyle w:val="Footer"/>
      <w:pBdr>
        <w:top w:val="single" w:sz="4" w:space="0" w:color="auto"/>
      </w:pBdr>
      <w:tabs>
        <w:tab w:val="left" w:pos="4500"/>
      </w:tabs>
      <w:jc w:val="center"/>
      <w:rPr>
        <w:rFonts w:ascii="Verdana" w:hAnsi="Verdana" w:cs="Arial"/>
        <w:sz w:val="16"/>
        <w:szCs w:val="16"/>
        <w:lang w:val="el-GR"/>
      </w:rPr>
    </w:pPr>
    <w:r w:rsidRPr="003F79D5">
      <w:rPr>
        <w:rFonts w:ascii="Verdana" w:hAnsi="Verdana" w:cs="Arial"/>
        <w:sz w:val="16"/>
        <w:szCs w:val="16"/>
        <w:lang w:val="el-GR"/>
      </w:rPr>
      <w:t xml:space="preserve">Διεύθυνση: Μιχαήλ </w:t>
    </w:r>
    <w:proofErr w:type="spellStart"/>
    <w:r w:rsidRPr="003F79D5">
      <w:rPr>
        <w:rFonts w:ascii="Verdana" w:hAnsi="Verdana" w:cs="Arial"/>
        <w:sz w:val="16"/>
        <w:szCs w:val="16"/>
        <w:lang w:val="el-GR"/>
      </w:rPr>
      <w:t>Καραολή</w:t>
    </w:r>
    <w:proofErr w:type="spellEnd"/>
    <w:r w:rsidRPr="003F79D5">
      <w:rPr>
        <w:rFonts w:ascii="Verdana" w:hAnsi="Verdana" w:cs="Arial"/>
        <w:sz w:val="16"/>
        <w:szCs w:val="16"/>
        <w:lang w:val="el-GR"/>
      </w:rPr>
      <w:t>, 1444 Λευκωσία, Κύπρος</w:t>
    </w:r>
  </w:p>
  <w:p w14:paraId="08945DC9" w14:textId="46AAF25D" w:rsidR="009B29B1" w:rsidRPr="003F79D5" w:rsidRDefault="009B29B1" w:rsidP="009B29B1">
    <w:pPr>
      <w:pStyle w:val="Footer"/>
      <w:tabs>
        <w:tab w:val="left" w:pos="4500"/>
      </w:tabs>
      <w:jc w:val="center"/>
      <w:rPr>
        <w:rFonts w:ascii="Verdana" w:hAnsi="Verdana" w:cs="Arial"/>
        <w:sz w:val="16"/>
        <w:szCs w:val="16"/>
        <w:lang w:val="de-DE"/>
      </w:rPr>
    </w:pPr>
    <w:proofErr w:type="spellStart"/>
    <w:r w:rsidRPr="003F79D5">
      <w:rPr>
        <w:rFonts w:ascii="Verdana" w:hAnsi="Verdana" w:cs="Arial"/>
        <w:sz w:val="16"/>
        <w:szCs w:val="16"/>
        <w:lang w:val="el-GR"/>
      </w:rPr>
      <w:t>Τηλ</w:t>
    </w:r>
    <w:proofErr w:type="spellEnd"/>
    <w:r w:rsidRPr="003F79D5">
      <w:rPr>
        <w:rFonts w:ascii="Verdana" w:hAnsi="Verdana" w:cs="Arial"/>
        <w:sz w:val="16"/>
        <w:szCs w:val="16"/>
        <w:lang w:val="el-GR"/>
      </w:rPr>
      <w:t>.: 22 602129,</w:t>
    </w:r>
    <w:r w:rsidRPr="003F79D5">
      <w:rPr>
        <w:rFonts w:ascii="Verdana" w:hAnsi="Verdana" w:cs="Arial"/>
        <w:sz w:val="16"/>
        <w:szCs w:val="16"/>
        <w:lang w:val="de-DE"/>
      </w:rPr>
      <w:t xml:space="preserve"> </w:t>
    </w:r>
    <w:proofErr w:type="spellStart"/>
    <w:r w:rsidRPr="003F79D5">
      <w:rPr>
        <w:rFonts w:ascii="Verdana" w:hAnsi="Verdana" w:cs="Arial"/>
        <w:sz w:val="16"/>
        <w:szCs w:val="16"/>
        <w:lang w:val="el-GR"/>
      </w:rPr>
      <w:t>Ηλ</w:t>
    </w:r>
    <w:proofErr w:type="spellEnd"/>
    <w:r w:rsidRPr="003F79D5">
      <w:rPr>
        <w:rFonts w:ascii="Verdana" w:hAnsi="Verdana" w:cs="Arial"/>
        <w:sz w:val="16"/>
        <w:szCs w:val="16"/>
        <w:lang w:val="el-GR"/>
      </w:rPr>
      <w:t xml:space="preserve">. </w:t>
    </w:r>
    <w:proofErr w:type="spellStart"/>
    <w:r w:rsidRPr="003F79D5">
      <w:rPr>
        <w:rFonts w:ascii="Verdana" w:hAnsi="Verdana" w:cs="Arial"/>
        <w:sz w:val="16"/>
        <w:szCs w:val="16"/>
        <w:lang w:val="el-GR"/>
      </w:rPr>
      <w:t>Ταχ</w:t>
    </w:r>
    <w:proofErr w:type="spellEnd"/>
    <w:r w:rsidRPr="003F79D5">
      <w:rPr>
        <w:rFonts w:ascii="Verdana" w:hAnsi="Verdana" w:cs="Arial"/>
        <w:sz w:val="16"/>
        <w:szCs w:val="16"/>
        <w:lang w:val="el-GR"/>
      </w:rPr>
      <w:t>.</w:t>
    </w:r>
    <w:r w:rsidRPr="003F79D5">
      <w:rPr>
        <w:rFonts w:ascii="Verdana" w:hAnsi="Verdana" w:cs="Arial"/>
        <w:sz w:val="16"/>
        <w:szCs w:val="16"/>
        <w:lang w:val="de-DE"/>
      </w:rPr>
      <w:t xml:space="preserve">: </w:t>
    </w:r>
    <w:r>
      <w:fldChar w:fldCharType="begin"/>
    </w:r>
    <w:r>
      <w:instrText>HYPERLINK</w:instrText>
    </w:r>
    <w:r w:rsidRPr="00455C4F">
      <w:rPr>
        <w:lang w:val="el-GR"/>
      </w:rPr>
      <w:instrText xml:space="preserve"> "</w:instrText>
    </w:r>
    <w:r>
      <w:instrText>mailto</w:instrText>
    </w:r>
    <w:r w:rsidRPr="00455C4F">
      <w:rPr>
        <w:lang w:val="el-GR"/>
      </w:rPr>
      <w:instrText>:</w:instrText>
    </w:r>
    <w:r>
      <w:instrText>enquiries</w:instrText>
    </w:r>
    <w:r w:rsidRPr="00455C4F">
      <w:rPr>
        <w:lang w:val="el-GR"/>
      </w:rPr>
      <w:instrText>@</w:instrText>
    </w:r>
    <w:r>
      <w:instrText>cystat</w:instrText>
    </w:r>
    <w:r w:rsidRPr="00455C4F">
      <w:rPr>
        <w:lang w:val="el-GR"/>
      </w:rPr>
      <w:instrText>.</w:instrText>
    </w:r>
    <w:r>
      <w:instrText>mof</w:instrText>
    </w:r>
    <w:r w:rsidRPr="00455C4F">
      <w:rPr>
        <w:lang w:val="el-GR"/>
      </w:rPr>
      <w:instrText>.</w:instrText>
    </w:r>
    <w:r>
      <w:instrText>gov</w:instrText>
    </w:r>
    <w:r w:rsidRPr="00455C4F">
      <w:rPr>
        <w:lang w:val="el-GR"/>
      </w:rPr>
      <w:instrText>.</w:instrText>
    </w:r>
    <w:r>
      <w:instrText>cy</w:instrText>
    </w:r>
    <w:r w:rsidRPr="00455C4F">
      <w:rPr>
        <w:lang w:val="el-GR"/>
      </w:rPr>
      <w:instrText>"</w:instrText>
    </w:r>
    <w:r>
      <w:fldChar w:fldCharType="separate"/>
    </w:r>
    <w:r w:rsidRPr="003F79D5">
      <w:rPr>
        <w:rStyle w:val="Hyperlink"/>
        <w:rFonts w:ascii="Verdana" w:hAnsi="Verdana" w:cs="Arial"/>
        <w:sz w:val="16"/>
        <w:szCs w:val="16"/>
        <w:lang w:val="de-DE"/>
      </w:rPr>
      <w:t>enquiries@cystat.mof.gov.cy</w:t>
    </w:r>
    <w:r>
      <w:fldChar w:fldCharType="end"/>
    </w:r>
    <w:r w:rsidRPr="003F79D5">
      <w:rPr>
        <w:rFonts w:ascii="Verdana" w:hAnsi="Verdana" w:cs="Arial"/>
        <w:sz w:val="16"/>
        <w:szCs w:val="16"/>
        <w:lang w:val="de-DE"/>
      </w:rPr>
      <w:t xml:space="preserve">  </w:t>
    </w:r>
  </w:p>
  <w:p w14:paraId="3EDE8B50" w14:textId="77777777" w:rsidR="009B29B1" w:rsidRPr="003F79D5" w:rsidRDefault="009B29B1" w:rsidP="009B29B1">
    <w:pPr>
      <w:pStyle w:val="Footer"/>
      <w:tabs>
        <w:tab w:val="left" w:pos="4500"/>
      </w:tabs>
      <w:jc w:val="center"/>
      <w:rPr>
        <w:rFonts w:ascii="Verdana" w:hAnsi="Verdana" w:cs="Arial"/>
        <w:sz w:val="16"/>
        <w:szCs w:val="16"/>
        <w:lang w:val="el-GR"/>
      </w:rPr>
    </w:pPr>
    <w:r w:rsidRPr="003F79D5">
      <w:rPr>
        <w:rFonts w:ascii="Verdana" w:hAnsi="Verdana" w:cs="Arial"/>
        <w:sz w:val="16"/>
        <w:szCs w:val="16"/>
        <w:lang w:val="el-GR"/>
      </w:rPr>
      <w:t xml:space="preserve">Διαδικτυακή Πύλη: </w:t>
    </w:r>
    <w:hyperlink r:id="rId1" w:history="1">
      <w:r w:rsidRPr="003F79D5">
        <w:rPr>
          <w:rStyle w:val="Hyperlink"/>
          <w:rFonts w:ascii="Verdana" w:hAnsi="Verdana" w:cs="Arial"/>
          <w:sz w:val="16"/>
          <w:szCs w:val="16"/>
        </w:rPr>
        <w:t>http</w:t>
      </w:r>
      <w:r w:rsidRPr="003F79D5">
        <w:rPr>
          <w:rStyle w:val="Hyperlink"/>
          <w:rFonts w:ascii="Verdana" w:hAnsi="Verdana" w:cs="Arial"/>
          <w:sz w:val="16"/>
          <w:szCs w:val="16"/>
          <w:lang w:val="el-GR"/>
        </w:rPr>
        <w:t>://</w:t>
      </w:r>
      <w:r w:rsidRPr="003F79D5">
        <w:rPr>
          <w:rStyle w:val="Hyperlink"/>
          <w:rFonts w:ascii="Verdana" w:hAnsi="Verdana" w:cs="Arial"/>
          <w:sz w:val="16"/>
          <w:szCs w:val="16"/>
        </w:rPr>
        <w:t>www</w:t>
      </w:r>
      <w:r w:rsidRPr="003F79D5">
        <w:rPr>
          <w:rStyle w:val="Hyperlink"/>
          <w:rFonts w:ascii="Verdana" w:hAnsi="Verdana" w:cs="Arial"/>
          <w:sz w:val="16"/>
          <w:szCs w:val="16"/>
          <w:lang w:val="el-GR"/>
        </w:rPr>
        <w:t>.</w:t>
      </w:r>
      <w:proofErr w:type="spellStart"/>
      <w:r w:rsidRPr="003F79D5">
        <w:rPr>
          <w:rStyle w:val="Hyperlink"/>
          <w:rFonts w:ascii="Verdana" w:hAnsi="Verdana" w:cs="Arial"/>
          <w:sz w:val="16"/>
          <w:szCs w:val="16"/>
        </w:rPr>
        <w:t>cystat</w:t>
      </w:r>
      <w:proofErr w:type="spellEnd"/>
      <w:r w:rsidRPr="003F79D5">
        <w:rPr>
          <w:rStyle w:val="Hyperlink"/>
          <w:rFonts w:ascii="Verdana" w:hAnsi="Verdana" w:cs="Arial"/>
          <w:sz w:val="16"/>
          <w:szCs w:val="16"/>
          <w:lang w:val="el-GR"/>
        </w:rPr>
        <w:t>.</w:t>
      </w:r>
      <w:r w:rsidRPr="003F79D5">
        <w:rPr>
          <w:rStyle w:val="Hyperlink"/>
          <w:rFonts w:ascii="Verdana" w:hAnsi="Verdana" w:cs="Arial"/>
          <w:sz w:val="16"/>
          <w:szCs w:val="16"/>
        </w:rPr>
        <w:t>gov</w:t>
      </w:r>
      <w:r w:rsidRPr="003F79D5">
        <w:rPr>
          <w:rStyle w:val="Hyperlink"/>
          <w:rFonts w:ascii="Verdana" w:hAnsi="Verdana" w:cs="Arial"/>
          <w:sz w:val="16"/>
          <w:szCs w:val="16"/>
          <w:lang w:val="el-GR"/>
        </w:rPr>
        <w:t>.</w:t>
      </w:r>
      <w:r w:rsidRPr="003F79D5">
        <w:rPr>
          <w:rStyle w:val="Hyperlink"/>
          <w:rFonts w:ascii="Verdana" w:hAnsi="Verdana" w:cs="Arial"/>
          <w:sz w:val="16"/>
          <w:szCs w:val="16"/>
        </w:rPr>
        <w:t>cy</w:t>
      </w:r>
    </w:hyperlink>
    <w:r w:rsidRPr="003F79D5">
      <w:rPr>
        <w:rFonts w:ascii="Verdana" w:hAnsi="Verdana" w:cs="Arial"/>
        <w:sz w:val="16"/>
        <w:szCs w:val="16"/>
        <w:lang w:val="el-GR"/>
      </w:rPr>
      <w:t xml:space="preserve"> </w:t>
    </w:r>
  </w:p>
  <w:p w14:paraId="29FC9E1E" w14:textId="65CAF9E4" w:rsidR="004E4F42" w:rsidRPr="009B29B1" w:rsidRDefault="004E4F42" w:rsidP="009B29B1">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1503E" w14:textId="77777777" w:rsidR="00EE687F" w:rsidRDefault="00EE687F" w:rsidP="00FB398F">
      <w:r>
        <w:separator/>
      </w:r>
    </w:p>
  </w:footnote>
  <w:footnote w:type="continuationSeparator" w:id="0">
    <w:p w14:paraId="0023BA19" w14:textId="77777777" w:rsidR="00EE687F" w:rsidRDefault="00EE687F"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4593"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7AE53" w14:textId="77777777" w:rsidR="004E4F42" w:rsidRDefault="0012434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22E37D8C" wp14:editId="0C541D42">
          <wp:simplePos x="0" y="0"/>
          <wp:positionH relativeFrom="column">
            <wp:posOffset>523875</wp:posOffset>
          </wp:positionH>
          <wp:positionV relativeFrom="paragraph">
            <wp:posOffset>168910</wp:posOffset>
          </wp:positionV>
          <wp:extent cx="676275" cy="676275"/>
          <wp:effectExtent l="0" t="0" r="0" b="0"/>
          <wp:wrapNone/>
          <wp:docPr id="356380562" name="Picture 356380562"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1F325B3" wp14:editId="37FA0AC3">
              <wp:simplePos x="0" y="0"/>
              <wp:positionH relativeFrom="column">
                <wp:posOffset>4772660</wp:posOffset>
              </wp:positionH>
              <wp:positionV relativeFrom="paragraph">
                <wp:posOffset>-69215</wp:posOffset>
              </wp:positionV>
              <wp:extent cx="1287780" cy="104775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6ADFFE62" w14:textId="77777777" w:rsidR="004E4F42" w:rsidRDefault="0012434F" w:rsidP="000932CF">
                          <w:r w:rsidRPr="00D96E3A">
                            <w:rPr>
                              <w:noProof/>
                            </w:rPr>
                            <w:drawing>
                              <wp:inline distT="0" distB="0" distL="0" distR="0" wp14:anchorId="516ADF26" wp14:editId="0BFF8A87">
                                <wp:extent cx="1095375" cy="790575"/>
                                <wp:effectExtent l="0" t="0" r="0" b="0"/>
                                <wp:docPr id="1318531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325B3"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6ADFFE62" w14:textId="77777777" w:rsidR="004E4F42" w:rsidRDefault="0012434F" w:rsidP="000932CF">
                    <w:r w:rsidRPr="00D96E3A">
                      <w:rPr>
                        <w:noProof/>
                      </w:rPr>
                      <w:drawing>
                        <wp:inline distT="0" distB="0" distL="0" distR="0" wp14:anchorId="516ADF26" wp14:editId="0BFF8A87">
                          <wp:extent cx="1095375" cy="790575"/>
                          <wp:effectExtent l="0" t="0" r="0" b="0"/>
                          <wp:docPr id="1318531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E7BA04D" wp14:editId="37C16C0F">
              <wp:simplePos x="0" y="0"/>
              <wp:positionH relativeFrom="column">
                <wp:posOffset>3439160</wp:posOffset>
              </wp:positionH>
              <wp:positionV relativeFrom="paragraph">
                <wp:posOffset>-221615</wp:posOffset>
              </wp:positionV>
              <wp:extent cx="1468755"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90EE360" w14:textId="77777777" w:rsidR="004E4F42" w:rsidRDefault="0012434F" w:rsidP="000932CF">
                          <w:r w:rsidRPr="00D96E3A">
                            <w:rPr>
                              <w:noProof/>
                            </w:rPr>
                            <w:drawing>
                              <wp:inline distT="0" distB="0" distL="0" distR="0" wp14:anchorId="657208B9" wp14:editId="62C59D70">
                                <wp:extent cx="1276350" cy="1009650"/>
                                <wp:effectExtent l="0" t="0" r="0" b="0"/>
                                <wp:docPr id="1373539657" name="Picture 137353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BA04D"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90EE360" w14:textId="77777777" w:rsidR="004E4F42" w:rsidRDefault="0012434F" w:rsidP="000932CF">
                    <w:r w:rsidRPr="00D96E3A">
                      <w:rPr>
                        <w:noProof/>
                      </w:rPr>
                      <w:drawing>
                        <wp:inline distT="0" distB="0" distL="0" distR="0" wp14:anchorId="657208B9" wp14:editId="62C59D70">
                          <wp:extent cx="1276350" cy="1009650"/>
                          <wp:effectExtent l="0" t="0" r="0" b="0"/>
                          <wp:docPr id="1373539657" name="Picture 137353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D477D3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2A9BA9BB"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0CB435A"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0E39410" w14:textId="77777777" w:rsidR="004E4F42" w:rsidRDefault="0012434F"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125B5D3C" wp14:editId="0B8016C1">
              <wp:simplePos x="0" y="0"/>
              <wp:positionH relativeFrom="column">
                <wp:posOffset>4032885</wp:posOffset>
              </wp:positionH>
              <wp:positionV relativeFrom="paragraph">
                <wp:posOffset>103505</wp:posOffset>
              </wp:positionV>
              <wp:extent cx="1952625" cy="4381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38150"/>
                      </a:xfrm>
                      <a:prstGeom prst="rect">
                        <a:avLst/>
                      </a:prstGeom>
                      <a:solidFill>
                        <a:srgbClr val="FFFFFF"/>
                      </a:solidFill>
                      <a:ln>
                        <a:noFill/>
                      </a:ln>
                    </wps:spPr>
                    <wps:txbx>
                      <w:txbxContent>
                        <w:p w14:paraId="46A0E0A0" w14:textId="77777777" w:rsidR="004E4F42" w:rsidRPr="003F79D5" w:rsidRDefault="004E4F42" w:rsidP="003F79D5">
                          <w:pPr>
                            <w:jc w:val="center"/>
                            <w:rPr>
                              <w:rFonts w:ascii="Verdana" w:hAnsi="Verdana" w:cs="Arial"/>
                              <w:b/>
                              <w:sz w:val="20"/>
                              <w:szCs w:val="20"/>
                            </w:rPr>
                          </w:pPr>
                          <w:r w:rsidRPr="003F79D5">
                            <w:rPr>
                              <w:rFonts w:ascii="Verdana" w:hAnsi="Verdana" w:cs="Arial"/>
                              <w:b/>
                              <w:bCs/>
                              <w:sz w:val="20"/>
                              <w:szCs w:val="20"/>
                            </w:rPr>
                            <w:t>ΣΤΑΤΙΣΤΙΚΗ ΥΠΗΡΕΣΙΑ</w:t>
                          </w:r>
                          <w:r w:rsidRPr="003F79D5">
                            <w:rPr>
                              <w:rFonts w:ascii="Verdana" w:hAnsi="Verdana" w:cs="Arial"/>
                              <w:b/>
                              <w:sz w:val="20"/>
                              <w:szCs w:val="20"/>
                            </w:rPr>
                            <w:t xml:space="preserve">  </w:t>
                          </w:r>
                        </w:p>
                        <w:p w14:paraId="24D63CBC" w14:textId="77777777" w:rsidR="004E4F42" w:rsidRPr="003F79D5" w:rsidRDefault="004E4F42" w:rsidP="003F79D5">
                          <w:pPr>
                            <w:jc w:val="center"/>
                            <w:rPr>
                              <w:rFonts w:ascii="Verdana" w:hAnsi="Verdana" w:cs="Arial"/>
                              <w:b/>
                              <w:sz w:val="20"/>
                              <w:szCs w:val="20"/>
                            </w:rPr>
                          </w:pPr>
                          <w:r w:rsidRPr="003F79D5">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B5D3C" id="Text Box 1" o:spid="_x0000_s1028" type="#_x0000_t202" style="position:absolute;margin-left:317.55pt;margin-top:8.15pt;width:153.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" stroked="f">
              <v:textbox>
                <w:txbxContent>
                  <w:p w14:paraId="46A0E0A0" w14:textId="77777777" w:rsidR="004E4F42" w:rsidRPr="003F79D5" w:rsidRDefault="004E4F42" w:rsidP="003F79D5">
                    <w:pPr>
                      <w:jc w:val="center"/>
                      <w:rPr>
                        <w:rFonts w:ascii="Verdana" w:hAnsi="Verdana" w:cs="Arial"/>
                        <w:b/>
                        <w:sz w:val="20"/>
                        <w:szCs w:val="20"/>
                      </w:rPr>
                    </w:pPr>
                    <w:r w:rsidRPr="003F79D5">
                      <w:rPr>
                        <w:rFonts w:ascii="Verdana" w:hAnsi="Verdana" w:cs="Arial"/>
                        <w:b/>
                        <w:bCs/>
                        <w:sz w:val="20"/>
                        <w:szCs w:val="20"/>
                      </w:rPr>
                      <w:t>ΣΤΑΤΙΣΤΙΚΗ ΥΠΗΡΕΣΙΑ</w:t>
                    </w:r>
                    <w:r w:rsidRPr="003F79D5">
                      <w:rPr>
                        <w:rFonts w:ascii="Verdana" w:hAnsi="Verdana" w:cs="Arial"/>
                        <w:b/>
                        <w:sz w:val="20"/>
                        <w:szCs w:val="20"/>
                      </w:rPr>
                      <w:t xml:space="preserve">  </w:t>
                    </w:r>
                  </w:p>
                  <w:p w14:paraId="24D63CBC" w14:textId="77777777" w:rsidR="004E4F42" w:rsidRPr="003F79D5" w:rsidRDefault="004E4F42" w:rsidP="003F79D5">
                    <w:pPr>
                      <w:jc w:val="center"/>
                      <w:rPr>
                        <w:rFonts w:ascii="Verdana" w:hAnsi="Verdana" w:cs="Arial"/>
                        <w:b/>
                        <w:sz w:val="20"/>
                        <w:szCs w:val="20"/>
                      </w:rPr>
                    </w:pPr>
                    <w:r w:rsidRPr="003F79D5">
                      <w:rPr>
                        <w:rFonts w:ascii="Verdana" w:hAnsi="Verdana" w:cs="Arial"/>
                        <w:bCs/>
                        <w:sz w:val="20"/>
                        <w:szCs w:val="20"/>
                      </w:rPr>
                      <w:t>1444 ΛΕΥΚΩΣΙΑ</w:t>
                    </w:r>
                  </w:p>
                </w:txbxContent>
              </v:textbox>
            </v:shape>
          </w:pict>
        </mc:Fallback>
      </mc:AlternateContent>
    </w:r>
  </w:p>
  <w:p w14:paraId="35B3DE6A" w14:textId="51E40660" w:rsidR="004E4F42" w:rsidRPr="003F79D5"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3F79D5">
      <w:rPr>
        <w:rFonts w:ascii="Verdana" w:hAnsi="Verdana" w:cs="Arial"/>
        <w:bCs/>
        <w:sz w:val="20"/>
        <w:szCs w:val="20"/>
      </w:rPr>
      <w:t>ΚΥΠΡΙΑΚΗ ΔΗΜΟΚΡΑΤΙΑ</w:t>
    </w:r>
    <w:r w:rsidRPr="003F79D5">
      <w:rPr>
        <w:rFonts w:ascii="Verdana" w:hAnsi="Verdana"/>
        <w:b/>
        <w:bCs/>
        <w:sz w:val="20"/>
        <w:szCs w:val="20"/>
        <w:lang w:val="en-US"/>
      </w:rPr>
      <w:t xml:space="preserve"> </w:t>
    </w:r>
    <w:r w:rsidRPr="003F79D5">
      <w:rPr>
        <w:rFonts w:ascii="Verdana" w:hAnsi="Verdana"/>
        <w:b/>
        <w:bCs/>
        <w:sz w:val="20"/>
        <w:szCs w:val="20"/>
        <w:lang w:val="en-US"/>
      </w:rPr>
      <w:tab/>
    </w:r>
  </w:p>
  <w:p w14:paraId="50684F9E" w14:textId="7DDB5441"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4CC32DCD"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862477221">
    <w:abstractNumId w:val="4"/>
  </w:num>
  <w:num w:numId="2" w16cid:durableId="426732448">
    <w:abstractNumId w:val="1"/>
  </w:num>
  <w:num w:numId="3" w16cid:durableId="853691567">
    <w:abstractNumId w:val="2"/>
  </w:num>
  <w:num w:numId="4" w16cid:durableId="766388029">
    <w:abstractNumId w:val="3"/>
  </w:num>
  <w:num w:numId="5" w16cid:durableId="433943446">
    <w:abstractNumId w:val="0"/>
  </w:num>
  <w:num w:numId="6" w16cid:durableId="463741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3F2E"/>
    <w:rsid w:val="0000542E"/>
    <w:rsid w:val="00006E6D"/>
    <w:rsid w:val="00013D58"/>
    <w:rsid w:val="00013E40"/>
    <w:rsid w:val="00013E81"/>
    <w:rsid w:val="000161B1"/>
    <w:rsid w:val="00017624"/>
    <w:rsid w:val="0002181B"/>
    <w:rsid w:val="0002299F"/>
    <w:rsid w:val="00025A39"/>
    <w:rsid w:val="00027853"/>
    <w:rsid w:val="00030E18"/>
    <w:rsid w:val="00031D32"/>
    <w:rsid w:val="00031FEE"/>
    <w:rsid w:val="000346F4"/>
    <w:rsid w:val="0003603D"/>
    <w:rsid w:val="000403E2"/>
    <w:rsid w:val="00045088"/>
    <w:rsid w:val="00045A06"/>
    <w:rsid w:val="00050391"/>
    <w:rsid w:val="00055291"/>
    <w:rsid w:val="000563D3"/>
    <w:rsid w:val="00057517"/>
    <w:rsid w:val="00057E44"/>
    <w:rsid w:val="00061299"/>
    <w:rsid w:val="000612A1"/>
    <w:rsid w:val="00061840"/>
    <w:rsid w:val="000624D1"/>
    <w:rsid w:val="000664D4"/>
    <w:rsid w:val="00070576"/>
    <w:rsid w:val="000708FB"/>
    <w:rsid w:val="00072B95"/>
    <w:rsid w:val="000752BB"/>
    <w:rsid w:val="00077F7F"/>
    <w:rsid w:val="00081ADF"/>
    <w:rsid w:val="00084A02"/>
    <w:rsid w:val="00084BF7"/>
    <w:rsid w:val="000870E9"/>
    <w:rsid w:val="000932CF"/>
    <w:rsid w:val="00096ED8"/>
    <w:rsid w:val="000A1A88"/>
    <w:rsid w:val="000A2B5C"/>
    <w:rsid w:val="000A3601"/>
    <w:rsid w:val="000A656D"/>
    <w:rsid w:val="000A6FA8"/>
    <w:rsid w:val="000B23B7"/>
    <w:rsid w:val="000B3DB6"/>
    <w:rsid w:val="000C1070"/>
    <w:rsid w:val="000C1AFF"/>
    <w:rsid w:val="000C4E72"/>
    <w:rsid w:val="000C55A4"/>
    <w:rsid w:val="000C70A7"/>
    <w:rsid w:val="000C78C7"/>
    <w:rsid w:val="000D13BE"/>
    <w:rsid w:val="000D1E7A"/>
    <w:rsid w:val="000E24B1"/>
    <w:rsid w:val="000E2735"/>
    <w:rsid w:val="000E32D6"/>
    <w:rsid w:val="000E49AC"/>
    <w:rsid w:val="000E4CB0"/>
    <w:rsid w:val="000E57F2"/>
    <w:rsid w:val="000E72A7"/>
    <w:rsid w:val="000F1162"/>
    <w:rsid w:val="000F3237"/>
    <w:rsid w:val="000F3467"/>
    <w:rsid w:val="000F38DE"/>
    <w:rsid w:val="000F46A4"/>
    <w:rsid w:val="000F52FB"/>
    <w:rsid w:val="000F532A"/>
    <w:rsid w:val="000F5D6C"/>
    <w:rsid w:val="00106852"/>
    <w:rsid w:val="00110F9D"/>
    <w:rsid w:val="001119CA"/>
    <w:rsid w:val="00113561"/>
    <w:rsid w:val="001146CD"/>
    <w:rsid w:val="00114A67"/>
    <w:rsid w:val="00114C7E"/>
    <w:rsid w:val="0011625C"/>
    <w:rsid w:val="0012201E"/>
    <w:rsid w:val="0012434F"/>
    <w:rsid w:val="001253B6"/>
    <w:rsid w:val="001262C3"/>
    <w:rsid w:val="00127320"/>
    <w:rsid w:val="00127456"/>
    <w:rsid w:val="001312D8"/>
    <w:rsid w:val="0013137B"/>
    <w:rsid w:val="00133054"/>
    <w:rsid w:val="001337F6"/>
    <w:rsid w:val="0015118B"/>
    <w:rsid w:val="001519CE"/>
    <w:rsid w:val="00161CF3"/>
    <w:rsid w:val="001620EC"/>
    <w:rsid w:val="00162C00"/>
    <w:rsid w:val="001639EF"/>
    <w:rsid w:val="00164F2D"/>
    <w:rsid w:val="0016589F"/>
    <w:rsid w:val="0016751D"/>
    <w:rsid w:val="00170C96"/>
    <w:rsid w:val="001712CF"/>
    <w:rsid w:val="001743F4"/>
    <w:rsid w:val="00174B67"/>
    <w:rsid w:val="0017769A"/>
    <w:rsid w:val="00183DFC"/>
    <w:rsid w:val="00184384"/>
    <w:rsid w:val="001860DB"/>
    <w:rsid w:val="00186717"/>
    <w:rsid w:val="00187FFC"/>
    <w:rsid w:val="00193718"/>
    <w:rsid w:val="0019391C"/>
    <w:rsid w:val="001A2018"/>
    <w:rsid w:val="001A34DC"/>
    <w:rsid w:val="001B2C39"/>
    <w:rsid w:val="001B3675"/>
    <w:rsid w:val="001B5E10"/>
    <w:rsid w:val="001B6AB3"/>
    <w:rsid w:val="001B73D5"/>
    <w:rsid w:val="001C0681"/>
    <w:rsid w:val="001C15D8"/>
    <w:rsid w:val="001C5F41"/>
    <w:rsid w:val="001C62B3"/>
    <w:rsid w:val="001C7C8C"/>
    <w:rsid w:val="001D0D6A"/>
    <w:rsid w:val="001D20A4"/>
    <w:rsid w:val="001D3635"/>
    <w:rsid w:val="001D4564"/>
    <w:rsid w:val="001E00D1"/>
    <w:rsid w:val="001E0E58"/>
    <w:rsid w:val="001E14F3"/>
    <w:rsid w:val="001E15ED"/>
    <w:rsid w:val="001E277D"/>
    <w:rsid w:val="001E61AA"/>
    <w:rsid w:val="001F1417"/>
    <w:rsid w:val="001F1489"/>
    <w:rsid w:val="001F4065"/>
    <w:rsid w:val="0020019F"/>
    <w:rsid w:val="002021CC"/>
    <w:rsid w:val="0020309E"/>
    <w:rsid w:val="00210B58"/>
    <w:rsid w:val="00212061"/>
    <w:rsid w:val="00214424"/>
    <w:rsid w:val="00222423"/>
    <w:rsid w:val="00223A42"/>
    <w:rsid w:val="00225B28"/>
    <w:rsid w:val="00226891"/>
    <w:rsid w:val="00230D9B"/>
    <w:rsid w:val="00231322"/>
    <w:rsid w:val="002313AC"/>
    <w:rsid w:val="00235FB2"/>
    <w:rsid w:val="00236726"/>
    <w:rsid w:val="00236950"/>
    <w:rsid w:val="00237BC1"/>
    <w:rsid w:val="00241B18"/>
    <w:rsid w:val="002430B4"/>
    <w:rsid w:val="002447D0"/>
    <w:rsid w:val="002454C5"/>
    <w:rsid w:val="00245E19"/>
    <w:rsid w:val="00246AEB"/>
    <w:rsid w:val="00250005"/>
    <w:rsid w:val="0025254F"/>
    <w:rsid w:val="00253BC9"/>
    <w:rsid w:val="0025566D"/>
    <w:rsid w:val="0025595C"/>
    <w:rsid w:val="00257149"/>
    <w:rsid w:val="002576E7"/>
    <w:rsid w:val="00260357"/>
    <w:rsid w:val="00261E76"/>
    <w:rsid w:val="00263ECA"/>
    <w:rsid w:val="00264F04"/>
    <w:rsid w:val="00267188"/>
    <w:rsid w:val="00267554"/>
    <w:rsid w:val="00277CDB"/>
    <w:rsid w:val="0028338F"/>
    <w:rsid w:val="002859E9"/>
    <w:rsid w:val="00290B92"/>
    <w:rsid w:val="002915C4"/>
    <w:rsid w:val="00297E6B"/>
    <w:rsid w:val="002A000A"/>
    <w:rsid w:val="002A1D1C"/>
    <w:rsid w:val="002A3F4D"/>
    <w:rsid w:val="002A4455"/>
    <w:rsid w:val="002A4D64"/>
    <w:rsid w:val="002A5620"/>
    <w:rsid w:val="002B1302"/>
    <w:rsid w:val="002B24F2"/>
    <w:rsid w:val="002B30B6"/>
    <w:rsid w:val="002B4969"/>
    <w:rsid w:val="002B6554"/>
    <w:rsid w:val="002C0CC2"/>
    <w:rsid w:val="002D05F0"/>
    <w:rsid w:val="002D2829"/>
    <w:rsid w:val="002D5D79"/>
    <w:rsid w:val="002D7D4A"/>
    <w:rsid w:val="002E3846"/>
    <w:rsid w:val="002E3F78"/>
    <w:rsid w:val="002F400C"/>
    <w:rsid w:val="002F4D76"/>
    <w:rsid w:val="002F6D26"/>
    <w:rsid w:val="0030231E"/>
    <w:rsid w:val="00302361"/>
    <w:rsid w:val="003042C4"/>
    <w:rsid w:val="003049DE"/>
    <w:rsid w:val="00304CB4"/>
    <w:rsid w:val="0030745D"/>
    <w:rsid w:val="003139BE"/>
    <w:rsid w:val="00313C7B"/>
    <w:rsid w:val="00313F37"/>
    <w:rsid w:val="003141D0"/>
    <w:rsid w:val="003159A8"/>
    <w:rsid w:val="0031659E"/>
    <w:rsid w:val="003168C1"/>
    <w:rsid w:val="00322A56"/>
    <w:rsid w:val="00322FBE"/>
    <w:rsid w:val="00325632"/>
    <w:rsid w:val="0032619E"/>
    <w:rsid w:val="00327549"/>
    <w:rsid w:val="00330B03"/>
    <w:rsid w:val="00330D33"/>
    <w:rsid w:val="00333AFD"/>
    <w:rsid w:val="003342A5"/>
    <w:rsid w:val="00334616"/>
    <w:rsid w:val="003365AC"/>
    <w:rsid w:val="00336C36"/>
    <w:rsid w:val="00343815"/>
    <w:rsid w:val="00345400"/>
    <w:rsid w:val="003458C6"/>
    <w:rsid w:val="00345B86"/>
    <w:rsid w:val="00346706"/>
    <w:rsid w:val="003522BB"/>
    <w:rsid w:val="00352F6C"/>
    <w:rsid w:val="003556EA"/>
    <w:rsid w:val="00365D4B"/>
    <w:rsid w:val="00383CF2"/>
    <w:rsid w:val="00386FC7"/>
    <w:rsid w:val="00390A32"/>
    <w:rsid w:val="00391276"/>
    <w:rsid w:val="003A1E91"/>
    <w:rsid w:val="003A3693"/>
    <w:rsid w:val="003A40F2"/>
    <w:rsid w:val="003A50D1"/>
    <w:rsid w:val="003A5341"/>
    <w:rsid w:val="003A6B99"/>
    <w:rsid w:val="003A724F"/>
    <w:rsid w:val="003B196D"/>
    <w:rsid w:val="003B2710"/>
    <w:rsid w:val="003B4608"/>
    <w:rsid w:val="003C2392"/>
    <w:rsid w:val="003C5174"/>
    <w:rsid w:val="003C5240"/>
    <w:rsid w:val="003C76E6"/>
    <w:rsid w:val="003D14E0"/>
    <w:rsid w:val="003D1EA5"/>
    <w:rsid w:val="003D3348"/>
    <w:rsid w:val="003D4E63"/>
    <w:rsid w:val="003D5903"/>
    <w:rsid w:val="003D6822"/>
    <w:rsid w:val="003D724C"/>
    <w:rsid w:val="003E01B8"/>
    <w:rsid w:val="003E0CE2"/>
    <w:rsid w:val="003E1B5A"/>
    <w:rsid w:val="003F4447"/>
    <w:rsid w:val="003F49E4"/>
    <w:rsid w:val="003F4D2F"/>
    <w:rsid w:val="003F5CCD"/>
    <w:rsid w:val="003F5E32"/>
    <w:rsid w:val="003F75F6"/>
    <w:rsid w:val="003F79D5"/>
    <w:rsid w:val="00404670"/>
    <w:rsid w:val="0040789C"/>
    <w:rsid w:val="00410231"/>
    <w:rsid w:val="00410D47"/>
    <w:rsid w:val="00412F63"/>
    <w:rsid w:val="00414CA0"/>
    <w:rsid w:val="00420120"/>
    <w:rsid w:val="00422F54"/>
    <w:rsid w:val="00423BA7"/>
    <w:rsid w:val="004250E1"/>
    <w:rsid w:val="00425B36"/>
    <w:rsid w:val="004309B2"/>
    <w:rsid w:val="00431516"/>
    <w:rsid w:val="0043401F"/>
    <w:rsid w:val="004361B3"/>
    <w:rsid w:val="00440064"/>
    <w:rsid w:val="00441B15"/>
    <w:rsid w:val="0044249D"/>
    <w:rsid w:val="0044379F"/>
    <w:rsid w:val="00444FCC"/>
    <w:rsid w:val="00446FB1"/>
    <w:rsid w:val="00452753"/>
    <w:rsid w:val="00455C4F"/>
    <w:rsid w:val="0046078F"/>
    <w:rsid w:val="00462499"/>
    <w:rsid w:val="00462B4D"/>
    <w:rsid w:val="00463214"/>
    <w:rsid w:val="0046434D"/>
    <w:rsid w:val="00464A29"/>
    <w:rsid w:val="004656FA"/>
    <w:rsid w:val="00471D77"/>
    <w:rsid w:val="00475587"/>
    <w:rsid w:val="00480BC2"/>
    <w:rsid w:val="00480FF8"/>
    <w:rsid w:val="004845C3"/>
    <w:rsid w:val="004909A2"/>
    <w:rsid w:val="004913B8"/>
    <w:rsid w:val="00491CAF"/>
    <w:rsid w:val="004929C2"/>
    <w:rsid w:val="00492D72"/>
    <w:rsid w:val="00493FDD"/>
    <w:rsid w:val="0049586B"/>
    <w:rsid w:val="004A3E44"/>
    <w:rsid w:val="004A520C"/>
    <w:rsid w:val="004B2018"/>
    <w:rsid w:val="004B2896"/>
    <w:rsid w:val="004B38E9"/>
    <w:rsid w:val="004B3FBA"/>
    <w:rsid w:val="004B6599"/>
    <w:rsid w:val="004C0E5E"/>
    <w:rsid w:val="004C6CA7"/>
    <w:rsid w:val="004D4357"/>
    <w:rsid w:val="004D4950"/>
    <w:rsid w:val="004E2393"/>
    <w:rsid w:val="004E3745"/>
    <w:rsid w:val="004E42BE"/>
    <w:rsid w:val="004E4F42"/>
    <w:rsid w:val="004E63D5"/>
    <w:rsid w:val="004F03FD"/>
    <w:rsid w:val="004F136C"/>
    <w:rsid w:val="004F42C7"/>
    <w:rsid w:val="004F52F0"/>
    <w:rsid w:val="004F6250"/>
    <w:rsid w:val="004F677C"/>
    <w:rsid w:val="004F6D8F"/>
    <w:rsid w:val="00505503"/>
    <w:rsid w:val="00507609"/>
    <w:rsid w:val="00507D17"/>
    <w:rsid w:val="0051107B"/>
    <w:rsid w:val="00512F9C"/>
    <w:rsid w:val="00515D70"/>
    <w:rsid w:val="00516BBB"/>
    <w:rsid w:val="00517C94"/>
    <w:rsid w:val="005219DE"/>
    <w:rsid w:val="00523105"/>
    <w:rsid w:val="00527CDB"/>
    <w:rsid w:val="0053044F"/>
    <w:rsid w:val="005322D8"/>
    <w:rsid w:val="005341C9"/>
    <w:rsid w:val="00535581"/>
    <w:rsid w:val="005369CA"/>
    <w:rsid w:val="00536DE9"/>
    <w:rsid w:val="00541BB5"/>
    <w:rsid w:val="00541E08"/>
    <w:rsid w:val="00542CC9"/>
    <w:rsid w:val="005440D2"/>
    <w:rsid w:val="00554FE0"/>
    <w:rsid w:val="0055789A"/>
    <w:rsid w:val="00560952"/>
    <w:rsid w:val="00564FE7"/>
    <w:rsid w:val="005652D1"/>
    <w:rsid w:val="005660A0"/>
    <w:rsid w:val="00566A4F"/>
    <w:rsid w:val="00567D64"/>
    <w:rsid w:val="00576FB8"/>
    <w:rsid w:val="00582A21"/>
    <w:rsid w:val="00585735"/>
    <w:rsid w:val="0059167F"/>
    <w:rsid w:val="005978D4"/>
    <w:rsid w:val="005A23FA"/>
    <w:rsid w:val="005A52B9"/>
    <w:rsid w:val="005B2A67"/>
    <w:rsid w:val="005B3DCD"/>
    <w:rsid w:val="005B4AD4"/>
    <w:rsid w:val="005B6148"/>
    <w:rsid w:val="005C2798"/>
    <w:rsid w:val="005C36C3"/>
    <w:rsid w:val="005C56EE"/>
    <w:rsid w:val="005D1714"/>
    <w:rsid w:val="005D52AB"/>
    <w:rsid w:val="005D60D2"/>
    <w:rsid w:val="005D7638"/>
    <w:rsid w:val="005E04B9"/>
    <w:rsid w:val="005E40EC"/>
    <w:rsid w:val="005E4803"/>
    <w:rsid w:val="005E79D7"/>
    <w:rsid w:val="005F12F5"/>
    <w:rsid w:val="005F1A7F"/>
    <w:rsid w:val="005F2020"/>
    <w:rsid w:val="005F359F"/>
    <w:rsid w:val="005F764E"/>
    <w:rsid w:val="005F7C7D"/>
    <w:rsid w:val="00601F87"/>
    <w:rsid w:val="00602E58"/>
    <w:rsid w:val="00603F23"/>
    <w:rsid w:val="006044B7"/>
    <w:rsid w:val="006071CE"/>
    <w:rsid w:val="006075B5"/>
    <w:rsid w:val="0061018C"/>
    <w:rsid w:val="0061094E"/>
    <w:rsid w:val="00613440"/>
    <w:rsid w:val="00613BE3"/>
    <w:rsid w:val="00614D9C"/>
    <w:rsid w:val="0062327B"/>
    <w:rsid w:val="0062364A"/>
    <w:rsid w:val="00632777"/>
    <w:rsid w:val="00632934"/>
    <w:rsid w:val="00633750"/>
    <w:rsid w:val="00634491"/>
    <w:rsid w:val="0063679C"/>
    <w:rsid w:val="00637055"/>
    <w:rsid w:val="00641D59"/>
    <w:rsid w:val="006430E6"/>
    <w:rsid w:val="00644507"/>
    <w:rsid w:val="00646880"/>
    <w:rsid w:val="00647D2A"/>
    <w:rsid w:val="006521D3"/>
    <w:rsid w:val="006537BB"/>
    <w:rsid w:val="006546E1"/>
    <w:rsid w:val="006553EF"/>
    <w:rsid w:val="0065643E"/>
    <w:rsid w:val="00656D2F"/>
    <w:rsid w:val="00656D31"/>
    <w:rsid w:val="00666BCA"/>
    <w:rsid w:val="00667E07"/>
    <w:rsid w:val="00670715"/>
    <w:rsid w:val="00671785"/>
    <w:rsid w:val="00672BA9"/>
    <w:rsid w:val="00673005"/>
    <w:rsid w:val="00677641"/>
    <w:rsid w:val="006804BE"/>
    <w:rsid w:val="006821E7"/>
    <w:rsid w:val="0068434A"/>
    <w:rsid w:val="00685E97"/>
    <w:rsid w:val="00686EB6"/>
    <w:rsid w:val="006875FB"/>
    <w:rsid w:val="0069008E"/>
    <w:rsid w:val="0069087E"/>
    <w:rsid w:val="006925C4"/>
    <w:rsid w:val="00692670"/>
    <w:rsid w:val="00693686"/>
    <w:rsid w:val="00693BC8"/>
    <w:rsid w:val="00693F38"/>
    <w:rsid w:val="00697510"/>
    <w:rsid w:val="006A02B7"/>
    <w:rsid w:val="006A7019"/>
    <w:rsid w:val="006B46D5"/>
    <w:rsid w:val="006B46F4"/>
    <w:rsid w:val="006B6CD1"/>
    <w:rsid w:val="006C40AA"/>
    <w:rsid w:val="006C7AF3"/>
    <w:rsid w:val="006D0B9D"/>
    <w:rsid w:val="006D5365"/>
    <w:rsid w:val="006D6548"/>
    <w:rsid w:val="006E0E20"/>
    <w:rsid w:val="006E264E"/>
    <w:rsid w:val="006E4256"/>
    <w:rsid w:val="006E4BBA"/>
    <w:rsid w:val="006E5F43"/>
    <w:rsid w:val="006E60A6"/>
    <w:rsid w:val="006E6458"/>
    <w:rsid w:val="006F0F69"/>
    <w:rsid w:val="006F116B"/>
    <w:rsid w:val="006F117F"/>
    <w:rsid w:val="006F13DF"/>
    <w:rsid w:val="006F2780"/>
    <w:rsid w:val="006F3B44"/>
    <w:rsid w:val="006F503F"/>
    <w:rsid w:val="006F52A5"/>
    <w:rsid w:val="006F52AD"/>
    <w:rsid w:val="00702F26"/>
    <w:rsid w:val="0070313E"/>
    <w:rsid w:val="00703799"/>
    <w:rsid w:val="00704DE0"/>
    <w:rsid w:val="00705C5C"/>
    <w:rsid w:val="00705EBE"/>
    <w:rsid w:val="00710745"/>
    <w:rsid w:val="00710D13"/>
    <w:rsid w:val="00711475"/>
    <w:rsid w:val="00720B2A"/>
    <w:rsid w:val="007211CD"/>
    <w:rsid w:val="0072548A"/>
    <w:rsid w:val="007277A6"/>
    <w:rsid w:val="007437AB"/>
    <w:rsid w:val="00745425"/>
    <w:rsid w:val="00751C4A"/>
    <w:rsid w:val="007534F8"/>
    <w:rsid w:val="007545AD"/>
    <w:rsid w:val="0075794B"/>
    <w:rsid w:val="00761813"/>
    <w:rsid w:val="00761D6F"/>
    <w:rsid w:val="00763722"/>
    <w:rsid w:val="00764BC1"/>
    <w:rsid w:val="00764DE8"/>
    <w:rsid w:val="00766A15"/>
    <w:rsid w:val="007679DE"/>
    <w:rsid w:val="00767F4A"/>
    <w:rsid w:val="00770869"/>
    <w:rsid w:val="0077372F"/>
    <w:rsid w:val="007738AA"/>
    <w:rsid w:val="00773A99"/>
    <w:rsid w:val="00773CC4"/>
    <w:rsid w:val="00774F20"/>
    <w:rsid w:val="00780A62"/>
    <w:rsid w:val="00783241"/>
    <w:rsid w:val="00784BD4"/>
    <w:rsid w:val="00784BDC"/>
    <w:rsid w:val="00787D92"/>
    <w:rsid w:val="00792F28"/>
    <w:rsid w:val="007935CA"/>
    <w:rsid w:val="00794448"/>
    <w:rsid w:val="0079543F"/>
    <w:rsid w:val="00795880"/>
    <w:rsid w:val="007A3F8E"/>
    <w:rsid w:val="007A4367"/>
    <w:rsid w:val="007B0867"/>
    <w:rsid w:val="007B1AC1"/>
    <w:rsid w:val="007B25A2"/>
    <w:rsid w:val="007B2677"/>
    <w:rsid w:val="007B39D5"/>
    <w:rsid w:val="007B5A08"/>
    <w:rsid w:val="007B693D"/>
    <w:rsid w:val="007C06F1"/>
    <w:rsid w:val="007C4CDC"/>
    <w:rsid w:val="007C68FB"/>
    <w:rsid w:val="007D7FC3"/>
    <w:rsid w:val="007E041B"/>
    <w:rsid w:val="007E199A"/>
    <w:rsid w:val="007E1AED"/>
    <w:rsid w:val="007E2415"/>
    <w:rsid w:val="007E39F3"/>
    <w:rsid w:val="007E405E"/>
    <w:rsid w:val="007E68F4"/>
    <w:rsid w:val="007E6DE2"/>
    <w:rsid w:val="007F0115"/>
    <w:rsid w:val="007F31BA"/>
    <w:rsid w:val="007F4078"/>
    <w:rsid w:val="007F604E"/>
    <w:rsid w:val="0080014B"/>
    <w:rsid w:val="0080164B"/>
    <w:rsid w:val="00801793"/>
    <w:rsid w:val="00803642"/>
    <w:rsid w:val="00804BDA"/>
    <w:rsid w:val="00805857"/>
    <w:rsid w:val="00806543"/>
    <w:rsid w:val="00806EA2"/>
    <w:rsid w:val="008114F9"/>
    <w:rsid w:val="00812A2B"/>
    <w:rsid w:val="00814A4C"/>
    <w:rsid w:val="00817ABB"/>
    <w:rsid w:val="00817F45"/>
    <w:rsid w:val="00821274"/>
    <w:rsid w:val="008266A8"/>
    <w:rsid w:val="00831AAB"/>
    <w:rsid w:val="008326C6"/>
    <w:rsid w:val="00833BCD"/>
    <w:rsid w:val="00834B82"/>
    <w:rsid w:val="0083574E"/>
    <w:rsid w:val="0083640C"/>
    <w:rsid w:val="008364AD"/>
    <w:rsid w:val="008374E3"/>
    <w:rsid w:val="0084157B"/>
    <w:rsid w:val="008416E2"/>
    <w:rsid w:val="00842BFB"/>
    <w:rsid w:val="00845D43"/>
    <w:rsid w:val="00846B85"/>
    <w:rsid w:val="00847DC3"/>
    <w:rsid w:val="00847F49"/>
    <w:rsid w:val="008535C5"/>
    <w:rsid w:val="00853765"/>
    <w:rsid w:val="00853A7F"/>
    <w:rsid w:val="0085516F"/>
    <w:rsid w:val="00857D38"/>
    <w:rsid w:val="00864F04"/>
    <w:rsid w:val="00865F37"/>
    <w:rsid w:val="00867186"/>
    <w:rsid w:val="00867B29"/>
    <w:rsid w:val="00870AF6"/>
    <w:rsid w:val="00871CA1"/>
    <w:rsid w:val="008748B2"/>
    <w:rsid w:val="00877452"/>
    <w:rsid w:val="008802B5"/>
    <w:rsid w:val="00881268"/>
    <w:rsid w:val="0088394A"/>
    <w:rsid w:val="008860BD"/>
    <w:rsid w:val="00887399"/>
    <w:rsid w:val="0088779E"/>
    <w:rsid w:val="008912AF"/>
    <w:rsid w:val="00891D2E"/>
    <w:rsid w:val="00891F87"/>
    <w:rsid w:val="00892114"/>
    <w:rsid w:val="00892CB9"/>
    <w:rsid w:val="008935CB"/>
    <w:rsid w:val="0089378A"/>
    <w:rsid w:val="00894D6D"/>
    <w:rsid w:val="008A0A53"/>
    <w:rsid w:val="008A1AD5"/>
    <w:rsid w:val="008A3969"/>
    <w:rsid w:val="008A3FAA"/>
    <w:rsid w:val="008B0E7E"/>
    <w:rsid w:val="008B402C"/>
    <w:rsid w:val="008B5AC3"/>
    <w:rsid w:val="008B65BD"/>
    <w:rsid w:val="008B6E5F"/>
    <w:rsid w:val="008B6F26"/>
    <w:rsid w:val="008B7900"/>
    <w:rsid w:val="008C71BF"/>
    <w:rsid w:val="008C7FE0"/>
    <w:rsid w:val="008D2736"/>
    <w:rsid w:val="008D5717"/>
    <w:rsid w:val="008D5AEB"/>
    <w:rsid w:val="008E3D6A"/>
    <w:rsid w:val="008E44A9"/>
    <w:rsid w:val="008E509C"/>
    <w:rsid w:val="008E5946"/>
    <w:rsid w:val="008E6B4D"/>
    <w:rsid w:val="008E6BFF"/>
    <w:rsid w:val="008F21AF"/>
    <w:rsid w:val="008F2400"/>
    <w:rsid w:val="008F33B7"/>
    <w:rsid w:val="008F4752"/>
    <w:rsid w:val="008F48FB"/>
    <w:rsid w:val="008F61BA"/>
    <w:rsid w:val="008F6E3C"/>
    <w:rsid w:val="008F7C55"/>
    <w:rsid w:val="00902AA5"/>
    <w:rsid w:val="00906F11"/>
    <w:rsid w:val="00911DE0"/>
    <w:rsid w:val="00914A23"/>
    <w:rsid w:val="00920DDD"/>
    <w:rsid w:val="00926D82"/>
    <w:rsid w:val="00930754"/>
    <w:rsid w:val="00934F68"/>
    <w:rsid w:val="009355AC"/>
    <w:rsid w:val="00935CF6"/>
    <w:rsid w:val="00935F38"/>
    <w:rsid w:val="00936DA8"/>
    <w:rsid w:val="00937586"/>
    <w:rsid w:val="00947889"/>
    <w:rsid w:val="009478BD"/>
    <w:rsid w:val="009511DC"/>
    <w:rsid w:val="00960E98"/>
    <w:rsid w:val="00963A82"/>
    <w:rsid w:val="00972912"/>
    <w:rsid w:val="00972B37"/>
    <w:rsid w:val="009737C1"/>
    <w:rsid w:val="00973D1B"/>
    <w:rsid w:val="00976D1F"/>
    <w:rsid w:val="009809EC"/>
    <w:rsid w:val="00981C81"/>
    <w:rsid w:val="00983EA1"/>
    <w:rsid w:val="00987488"/>
    <w:rsid w:val="009879F4"/>
    <w:rsid w:val="009913D8"/>
    <w:rsid w:val="00996CC0"/>
    <w:rsid w:val="009A2D24"/>
    <w:rsid w:val="009A3824"/>
    <w:rsid w:val="009A456C"/>
    <w:rsid w:val="009B00E0"/>
    <w:rsid w:val="009B292A"/>
    <w:rsid w:val="009B29B1"/>
    <w:rsid w:val="009B76D5"/>
    <w:rsid w:val="009C165D"/>
    <w:rsid w:val="009C3CEA"/>
    <w:rsid w:val="009C4592"/>
    <w:rsid w:val="009C583D"/>
    <w:rsid w:val="009C5B5A"/>
    <w:rsid w:val="009C5F50"/>
    <w:rsid w:val="009D09DA"/>
    <w:rsid w:val="009D1E78"/>
    <w:rsid w:val="009D2611"/>
    <w:rsid w:val="009D5846"/>
    <w:rsid w:val="009D6A79"/>
    <w:rsid w:val="009D79D2"/>
    <w:rsid w:val="009E247C"/>
    <w:rsid w:val="009E2D8F"/>
    <w:rsid w:val="009E31BA"/>
    <w:rsid w:val="009E39C8"/>
    <w:rsid w:val="009E4D0D"/>
    <w:rsid w:val="009E602B"/>
    <w:rsid w:val="009E783C"/>
    <w:rsid w:val="009F0528"/>
    <w:rsid w:val="009F0806"/>
    <w:rsid w:val="009F233B"/>
    <w:rsid w:val="009F6D98"/>
    <w:rsid w:val="009F734A"/>
    <w:rsid w:val="00A01E0A"/>
    <w:rsid w:val="00A05D16"/>
    <w:rsid w:val="00A0659F"/>
    <w:rsid w:val="00A06DA4"/>
    <w:rsid w:val="00A079BA"/>
    <w:rsid w:val="00A10448"/>
    <w:rsid w:val="00A13306"/>
    <w:rsid w:val="00A14E8C"/>
    <w:rsid w:val="00A15425"/>
    <w:rsid w:val="00A20C70"/>
    <w:rsid w:val="00A23600"/>
    <w:rsid w:val="00A24316"/>
    <w:rsid w:val="00A250E0"/>
    <w:rsid w:val="00A262E7"/>
    <w:rsid w:val="00A33875"/>
    <w:rsid w:val="00A33F42"/>
    <w:rsid w:val="00A35088"/>
    <w:rsid w:val="00A360A1"/>
    <w:rsid w:val="00A402B3"/>
    <w:rsid w:val="00A544B7"/>
    <w:rsid w:val="00A553E8"/>
    <w:rsid w:val="00A618CF"/>
    <w:rsid w:val="00A62770"/>
    <w:rsid w:val="00A62EEB"/>
    <w:rsid w:val="00A660FF"/>
    <w:rsid w:val="00A73395"/>
    <w:rsid w:val="00A74CEC"/>
    <w:rsid w:val="00A771E3"/>
    <w:rsid w:val="00A82B4C"/>
    <w:rsid w:val="00A8324C"/>
    <w:rsid w:val="00A8610A"/>
    <w:rsid w:val="00A86256"/>
    <w:rsid w:val="00A92BC6"/>
    <w:rsid w:val="00A93A4C"/>
    <w:rsid w:val="00A94D5D"/>
    <w:rsid w:val="00A954EB"/>
    <w:rsid w:val="00A97F06"/>
    <w:rsid w:val="00AA1D9B"/>
    <w:rsid w:val="00AA2543"/>
    <w:rsid w:val="00AA3804"/>
    <w:rsid w:val="00AA3D41"/>
    <w:rsid w:val="00AA55C2"/>
    <w:rsid w:val="00AB0ACA"/>
    <w:rsid w:val="00AB1D41"/>
    <w:rsid w:val="00AB23DB"/>
    <w:rsid w:val="00AB693D"/>
    <w:rsid w:val="00AC20F6"/>
    <w:rsid w:val="00AC5E9A"/>
    <w:rsid w:val="00AC704B"/>
    <w:rsid w:val="00AD084A"/>
    <w:rsid w:val="00AD19BD"/>
    <w:rsid w:val="00AD3550"/>
    <w:rsid w:val="00AD4F17"/>
    <w:rsid w:val="00AD50F9"/>
    <w:rsid w:val="00AD553E"/>
    <w:rsid w:val="00AD5848"/>
    <w:rsid w:val="00AE5ADA"/>
    <w:rsid w:val="00AF60C2"/>
    <w:rsid w:val="00AF6145"/>
    <w:rsid w:val="00B0057C"/>
    <w:rsid w:val="00B01386"/>
    <w:rsid w:val="00B01915"/>
    <w:rsid w:val="00B01BB5"/>
    <w:rsid w:val="00B026CC"/>
    <w:rsid w:val="00B04AF4"/>
    <w:rsid w:val="00B04D36"/>
    <w:rsid w:val="00B05214"/>
    <w:rsid w:val="00B06714"/>
    <w:rsid w:val="00B201B3"/>
    <w:rsid w:val="00B2193F"/>
    <w:rsid w:val="00B225AF"/>
    <w:rsid w:val="00B30D97"/>
    <w:rsid w:val="00B31074"/>
    <w:rsid w:val="00B3181A"/>
    <w:rsid w:val="00B35A7C"/>
    <w:rsid w:val="00B3688C"/>
    <w:rsid w:val="00B44ECD"/>
    <w:rsid w:val="00B450D1"/>
    <w:rsid w:val="00B46675"/>
    <w:rsid w:val="00B52507"/>
    <w:rsid w:val="00B53B3D"/>
    <w:rsid w:val="00B53D47"/>
    <w:rsid w:val="00B54A25"/>
    <w:rsid w:val="00B61538"/>
    <w:rsid w:val="00B618C3"/>
    <w:rsid w:val="00B63652"/>
    <w:rsid w:val="00B6564F"/>
    <w:rsid w:val="00B668B0"/>
    <w:rsid w:val="00B67F58"/>
    <w:rsid w:val="00B70F5C"/>
    <w:rsid w:val="00B71095"/>
    <w:rsid w:val="00B71873"/>
    <w:rsid w:val="00B74798"/>
    <w:rsid w:val="00B750C6"/>
    <w:rsid w:val="00B75AE5"/>
    <w:rsid w:val="00B76CCF"/>
    <w:rsid w:val="00B800C0"/>
    <w:rsid w:val="00B8132B"/>
    <w:rsid w:val="00B84C5A"/>
    <w:rsid w:val="00B858F5"/>
    <w:rsid w:val="00B90B3B"/>
    <w:rsid w:val="00B9272F"/>
    <w:rsid w:val="00B93668"/>
    <w:rsid w:val="00BA09CD"/>
    <w:rsid w:val="00BA68C6"/>
    <w:rsid w:val="00BB12F1"/>
    <w:rsid w:val="00BB276E"/>
    <w:rsid w:val="00BB3AE0"/>
    <w:rsid w:val="00BB3CB2"/>
    <w:rsid w:val="00BB3FEE"/>
    <w:rsid w:val="00BB5EB0"/>
    <w:rsid w:val="00BC0352"/>
    <w:rsid w:val="00BC23F9"/>
    <w:rsid w:val="00BC245A"/>
    <w:rsid w:val="00BD16FA"/>
    <w:rsid w:val="00BD41C3"/>
    <w:rsid w:val="00BD488B"/>
    <w:rsid w:val="00BD6231"/>
    <w:rsid w:val="00BD7CCC"/>
    <w:rsid w:val="00BE002A"/>
    <w:rsid w:val="00BE0283"/>
    <w:rsid w:val="00BE1BC9"/>
    <w:rsid w:val="00BE3E45"/>
    <w:rsid w:val="00BE3E99"/>
    <w:rsid w:val="00BE5CDA"/>
    <w:rsid w:val="00BE608F"/>
    <w:rsid w:val="00BE70A0"/>
    <w:rsid w:val="00BF23BB"/>
    <w:rsid w:val="00BF33DD"/>
    <w:rsid w:val="00BF5755"/>
    <w:rsid w:val="00BF684B"/>
    <w:rsid w:val="00C0128C"/>
    <w:rsid w:val="00C016F3"/>
    <w:rsid w:val="00C06D1B"/>
    <w:rsid w:val="00C1317F"/>
    <w:rsid w:val="00C142D4"/>
    <w:rsid w:val="00C15193"/>
    <w:rsid w:val="00C15343"/>
    <w:rsid w:val="00C15609"/>
    <w:rsid w:val="00C15F6A"/>
    <w:rsid w:val="00C1722F"/>
    <w:rsid w:val="00C21217"/>
    <w:rsid w:val="00C239BD"/>
    <w:rsid w:val="00C23EA7"/>
    <w:rsid w:val="00C243BB"/>
    <w:rsid w:val="00C256F3"/>
    <w:rsid w:val="00C270A2"/>
    <w:rsid w:val="00C30008"/>
    <w:rsid w:val="00C30E63"/>
    <w:rsid w:val="00C315B5"/>
    <w:rsid w:val="00C35025"/>
    <w:rsid w:val="00C35E28"/>
    <w:rsid w:val="00C37BF2"/>
    <w:rsid w:val="00C426AF"/>
    <w:rsid w:val="00C469C1"/>
    <w:rsid w:val="00C50659"/>
    <w:rsid w:val="00C51039"/>
    <w:rsid w:val="00C51B39"/>
    <w:rsid w:val="00C5338A"/>
    <w:rsid w:val="00C54ABA"/>
    <w:rsid w:val="00C54EF9"/>
    <w:rsid w:val="00C56BBF"/>
    <w:rsid w:val="00C572AA"/>
    <w:rsid w:val="00C57A9A"/>
    <w:rsid w:val="00C6016A"/>
    <w:rsid w:val="00C60B3F"/>
    <w:rsid w:val="00C623EB"/>
    <w:rsid w:val="00C625F8"/>
    <w:rsid w:val="00C64C6B"/>
    <w:rsid w:val="00C66F2E"/>
    <w:rsid w:val="00C6785C"/>
    <w:rsid w:val="00C70BC6"/>
    <w:rsid w:val="00C70FD1"/>
    <w:rsid w:val="00C723A6"/>
    <w:rsid w:val="00C72B76"/>
    <w:rsid w:val="00C733AA"/>
    <w:rsid w:val="00C74ECB"/>
    <w:rsid w:val="00C778DC"/>
    <w:rsid w:val="00C83027"/>
    <w:rsid w:val="00C84B8A"/>
    <w:rsid w:val="00C85E65"/>
    <w:rsid w:val="00C87CA1"/>
    <w:rsid w:val="00C901A3"/>
    <w:rsid w:val="00C911B4"/>
    <w:rsid w:val="00C91351"/>
    <w:rsid w:val="00C91B3B"/>
    <w:rsid w:val="00C92265"/>
    <w:rsid w:val="00C93A91"/>
    <w:rsid w:val="00C94262"/>
    <w:rsid w:val="00C94B00"/>
    <w:rsid w:val="00C9585C"/>
    <w:rsid w:val="00C976E1"/>
    <w:rsid w:val="00CA148E"/>
    <w:rsid w:val="00CA3A9A"/>
    <w:rsid w:val="00CB0030"/>
    <w:rsid w:val="00CB05A2"/>
    <w:rsid w:val="00CB0BC4"/>
    <w:rsid w:val="00CB6BC1"/>
    <w:rsid w:val="00CB7021"/>
    <w:rsid w:val="00CB7157"/>
    <w:rsid w:val="00CB75BE"/>
    <w:rsid w:val="00CC390F"/>
    <w:rsid w:val="00CC3A6A"/>
    <w:rsid w:val="00CC5673"/>
    <w:rsid w:val="00CD3294"/>
    <w:rsid w:val="00CD4524"/>
    <w:rsid w:val="00CD784D"/>
    <w:rsid w:val="00CE0C0D"/>
    <w:rsid w:val="00CE5117"/>
    <w:rsid w:val="00CF35A0"/>
    <w:rsid w:val="00CF3A1C"/>
    <w:rsid w:val="00CF40F8"/>
    <w:rsid w:val="00D008DA"/>
    <w:rsid w:val="00D0416F"/>
    <w:rsid w:val="00D04624"/>
    <w:rsid w:val="00D05851"/>
    <w:rsid w:val="00D10FED"/>
    <w:rsid w:val="00D11736"/>
    <w:rsid w:val="00D11A23"/>
    <w:rsid w:val="00D12EE8"/>
    <w:rsid w:val="00D14CDF"/>
    <w:rsid w:val="00D15FF1"/>
    <w:rsid w:val="00D167F4"/>
    <w:rsid w:val="00D178C4"/>
    <w:rsid w:val="00D2092A"/>
    <w:rsid w:val="00D2216D"/>
    <w:rsid w:val="00D2439D"/>
    <w:rsid w:val="00D3192D"/>
    <w:rsid w:val="00D31A6F"/>
    <w:rsid w:val="00D3331F"/>
    <w:rsid w:val="00D33778"/>
    <w:rsid w:val="00D353D1"/>
    <w:rsid w:val="00D367DB"/>
    <w:rsid w:val="00D36E05"/>
    <w:rsid w:val="00D41EBA"/>
    <w:rsid w:val="00D44DFE"/>
    <w:rsid w:val="00D44F27"/>
    <w:rsid w:val="00D45304"/>
    <w:rsid w:val="00D46165"/>
    <w:rsid w:val="00D461C7"/>
    <w:rsid w:val="00D47A71"/>
    <w:rsid w:val="00D503C3"/>
    <w:rsid w:val="00D50424"/>
    <w:rsid w:val="00D525C9"/>
    <w:rsid w:val="00D57D3E"/>
    <w:rsid w:val="00D6520F"/>
    <w:rsid w:val="00D746AB"/>
    <w:rsid w:val="00D76249"/>
    <w:rsid w:val="00D77A93"/>
    <w:rsid w:val="00D80ABF"/>
    <w:rsid w:val="00D80B58"/>
    <w:rsid w:val="00D82E0F"/>
    <w:rsid w:val="00D8482E"/>
    <w:rsid w:val="00D952BB"/>
    <w:rsid w:val="00D976DB"/>
    <w:rsid w:val="00DA116E"/>
    <w:rsid w:val="00DA1CD2"/>
    <w:rsid w:val="00DA7D12"/>
    <w:rsid w:val="00DB2AC9"/>
    <w:rsid w:val="00DC23CF"/>
    <w:rsid w:val="00DC6562"/>
    <w:rsid w:val="00DD140D"/>
    <w:rsid w:val="00DD50F1"/>
    <w:rsid w:val="00DE130D"/>
    <w:rsid w:val="00DE24CF"/>
    <w:rsid w:val="00DE407C"/>
    <w:rsid w:val="00DE7C7D"/>
    <w:rsid w:val="00DE7DB6"/>
    <w:rsid w:val="00DF1B40"/>
    <w:rsid w:val="00DF2838"/>
    <w:rsid w:val="00DF2992"/>
    <w:rsid w:val="00DF2D0C"/>
    <w:rsid w:val="00DF42C6"/>
    <w:rsid w:val="00E00058"/>
    <w:rsid w:val="00E01B9D"/>
    <w:rsid w:val="00E0468F"/>
    <w:rsid w:val="00E04F5E"/>
    <w:rsid w:val="00E0522E"/>
    <w:rsid w:val="00E120F4"/>
    <w:rsid w:val="00E16A54"/>
    <w:rsid w:val="00E17172"/>
    <w:rsid w:val="00E237C7"/>
    <w:rsid w:val="00E24B55"/>
    <w:rsid w:val="00E24EDA"/>
    <w:rsid w:val="00E3181C"/>
    <w:rsid w:val="00E3280A"/>
    <w:rsid w:val="00E353E7"/>
    <w:rsid w:val="00E372AF"/>
    <w:rsid w:val="00E37D68"/>
    <w:rsid w:val="00E40EAE"/>
    <w:rsid w:val="00E436AC"/>
    <w:rsid w:val="00E44F7A"/>
    <w:rsid w:val="00E44FF8"/>
    <w:rsid w:val="00E45217"/>
    <w:rsid w:val="00E4575B"/>
    <w:rsid w:val="00E47393"/>
    <w:rsid w:val="00E5066A"/>
    <w:rsid w:val="00E52CF9"/>
    <w:rsid w:val="00E55CCD"/>
    <w:rsid w:val="00E63BE4"/>
    <w:rsid w:val="00E63F34"/>
    <w:rsid w:val="00E63FEA"/>
    <w:rsid w:val="00E6715A"/>
    <w:rsid w:val="00E70CD3"/>
    <w:rsid w:val="00E72822"/>
    <w:rsid w:val="00E75DC9"/>
    <w:rsid w:val="00E81610"/>
    <w:rsid w:val="00E84910"/>
    <w:rsid w:val="00E85B28"/>
    <w:rsid w:val="00E90102"/>
    <w:rsid w:val="00E91976"/>
    <w:rsid w:val="00E93AD3"/>
    <w:rsid w:val="00E947A6"/>
    <w:rsid w:val="00E94AAA"/>
    <w:rsid w:val="00E96978"/>
    <w:rsid w:val="00E97FC7"/>
    <w:rsid w:val="00EA0690"/>
    <w:rsid w:val="00EA3956"/>
    <w:rsid w:val="00EA6603"/>
    <w:rsid w:val="00EA7136"/>
    <w:rsid w:val="00EA7D22"/>
    <w:rsid w:val="00EB2384"/>
    <w:rsid w:val="00EB25E5"/>
    <w:rsid w:val="00EB325A"/>
    <w:rsid w:val="00EC02A5"/>
    <w:rsid w:val="00EC176B"/>
    <w:rsid w:val="00EC33CD"/>
    <w:rsid w:val="00EC5BE5"/>
    <w:rsid w:val="00ED2650"/>
    <w:rsid w:val="00ED721A"/>
    <w:rsid w:val="00EE2255"/>
    <w:rsid w:val="00EE393D"/>
    <w:rsid w:val="00EE687F"/>
    <w:rsid w:val="00EF01CF"/>
    <w:rsid w:val="00EF5953"/>
    <w:rsid w:val="00EF6A47"/>
    <w:rsid w:val="00EF713D"/>
    <w:rsid w:val="00EF7AF9"/>
    <w:rsid w:val="00F00952"/>
    <w:rsid w:val="00F01495"/>
    <w:rsid w:val="00F03225"/>
    <w:rsid w:val="00F06201"/>
    <w:rsid w:val="00F10138"/>
    <w:rsid w:val="00F1173A"/>
    <w:rsid w:val="00F13F92"/>
    <w:rsid w:val="00F166F9"/>
    <w:rsid w:val="00F22ECA"/>
    <w:rsid w:val="00F240E8"/>
    <w:rsid w:val="00F244FA"/>
    <w:rsid w:val="00F24B23"/>
    <w:rsid w:val="00F33849"/>
    <w:rsid w:val="00F366A2"/>
    <w:rsid w:val="00F37066"/>
    <w:rsid w:val="00F42752"/>
    <w:rsid w:val="00F44F43"/>
    <w:rsid w:val="00F450E1"/>
    <w:rsid w:val="00F50DF4"/>
    <w:rsid w:val="00F57AFE"/>
    <w:rsid w:val="00F6278E"/>
    <w:rsid w:val="00F63C41"/>
    <w:rsid w:val="00F63E96"/>
    <w:rsid w:val="00F701E3"/>
    <w:rsid w:val="00F71008"/>
    <w:rsid w:val="00F71F8C"/>
    <w:rsid w:val="00F80113"/>
    <w:rsid w:val="00F81450"/>
    <w:rsid w:val="00F832DD"/>
    <w:rsid w:val="00F868B4"/>
    <w:rsid w:val="00F86AD4"/>
    <w:rsid w:val="00F8762E"/>
    <w:rsid w:val="00F92F83"/>
    <w:rsid w:val="00FA0113"/>
    <w:rsid w:val="00FA03E2"/>
    <w:rsid w:val="00FA12B2"/>
    <w:rsid w:val="00FA2076"/>
    <w:rsid w:val="00FA4258"/>
    <w:rsid w:val="00FA7610"/>
    <w:rsid w:val="00FB02BD"/>
    <w:rsid w:val="00FB21AE"/>
    <w:rsid w:val="00FB398F"/>
    <w:rsid w:val="00FB4EF8"/>
    <w:rsid w:val="00FB54AE"/>
    <w:rsid w:val="00FB709A"/>
    <w:rsid w:val="00FB78DD"/>
    <w:rsid w:val="00FC3EF3"/>
    <w:rsid w:val="00FC5165"/>
    <w:rsid w:val="00FC5D35"/>
    <w:rsid w:val="00FD2049"/>
    <w:rsid w:val="00FD2140"/>
    <w:rsid w:val="00FD3E34"/>
    <w:rsid w:val="00FD5AC2"/>
    <w:rsid w:val="00FD5B5F"/>
    <w:rsid w:val="00FD5BDE"/>
    <w:rsid w:val="00FD5D1F"/>
    <w:rsid w:val="00FD68EC"/>
    <w:rsid w:val="00FD6D1B"/>
    <w:rsid w:val="00FE0CE5"/>
    <w:rsid w:val="00FE24A5"/>
    <w:rsid w:val="00FE31E5"/>
    <w:rsid w:val="00FE41A2"/>
    <w:rsid w:val="00FE4E57"/>
    <w:rsid w:val="00FF19AD"/>
    <w:rsid w:val="00FF1E74"/>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DE11C"/>
  <w15:chartTrackingRefBased/>
  <w15:docId w15:val="{0BEB87E1-C0DE-4804-8956-1ABEC722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B61538"/>
    <w:rPr>
      <w:color w:val="954F72"/>
      <w:u w:val="single"/>
    </w:rPr>
  </w:style>
  <w:style w:type="character" w:customStyle="1" w:styleId="markedcontent">
    <w:name w:val="markedcontent"/>
    <w:basedOn w:val="DefaultParagraphFont"/>
    <w:rsid w:val="00693F38"/>
  </w:style>
  <w:style w:type="character" w:styleId="UnresolvedMention">
    <w:name w:val="Unresolved Mention"/>
    <w:basedOn w:val="DefaultParagraphFont"/>
    <w:uiPriority w:val="99"/>
    <w:semiHidden/>
    <w:unhideWhenUsed/>
    <w:rsid w:val="00C77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2923">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ekalogirou@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30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3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cystat.gov.cy/pxweb/el/8.CYSTAT-DB/8.CYSTAT-DB__Construction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l/SubthemeStatistics?s=31" TargetMode="External"/><Relationship Id="rId14" Type="http://schemas.openxmlformats.org/officeDocument/2006/relationships/hyperlink" Target="mailto:dpilavakis@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dpilavakis\Desktop\&#916;&#949;&#943;&#954;&#964;&#949;&#962;\&#916;&#949;&#943;&#954;&#964;&#951;&#962;%20&#932;&#953;&#956;&#974;&#957;%20&#922;&#945;&#964;&#945;&#963;&#954;&#949;&#965;&#945;&#963;&#964;&#953;&#954;&#974;&#957;%20&#933;&#955;&#953;&#954;&#974;&#957;\2025\04-2025\&#915;&#961;&#940;&#966;&#951;&#956;&#945;-&#916;&#932;&#922;&#945;&#964;&#933;&#955;_b21-2204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sz="1100" b="1" u="none">
                <a:solidFill>
                  <a:schemeClr val="tx1"/>
                </a:solidFill>
                <a:latin typeface="Verdana" panose="020B0604030504040204" pitchFamily="34" charset="0"/>
                <a:ea typeface="Verdana" panose="020B0604030504040204" pitchFamily="34" charset="0"/>
              </a:rPr>
              <a:t>Δείκτης Τιμών Κατασκευαστικών Υλικών</a:t>
            </a:r>
            <a:endParaRPr lang="en-US" sz="1100" b="1" u="none">
              <a:solidFill>
                <a:schemeClr val="tx1"/>
              </a:solidFill>
              <a:latin typeface="Verdana" panose="020B0604030504040204" pitchFamily="34" charset="0"/>
              <a:ea typeface="Verdana" panose="020B0604030504040204" pitchFamily="34" charset="0"/>
            </a:endParaRPr>
          </a:p>
        </c:rich>
      </c:tx>
      <c:layout>
        <c:manualLayout>
          <c:xMode val="edge"/>
          <c:yMode val="edge"/>
          <c:x val="0.23671879084967321"/>
          <c:y val="3.9971448965024983E-2"/>
        </c:manualLayout>
      </c:layout>
      <c:overlay val="0"/>
      <c:spPr>
        <a:noFill/>
        <a:ln>
          <a:noFill/>
        </a:ln>
        <a:effectLst/>
      </c:spPr>
    </c:title>
    <c:autoTitleDeleted val="0"/>
    <c:plotArea>
      <c:layout>
        <c:manualLayout>
          <c:layoutTarget val="inner"/>
          <c:xMode val="edge"/>
          <c:yMode val="edge"/>
          <c:x val="0.11255539215686275"/>
          <c:y val="0.13524625267665949"/>
          <c:w val="0.86876813725490198"/>
          <c:h val="0.71444266468832729"/>
        </c:manualLayout>
      </c:layout>
      <c:lineChart>
        <c:grouping val="standard"/>
        <c:varyColors val="0"/>
        <c:ser>
          <c:idx val="0"/>
          <c:order val="0"/>
          <c:spPr>
            <a:ln w="28575" cap="rnd">
              <a:solidFill>
                <a:schemeClr val="accent1"/>
              </a:solidFill>
              <a:round/>
            </a:ln>
            <a:effectLst/>
          </c:spPr>
          <c:marker>
            <c:symbol val="circle"/>
            <c:size val="5"/>
            <c:spPr>
              <a:noFill/>
              <a:ln w="9525">
                <a:solidFill>
                  <a:schemeClr val="accent1"/>
                </a:solidFill>
              </a:ln>
              <a:effectLst/>
            </c:spPr>
          </c:marker>
          <c:cat>
            <c:multiLvlStrRef>
              <c:f>EL!$N$1:$AZ$2</c:f>
              <c:multiLvlStrCache>
                <c:ptCount val="39"/>
                <c:lvl>
                  <c:pt idx="0">
                    <c:v>ΙΑΝ</c:v>
                  </c:pt>
                  <c:pt idx="1">
                    <c:v>ΦΕΒ</c:v>
                  </c:pt>
                  <c:pt idx="2">
                    <c:v>ΜΑΡ</c:v>
                  </c:pt>
                  <c:pt idx="3">
                    <c:v>ΑΠΡ</c:v>
                  </c:pt>
                  <c:pt idx="4">
                    <c:v>ΜΑΪ</c:v>
                  </c:pt>
                  <c:pt idx="5">
                    <c:v>ΙΟΥΝ</c:v>
                  </c:pt>
                  <c:pt idx="6">
                    <c:v>ΙΟΥΛ</c:v>
                  </c:pt>
                  <c:pt idx="7">
                    <c:v>ΑΥΓ</c:v>
                  </c:pt>
                  <c:pt idx="8">
                    <c:v>ΣΕΠ</c:v>
                  </c:pt>
                  <c:pt idx="9">
                    <c:v>ΟΚΤ</c:v>
                  </c:pt>
                  <c:pt idx="10">
                    <c:v>ΝΟΕ</c:v>
                  </c:pt>
                  <c:pt idx="11">
                    <c:v>ΔΕΚ</c:v>
                  </c:pt>
                  <c:pt idx="12">
                    <c:v>ΙΑΝ</c:v>
                  </c:pt>
                  <c:pt idx="13">
                    <c:v>ΦΕΒ</c:v>
                  </c:pt>
                  <c:pt idx="14">
                    <c:v>ΜΑΡ</c:v>
                  </c:pt>
                  <c:pt idx="15">
                    <c:v>ΑΠΡ</c:v>
                  </c:pt>
                  <c:pt idx="16">
                    <c:v>ΜΑΪ</c:v>
                  </c:pt>
                  <c:pt idx="17">
                    <c:v>ΙΟΥΝ</c:v>
                  </c:pt>
                  <c:pt idx="18">
                    <c:v>ΙΟΥΛ</c:v>
                  </c:pt>
                  <c:pt idx="19">
                    <c:v>ΑΥΓ</c:v>
                  </c:pt>
                  <c:pt idx="20">
                    <c:v>ΣΕΠ</c:v>
                  </c:pt>
                  <c:pt idx="21">
                    <c:v>ΟΚΤ</c:v>
                  </c:pt>
                  <c:pt idx="22">
                    <c:v>ΝΟΕ</c:v>
                  </c:pt>
                  <c:pt idx="23">
                    <c:v>ΔΕΚ</c:v>
                  </c:pt>
                  <c:pt idx="24">
                    <c:v>ΙΑΝ</c:v>
                  </c:pt>
                  <c:pt idx="25">
                    <c:v>ΦΕΒ</c:v>
                  </c:pt>
                  <c:pt idx="26">
                    <c:v>ΜΑΡ</c:v>
                  </c:pt>
                  <c:pt idx="27">
                    <c:v>ΑΠΡ</c:v>
                  </c:pt>
                  <c:pt idx="28">
                    <c:v>ΜΑΪ</c:v>
                  </c:pt>
                  <c:pt idx="29">
                    <c:v>ΙΟΥΝ</c:v>
                  </c:pt>
                  <c:pt idx="30">
                    <c:v>ΙΟΥΛ</c:v>
                  </c:pt>
                  <c:pt idx="31">
                    <c:v>ΑΥΓ</c:v>
                  </c:pt>
                  <c:pt idx="32">
                    <c:v>ΣΕΠ</c:v>
                  </c:pt>
                  <c:pt idx="33">
                    <c:v>ΟΚΤ</c:v>
                  </c:pt>
                  <c:pt idx="34">
                    <c:v>ΝΟΕ</c:v>
                  </c:pt>
                  <c:pt idx="35">
                    <c:v>ΔΕΚ</c:v>
                  </c:pt>
                  <c:pt idx="36">
                    <c:v>ΙΑΝ</c:v>
                  </c:pt>
                  <c:pt idx="37">
                    <c:v>ΦΕΒ</c:v>
                  </c:pt>
                  <c:pt idx="38">
                    <c:v>ΜΑΡ</c:v>
                  </c:pt>
                </c:lvl>
                <c:lvl>
                  <c:pt idx="0">
                    <c:v>2022</c:v>
                  </c:pt>
                  <c:pt idx="12">
                    <c:v>2023</c:v>
                  </c:pt>
                  <c:pt idx="24">
                    <c:v>2024</c:v>
                  </c:pt>
                  <c:pt idx="36">
                    <c:v>2025</c:v>
                  </c:pt>
                </c:lvl>
              </c:multiLvlStrCache>
            </c:multiLvlStrRef>
          </c:cat>
          <c:val>
            <c:numRef>
              <c:f>EL!$N$3:$AZ$3</c:f>
              <c:numCache>
                <c:formatCode>#,##0.00</c:formatCode>
                <c:ptCount val="39"/>
                <c:pt idx="0">
                  <c:v>108.03477061601578</c:v>
                </c:pt>
                <c:pt idx="1">
                  <c:v>109.19727961275575</c:v>
                </c:pt>
                <c:pt idx="2">
                  <c:v>111.56627045102765</c:v>
                </c:pt>
                <c:pt idx="3">
                  <c:v>115.86076630329754</c:v>
                </c:pt>
                <c:pt idx="4">
                  <c:v>116.67339750805101</c:v>
                </c:pt>
                <c:pt idx="5">
                  <c:v>117.93707582635655</c:v>
                </c:pt>
                <c:pt idx="6">
                  <c:v>118.02631143139672</c:v>
                </c:pt>
                <c:pt idx="7">
                  <c:v>118.03629612612413</c:v>
                </c:pt>
                <c:pt idx="8">
                  <c:v>118.14962654118719</c:v>
                </c:pt>
                <c:pt idx="9">
                  <c:v>118.59602229813278</c:v>
                </c:pt>
                <c:pt idx="10">
                  <c:v>118.07028427980036</c:v>
                </c:pt>
                <c:pt idx="11">
                  <c:v>117.98045019632903</c:v>
                </c:pt>
                <c:pt idx="12">
                  <c:v>119.70491444146639</c:v>
                </c:pt>
                <c:pt idx="13">
                  <c:v>119.59059777384851</c:v>
                </c:pt>
                <c:pt idx="14">
                  <c:v>119.22219286483153</c:v>
                </c:pt>
                <c:pt idx="15">
                  <c:v>119.08604147019071</c:v>
                </c:pt>
                <c:pt idx="16">
                  <c:v>118.91794806414205</c:v>
                </c:pt>
                <c:pt idx="17">
                  <c:v>118.29516431051255</c:v>
                </c:pt>
                <c:pt idx="18">
                  <c:v>118.06844214688914</c:v>
                </c:pt>
                <c:pt idx="19">
                  <c:v>117.77247106962862</c:v>
                </c:pt>
                <c:pt idx="20">
                  <c:v>117.29603257587121</c:v>
                </c:pt>
                <c:pt idx="21">
                  <c:v>117.02690059354705</c:v>
                </c:pt>
                <c:pt idx="22">
                  <c:v>116.75339065125679</c:v>
                </c:pt>
                <c:pt idx="23">
                  <c:v>116.8956424453996</c:v>
                </c:pt>
                <c:pt idx="24">
                  <c:v>117.01204428964934</c:v>
                </c:pt>
                <c:pt idx="25">
                  <c:v>116.94753352168701</c:v>
                </c:pt>
                <c:pt idx="26">
                  <c:v>117.19217074696445</c:v>
                </c:pt>
                <c:pt idx="27">
                  <c:v>117.22047331320736</c:v>
                </c:pt>
                <c:pt idx="28">
                  <c:v>117.35167481965493</c:v>
                </c:pt>
                <c:pt idx="29">
                  <c:v>117.46605098138235</c:v>
                </c:pt>
                <c:pt idx="30">
                  <c:v>117.64700137687024</c:v>
                </c:pt>
                <c:pt idx="31">
                  <c:v>117.6816317251716</c:v>
                </c:pt>
                <c:pt idx="32">
                  <c:v>117.26817323715952</c:v>
                </c:pt>
                <c:pt idx="33">
                  <c:v>117.17970073089083</c:v>
                </c:pt>
                <c:pt idx="34">
                  <c:v>117.26439481644155</c:v>
                </c:pt>
                <c:pt idx="35">
                  <c:v>116.93777659419068</c:v>
                </c:pt>
                <c:pt idx="36">
                  <c:v>117.60815377852052</c:v>
                </c:pt>
                <c:pt idx="37">
                  <c:v>118.57361707523022</c:v>
                </c:pt>
                <c:pt idx="38">
                  <c:v>118.80847289559701</c:v>
                </c:pt>
              </c:numCache>
            </c:numRef>
          </c:val>
          <c:smooth val="0"/>
          <c:extLst>
            <c:ext xmlns:c16="http://schemas.microsoft.com/office/drawing/2014/chart" uri="{C3380CC4-5D6E-409C-BE32-E72D297353CC}">
              <c16:uniqueId val="{00000000-5FAE-4CA7-B07F-6F069C6E5292}"/>
            </c:ext>
          </c:extLst>
        </c:ser>
        <c:dLbls>
          <c:showLegendKey val="0"/>
          <c:showVal val="0"/>
          <c:showCatName val="0"/>
          <c:showSerName val="0"/>
          <c:showPercent val="0"/>
          <c:showBubbleSize val="0"/>
        </c:dLbls>
        <c:marker val="1"/>
        <c:smooth val="0"/>
        <c:axId val="118228480"/>
        <c:axId val="118230400"/>
      </c:lineChart>
      <c:catAx>
        <c:axId val="118228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Verdana" pitchFamily="34" charset="0"/>
                <a:ea typeface="Verdana" pitchFamily="34" charset="0"/>
                <a:cs typeface="Verdana" pitchFamily="34" charset="0"/>
              </a:defRPr>
            </a:pPr>
            <a:endParaRPr lang="en-CY"/>
          </a:p>
        </c:txPr>
        <c:crossAx val="118230400"/>
        <c:crosses val="autoZero"/>
        <c:auto val="1"/>
        <c:lblAlgn val="ctr"/>
        <c:lblOffset val="100"/>
        <c:noMultiLvlLbl val="0"/>
      </c:catAx>
      <c:valAx>
        <c:axId val="118230400"/>
        <c:scaling>
          <c:orientation val="minMax"/>
          <c:max val="125"/>
          <c:min val="105"/>
        </c:scaling>
        <c:delete val="0"/>
        <c:axPos val="l"/>
        <c:majorGridlines>
          <c:spPr>
            <a:ln w="9525" cap="flat" cmpd="sng" algn="ctr">
              <a:solidFill>
                <a:srgbClr val="D9D9D9"/>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Verdana" pitchFamily="34" charset="0"/>
                    <a:ea typeface="Verdana" pitchFamily="34" charset="0"/>
                    <a:cs typeface="Verdana" pitchFamily="34" charset="0"/>
                  </a:defRPr>
                </a:pPr>
                <a:r>
                  <a:rPr lang="en-US" sz="900" b="1" baseline="0">
                    <a:solidFill>
                      <a:schemeClr val="tx1"/>
                    </a:solidFill>
                    <a:latin typeface="Verdana" pitchFamily="34" charset="0"/>
                    <a:ea typeface="Verdana" pitchFamily="34" charset="0"/>
                    <a:cs typeface="Verdana" pitchFamily="34" charset="0"/>
                  </a:rPr>
                  <a:t> </a:t>
                </a:r>
                <a:r>
                  <a:rPr lang="el-GR" sz="900" b="1" baseline="0">
                    <a:solidFill>
                      <a:schemeClr val="tx1"/>
                    </a:solidFill>
                    <a:latin typeface="Verdana" panose="020B0604030504040204" pitchFamily="34" charset="0"/>
                    <a:ea typeface="Verdana" panose="020B0604030504040204" pitchFamily="34" charset="0"/>
                    <a:cs typeface="Verdana" pitchFamily="34" charset="0"/>
                  </a:rPr>
                  <a:t>Έτος Βάσης 20</a:t>
                </a:r>
                <a:r>
                  <a:rPr lang="en-US" sz="900" b="1" baseline="0">
                    <a:solidFill>
                      <a:schemeClr val="tx1"/>
                    </a:solidFill>
                    <a:latin typeface="Verdana" panose="020B0604030504040204" pitchFamily="34" charset="0"/>
                    <a:ea typeface="Verdana" panose="020B0604030504040204" pitchFamily="34" charset="0"/>
                    <a:cs typeface="Verdana" pitchFamily="34" charset="0"/>
                  </a:rPr>
                  <a:t>21</a:t>
                </a:r>
                <a:r>
                  <a:rPr lang="el-GR" sz="900" b="1" baseline="0">
                    <a:solidFill>
                      <a:schemeClr val="tx1"/>
                    </a:solidFill>
                    <a:latin typeface="Verdana" panose="020B0604030504040204" pitchFamily="34" charset="0"/>
                    <a:ea typeface="Verdana" panose="020B0604030504040204" pitchFamily="34" charset="0"/>
                    <a:cs typeface="Verdana" pitchFamily="34" charset="0"/>
                  </a:rPr>
                  <a:t>=100</a:t>
                </a:r>
                <a:endParaRPr lang="en-US" sz="900" b="1" baseline="0">
                  <a:solidFill>
                    <a:schemeClr val="tx1"/>
                  </a:solidFill>
                  <a:latin typeface="Verdana" panose="020B0604030504040204" pitchFamily="34" charset="0"/>
                  <a:ea typeface="Verdana" panose="020B0604030504040204" pitchFamily="34" charset="0"/>
                  <a:cs typeface="Verdana" pitchFamily="34" charset="0"/>
                </a:endParaRPr>
              </a:p>
            </c:rich>
          </c:tx>
          <c:layout>
            <c:manualLayout>
              <c:xMode val="edge"/>
              <c:yMode val="edge"/>
              <c:x val="1.2615359477124184E-2"/>
              <c:y val="0.2800903741422043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Verdana" panose="020B0604030504040204" pitchFamily="34" charset="0"/>
                <a:ea typeface="Verdana" panose="020B0604030504040204" pitchFamily="34" charset="0"/>
                <a:cs typeface="+mn-cs"/>
              </a:defRPr>
            </a:pPr>
            <a:endParaRPr lang="en-CY"/>
          </a:p>
        </c:txPr>
        <c:crossAx val="118228480"/>
        <c:crosses val="autoZero"/>
        <c:crossBetween val="between"/>
        <c:majorUnit val="5"/>
        <c:minorUnit val="1"/>
      </c:valAx>
      <c:spPr>
        <a:noFill/>
        <a:ln>
          <a:noFill/>
        </a:ln>
        <a:effectLst/>
      </c:spPr>
    </c:plotArea>
    <c:plotVisOnly val="1"/>
    <c:dispBlanksAs val="gap"/>
    <c:showDLblsOverMax val="0"/>
    <c:extLst/>
  </c:chart>
  <c:spPr>
    <a:solidFill>
      <a:schemeClr val="bg1"/>
    </a:solidFill>
    <a:ln w="9525" cap="flat" cmpd="sng" algn="ctr">
      <a:solidFill>
        <a:srgbClr val="558ED5">
          <a:alpha val="50196"/>
        </a:srgbClr>
      </a:solidFill>
      <a:round/>
    </a:ln>
    <a:effectLst/>
  </c:spPr>
  <c:txPr>
    <a:bodyPr/>
    <a:lstStyle/>
    <a:p>
      <a:pPr>
        <a:defRPr/>
      </a:pPr>
      <a:endParaRPr lang="en-CY"/>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4479</CharactersWithSpaces>
  <SharedDoc>false</SharedDoc>
  <HLinks>
    <vt:vector size="36" baseType="variant">
      <vt:variant>
        <vt:i4>5177458</vt:i4>
      </vt:variant>
      <vt:variant>
        <vt:i4>12</vt:i4>
      </vt:variant>
      <vt:variant>
        <vt:i4>0</vt:i4>
      </vt:variant>
      <vt:variant>
        <vt:i4>5</vt:i4>
      </vt:variant>
      <vt:variant>
        <vt:lpwstr>mailto:ekalogirou@cystat.mof.gov.cy</vt:lpwstr>
      </vt:variant>
      <vt:variant>
        <vt:lpwstr/>
      </vt:variant>
      <vt:variant>
        <vt:i4>4653141</vt:i4>
      </vt:variant>
      <vt:variant>
        <vt:i4>9</vt:i4>
      </vt:variant>
      <vt:variant>
        <vt:i4>0</vt:i4>
      </vt:variant>
      <vt:variant>
        <vt:i4>5</vt:i4>
      </vt:variant>
      <vt:variant>
        <vt:lpwstr>https://www.cystat.gov.cy/el/KeyFiguresList?s=31</vt:lpwstr>
      </vt:variant>
      <vt:variant>
        <vt:lpwstr/>
      </vt:variant>
      <vt:variant>
        <vt:i4>7995476</vt:i4>
      </vt:variant>
      <vt:variant>
        <vt:i4>6</vt:i4>
      </vt:variant>
      <vt:variant>
        <vt:i4>0</vt:i4>
      </vt:variant>
      <vt:variant>
        <vt:i4>5</vt:i4>
      </vt:variant>
      <vt:variant>
        <vt:lpwstr>https://cystatdb.cystat.gov.cy/pxweb/el/8.CYSTAT-DB/8.CYSTAT-DB__Construction__</vt:lpwstr>
      </vt:variant>
      <vt:variant>
        <vt:lpwstr/>
      </vt:variant>
      <vt:variant>
        <vt:i4>4915269</vt:i4>
      </vt:variant>
      <vt:variant>
        <vt:i4>3</vt:i4>
      </vt:variant>
      <vt:variant>
        <vt:i4>0</vt:i4>
      </vt:variant>
      <vt:variant>
        <vt:i4>5</vt:i4>
      </vt:variant>
      <vt:variant>
        <vt:lpwstr>https://www.cystat.gov.cy/el/SubthemeStatistics?s=31</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75</cp:revision>
  <cp:lastPrinted>2025-02-17T12:17:00Z</cp:lastPrinted>
  <dcterms:created xsi:type="dcterms:W3CDTF">2024-10-07T08:02:00Z</dcterms:created>
  <dcterms:modified xsi:type="dcterms:W3CDTF">2025-04-24T08:54:00Z</dcterms:modified>
</cp:coreProperties>
</file>