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07A36E45" w:rsidR="00F66A93" w:rsidRPr="00757263" w:rsidRDefault="00A32F72" w:rsidP="00F66A93">
      <w:pPr>
        <w:jc w:val="right"/>
        <w:rPr>
          <w:rFonts w:ascii="Verdana" w:eastAsia="Malgun Gothic" w:hAnsi="Verdana" w:cs="Arial"/>
          <w:sz w:val="18"/>
          <w:szCs w:val="18"/>
        </w:rPr>
      </w:pPr>
      <w:r>
        <w:rPr>
          <w:rFonts w:ascii="Verdana" w:hAnsi="Verdana" w:cs="Arial"/>
          <w:sz w:val="18"/>
          <w:szCs w:val="18"/>
        </w:rPr>
        <w:t xml:space="preserve">8 </w:t>
      </w:r>
      <w:r w:rsidR="00B511FA">
        <w:rPr>
          <w:rFonts w:ascii="Verdana" w:hAnsi="Verdana" w:cs="Arial"/>
          <w:sz w:val="18"/>
          <w:szCs w:val="18"/>
        </w:rPr>
        <w:t>August</w:t>
      </w:r>
      <w:r w:rsidR="003C2F3C">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5DC3E1F2" w:rsidR="00EA1A04" w:rsidRDefault="00EA1A04" w:rsidP="00EA1A04">
      <w:pPr>
        <w:rPr>
          <w:rFonts w:ascii="Verdana" w:eastAsia="Times New Roman" w:hAnsi="Verdana"/>
          <w:b/>
          <w:bCs/>
          <w:u w:val="single"/>
          <w:shd w:val="clear" w:color="auto" w:fill="FFFFFF"/>
        </w:rPr>
      </w:pPr>
      <w:bookmarkStart w:id="1"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1"/>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B511FA">
        <w:rPr>
          <w:rFonts w:ascii="Verdana" w:eastAsia="Times New Roman" w:hAnsi="Verdana"/>
          <w:b/>
          <w:bCs/>
          <w:u w:val="single"/>
          <w:shd w:val="clear" w:color="auto" w:fill="FFFFFF"/>
        </w:rPr>
        <w:t>JULY</w:t>
      </w:r>
      <w:r>
        <w:rPr>
          <w:rFonts w:ascii="Verdana" w:eastAsia="Times New Roman" w:hAnsi="Verdana"/>
          <w:b/>
          <w:bCs/>
          <w:u w:val="single"/>
          <w:shd w:val="clear" w:color="auto" w:fill="FFFFFF"/>
        </w:rPr>
        <w:t xml:space="preserve">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15A67BA4"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511FA">
        <w:rPr>
          <w:rFonts w:ascii="Verdana" w:eastAsia="Malgun Gothic" w:hAnsi="Verdana" w:cs="Arial"/>
          <w:b/>
          <w:bCs/>
        </w:rPr>
        <w:t>+</w:t>
      </w:r>
      <w:r w:rsidR="00A32F72">
        <w:rPr>
          <w:rFonts w:ascii="Verdana" w:eastAsia="Malgun Gothic" w:hAnsi="Verdana" w:cs="Arial"/>
          <w:b/>
          <w:bCs/>
        </w:rPr>
        <w:t>1,1</w:t>
      </w:r>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61157156"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7AAD6E5F"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w:t>
      </w:r>
      <w:r w:rsidR="00B511FA">
        <w:rPr>
          <w:rFonts w:ascii="Verdana" w:hAnsi="Verdana"/>
          <w:sz w:val="18"/>
          <w:szCs w:val="18"/>
          <w:shd w:val="clear" w:color="auto" w:fill="FFFFFF"/>
        </w:rPr>
        <w:t>5.246</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a</w:t>
      </w:r>
      <w:r w:rsidR="006C46A8">
        <w:rPr>
          <w:rFonts w:ascii="Verdana" w:hAnsi="Verdana"/>
          <w:sz w:val="18"/>
          <w:szCs w:val="18"/>
          <w:shd w:val="clear" w:color="auto" w:fill="FFFFFF"/>
        </w:rPr>
        <w:t>n</w:t>
      </w:r>
      <w:r>
        <w:rPr>
          <w:rFonts w:ascii="Verdana" w:hAnsi="Verdana"/>
          <w:sz w:val="18"/>
          <w:szCs w:val="18"/>
          <w:shd w:val="clear" w:color="auto" w:fill="FFFFFF"/>
        </w:rPr>
        <w:t xml:space="preserve"> </w:t>
      </w:r>
      <w:r w:rsidR="006C46A8">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6C46A8">
        <w:rPr>
          <w:rFonts w:ascii="Verdana" w:hAnsi="Verdana"/>
          <w:sz w:val="18"/>
          <w:szCs w:val="18"/>
          <w:shd w:val="clear" w:color="auto" w:fill="FFFFFF"/>
        </w:rPr>
        <w:t>13,</w:t>
      </w:r>
      <w:r w:rsidR="00B511FA">
        <w:rPr>
          <w:rFonts w:ascii="Verdana" w:hAnsi="Verdana"/>
          <w:sz w:val="18"/>
          <w:szCs w:val="18"/>
          <w:shd w:val="clear" w:color="auto" w:fill="FFFFFF"/>
        </w:rPr>
        <w:t>7</w:t>
      </w:r>
      <w:r w:rsidRPr="00374EAB">
        <w:rPr>
          <w:rFonts w:ascii="Verdana" w:hAnsi="Verdana"/>
          <w:sz w:val="18"/>
          <w:szCs w:val="18"/>
          <w:shd w:val="clear" w:color="auto" w:fill="FFFFFF"/>
        </w:rPr>
        <w:t xml:space="preserve">% compared to </w:t>
      </w:r>
      <w:r w:rsidR="00B04654">
        <w:rPr>
          <w:rFonts w:ascii="Verdana" w:hAnsi="Verdana"/>
          <w:sz w:val="18"/>
          <w:szCs w:val="18"/>
          <w:shd w:val="clear" w:color="auto" w:fill="FFFFFF"/>
        </w:rPr>
        <w:t>4.</w:t>
      </w:r>
      <w:r w:rsidR="00B511FA">
        <w:rPr>
          <w:rFonts w:ascii="Verdana" w:hAnsi="Verdana"/>
          <w:sz w:val="18"/>
          <w:szCs w:val="18"/>
          <w:shd w:val="clear" w:color="auto" w:fill="FFFFFF"/>
        </w:rPr>
        <w:t>614</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B511FA">
        <w:rPr>
          <w:rFonts w:ascii="Verdana" w:hAnsi="Verdana"/>
          <w:sz w:val="18"/>
          <w:szCs w:val="18"/>
          <w:shd w:val="clear" w:color="auto" w:fill="FFFFFF"/>
        </w:rPr>
        <w:t>July</w:t>
      </w:r>
      <w:r>
        <w:rPr>
          <w:rFonts w:ascii="Verdana" w:hAnsi="Verdana"/>
          <w:sz w:val="18"/>
          <w:szCs w:val="18"/>
          <w:shd w:val="clear" w:color="auto" w:fill="FFFFFF"/>
        </w:rPr>
        <w:t xml:space="preserve"> 2024</w:t>
      </w:r>
      <w:r w:rsidRPr="00374EAB">
        <w:rPr>
          <w:rFonts w:ascii="Verdana" w:hAnsi="Verdana"/>
          <w:sz w:val="18"/>
          <w:szCs w:val="18"/>
          <w:shd w:val="clear" w:color="auto" w:fill="FFFFFF"/>
        </w:rPr>
        <w:t xml:space="preserve">. Passenger saloon cars registered a </w:t>
      </w:r>
      <w:r w:rsidR="006C46A8">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B511FA">
        <w:rPr>
          <w:rFonts w:ascii="Verdana" w:hAnsi="Verdana"/>
          <w:sz w:val="18"/>
          <w:szCs w:val="18"/>
          <w:shd w:val="clear" w:color="auto" w:fill="FFFFFF"/>
        </w:rPr>
        <w:t>18,6</w:t>
      </w:r>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w:t>
      </w:r>
      <w:r w:rsidR="00B511FA">
        <w:rPr>
          <w:rFonts w:ascii="Verdana" w:hAnsi="Verdana"/>
          <w:sz w:val="18"/>
          <w:szCs w:val="18"/>
          <w:shd w:val="clear" w:color="auto" w:fill="FFFFFF"/>
        </w:rPr>
        <w:t>4.154</w:t>
      </w:r>
      <w:r>
        <w:rPr>
          <w:rFonts w:ascii="Verdana" w:hAnsi="Verdana"/>
          <w:sz w:val="18"/>
          <w:szCs w:val="18"/>
          <w:shd w:val="clear" w:color="auto" w:fill="FFFFFF"/>
        </w:rPr>
        <w:t xml:space="preserve">, from </w:t>
      </w:r>
      <w:r w:rsidR="00BA305E">
        <w:rPr>
          <w:rFonts w:ascii="Verdana" w:hAnsi="Verdana"/>
          <w:sz w:val="18"/>
          <w:szCs w:val="18"/>
          <w:shd w:val="clear" w:color="auto" w:fill="FFFFFF"/>
        </w:rPr>
        <w:t>3.</w:t>
      </w:r>
      <w:r w:rsidR="00B511FA">
        <w:rPr>
          <w:rFonts w:ascii="Verdana" w:hAnsi="Verdana"/>
          <w:sz w:val="18"/>
          <w:szCs w:val="18"/>
          <w:shd w:val="clear" w:color="auto" w:fill="FFFFFF"/>
        </w:rPr>
        <w:t>503</w:t>
      </w:r>
      <w:r w:rsid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B511FA">
        <w:rPr>
          <w:rFonts w:ascii="Verdana" w:hAnsi="Verdana"/>
          <w:sz w:val="18"/>
          <w:szCs w:val="18"/>
          <w:shd w:val="clear" w:color="auto" w:fill="FFFFFF"/>
        </w:rPr>
        <w:t>July</w:t>
      </w:r>
      <w:r>
        <w:rPr>
          <w:rFonts w:ascii="Verdana" w:hAnsi="Verdana"/>
          <w:sz w:val="18"/>
          <w:szCs w:val="18"/>
          <w:shd w:val="clear" w:color="auto" w:fill="FFFFFF"/>
        </w:rPr>
        <w:t xml:space="preserve">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7D6C2748"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0ADDE1E1"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511FA">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A32F72">
        <w:rPr>
          <w:rFonts w:ascii="Verdana" w:hAnsi="Verdana"/>
          <w:sz w:val="18"/>
          <w:szCs w:val="18"/>
          <w:shd w:val="clear" w:color="auto" w:fill="FFFFFF"/>
        </w:rPr>
        <w:t>1,1</w:t>
      </w:r>
      <w:r w:rsidRPr="00374EAB">
        <w:rPr>
          <w:rFonts w:ascii="Verdana" w:hAnsi="Verdana"/>
          <w:sz w:val="18"/>
          <w:szCs w:val="18"/>
          <w:shd w:val="clear" w:color="auto" w:fill="FFFFFF"/>
        </w:rPr>
        <w:t xml:space="preserve">% to </w:t>
      </w:r>
      <w:r w:rsidR="00B511FA">
        <w:rPr>
          <w:rFonts w:ascii="Verdana" w:hAnsi="Verdana"/>
          <w:sz w:val="18"/>
          <w:szCs w:val="18"/>
          <w:shd w:val="clear" w:color="auto" w:fill="FFFFFF"/>
        </w:rPr>
        <w:t>31.200</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B511FA">
        <w:rPr>
          <w:rFonts w:ascii="Verdana" w:hAnsi="Verdana"/>
          <w:sz w:val="18"/>
          <w:szCs w:val="18"/>
          <w:shd w:val="clear" w:color="auto" w:fill="FFFFFF"/>
        </w:rPr>
        <w:t>30.864</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37E29ED6"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511FA">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B511FA">
        <w:rPr>
          <w:rFonts w:ascii="Verdana" w:hAnsi="Verdana"/>
          <w:sz w:val="18"/>
          <w:szCs w:val="18"/>
          <w:shd w:val="clear" w:color="auto" w:fill="FFFFFF"/>
        </w:rPr>
        <w:t>24.158</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from </w:t>
      </w:r>
      <w:r w:rsidR="00B511FA">
        <w:rPr>
          <w:rFonts w:ascii="Verdana" w:hAnsi="Verdana"/>
          <w:sz w:val="18"/>
          <w:szCs w:val="18"/>
          <w:shd w:val="clear" w:color="auto" w:fill="FFFFFF"/>
        </w:rPr>
        <w:t>24.126</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w:t>
      </w:r>
      <w:r w:rsidR="00B511FA">
        <w:rPr>
          <w:rFonts w:ascii="Verdana" w:hAnsi="Verdana"/>
          <w:sz w:val="18"/>
          <w:szCs w:val="18"/>
          <w:shd w:val="clear" w:color="auto" w:fill="FFFFFF"/>
        </w:rPr>
        <w:t>a rise</w:t>
      </w:r>
      <w:r w:rsidRPr="00374EAB">
        <w:rPr>
          <w:rFonts w:ascii="Verdana" w:hAnsi="Verdana"/>
          <w:sz w:val="18"/>
          <w:szCs w:val="18"/>
          <w:shd w:val="clear" w:color="auto" w:fill="FFFFFF"/>
        </w:rPr>
        <w:t xml:space="preserve"> of </w:t>
      </w:r>
      <w:r w:rsidR="00B511FA">
        <w:rPr>
          <w:rFonts w:ascii="Verdana" w:hAnsi="Verdana"/>
          <w:sz w:val="18"/>
          <w:szCs w:val="18"/>
          <w:shd w:val="clear" w:color="auto" w:fill="FFFFFF"/>
        </w:rPr>
        <w:t>0,1</w:t>
      </w:r>
      <w:r w:rsidRPr="00374EAB">
        <w:rPr>
          <w:rFonts w:ascii="Verdana" w:hAnsi="Verdana"/>
          <w:sz w:val="18"/>
          <w:szCs w:val="18"/>
          <w:shd w:val="clear" w:color="auto" w:fill="FFFFFF"/>
        </w:rPr>
        <w:t xml:space="preserve">%. Of the total passenger saloon cars, </w:t>
      </w:r>
      <w:r w:rsidR="00B511FA">
        <w:rPr>
          <w:rFonts w:ascii="Verdana" w:hAnsi="Verdana"/>
          <w:sz w:val="18"/>
          <w:szCs w:val="18"/>
          <w:shd w:val="clear" w:color="auto" w:fill="FFFFFF"/>
        </w:rPr>
        <w:t>9.660</w:t>
      </w:r>
      <w:r w:rsidRPr="00374EAB">
        <w:rPr>
          <w:rFonts w:ascii="Verdana" w:hAnsi="Verdana"/>
          <w:sz w:val="18"/>
          <w:szCs w:val="18"/>
          <w:shd w:val="clear" w:color="auto" w:fill="FFFFFF"/>
        </w:rPr>
        <w:t xml:space="preserve"> or </w:t>
      </w:r>
      <w:r w:rsidR="00B511FA">
        <w:rPr>
          <w:rFonts w:ascii="Verdana" w:hAnsi="Verdana"/>
          <w:sz w:val="18"/>
          <w:szCs w:val="18"/>
          <w:shd w:val="clear" w:color="auto" w:fill="FFFFFF"/>
        </w:rPr>
        <w:t>40,0</w:t>
      </w:r>
      <w:r w:rsidRPr="00374EAB">
        <w:rPr>
          <w:rFonts w:ascii="Verdana" w:hAnsi="Verdana"/>
          <w:sz w:val="18"/>
          <w:szCs w:val="18"/>
          <w:shd w:val="clear" w:color="auto" w:fill="FFFFFF"/>
        </w:rPr>
        <w:t xml:space="preserve">% were new and </w:t>
      </w:r>
      <w:r w:rsidR="00B511FA">
        <w:rPr>
          <w:rFonts w:ascii="Verdana" w:hAnsi="Verdana"/>
          <w:sz w:val="18"/>
          <w:szCs w:val="18"/>
          <w:shd w:val="clear" w:color="auto" w:fill="FFFFFF"/>
        </w:rPr>
        <w:t>14.498</w:t>
      </w:r>
      <w:r w:rsidRPr="00374EAB">
        <w:rPr>
          <w:rFonts w:ascii="Verdana" w:hAnsi="Verdana"/>
          <w:sz w:val="18"/>
          <w:szCs w:val="18"/>
          <w:shd w:val="clear" w:color="auto" w:fill="FFFFFF"/>
        </w:rPr>
        <w:t xml:space="preserve"> or </w:t>
      </w:r>
      <w:r w:rsidR="00B511FA">
        <w:rPr>
          <w:rFonts w:ascii="Verdana" w:hAnsi="Verdana"/>
          <w:sz w:val="18"/>
          <w:szCs w:val="18"/>
          <w:shd w:val="clear" w:color="auto" w:fill="FFFFFF"/>
        </w:rPr>
        <w:t>60,0</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B511FA">
        <w:rPr>
          <w:rFonts w:ascii="Verdana" w:hAnsi="Verdana"/>
          <w:sz w:val="18"/>
          <w:szCs w:val="18"/>
        </w:rPr>
        <w:t>32,9</w:t>
      </w:r>
      <w:r w:rsidRPr="006862D5">
        <w:rPr>
          <w:rFonts w:ascii="Verdana" w:hAnsi="Verdana"/>
          <w:sz w:val="18"/>
          <w:szCs w:val="18"/>
        </w:rPr>
        <w:t xml:space="preserve">% to </w:t>
      </w:r>
      <w:r w:rsidR="00B511FA">
        <w:rPr>
          <w:rFonts w:ascii="Verdana" w:hAnsi="Verdana"/>
          <w:sz w:val="18"/>
          <w:szCs w:val="18"/>
        </w:rPr>
        <w:t>3.581</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1186C5B1"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6C46A8">
        <w:rPr>
          <w:rFonts w:ascii="Verdana" w:hAnsi="Verdana"/>
          <w:sz w:val="18"/>
          <w:szCs w:val="18"/>
          <w:shd w:val="clear" w:color="auto" w:fill="FFFFFF"/>
        </w:rPr>
        <w:t>43,</w:t>
      </w:r>
      <w:r w:rsidR="00A744B2">
        <w:rPr>
          <w:rFonts w:ascii="Verdana" w:hAnsi="Verdana"/>
          <w:sz w:val="18"/>
          <w:szCs w:val="18"/>
          <w:shd w:val="clear" w:color="auto" w:fill="FFFFFF"/>
        </w:rPr>
        <w:t>3</w:t>
      </w:r>
      <w:r>
        <w:rPr>
          <w:rFonts w:ascii="Verdana" w:hAnsi="Verdana"/>
          <w:sz w:val="18"/>
          <w:szCs w:val="18"/>
          <w:shd w:val="clear" w:color="auto" w:fill="FFFFFF"/>
        </w:rPr>
        <w:t xml:space="preserve">% (from </w:t>
      </w:r>
      <w:r w:rsidR="00F4016B">
        <w:rPr>
          <w:rFonts w:ascii="Verdana" w:hAnsi="Verdana"/>
          <w:sz w:val="18"/>
          <w:szCs w:val="18"/>
          <w:shd w:val="clear" w:color="auto" w:fill="FFFFFF"/>
        </w:rPr>
        <w:t>49,9</w:t>
      </w:r>
      <w:r>
        <w:rPr>
          <w:rFonts w:ascii="Verdana" w:hAnsi="Verdana"/>
          <w:sz w:val="18"/>
          <w:szCs w:val="18"/>
          <w:shd w:val="clear" w:color="auto" w:fill="FFFFFF"/>
        </w:rPr>
        <w:t xml:space="preserve">% in the corresponding period of the preceding year) and that of </w:t>
      </w:r>
      <w:r w:rsidR="003C0ECF">
        <w:rPr>
          <w:rFonts w:ascii="Verdana" w:hAnsi="Verdana"/>
          <w:sz w:val="18"/>
          <w:szCs w:val="18"/>
          <w:shd w:val="clear" w:color="auto" w:fill="FFFFFF"/>
        </w:rPr>
        <w:t>diesel-powered</w:t>
      </w:r>
      <w:r>
        <w:rPr>
          <w:rFonts w:ascii="Verdana" w:hAnsi="Verdana"/>
          <w:sz w:val="18"/>
          <w:szCs w:val="18"/>
          <w:shd w:val="clear" w:color="auto" w:fill="FFFFFF"/>
        </w:rPr>
        <w:t xml:space="preserve"> cars to </w:t>
      </w:r>
      <w:r w:rsidR="006C46A8">
        <w:rPr>
          <w:rFonts w:ascii="Verdana" w:hAnsi="Verdana"/>
          <w:sz w:val="18"/>
          <w:szCs w:val="18"/>
          <w:shd w:val="clear" w:color="auto" w:fill="FFFFFF"/>
        </w:rPr>
        <w:t>8,</w:t>
      </w:r>
      <w:r w:rsidR="00A744B2">
        <w:rPr>
          <w:rFonts w:ascii="Verdana" w:hAnsi="Verdana"/>
          <w:sz w:val="18"/>
          <w:szCs w:val="18"/>
          <w:shd w:val="clear" w:color="auto" w:fill="FFFFFF"/>
        </w:rPr>
        <w:t>5</w:t>
      </w:r>
      <w:r>
        <w:rPr>
          <w:rFonts w:ascii="Verdana" w:hAnsi="Verdana"/>
          <w:sz w:val="18"/>
          <w:szCs w:val="18"/>
          <w:shd w:val="clear" w:color="auto" w:fill="FFFFFF"/>
        </w:rPr>
        <w:t xml:space="preserve">% in 2025 from </w:t>
      </w:r>
      <w:r w:rsidR="00F4016B">
        <w:rPr>
          <w:rFonts w:ascii="Verdana" w:hAnsi="Verdana"/>
          <w:sz w:val="18"/>
          <w:szCs w:val="18"/>
          <w:shd w:val="clear" w:color="auto" w:fill="FFFFFF"/>
        </w:rPr>
        <w:t>9,9</w:t>
      </w:r>
      <w:r>
        <w:rPr>
          <w:rFonts w:ascii="Verdana" w:hAnsi="Verdana"/>
          <w:sz w:val="18"/>
          <w:szCs w:val="18"/>
          <w:shd w:val="clear" w:color="auto" w:fill="FFFFFF"/>
        </w:rPr>
        <w:t xml:space="preserve">% in 2024. On the other hand, the share of electric cars rose from </w:t>
      </w:r>
      <w:r w:rsidR="00BA305E">
        <w:rPr>
          <w:rFonts w:ascii="Verdana" w:hAnsi="Verdana"/>
          <w:sz w:val="18"/>
          <w:szCs w:val="18"/>
          <w:shd w:val="clear" w:color="auto" w:fill="FFFFFF"/>
        </w:rPr>
        <w:t>3,</w:t>
      </w:r>
      <w:r w:rsidR="00B511FA">
        <w:rPr>
          <w:rFonts w:ascii="Verdana" w:hAnsi="Verdana"/>
          <w:sz w:val="18"/>
          <w:szCs w:val="18"/>
          <w:shd w:val="clear" w:color="auto" w:fill="FFFFFF"/>
        </w:rPr>
        <w:t>2</w:t>
      </w:r>
      <w:r>
        <w:rPr>
          <w:rFonts w:ascii="Verdana" w:hAnsi="Verdana"/>
          <w:sz w:val="18"/>
          <w:szCs w:val="18"/>
          <w:shd w:val="clear" w:color="auto" w:fill="FFFFFF"/>
        </w:rPr>
        <w:t xml:space="preserve">% in 2024 to </w:t>
      </w:r>
      <w:r w:rsidR="00B04654">
        <w:rPr>
          <w:rFonts w:ascii="Verdana" w:hAnsi="Verdana"/>
          <w:sz w:val="18"/>
          <w:szCs w:val="18"/>
          <w:shd w:val="clear" w:color="auto" w:fill="FFFFFF"/>
        </w:rPr>
        <w:t>4,</w:t>
      </w:r>
      <w:r w:rsidR="00A32F72">
        <w:rPr>
          <w:rFonts w:ascii="Verdana" w:hAnsi="Verdana"/>
          <w:sz w:val="18"/>
          <w:szCs w:val="18"/>
          <w:shd w:val="clear" w:color="auto" w:fill="FFFFFF"/>
        </w:rPr>
        <w:t>8</w:t>
      </w:r>
      <w:r>
        <w:rPr>
          <w:rFonts w:ascii="Verdana" w:hAnsi="Verdana"/>
          <w:sz w:val="18"/>
          <w:szCs w:val="18"/>
          <w:shd w:val="clear" w:color="auto" w:fill="FFFFFF"/>
        </w:rPr>
        <w:t xml:space="preserve">% in 2025 and of hybrid cars from </w:t>
      </w:r>
      <w:r w:rsidR="00B511FA">
        <w:rPr>
          <w:rFonts w:ascii="Verdana" w:hAnsi="Verdana"/>
          <w:sz w:val="18"/>
          <w:szCs w:val="18"/>
          <w:shd w:val="clear" w:color="auto" w:fill="FFFFFF"/>
        </w:rPr>
        <w:t>36,8</w:t>
      </w:r>
      <w:r>
        <w:rPr>
          <w:rFonts w:ascii="Verdana" w:hAnsi="Verdana"/>
          <w:sz w:val="18"/>
          <w:szCs w:val="18"/>
          <w:shd w:val="clear" w:color="auto" w:fill="FFFFFF"/>
        </w:rPr>
        <w:t xml:space="preserve">% to </w:t>
      </w:r>
      <w:r w:rsidR="00A32F72">
        <w:rPr>
          <w:rFonts w:ascii="Verdana" w:hAnsi="Verdana"/>
          <w:sz w:val="18"/>
          <w:szCs w:val="18"/>
          <w:shd w:val="clear" w:color="auto" w:fill="FFFFFF"/>
        </w:rPr>
        <w:t>43,</w:t>
      </w:r>
      <w:r w:rsidR="00A744B2">
        <w:rPr>
          <w:rFonts w:ascii="Verdana" w:hAnsi="Verdana"/>
          <w:sz w:val="18"/>
          <w:szCs w:val="18"/>
          <w:shd w:val="clear" w:color="auto" w:fill="FFFFFF"/>
        </w:rPr>
        <w:t>3</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279390AC"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B511FA">
        <w:rPr>
          <w:rFonts w:ascii="Verdana" w:hAnsi="Verdana"/>
          <w:sz w:val="18"/>
          <w:szCs w:val="18"/>
          <w:shd w:val="clear" w:color="auto" w:fill="FFFFFF"/>
        </w:rPr>
        <w:t>89</w:t>
      </w:r>
      <w:r w:rsidRPr="00374EAB">
        <w:rPr>
          <w:rFonts w:ascii="Verdana" w:hAnsi="Verdana"/>
          <w:sz w:val="18"/>
          <w:szCs w:val="18"/>
          <w:shd w:val="clear" w:color="auto" w:fill="FFFFFF"/>
        </w:rPr>
        <w:t xml:space="preserve">, from </w:t>
      </w:r>
      <w:r w:rsidR="00B511FA">
        <w:rPr>
          <w:rFonts w:ascii="Verdana" w:hAnsi="Verdana"/>
          <w:sz w:val="18"/>
          <w:szCs w:val="18"/>
          <w:shd w:val="clear" w:color="auto" w:fill="FFFFFF"/>
        </w:rPr>
        <w:t>99</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5F8071CF" w14:textId="5C509970" w:rsidR="00EA1A04" w:rsidRPr="00374EAB" w:rsidRDefault="00EA1A04" w:rsidP="00EA1A04">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6C46A8">
        <w:rPr>
          <w:rFonts w:ascii="Verdana" w:hAnsi="Verdana"/>
          <w:sz w:val="18"/>
          <w:szCs w:val="18"/>
        </w:rPr>
        <w:t>in</w:t>
      </w:r>
      <w:r w:rsidRPr="00374EAB">
        <w:rPr>
          <w:rFonts w:ascii="Verdana" w:hAnsi="Verdana"/>
          <w:sz w:val="18"/>
          <w:szCs w:val="18"/>
        </w:rPr>
        <w:t xml:space="preserve">creased by </w:t>
      </w:r>
      <w:r w:rsidR="00A32F72">
        <w:rPr>
          <w:rFonts w:ascii="Verdana" w:hAnsi="Verdana"/>
          <w:sz w:val="18"/>
          <w:szCs w:val="18"/>
        </w:rPr>
        <w:t>2,</w:t>
      </w:r>
      <w:r w:rsidR="00B511FA">
        <w:rPr>
          <w:rFonts w:ascii="Verdana" w:hAnsi="Verdana"/>
          <w:sz w:val="18"/>
          <w:szCs w:val="18"/>
        </w:rPr>
        <w:t>4</w:t>
      </w:r>
      <w:r w:rsidRPr="00374EAB">
        <w:rPr>
          <w:rFonts w:ascii="Verdana" w:hAnsi="Verdana"/>
          <w:sz w:val="18"/>
          <w:szCs w:val="18"/>
        </w:rPr>
        <w:t xml:space="preserve">% to </w:t>
      </w:r>
      <w:r w:rsidR="00A32F72">
        <w:rPr>
          <w:rFonts w:ascii="Verdana" w:hAnsi="Verdana"/>
          <w:sz w:val="18"/>
          <w:szCs w:val="18"/>
        </w:rPr>
        <w:t>3.</w:t>
      </w:r>
      <w:r w:rsidR="00B511FA">
        <w:rPr>
          <w:rFonts w:ascii="Verdana" w:hAnsi="Verdana"/>
          <w:sz w:val="18"/>
          <w:szCs w:val="18"/>
        </w:rPr>
        <w:t>608</w:t>
      </w:r>
      <w:r w:rsidRPr="00374EAB">
        <w:rPr>
          <w:rFonts w:ascii="Verdana" w:hAnsi="Verdana"/>
          <w:sz w:val="18"/>
          <w:szCs w:val="18"/>
        </w:rPr>
        <w:t xml:space="preserve">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B511FA">
        <w:rPr>
          <w:rFonts w:ascii="Verdana" w:hAnsi="Verdana"/>
          <w:sz w:val="18"/>
          <w:szCs w:val="18"/>
        </w:rPr>
        <w:t>3.523</w:t>
      </w:r>
      <w:r w:rsidRPr="00374EAB">
        <w:rPr>
          <w:rFonts w:ascii="Verdana" w:hAnsi="Verdana"/>
          <w:sz w:val="18"/>
          <w:szCs w:val="18"/>
        </w:rPr>
        <w:t xml:space="preserve">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B511FA">
        <w:rPr>
          <w:rFonts w:ascii="Verdana" w:hAnsi="Verdana"/>
          <w:sz w:val="18"/>
          <w:szCs w:val="18"/>
        </w:rPr>
        <w:t>2,8</w:t>
      </w:r>
      <w:r w:rsidRPr="00374EAB">
        <w:rPr>
          <w:rFonts w:ascii="Verdana" w:hAnsi="Verdana"/>
          <w:sz w:val="18"/>
          <w:szCs w:val="18"/>
        </w:rPr>
        <w:t xml:space="preserve">% to </w:t>
      </w:r>
      <w:r w:rsidR="006C46A8">
        <w:rPr>
          <w:rFonts w:ascii="Verdana" w:hAnsi="Verdana"/>
          <w:sz w:val="18"/>
          <w:szCs w:val="18"/>
        </w:rPr>
        <w:t>2.</w:t>
      </w:r>
      <w:r w:rsidR="00B511FA">
        <w:rPr>
          <w:rFonts w:ascii="Verdana" w:hAnsi="Verdana"/>
          <w:sz w:val="18"/>
          <w:szCs w:val="18"/>
        </w:rPr>
        <w:t xml:space="preserve">884, </w:t>
      </w:r>
      <w:r w:rsidR="00A32F72" w:rsidRPr="00374EAB">
        <w:rPr>
          <w:rFonts w:ascii="Verdana" w:hAnsi="Verdana"/>
          <w:sz w:val="18"/>
          <w:szCs w:val="18"/>
        </w:rPr>
        <w:t>heavy goods vehicles</w:t>
      </w:r>
      <w:r w:rsidR="00A32F72">
        <w:rPr>
          <w:rFonts w:ascii="Verdana" w:hAnsi="Verdana"/>
          <w:sz w:val="18"/>
          <w:szCs w:val="18"/>
        </w:rPr>
        <w:t xml:space="preserve"> </w:t>
      </w:r>
      <w:r w:rsidR="00A32F72" w:rsidRPr="00374EAB">
        <w:rPr>
          <w:rFonts w:ascii="Verdana" w:hAnsi="Verdana"/>
          <w:sz w:val="18"/>
          <w:szCs w:val="18"/>
        </w:rPr>
        <w:t xml:space="preserve">by </w:t>
      </w:r>
      <w:r w:rsidR="00B511FA">
        <w:rPr>
          <w:rFonts w:ascii="Verdana" w:hAnsi="Verdana"/>
          <w:sz w:val="18"/>
          <w:szCs w:val="18"/>
        </w:rPr>
        <w:t>2,7</w:t>
      </w:r>
      <w:r w:rsidR="00A32F72" w:rsidRPr="00374EAB">
        <w:rPr>
          <w:rFonts w:ascii="Verdana" w:hAnsi="Verdana"/>
          <w:sz w:val="18"/>
          <w:szCs w:val="18"/>
        </w:rPr>
        <w:t xml:space="preserve">% to </w:t>
      </w:r>
      <w:r w:rsidR="00B511FA">
        <w:rPr>
          <w:rFonts w:ascii="Verdana" w:hAnsi="Verdana"/>
          <w:sz w:val="18"/>
          <w:szCs w:val="18"/>
        </w:rPr>
        <w:t xml:space="preserve">423 and </w:t>
      </w:r>
      <w:r w:rsidR="003C0ECF" w:rsidRPr="00374EAB">
        <w:rPr>
          <w:rFonts w:ascii="Verdana" w:hAnsi="Verdana"/>
          <w:sz w:val="18"/>
          <w:szCs w:val="18"/>
        </w:rPr>
        <w:t xml:space="preserve">rental vehicles </w:t>
      </w:r>
      <w:r w:rsidR="003C0ECF">
        <w:rPr>
          <w:rFonts w:ascii="Verdana" w:hAnsi="Verdana"/>
          <w:sz w:val="18"/>
          <w:szCs w:val="18"/>
        </w:rPr>
        <w:t xml:space="preserve">by </w:t>
      </w:r>
      <w:r w:rsidR="00B511FA">
        <w:rPr>
          <w:rFonts w:ascii="Verdana" w:hAnsi="Verdana"/>
          <w:sz w:val="18"/>
          <w:szCs w:val="18"/>
        </w:rPr>
        <w:t>1,8</w:t>
      </w:r>
      <w:r w:rsidR="003C0ECF">
        <w:rPr>
          <w:rFonts w:ascii="Verdana" w:hAnsi="Verdana"/>
          <w:sz w:val="18"/>
          <w:szCs w:val="18"/>
        </w:rPr>
        <w:t>%</w:t>
      </w:r>
      <w:r w:rsidR="003C0ECF" w:rsidRPr="00374EAB">
        <w:rPr>
          <w:rFonts w:ascii="Verdana" w:hAnsi="Verdana"/>
          <w:sz w:val="18"/>
          <w:szCs w:val="18"/>
        </w:rPr>
        <w:t xml:space="preserve"> to </w:t>
      </w:r>
      <w:r w:rsidR="00B511FA">
        <w:rPr>
          <w:rFonts w:ascii="Verdana" w:hAnsi="Verdana"/>
          <w:sz w:val="18"/>
          <w:szCs w:val="18"/>
        </w:rPr>
        <w:t xml:space="preserve">169, while </w:t>
      </w:r>
      <w:r w:rsidR="0009032D" w:rsidRPr="00374EAB">
        <w:rPr>
          <w:rFonts w:ascii="Verdana" w:hAnsi="Verdana"/>
          <w:sz w:val="18"/>
          <w:szCs w:val="18"/>
        </w:rPr>
        <w:t>road tractors (units of trailers)</w:t>
      </w:r>
      <w:r w:rsidR="00B511FA">
        <w:rPr>
          <w:rFonts w:ascii="Verdana" w:hAnsi="Verdana"/>
          <w:sz w:val="18"/>
          <w:szCs w:val="18"/>
        </w:rPr>
        <w:t xml:space="preserve"> decreased</w:t>
      </w:r>
      <w:r w:rsidR="0009032D" w:rsidRPr="00374EAB">
        <w:rPr>
          <w:rFonts w:ascii="Verdana" w:hAnsi="Verdana"/>
          <w:sz w:val="18"/>
          <w:szCs w:val="18"/>
        </w:rPr>
        <w:t xml:space="preserve"> by </w:t>
      </w:r>
      <w:r w:rsidR="00B511FA">
        <w:rPr>
          <w:rFonts w:ascii="Verdana" w:hAnsi="Verdana"/>
          <w:sz w:val="18"/>
          <w:szCs w:val="18"/>
        </w:rPr>
        <w:t>5,7</w:t>
      </w:r>
      <w:r w:rsidR="0009032D" w:rsidRPr="00374EAB">
        <w:rPr>
          <w:rFonts w:ascii="Verdana" w:hAnsi="Verdana"/>
          <w:sz w:val="18"/>
          <w:szCs w:val="18"/>
        </w:rPr>
        <w:t xml:space="preserve">% to </w:t>
      </w:r>
      <w:r w:rsidR="00B511FA">
        <w:rPr>
          <w:rFonts w:ascii="Verdana" w:hAnsi="Verdana"/>
          <w:sz w:val="18"/>
          <w:szCs w:val="18"/>
        </w:rPr>
        <w:t>169</w:t>
      </w:r>
      <w:r w:rsidRPr="00374EAB">
        <w:rPr>
          <w:rFonts w:ascii="Verdana" w:hAnsi="Verdana"/>
          <w:sz w:val="18"/>
          <w:szCs w:val="18"/>
        </w:rPr>
        <w:t>.</w:t>
      </w:r>
    </w:p>
    <w:p w14:paraId="5D9AFB8C" w14:textId="77777777" w:rsidR="00EA1A04" w:rsidRPr="00374EAB" w:rsidRDefault="00EA1A04" w:rsidP="00EA1A04">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1DB11289" w14:textId="037800E6"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B511FA">
        <w:rPr>
          <w:rFonts w:ascii="Verdana" w:hAnsi="Verdana"/>
          <w:sz w:val="18"/>
          <w:szCs w:val="18"/>
          <w:shd w:val="clear" w:color="auto" w:fill="FFFFFF"/>
        </w:rPr>
        <w:t>143</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B511FA">
        <w:rPr>
          <w:rFonts w:ascii="Verdana" w:hAnsi="Verdana"/>
          <w:sz w:val="18"/>
          <w:szCs w:val="18"/>
          <w:lang w:val="en-GB"/>
        </w:rPr>
        <w:t>480</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2CF39A44"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B511FA">
        <w:rPr>
          <w:rFonts w:ascii="Verdana" w:hAnsi="Verdana"/>
          <w:sz w:val="18"/>
          <w:szCs w:val="18"/>
        </w:rPr>
        <w:t>26,5</w:t>
      </w:r>
      <w:r w:rsidRPr="00BF0371">
        <w:rPr>
          <w:rFonts w:ascii="Verdana" w:hAnsi="Verdana"/>
          <w:sz w:val="18"/>
          <w:szCs w:val="18"/>
        </w:rPr>
        <w:t xml:space="preserve">% to </w:t>
      </w:r>
      <w:r w:rsidR="00A66A42">
        <w:rPr>
          <w:rFonts w:ascii="Verdana" w:hAnsi="Verdana"/>
          <w:sz w:val="18"/>
          <w:szCs w:val="18"/>
        </w:rPr>
        <w:t>2.</w:t>
      </w:r>
      <w:r w:rsidR="00B511FA">
        <w:rPr>
          <w:rFonts w:ascii="Verdana" w:hAnsi="Verdana"/>
          <w:sz w:val="18"/>
          <w:szCs w:val="18"/>
        </w:rPr>
        <w:t>806</w:t>
      </w:r>
      <w:r w:rsidRPr="00BF0371">
        <w:rPr>
          <w:rFonts w:ascii="Verdana" w:hAnsi="Verdana"/>
          <w:sz w:val="18"/>
          <w:szCs w:val="18"/>
        </w:rPr>
        <w:t xml:space="preserve"> in </w:t>
      </w:r>
      <w:r>
        <w:rPr>
          <w:rFonts w:ascii="Verdana" w:hAnsi="Verdana"/>
          <w:sz w:val="18"/>
          <w:szCs w:val="18"/>
          <w:shd w:val="clear" w:color="auto" w:fill="FFFFFF"/>
        </w:rPr>
        <w:t>January-</w:t>
      </w:r>
      <w:r w:rsidR="00B511FA">
        <w:rPr>
          <w:rFonts w:ascii="Verdana" w:hAnsi="Verdana"/>
          <w:sz w:val="18"/>
          <w:szCs w:val="18"/>
          <w:shd w:val="clear" w:color="auto" w:fill="FFFFFF"/>
        </w:rPr>
        <w:t>July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B511FA">
        <w:rPr>
          <w:rFonts w:ascii="Verdana" w:hAnsi="Verdana"/>
          <w:sz w:val="18"/>
          <w:szCs w:val="18"/>
          <w:lang w:val="en-GB"/>
        </w:rPr>
        <w:t>2.218</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4FF14CAD" w14:textId="08006C63" w:rsidR="00320D52" w:rsidRDefault="00320D52" w:rsidP="00320D52">
      <w:pPr>
        <w:jc w:val="both"/>
        <w:rPr>
          <w:rFonts w:ascii="Verdana" w:hAnsi="Verdana"/>
          <w:noProof/>
          <w:sz w:val="18"/>
          <w:szCs w:val="18"/>
          <w:shd w:val="clear" w:color="auto" w:fill="FFFFFF"/>
        </w:rPr>
      </w:pPr>
      <w:r w:rsidRPr="009D34A7">
        <w:rPr>
          <w:rFonts w:ascii="Verdana" w:hAnsi="Verdana"/>
          <w:sz w:val="18"/>
          <w:szCs w:val="18"/>
          <w:shd w:val="clear" w:color="auto" w:fill="FFFFFF"/>
        </w:rPr>
        <w:t xml:space="preserve"> </w:t>
      </w:r>
    </w:p>
    <w:p w14:paraId="7A199831" w14:textId="77777777" w:rsidR="009D02C6" w:rsidRPr="002C0F06" w:rsidRDefault="009D02C6" w:rsidP="009D02C6">
      <w:pPr>
        <w:jc w:val="both"/>
        <w:rPr>
          <w:rFonts w:ascii="Verdana" w:hAnsi="Verdana"/>
          <w:sz w:val="18"/>
          <w:szCs w:val="18"/>
          <w:shd w:val="clear" w:color="auto" w:fill="FFFFFF"/>
        </w:rPr>
      </w:pPr>
    </w:p>
    <w:p w14:paraId="1EFE589A" w14:textId="77777777" w:rsidR="009D02C6" w:rsidRPr="002C0F06" w:rsidRDefault="009D02C6" w:rsidP="009D02C6">
      <w:pPr>
        <w:jc w:val="both"/>
        <w:rPr>
          <w:rFonts w:ascii="Verdana" w:hAnsi="Verdana"/>
          <w:sz w:val="18"/>
          <w:szCs w:val="18"/>
          <w:shd w:val="clear" w:color="auto" w:fill="FFFFFF"/>
        </w:rPr>
      </w:pPr>
    </w:p>
    <w:p w14:paraId="3871E765" w14:textId="77777777" w:rsidR="00320D52" w:rsidRPr="00320D52" w:rsidRDefault="00320D52" w:rsidP="002C0F06">
      <w:pPr>
        <w:jc w:val="both"/>
        <w:rPr>
          <w:rFonts w:ascii="Verdana" w:hAnsi="Verdana"/>
          <w:noProof/>
          <w:sz w:val="12"/>
          <w:szCs w:val="12"/>
          <w:shd w:val="clear" w:color="auto" w:fill="FFFFFF"/>
        </w:rPr>
      </w:pPr>
    </w:p>
    <w:p w14:paraId="282D4FA1" w14:textId="741781B0" w:rsidR="00AD63B7" w:rsidRPr="001A50E0" w:rsidRDefault="001A50E0" w:rsidP="00A05AF5">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lastRenderedPageBreak/>
        <w:drawing>
          <wp:inline distT="0" distB="0" distL="0" distR="0" wp14:anchorId="2D3CB760" wp14:editId="560DF117">
            <wp:extent cx="6057900" cy="419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489"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337F6A" w:rsidRPr="00337F6A" w14:paraId="1BCD2FA3" w14:textId="77777777" w:rsidTr="00337F6A">
        <w:trPr>
          <w:trHeight w:val="284"/>
          <w:jc w:val="center"/>
        </w:trPr>
        <w:tc>
          <w:tcPr>
            <w:tcW w:w="2873" w:type="dxa"/>
            <w:tcBorders>
              <w:left w:val="nil"/>
              <w:bottom w:val="single" w:sz="4" w:space="0" w:color="2F5496" w:themeColor="accent1" w:themeShade="BF"/>
              <w:right w:val="nil"/>
            </w:tcBorders>
            <w:shd w:val="clear" w:color="auto" w:fill="auto"/>
            <w:vAlign w:val="center"/>
          </w:tcPr>
          <w:p w14:paraId="068BCE72" w14:textId="77777777" w:rsidR="00EA1A04" w:rsidRPr="00337F6A" w:rsidRDefault="00EA1A04" w:rsidP="0050749D">
            <w:pPr>
              <w:rPr>
                <w:rFonts w:ascii="Verdana" w:eastAsia="Times New Roman" w:hAnsi="Verdana" w:cs="Calibri"/>
                <w:b/>
                <w:bCs/>
                <w:color w:val="366092"/>
                <w:sz w:val="18"/>
                <w:szCs w:val="18"/>
                <w:lang w:eastAsia="en-CY" w:bidi="he-IL"/>
              </w:rPr>
            </w:pPr>
            <w:r w:rsidRPr="00337F6A">
              <w:rPr>
                <w:rFonts w:ascii="Verdana" w:eastAsia="Times New Roman" w:hAnsi="Verdana" w:cs="Calibri"/>
                <w:b/>
                <w:bCs/>
                <w:color w:val="366092"/>
                <w:sz w:val="18"/>
                <w:szCs w:val="18"/>
                <w:lang w:eastAsia="en-CY" w:bidi="he-IL"/>
              </w:rPr>
              <w:t>Table</w:t>
            </w:r>
          </w:p>
        </w:tc>
        <w:tc>
          <w:tcPr>
            <w:tcW w:w="1136" w:type="dxa"/>
            <w:tcBorders>
              <w:left w:val="nil"/>
              <w:bottom w:val="single" w:sz="4" w:space="0" w:color="366092"/>
              <w:right w:val="nil"/>
            </w:tcBorders>
            <w:shd w:val="clear" w:color="auto" w:fill="auto"/>
            <w:vAlign w:val="center"/>
          </w:tcPr>
          <w:p w14:paraId="3C7BA2A3"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136" w:type="dxa"/>
            <w:tcBorders>
              <w:left w:val="nil"/>
              <w:bottom w:val="single" w:sz="4" w:space="0" w:color="366092"/>
              <w:right w:val="nil"/>
            </w:tcBorders>
            <w:shd w:val="clear" w:color="auto" w:fill="auto"/>
            <w:vAlign w:val="center"/>
          </w:tcPr>
          <w:p w14:paraId="6E1B1C08"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273" w:type="dxa"/>
            <w:tcBorders>
              <w:left w:val="nil"/>
              <w:bottom w:val="single" w:sz="4" w:space="0" w:color="366092"/>
              <w:right w:val="nil"/>
            </w:tcBorders>
            <w:shd w:val="clear" w:color="auto" w:fill="auto"/>
            <w:vAlign w:val="center"/>
          </w:tcPr>
          <w:p w14:paraId="210F506D"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273" w:type="dxa"/>
            <w:tcBorders>
              <w:left w:val="nil"/>
              <w:bottom w:val="single" w:sz="4" w:space="0" w:color="366092"/>
              <w:right w:val="nil"/>
            </w:tcBorders>
            <w:shd w:val="clear" w:color="auto" w:fill="auto"/>
            <w:vAlign w:val="center"/>
          </w:tcPr>
          <w:p w14:paraId="638D2044"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381BB329"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403" w:type="dxa"/>
            <w:tcBorders>
              <w:left w:val="nil"/>
              <w:bottom w:val="single" w:sz="4" w:space="0" w:color="366092"/>
              <w:right w:val="nil"/>
            </w:tcBorders>
            <w:shd w:val="clear" w:color="auto" w:fill="auto"/>
            <w:vAlign w:val="center"/>
          </w:tcPr>
          <w:p w14:paraId="19B4F94C"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403" w:type="dxa"/>
            <w:tcBorders>
              <w:left w:val="nil"/>
              <w:bottom w:val="single" w:sz="4" w:space="0" w:color="366092"/>
              <w:right w:val="nil"/>
            </w:tcBorders>
            <w:shd w:val="clear" w:color="auto" w:fill="auto"/>
            <w:vAlign w:val="center"/>
          </w:tcPr>
          <w:p w14:paraId="4ECCA470"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r>
      <w:tr w:rsidR="00337F6A" w:rsidRPr="00337F6A" w14:paraId="4BD8FD38" w14:textId="77777777" w:rsidTr="00337F6A">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29A9369D"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Category of Road Motor Vehicles</w:t>
            </w:r>
          </w:p>
        </w:tc>
        <w:tc>
          <w:tcPr>
            <w:tcW w:w="4818" w:type="dxa"/>
            <w:gridSpan w:val="4"/>
            <w:tcBorders>
              <w:top w:val="single" w:sz="4" w:space="0" w:color="366092"/>
              <w:left w:val="nil"/>
              <w:bottom w:val="single" w:sz="4" w:space="0" w:color="366092"/>
              <w:right w:val="nil"/>
            </w:tcBorders>
            <w:shd w:val="clear" w:color="auto" w:fill="auto"/>
            <w:vAlign w:val="center"/>
            <w:hideMark/>
          </w:tcPr>
          <w:p w14:paraId="5BA0F9ED"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49A0F195"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2806" w:type="dxa"/>
            <w:gridSpan w:val="2"/>
            <w:tcBorders>
              <w:top w:val="single" w:sz="4" w:space="0" w:color="366092"/>
              <w:left w:val="nil"/>
              <w:right w:val="nil"/>
            </w:tcBorders>
            <w:shd w:val="clear" w:color="auto" w:fill="auto"/>
            <w:vAlign w:val="center"/>
            <w:hideMark/>
          </w:tcPr>
          <w:p w14:paraId="3E60BDF7"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Percentage Change</w:t>
            </w:r>
          </w:p>
          <w:p w14:paraId="20648898"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l-GR" w:eastAsia="en-CY" w:bidi="he-IL"/>
              </w:rPr>
              <w:t>(</w:t>
            </w:r>
            <w:r w:rsidRPr="00337F6A">
              <w:rPr>
                <w:rFonts w:ascii="Verdana" w:eastAsia="Times New Roman" w:hAnsi="Verdana" w:cs="Calibri"/>
                <w:b/>
                <w:bCs/>
                <w:color w:val="366092"/>
                <w:sz w:val="18"/>
                <w:szCs w:val="18"/>
                <w:lang w:val="en-CY" w:eastAsia="en-CY" w:bidi="he-IL"/>
              </w:rPr>
              <w:t>%)</w:t>
            </w:r>
          </w:p>
        </w:tc>
      </w:tr>
      <w:tr w:rsidR="00337F6A" w:rsidRPr="00337F6A" w14:paraId="5FF54E99" w14:textId="77777777" w:rsidTr="00337F6A">
        <w:trPr>
          <w:trHeight w:val="585"/>
          <w:jc w:val="center"/>
        </w:trPr>
        <w:tc>
          <w:tcPr>
            <w:tcW w:w="2873" w:type="dxa"/>
            <w:vMerge/>
            <w:tcBorders>
              <w:top w:val="single" w:sz="4" w:space="0" w:color="2F5496"/>
              <w:left w:val="nil"/>
              <w:bottom w:val="single" w:sz="4" w:space="0" w:color="2F5496"/>
              <w:right w:val="nil"/>
            </w:tcBorders>
            <w:vAlign w:val="center"/>
            <w:hideMark/>
          </w:tcPr>
          <w:p w14:paraId="5E772A8E"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136" w:type="dxa"/>
            <w:vMerge w:val="restart"/>
            <w:tcBorders>
              <w:top w:val="single" w:sz="4" w:space="0" w:color="366092"/>
              <w:left w:val="nil"/>
              <w:bottom w:val="single" w:sz="4" w:space="0" w:color="366092"/>
              <w:right w:val="nil"/>
            </w:tcBorders>
            <w:shd w:val="clear" w:color="auto" w:fill="auto"/>
            <w:vAlign w:val="center"/>
            <w:hideMark/>
          </w:tcPr>
          <w:p w14:paraId="1CA861EE" w14:textId="6461237C" w:rsidR="00EA1A04" w:rsidRPr="00337F6A" w:rsidRDefault="00B511FA"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July</w:t>
            </w:r>
          </w:p>
          <w:p w14:paraId="02C1A0DC" w14:textId="30C7631D"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2025</w:t>
            </w:r>
          </w:p>
        </w:tc>
        <w:tc>
          <w:tcPr>
            <w:tcW w:w="1136" w:type="dxa"/>
            <w:vMerge w:val="restart"/>
            <w:tcBorders>
              <w:top w:val="single" w:sz="4" w:space="0" w:color="366092"/>
              <w:left w:val="nil"/>
              <w:bottom w:val="single" w:sz="4" w:space="0" w:color="366092"/>
              <w:right w:val="nil"/>
            </w:tcBorders>
            <w:shd w:val="clear" w:color="auto" w:fill="auto"/>
            <w:vAlign w:val="center"/>
            <w:hideMark/>
          </w:tcPr>
          <w:p w14:paraId="3C80AB23" w14:textId="47EEBA43" w:rsidR="0061737C" w:rsidRPr="00337F6A" w:rsidRDefault="00B511FA" w:rsidP="0061737C">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July</w:t>
            </w:r>
          </w:p>
          <w:p w14:paraId="400510AD" w14:textId="7263D516"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2024</w:t>
            </w:r>
          </w:p>
        </w:tc>
        <w:tc>
          <w:tcPr>
            <w:tcW w:w="1273" w:type="dxa"/>
            <w:vMerge w:val="restart"/>
            <w:tcBorders>
              <w:top w:val="single" w:sz="4" w:space="0" w:color="366092"/>
              <w:left w:val="nil"/>
              <w:bottom w:val="single" w:sz="4" w:space="0" w:color="366092"/>
              <w:right w:val="nil"/>
            </w:tcBorders>
            <w:shd w:val="clear" w:color="auto" w:fill="auto"/>
            <w:vAlign w:val="center"/>
            <w:hideMark/>
          </w:tcPr>
          <w:p w14:paraId="31511960" w14:textId="565AE743" w:rsidR="0061737C" w:rsidRPr="00337F6A" w:rsidRDefault="00EA1A04" w:rsidP="0061737C">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Jan</w:t>
            </w:r>
            <w:r w:rsidRPr="00337F6A">
              <w:rPr>
                <w:rFonts w:ascii="Verdana" w:eastAsia="Times New Roman" w:hAnsi="Verdana" w:cs="Calibri"/>
                <w:b/>
                <w:bCs/>
                <w:color w:val="366092"/>
                <w:sz w:val="18"/>
                <w:szCs w:val="18"/>
                <w:lang w:val="en-CY" w:eastAsia="en-CY" w:bidi="he-IL"/>
              </w:rPr>
              <w:t>-</w:t>
            </w:r>
            <w:r w:rsidR="00B511FA" w:rsidRPr="00337F6A">
              <w:rPr>
                <w:rFonts w:ascii="Verdana" w:eastAsia="Times New Roman" w:hAnsi="Verdana" w:cs="Calibri"/>
                <w:b/>
                <w:bCs/>
                <w:color w:val="366092"/>
                <w:sz w:val="18"/>
                <w:szCs w:val="18"/>
                <w:lang w:eastAsia="en-CY" w:bidi="he-IL"/>
              </w:rPr>
              <w:t>July</w:t>
            </w:r>
          </w:p>
          <w:p w14:paraId="1D5D9950" w14:textId="0F474AC0" w:rsidR="00EA1A04" w:rsidRPr="00337F6A" w:rsidRDefault="00EA1A04" w:rsidP="0073116E">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2025</w:t>
            </w:r>
          </w:p>
        </w:tc>
        <w:tc>
          <w:tcPr>
            <w:tcW w:w="1273" w:type="dxa"/>
            <w:vMerge w:val="restart"/>
            <w:tcBorders>
              <w:top w:val="single" w:sz="4" w:space="0" w:color="366092"/>
              <w:left w:val="nil"/>
              <w:bottom w:val="single" w:sz="4" w:space="0" w:color="366092"/>
              <w:right w:val="nil"/>
            </w:tcBorders>
            <w:shd w:val="clear" w:color="auto" w:fill="auto"/>
            <w:vAlign w:val="center"/>
            <w:hideMark/>
          </w:tcPr>
          <w:p w14:paraId="1D6068DC" w14:textId="1F03BCE6" w:rsidR="0061737C" w:rsidRPr="00337F6A" w:rsidRDefault="00EA1A04" w:rsidP="0061737C">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Jan</w:t>
            </w:r>
            <w:r w:rsidRPr="00337F6A">
              <w:rPr>
                <w:rFonts w:ascii="Verdana" w:eastAsia="Times New Roman" w:hAnsi="Verdana" w:cs="Calibri"/>
                <w:b/>
                <w:bCs/>
                <w:color w:val="366092"/>
                <w:sz w:val="18"/>
                <w:szCs w:val="18"/>
                <w:lang w:val="en-CY" w:eastAsia="en-CY" w:bidi="he-IL"/>
              </w:rPr>
              <w:t>-</w:t>
            </w:r>
            <w:r w:rsidR="00B511FA" w:rsidRPr="00337F6A">
              <w:rPr>
                <w:rFonts w:ascii="Verdana" w:eastAsia="Times New Roman" w:hAnsi="Verdana" w:cs="Calibri"/>
                <w:b/>
                <w:bCs/>
                <w:color w:val="366092"/>
                <w:sz w:val="18"/>
                <w:szCs w:val="18"/>
                <w:lang w:eastAsia="en-CY" w:bidi="he-IL"/>
              </w:rPr>
              <w:t>July</w:t>
            </w:r>
          </w:p>
          <w:p w14:paraId="2ACF4B16" w14:textId="40C16FF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2024</w:t>
            </w:r>
          </w:p>
        </w:tc>
        <w:tc>
          <w:tcPr>
            <w:tcW w:w="276" w:type="dxa"/>
            <w:vMerge w:val="restart"/>
            <w:tcBorders>
              <w:top w:val="nil"/>
              <w:left w:val="nil"/>
              <w:bottom w:val="nil"/>
              <w:right w:val="nil"/>
            </w:tcBorders>
            <w:shd w:val="clear" w:color="auto" w:fill="auto"/>
            <w:vAlign w:val="center"/>
            <w:hideMark/>
          </w:tcPr>
          <w:p w14:paraId="6D80473B" w14:textId="77777777" w:rsidR="00EA1A04" w:rsidRPr="00337F6A" w:rsidRDefault="00EA1A04" w:rsidP="0050749D">
            <w:pPr>
              <w:jc w:val="center"/>
              <w:rPr>
                <w:rFonts w:ascii="Verdana" w:eastAsia="Times New Roman" w:hAnsi="Verdana" w:cs="Calibri"/>
                <w:b/>
                <w:bCs/>
                <w:color w:val="366092"/>
                <w:sz w:val="18"/>
                <w:szCs w:val="18"/>
                <w:lang w:val="en-CY" w:eastAsia="en-CY" w:bidi="he-IL"/>
              </w:rPr>
            </w:pPr>
          </w:p>
        </w:tc>
        <w:tc>
          <w:tcPr>
            <w:tcW w:w="1403" w:type="dxa"/>
            <w:vMerge w:val="restart"/>
            <w:tcBorders>
              <w:top w:val="nil"/>
              <w:left w:val="nil"/>
              <w:bottom w:val="single" w:sz="4" w:space="0" w:color="366092"/>
              <w:right w:val="nil"/>
            </w:tcBorders>
            <w:shd w:val="clear" w:color="auto" w:fill="auto"/>
            <w:vAlign w:val="center"/>
            <w:hideMark/>
          </w:tcPr>
          <w:p w14:paraId="7557ECAF" w14:textId="5B86BCFD" w:rsidR="0061737C" w:rsidRPr="00337F6A" w:rsidRDefault="00B511FA" w:rsidP="0061737C">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July</w:t>
            </w:r>
          </w:p>
          <w:p w14:paraId="575A9660" w14:textId="7FA0A179"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2025/2024</w:t>
            </w:r>
          </w:p>
        </w:tc>
        <w:tc>
          <w:tcPr>
            <w:tcW w:w="1403" w:type="dxa"/>
            <w:vMerge w:val="restart"/>
            <w:tcBorders>
              <w:top w:val="nil"/>
              <w:left w:val="nil"/>
              <w:bottom w:val="single" w:sz="4" w:space="0" w:color="366092"/>
              <w:right w:val="nil"/>
            </w:tcBorders>
            <w:shd w:val="clear" w:color="auto" w:fill="auto"/>
            <w:vAlign w:val="center"/>
            <w:hideMark/>
          </w:tcPr>
          <w:p w14:paraId="3E6D7FF9" w14:textId="23FBD28E" w:rsidR="00FA76EE" w:rsidRPr="00337F6A" w:rsidRDefault="00EA1A04" w:rsidP="0061737C">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eastAsia="en-CY" w:bidi="he-IL"/>
              </w:rPr>
              <w:t>Jan</w:t>
            </w:r>
            <w:r w:rsidRPr="00337F6A">
              <w:rPr>
                <w:rFonts w:ascii="Verdana" w:eastAsia="Times New Roman" w:hAnsi="Verdana" w:cs="Calibri"/>
                <w:b/>
                <w:bCs/>
                <w:color w:val="366092"/>
                <w:sz w:val="18"/>
                <w:szCs w:val="18"/>
                <w:lang w:val="en-CY" w:eastAsia="en-CY" w:bidi="he-IL"/>
              </w:rPr>
              <w:t>-</w:t>
            </w:r>
            <w:r w:rsidR="00B511FA" w:rsidRPr="00337F6A">
              <w:rPr>
                <w:rFonts w:ascii="Verdana" w:eastAsia="Times New Roman" w:hAnsi="Verdana" w:cs="Calibri"/>
                <w:b/>
                <w:bCs/>
                <w:color w:val="366092"/>
                <w:sz w:val="18"/>
                <w:szCs w:val="18"/>
                <w:lang w:eastAsia="en-CY" w:bidi="he-IL"/>
              </w:rPr>
              <w:t>July</w:t>
            </w:r>
          </w:p>
          <w:p w14:paraId="4947BB9D" w14:textId="09D35937" w:rsidR="00EA1A04" w:rsidRPr="00337F6A" w:rsidRDefault="00EA1A04" w:rsidP="0050749D">
            <w:pPr>
              <w:jc w:val="center"/>
              <w:rPr>
                <w:rFonts w:ascii="Verdana" w:eastAsia="Times New Roman" w:hAnsi="Verdana" w:cs="Calibri"/>
                <w:b/>
                <w:bCs/>
                <w:color w:val="366092"/>
                <w:sz w:val="18"/>
                <w:szCs w:val="18"/>
                <w:lang w:val="en-CY" w:eastAsia="en-CY" w:bidi="he-IL"/>
              </w:rPr>
            </w:pPr>
            <w:r w:rsidRPr="00337F6A">
              <w:rPr>
                <w:rFonts w:ascii="Verdana" w:eastAsia="Times New Roman" w:hAnsi="Verdana" w:cs="Calibri"/>
                <w:b/>
                <w:bCs/>
                <w:color w:val="366092"/>
                <w:sz w:val="18"/>
                <w:szCs w:val="18"/>
                <w:lang w:val="en-CY" w:eastAsia="en-CY" w:bidi="he-IL"/>
              </w:rPr>
              <w:t>2025/2024</w:t>
            </w:r>
          </w:p>
        </w:tc>
      </w:tr>
      <w:tr w:rsidR="00337F6A" w:rsidRPr="00337F6A" w14:paraId="5461DB3E" w14:textId="77777777" w:rsidTr="00337F6A">
        <w:trPr>
          <w:trHeight w:val="269"/>
          <w:jc w:val="center"/>
        </w:trPr>
        <w:tc>
          <w:tcPr>
            <w:tcW w:w="2873" w:type="dxa"/>
            <w:vMerge/>
            <w:tcBorders>
              <w:top w:val="single" w:sz="4" w:space="0" w:color="2F5496"/>
              <w:left w:val="nil"/>
              <w:bottom w:val="single" w:sz="4" w:space="0" w:color="2F5496"/>
              <w:right w:val="nil"/>
            </w:tcBorders>
            <w:vAlign w:val="center"/>
            <w:hideMark/>
          </w:tcPr>
          <w:p w14:paraId="60D5383E"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136" w:type="dxa"/>
            <w:vMerge/>
            <w:tcBorders>
              <w:top w:val="nil"/>
              <w:left w:val="nil"/>
              <w:bottom w:val="single" w:sz="4" w:space="0" w:color="366092"/>
              <w:right w:val="nil"/>
            </w:tcBorders>
            <w:vAlign w:val="center"/>
            <w:hideMark/>
          </w:tcPr>
          <w:p w14:paraId="6EDB9B9B"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136" w:type="dxa"/>
            <w:vMerge/>
            <w:tcBorders>
              <w:top w:val="nil"/>
              <w:left w:val="nil"/>
              <w:bottom w:val="single" w:sz="4" w:space="0" w:color="366092"/>
              <w:right w:val="nil"/>
            </w:tcBorders>
            <w:vAlign w:val="center"/>
            <w:hideMark/>
          </w:tcPr>
          <w:p w14:paraId="79ED7786"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273" w:type="dxa"/>
            <w:vMerge/>
            <w:tcBorders>
              <w:top w:val="nil"/>
              <w:left w:val="nil"/>
              <w:bottom w:val="single" w:sz="4" w:space="0" w:color="366092"/>
              <w:right w:val="nil"/>
            </w:tcBorders>
            <w:vAlign w:val="center"/>
            <w:hideMark/>
          </w:tcPr>
          <w:p w14:paraId="260F5760"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273" w:type="dxa"/>
            <w:vMerge/>
            <w:tcBorders>
              <w:top w:val="nil"/>
              <w:left w:val="nil"/>
              <w:bottom w:val="single" w:sz="4" w:space="0" w:color="366092"/>
              <w:right w:val="nil"/>
            </w:tcBorders>
            <w:vAlign w:val="center"/>
            <w:hideMark/>
          </w:tcPr>
          <w:p w14:paraId="3597D5EB"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276" w:type="dxa"/>
            <w:vMerge/>
            <w:tcBorders>
              <w:top w:val="nil"/>
              <w:left w:val="nil"/>
              <w:bottom w:val="nil"/>
              <w:right w:val="nil"/>
            </w:tcBorders>
            <w:vAlign w:val="center"/>
            <w:hideMark/>
          </w:tcPr>
          <w:p w14:paraId="1CF65C42"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403" w:type="dxa"/>
            <w:vMerge/>
            <w:tcBorders>
              <w:top w:val="nil"/>
              <w:left w:val="nil"/>
              <w:bottom w:val="single" w:sz="4" w:space="0" w:color="366092"/>
              <w:right w:val="nil"/>
            </w:tcBorders>
            <w:vAlign w:val="center"/>
            <w:hideMark/>
          </w:tcPr>
          <w:p w14:paraId="323E192F" w14:textId="77777777" w:rsidR="00EA1A04" w:rsidRPr="00337F6A" w:rsidRDefault="00EA1A04" w:rsidP="0050749D">
            <w:pPr>
              <w:rPr>
                <w:rFonts w:ascii="Verdana" w:eastAsia="Times New Roman" w:hAnsi="Verdana" w:cs="Calibri"/>
                <w:b/>
                <w:bCs/>
                <w:color w:val="366092"/>
                <w:sz w:val="18"/>
                <w:szCs w:val="18"/>
                <w:lang w:val="en-CY" w:eastAsia="en-CY" w:bidi="he-IL"/>
              </w:rPr>
            </w:pPr>
          </w:p>
        </w:tc>
        <w:tc>
          <w:tcPr>
            <w:tcW w:w="1403" w:type="dxa"/>
            <w:vMerge/>
            <w:tcBorders>
              <w:top w:val="nil"/>
              <w:left w:val="nil"/>
              <w:bottom w:val="single" w:sz="4" w:space="0" w:color="366092"/>
              <w:right w:val="nil"/>
            </w:tcBorders>
            <w:vAlign w:val="center"/>
            <w:hideMark/>
          </w:tcPr>
          <w:p w14:paraId="1358E550" w14:textId="77777777" w:rsidR="00EA1A04" w:rsidRPr="00337F6A" w:rsidRDefault="00EA1A04" w:rsidP="0050749D">
            <w:pPr>
              <w:rPr>
                <w:rFonts w:ascii="Verdana" w:eastAsia="Times New Roman" w:hAnsi="Verdana" w:cs="Calibri"/>
                <w:b/>
                <w:bCs/>
                <w:color w:val="366092"/>
                <w:sz w:val="18"/>
                <w:szCs w:val="18"/>
                <w:lang w:val="en-CY" w:eastAsia="en-CY" w:bidi="he-IL"/>
              </w:rPr>
            </w:pPr>
          </w:p>
        </w:tc>
      </w:tr>
      <w:tr w:rsidR="00337F6A" w:rsidRPr="00337F6A" w14:paraId="3C68B704" w14:textId="77777777" w:rsidTr="00337F6A">
        <w:trPr>
          <w:trHeight w:val="450"/>
          <w:jc w:val="center"/>
        </w:trPr>
        <w:tc>
          <w:tcPr>
            <w:tcW w:w="2873" w:type="dxa"/>
            <w:tcBorders>
              <w:top w:val="nil"/>
              <w:left w:val="nil"/>
              <w:bottom w:val="nil"/>
              <w:right w:val="nil"/>
            </w:tcBorders>
            <w:shd w:val="clear" w:color="auto" w:fill="auto"/>
            <w:vAlign w:val="center"/>
            <w:hideMark/>
          </w:tcPr>
          <w:p w14:paraId="4924C7AB" w14:textId="77777777" w:rsidR="002043BB" w:rsidRPr="00337F6A" w:rsidRDefault="002043BB" w:rsidP="002043BB">
            <w:pPr>
              <w:rPr>
                <w:rFonts w:ascii="Verdana" w:eastAsia="Times New Roman" w:hAnsi="Verdana" w:cs="Calibri"/>
                <w:color w:val="366092"/>
                <w:sz w:val="18"/>
                <w:szCs w:val="18"/>
                <w:lang w:eastAsia="en-CY" w:bidi="he-IL"/>
              </w:rPr>
            </w:pPr>
            <w:r w:rsidRPr="00337F6A">
              <w:rPr>
                <w:rFonts w:ascii="Verdana" w:eastAsia="Times New Roman" w:hAnsi="Verdana" w:cs="Calibri"/>
                <w:color w:val="366092"/>
                <w:sz w:val="18"/>
                <w:szCs w:val="18"/>
                <w:lang w:val="en-CY" w:eastAsia="en-CY" w:bidi="he-IL"/>
              </w:rPr>
              <w:t>Passengers’ cars</w:t>
            </w:r>
            <w:r w:rsidRPr="00337F6A">
              <w:rPr>
                <w:rFonts w:ascii="Verdana" w:eastAsia="Times New Roman" w:hAnsi="Verdana" w:cs="Calibri"/>
                <w:color w:val="366092"/>
                <w:sz w:val="18"/>
                <w:szCs w:val="18"/>
                <w:lang w:eastAsia="en-CY" w:bidi="he-IL"/>
              </w:rPr>
              <w:t xml:space="preserve"> (saloon)</w:t>
            </w:r>
          </w:p>
        </w:tc>
        <w:tc>
          <w:tcPr>
            <w:tcW w:w="1136" w:type="dxa"/>
            <w:tcBorders>
              <w:top w:val="single" w:sz="4" w:space="0" w:color="366092"/>
              <w:left w:val="nil"/>
              <w:bottom w:val="nil"/>
              <w:right w:val="nil"/>
            </w:tcBorders>
            <w:shd w:val="clear" w:color="auto" w:fill="auto"/>
            <w:vAlign w:val="center"/>
            <w:hideMark/>
          </w:tcPr>
          <w:p w14:paraId="230CC569" w14:textId="75258A21"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eastAsia="Times New Roman" w:hAnsi="Verdana" w:cs="Calibri"/>
                <w:color w:val="366092"/>
                <w:sz w:val="18"/>
                <w:szCs w:val="18"/>
                <w:lang w:val="el-GR" w:eastAsia="en-CY" w:bidi="he-IL"/>
              </w:rPr>
              <w:t>4.154</w:t>
            </w:r>
          </w:p>
        </w:tc>
        <w:tc>
          <w:tcPr>
            <w:tcW w:w="1136" w:type="dxa"/>
            <w:tcBorders>
              <w:top w:val="single" w:sz="4" w:space="0" w:color="366092"/>
              <w:left w:val="nil"/>
              <w:bottom w:val="nil"/>
              <w:right w:val="nil"/>
            </w:tcBorders>
            <w:shd w:val="clear" w:color="auto" w:fill="auto"/>
            <w:vAlign w:val="center"/>
            <w:hideMark/>
          </w:tcPr>
          <w:p w14:paraId="3BFE2243" w14:textId="3F5C960E"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3.503</w:t>
            </w:r>
          </w:p>
        </w:tc>
        <w:tc>
          <w:tcPr>
            <w:tcW w:w="1273" w:type="dxa"/>
            <w:tcBorders>
              <w:top w:val="single" w:sz="4" w:space="0" w:color="366092"/>
              <w:left w:val="nil"/>
              <w:bottom w:val="nil"/>
              <w:right w:val="nil"/>
            </w:tcBorders>
            <w:shd w:val="clear" w:color="auto" w:fill="auto"/>
            <w:vAlign w:val="center"/>
            <w:hideMark/>
          </w:tcPr>
          <w:p w14:paraId="1F754B5E" w14:textId="2D27D831"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24.158</w:t>
            </w:r>
          </w:p>
        </w:tc>
        <w:tc>
          <w:tcPr>
            <w:tcW w:w="1273" w:type="dxa"/>
            <w:tcBorders>
              <w:top w:val="single" w:sz="4" w:space="0" w:color="366092"/>
              <w:left w:val="nil"/>
              <w:bottom w:val="nil"/>
              <w:right w:val="nil"/>
            </w:tcBorders>
            <w:shd w:val="clear" w:color="auto" w:fill="auto"/>
            <w:vAlign w:val="center"/>
            <w:hideMark/>
          </w:tcPr>
          <w:p w14:paraId="71D9259E" w14:textId="75D57D84"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24.126</w:t>
            </w:r>
          </w:p>
        </w:tc>
        <w:tc>
          <w:tcPr>
            <w:tcW w:w="276" w:type="dxa"/>
            <w:tcBorders>
              <w:top w:val="nil"/>
              <w:left w:val="nil"/>
              <w:bottom w:val="nil"/>
              <w:right w:val="nil"/>
            </w:tcBorders>
            <w:shd w:val="clear" w:color="auto" w:fill="auto"/>
            <w:vAlign w:val="center"/>
            <w:hideMark/>
          </w:tcPr>
          <w:p w14:paraId="328521C0"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single" w:sz="4" w:space="0" w:color="366092"/>
              <w:left w:val="nil"/>
              <w:bottom w:val="nil"/>
              <w:right w:val="nil"/>
            </w:tcBorders>
            <w:shd w:val="clear" w:color="auto" w:fill="auto"/>
            <w:vAlign w:val="center"/>
            <w:hideMark/>
          </w:tcPr>
          <w:p w14:paraId="386C8643" w14:textId="388DDD8A"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eastAsia="Times New Roman" w:hAnsi="Verdana" w:cs="Calibri"/>
                <w:color w:val="366092"/>
                <w:sz w:val="18"/>
                <w:szCs w:val="18"/>
                <w:lang w:val="el-GR" w:eastAsia="en-CY" w:bidi="he-IL"/>
              </w:rPr>
              <w:t>18,6</w:t>
            </w:r>
          </w:p>
        </w:tc>
        <w:tc>
          <w:tcPr>
            <w:tcW w:w="1403" w:type="dxa"/>
            <w:tcBorders>
              <w:top w:val="single" w:sz="4" w:space="0" w:color="366092"/>
              <w:left w:val="nil"/>
              <w:bottom w:val="nil"/>
              <w:right w:val="nil"/>
            </w:tcBorders>
            <w:shd w:val="clear" w:color="auto" w:fill="auto"/>
            <w:vAlign w:val="center"/>
            <w:hideMark/>
          </w:tcPr>
          <w:p w14:paraId="36678511" w14:textId="736C3ADD" w:rsidR="002043BB" w:rsidRPr="00337F6A" w:rsidRDefault="002043BB" w:rsidP="002043BB">
            <w:pPr>
              <w:ind w:right="284"/>
              <w:jc w:val="right"/>
              <w:rPr>
                <w:rFonts w:ascii="Verdana" w:eastAsia="Times New Roman" w:hAnsi="Verdana" w:cs="Calibri"/>
                <w:color w:val="366092"/>
                <w:sz w:val="18"/>
                <w:szCs w:val="18"/>
                <w:lang w:val="el-GR" w:eastAsia="en-CY" w:bidi="he-IL"/>
              </w:rPr>
            </w:pPr>
            <w:r w:rsidRPr="00337F6A">
              <w:rPr>
                <w:rFonts w:ascii="Verdana" w:hAnsi="Verdana" w:cs="Calibri"/>
                <w:color w:val="366092"/>
                <w:sz w:val="18"/>
                <w:szCs w:val="18"/>
                <w:lang w:val="el-GR"/>
              </w:rPr>
              <w:t>0,1</w:t>
            </w:r>
          </w:p>
        </w:tc>
      </w:tr>
      <w:tr w:rsidR="00337F6A" w:rsidRPr="00337F6A" w14:paraId="5E1611A1" w14:textId="77777777" w:rsidTr="00001281">
        <w:trPr>
          <w:trHeight w:val="450"/>
          <w:jc w:val="center"/>
        </w:trPr>
        <w:tc>
          <w:tcPr>
            <w:tcW w:w="2873" w:type="dxa"/>
            <w:tcBorders>
              <w:top w:val="nil"/>
              <w:left w:val="nil"/>
              <w:bottom w:val="nil"/>
              <w:right w:val="nil"/>
            </w:tcBorders>
            <w:shd w:val="clear" w:color="auto" w:fill="auto"/>
            <w:vAlign w:val="center"/>
            <w:hideMark/>
          </w:tcPr>
          <w:p w14:paraId="1841E621"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Motor coaches and buses</w:t>
            </w:r>
          </w:p>
        </w:tc>
        <w:tc>
          <w:tcPr>
            <w:tcW w:w="1136" w:type="dxa"/>
            <w:tcBorders>
              <w:top w:val="nil"/>
              <w:left w:val="nil"/>
              <w:bottom w:val="nil"/>
              <w:right w:val="nil"/>
            </w:tcBorders>
            <w:shd w:val="clear" w:color="auto" w:fill="auto"/>
            <w:vAlign w:val="center"/>
            <w:hideMark/>
          </w:tcPr>
          <w:p w14:paraId="33263304" w14:textId="1F2028BF"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eastAsia="Times New Roman" w:hAnsi="Verdana" w:cs="Calibri"/>
                <w:color w:val="366092"/>
                <w:sz w:val="18"/>
                <w:szCs w:val="18"/>
                <w:lang w:val="el-GR" w:eastAsia="en-CY" w:bidi="he-IL"/>
              </w:rPr>
              <w:t>11</w:t>
            </w:r>
          </w:p>
        </w:tc>
        <w:tc>
          <w:tcPr>
            <w:tcW w:w="1136" w:type="dxa"/>
            <w:tcBorders>
              <w:top w:val="nil"/>
              <w:left w:val="nil"/>
              <w:bottom w:val="nil"/>
              <w:right w:val="nil"/>
            </w:tcBorders>
            <w:shd w:val="clear" w:color="auto" w:fill="auto"/>
            <w:vAlign w:val="center"/>
            <w:hideMark/>
          </w:tcPr>
          <w:p w14:paraId="5B7FEEAD" w14:textId="20A2C7C7"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12</w:t>
            </w:r>
          </w:p>
        </w:tc>
        <w:tc>
          <w:tcPr>
            <w:tcW w:w="1273" w:type="dxa"/>
            <w:tcBorders>
              <w:top w:val="nil"/>
              <w:left w:val="nil"/>
              <w:bottom w:val="nil"/>
              <w:right w:val="nil"/>
            </w:tcBorders>
            <w:shd w:val="clear" w:color="auto" w:fill="auto"/>
            <w:vAlign w:val="center"/>
            <w:hideMark/>
          </w:tcPr>
          <w:p w14:paraId="55F454F6" w14:textId="13CE10CC"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89</w:t>
            </w:r>
          </w:p>
        </w:tc>
        <w:tc>
          <w:tcPr>
            <w:tcW w:w="1273" w:type="dxa"/>
            <w:tcBorders>
              <w:top w:val="nil"/>
              <w:left w:val="nil"/>
              <w:bottom w:val="nil"/>
              <w:right w:val="nil"/>
            </w:tcBorders>
            <w:shd w:val="clear" w:color="auto" w:fill="auto"/>
            <w:vAlign w:val="center"/>
            <w:hideMark/>
          </w:tcPr>
          <w:p w14:paraId="196C53B6" w14:textId="03581CD1"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99</w:t>
            </w:r>
          </w:p>
        </w:tc>
        <w:tc>
          <w:tcPr>
            <w:tcW w:w="276" w:type="dxa"/>
            <w:tcBorders>
              <w:top w:val="nil"/>
              <w:left w:val="nil"/>
              <w:bottom w:val="nil"/>
              <w:right w:val="nil"/>
            </w:tcBorders>
            <w:shd w:val="clear" w:color="auto" w:fill="auto"/>
            <w:vAlign w:val="center"/>
            <w:hideMark/>
          </w:tcPr>
          <w:p w14:paraId="6BD427A2"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45016CBC" w14:textId="139DEF00" w:rsidR="002043BB" w:rsidRPr="00337F6A" w:rsidRDefault="002043BB" w:rsidP="002043BB">
            <w:pPr>
              <w:ind w:right="284"/>
              <w:jc w:val="right"/>
              <w:rPr>
                <w:rFonts w:ascii="Verdana" w:eastAsia="Times New Roman" w:hAnsi="Verdana" w:cs="Calibri"/>
                <w:color w:val="366092"/>
                <w:sz w:val="18"/>
                <w:szCs w:val="18"/>
                <w:lang w:val="el-GR" w:eastAsia="en-CY" w:bidi="he-IL"/>
              </w:rPr>
            </w:pPr>
            <w:r w:rsidRPr="00337F6A">
              <w:rPr>
                <w:rFonts w:ascii="Verdana" w:eastAsia="Times New Roman" w:hAnsi="Verdana" w:cs="Calibri"/>
                <w:color w:val="366092"/>
                <w:sz w:val="18"/>
                <w:szCs w:val="18"/>
                <w:lang w:val="el-GR" w:eastAsia="en-CY" w:bidi="he-IL"/>
              </w:rPr>
              <w:t>-8,3</w:t>
            </w:r>
          </w:p>
        </w:tc>
        <w:tc>
          <w:tcPr>
            <w:tcW w:w="1403" w:type="dxa"/>
            <w:tcBorders>
              <w:top w:val="nil"/>
              <w:left w:val="nil"/>
              <w:bottom w:val="nil"/>
              <w:right w:val="nil"/>
            </w:tcBorders>
            <w:shd w:val="clear" w:color="auto" w:fill="auto"/>
            <w:vAlign w:val="center"/>
            <w:hideMark/>
          </w:tcPr>
          <w:p w14:paraId="62B53DF0" w14:textId="21437932"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-10,1</w:t>
            </w:r>
          </w:p>
        </w:tc>
      </w:tr>
      <w:tr w:rsidR="00337F6A" w:rsidRPr="00337F6A" w14:paraId="1D4F2BDA" w14:textId="77777777" w:rsidTr="00001281">
        <w:trPr>
          <w:trHeight w:val="450"/>
          <w:jc w:val="center"/>
        </w:trPr>
        <w:tc>
          <w:tcPr>
            <w:tcW w:w="2873" w:type="dxa"/>
            <w:tcBorders>
              <w:top w:val="nil"/>
              <w:left w:val="nil"/>
              <w:bottom w:val="nil"/>
              <w:right w:val="nil"/>
            </w:tcBorders>
            <w:shd w:val="clear" w:color="auto" w:fill="auto"/>
            <w:vAlign w:val="center"/>
            <w:hideMark/>
          </w:tcPr>
          <w:p w14:paraId="0FAF277B"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Goods conveyance vehicles</w:t>
            </w:r>
          </w:p>
        </w:tc>
        <w:tc>
          <w:tcPr>
            <w:tcW w:w="1136" w:type="dxa"/>
            <w:tcBorders>
              <w:top w:val="nil"/>
              <w:left w:val="nil"/>
              <w:bottom w:val="nil"/>
              <w:right w:val="nil"/>
            </w:tcBorders>
            <w:shd w:val="clear" w:color="auto" w:fill="auto"/>
            <w:vAlign w:val="center"/>
            <w:hideMark/>
          </w:tcPr>
          <w:p w14:paraId="4D8A52EE" w14:textId="27A58104"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eastAsia="Times New Roman" w:hAnsi="Verdana" w:cs="Calibri"/>
                <w:color w:val="366092"/>
                <w:sz w:val="18"/>
                <w:szCs w:val="18"/>
                <w:lang w:val="el-GR" w:eastAsia="en-CY" w:bidi="he-IL"/>
              </w:rPr>
              <w:t>553</w:t>
            </w:r>
          </w:p>
        </w:tc>
        <w:tc>
          <w:tcPr>
            <w:tcW w:w="1136" w:type="dxa"/>
            <w:tcBorders>
              <w:top w:val="nil"/>
              <w:left w:val="nil"/>
              <w:bottom w:val="nil"/>
              <w:right w:val="nil"/>
            </w:tcBorders>
            <w:shd w:val="clear" w:color="auto" w:fill="auto"/>
            <w:vAlign w:val="center"/>
            <w:hideMark/>
          </w:tcPr>
          <w:p w14:paraId="4E9C459C" w14:textId="7D534964"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548</w:t>
            </w:r>
          </w:p>
        </w:tc>
        <w:tc>
          <w:tcPr>
            <w:tcW w:w="1273" w:type="dxa"/>
            <w:tcBorders>
              <w:top w:val="nil"/>
              <w:left w:val="nil"/>
              <w:bottom w:val="nil"/>
              <w:right w:val="nil"/>
            </w:tcBorders>
            <w:shd w:val="clear" w:color="auto" w:fill="auto"/>
            <w:vAlign w:val="center"/>
            <w:hideMark/>
          </w:tcPr>
          <w:p w14:paraId="5C2740A5" w14:textId="743404A3" w:rsidR="002043BB" w:rsidRPr="00337F6A" w:rsidRDefault="002043BB" w:rsidP="002043BB">
            <w:pPr>
              <w:ind w:right="170"/>
              <w:jc w:val="right"/>
              <w:rPr>
                <w:rFonts w:ascii="Verdana" w:eastAsia="Times New Roman" w:hAnsi="Verdana" w:cs="Calibri"/>
                <w:color w:val="366092"/>
                <w:sz w:val="18"/>
                <w:szCs w:val="18"/>
                <w:lang w:val="el-GR" w:eastAsia="en-CY" w:bidi="he-IL"/>
              </w:rPr>
            </w:pPr>
            <w:r w:rsidRPr="00337F6A">
              <w:rPr>
                <w:rFonts w:ascii="Verdana" w:hAnsi="Verdana" w:cs="Calibri"/>
                <w:color w:val="366092"/>
                <w:sz w:val="18"/>
                <w:szCs w:val="18"/>
                <w:lang w:val="el-GR"/>
              </w:rPr>
              <w:t>3.608</w:t>
            </w:r>
          </w:p>
        </w:tc>
        <w:tc>
          <w:tcPr>
            <w:tcW w:w="1273" w:type="dxa"/>
            <w:tcBorders>
              <w:top w:val="nil"/>
              <w:left w:val="nil"/>
              <w:bottom w:val="nil"/>
              <w:right w:val="nil"/>
            </w:tcBorders>
            <w:shd w:val="clear" w:color="auto" w:fill="auto"/>
            <w:vAlign w:val="center"/>
            <w:hideMark/>
          </w:tcPr>
          <w:p w14:paraId="68E7E503" w14:textId="261612F7"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3.523</w:t>
            </w:r>
          </w:p>
        </w:tc>
        <w:tc>
          <w:tcPr>
            <w:tcW w:w="276" w:type="dxa"/>
            <w:tcBorders>
              <w:top w:val="nil"/>
              <w:left w:val="nil"/>
              <w:bottom w:val="nil"/>
              <w:right w:val="nil"/>
            </w:tcBorders>
            <w:shd w:val="clear" w:color="auto" w:fill="auto"/>
            <w:vAlign w:val="center"/>
            <w:hideMark/>
          </w:tcPr>
          <w:p w14:paraId="23499396"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58AF9FC2" w14:textId="7FA9EBE0" w:rsidR="002043BB" w:rsidRPr="00337F6A" w:rsidRDefault="002043BB" w:rsidP="002043BB">
            <w:pPr>
              <w:ind w:right="284"/>
              <w:jc w:val="right"/>
              <w:rPr>
                <w:rFonts w:ascii="Verdana" w:eastAsia="Times New Roman" w:hAnsi="Verdana" w:cs="Calibri"/>
                <w:color w:val="366092"/>
                <w:sz w:val="18"/>
                <w:szCs w:val="18"/>
                <w:lang w:val="el-GR" w:eastAsia="en-CY" w:bidi="he-IL"/>
              </w:rPr>
            </w:pPr>
            <w:r w:rsidRPr="00337F6A">
              <w:rPr>
                <w:rFonts w:ascii="Verdana" w:hAnsi="Verdana" w:cs="Calibri"/>
                <w:color w:val="366092"/>
                <w:sz w:val="18"/>
                <w:szCs w:val="18"/>
                <w:lang w:val="el-GR"/>
              </w:rPr>
              <w:t>0,9</w:t>
            </w:r>
          </w:p>
        </w:tc>
        <w:tc>
          <w:tcPr>
            <w:tcW w:w="1403" w:type="dxa"/>
            <w:tcBorders>
              <w:top w:val="nil"/>
              <w:left w:val="nil"/>
              <w:bottom w:val="nil"/>
              <w:right w:val="nil"/>
            </w:tcBorders>
            <w:shd w:val="clear" w:color="auto" w:fill="auto"/>
            <w:vAlign w:val="center"/>
            <w:hideMark/>
          </w:tcPr>
          <w:p w14:paraId="6490AD24" w14:textId="6A6D7910" w:rsidR="002043BB" w:rsidRPr="00337F6A" w:rsidRDefault="002043BB" w:rsidP="002043BB">
            <w:pPr>
              <w:ind w:right="284"/>
              <w:jc w:val="right"/>
              <w:rPr>
                <w:rFonts w:ascii="Verdana" w:eastAsia="Times New Roman" w:hAnsi="Verdana" w:cs="Calibri"/>
                <w:color w:val="366092"/>
                <w:sz w:val="18"/>
                <w:szCs w:val="18"/>
                <w:lang w:val="en-CY" w:eastAsia="en-CY" w:bidi="he-IL"/>
              </w:rPr>
            </w:pPr>
            <w:r w:rsidRPr="00337F6A">
              <w:rPr>
                <w:rFonts w:ascii="Verdana" w:hAnsi="Verdana" w:cs="Calibri"/>
                <w:color w:val="366092"/>
                <w:sz w:val="18"/>
                <w:szCs w:val="18"/>
                <w:lang w:val="el-GR"/>
              </w:rPr>
              <w:t>2,4</w:t>
            </w:r>
          </w:p>
        </w:tc>
      </w:tr>
      <w:tr w:rsidR="00337F6A" w:rsidRPr="00337F6A" w14:paraId="45C9FD91" w14:textId="77777777" w:rsidTr="00001281">
        <w:trPr>
          <w:trHeight w:val="450"/>
          <w:jc w:val="center"/>
        </w:trPr>
        <w:tc>
          <w:tcPr>
            <w:tcW w:w="2873" w:type="dxa"/>
            <w:tcBorders>
              <w:top w:val="nil"/>
              <w:left w:val="nil"/>
              <w:bottom w:val="nil"/>
              <w:right w:val="nil"/>
            </w:tcBorders>
            <w:shd w:val="clear" w:color="auto" w:fill="auto"/>
            <w:vAlign w:val="center"/>
            <w:hideMark/>
          </w:tcPr>
          <w:p w14:paraId="015201A5"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4215DA4D" w14:textId="5EA5C191"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31</w:t>
            </w:r>
          </w:p>
        </w:tc>
        <w:tc>
          <w:tcPr>
            <w:tcW w:w="1136" w:type="dxa"/>
            <w:tcBorders>
              <w:top w:val="nil"/>
              <w:left w:val="nil"/>
              <w:bottom w:val="nil"/>
              <w:right w:val="nil"/>
            </w:tcBorders>
            <w:shd w:val="clear" w:color="auto" w:fill="auto"/>
            <w:vAlign w:val="center"/>
            <w:hideMark/>
          </w:tcPr>
          <w:p w14:paraId="5B64A120" w14:textId="4B9C94D6"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81</w:t>
            </w:r>
          </w:p>
        </w:tc>
        <w:tc>
          <w:tcPr>
            <w:tcW w:w="1273" w:type="dxa"/>
            <w:tcBorders>
              <w:top w:val="nil"/>
              <w:left w:val="nil"/>
              <w:bottom w:val="nil"/>
              <w:right w:val="nil"/>
            </w:tcBorders>
            <w:shd w:val="clear" w:color="auto" w:fill="auto"/>
            <w:vAlign w:val="center"/>
            <w:hideMark/>
          </w:tcPr>
          <w:p w14:paraId="3E86362C" w14:textId="066B713F"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143</w:t>
            </w:r>
          </w:p>
        </w:tc>
        <w:tc>
          <w:tcPr>
            <w:tcW w:w="1273" w:type="dxa"/>
            <w:tcBorders>
              <w:top w:val="nil"/>
              <w:left w:val="nil"/>
              <w:bottom w:val="nil"/>
              <w:right w:val="nil"/>
            </w:tcBorders>
            <w:shd w:val="clear" w:color="auto" w:fill="auto"/>
            <w:vAlign w:val="center"/>
            <w:hideMark/>
          </w:tcPr>
          <w:p w14:paraId="3DD8FEE4" w14:textId="68F2DB2F"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480</w:t>
            </w:r>
          </w:p>
        </w:tc>
        <w:tc>
          <w:tcPr>
            <w:tcW w:w="276" w:type="dxa"/>
            <w:tcBorders>
              <w:top w:val="nil"/>
              <w:left w:val="nil"/>
              <w:bottom w:val="nil"/>
              <w:right w:val="nil"/>
            </w:tcBorders>
            <w:shd w:val="clear" w:color="auto" w:fill="auto"/>
            <w:vAlign w:val="center"/>
            <w:hideMark/>
          </w:tcPr>
          <w:p w14:paraId="48B7408D"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39344541" w14:textId="024488A2"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-61,7</w:t>
            </w:r>
          </w:p>
        </w:tc>
        <w:tc>
          <w:tcPr>
            <w:tcW w:w="1403" w:type="dxa"/>
            <w:tcBorders>
              <w:top w:val="nil"/>
              <w:left w:val="nil"/>
              <w:bottom w:val="nil"/>
              <w:right w:val="nil"/>
            </w:tcBorders>
            <w:shd w:val="clear" w:color="auto" w:fill="auto"/>
            <w:vAlign w:val="center"/>
            <w:hideMark/>
          </w:tcPr>
          <w:p w14:paraId="255194E6" w14:textId="4C98E52A"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-70,2</w:t>
            </w:r>
          </w:p>
        </w:tc>
      </w:tr>
      <w:tr w:rsidR="00337F6A" w:rsidRPr="00337F6A" w14:paraId="22A27FF8" w14:textId="77777777" w:rsidTr="00001281">
        <w:trPr>
          <w:trHeight w:val="450"/>
          <w:jc w:val="center"/>
        </w:trPr>
        <w:tc>
          <w:tcPr>
            <w:tcW w:w="2873" w:type="dxa"/>
            <w:tcBorders>
              <w:top w:val="nil"/>
              <w:left w:val="nil"/>
              <w:bottom w:val="nil"/>
              <w:right w:val="nil"/>
            </w:tcBorders>
            <w:shd w:val="clear" w:color="auto" w:fill="auto"/>
            <w:vAlign w:val="center"/>
            <w:hideMark/>
          </w:tcPr>
          <w:p w14:paraId="71117E7C"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472E60F2" w14:textId="28F60AE0"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442</w:t>
            </w:r>
          </w:p>
        </w:tc>
        <w:tc>
          <w:tcPr>
            <w:tcW w:w="1136" w:type="dxa"/>
            <w:tcBorders>
              <w:top w:val="nil"/>
              <w:left w:val="nil"/>
              <w:bottom w:val="nil"/>
              <w:right w:val="nil"/>
            </w:tcBorders>
            <w:shd w:val="clear" w:color="auto" w:fill="auto"/>
            <w:vAlign w:val="center"/>
            <w:hideMark/>
          </w:tcPr>
          <w:p w14:paraId="5949EE2B" w14:textId="220AD82C"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418</w:t>
            </w:r>
          </w:p>
        </w:tc>
        <w:tc>
          <w:tcPr>
            <w:tcW w:w="1273" w:type="dxa"/>
            <w:tcBorders>
              <w:top w:val="nil"/>
              <w:left w:val="nil"/>
              <w:bottom w:val="nil"/>
              <w:right w:val="nil"/>
            </w:tcBorders>
            <w:shd w:val="clear" w:color="auto" w:fill="auto"/>
            <w:vAlign w:val="center"/>
            <w:hideMark/>
          </w:tcPr>
          <w:p w14:paraId="0442C1B0" w14:textId="374BF459"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2.806</w:t>
            </w:r>
          </w:p>
        </w:tc>
        <w:tc>
          <w:tcPr>
            <w:tcW w:w="1273" w:type="dxa"/>
            <w:tcBorders>
              <w:top w:val="nil"/>
              <w:left w:val="nil"/>
              <w:bottom w:val="nil"/>
              <w:right w:val="nil"/>
            </w:tcBorders>
            <w:shd w:val="clear" w:color="auto" w:fill="auto"/>
            <w:vAlign w:val="center"/>
            <w:hideMark/>
          </w:tcPr>
          <w:p w14:paraId="100D3D28" w14:textId="5D1C3495"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2.218</w:t>
            </w:r>
          </w:p>
        </w:tc>
        <w:tc>
          <w:tcPr>
            <w:tcW w:w="276" w:type="dxa"/>
            <w:tcBorders>
              <w:top w:val="nil"/>
              <w:left w:val="nil"/>
              <w:bottom w:val="nil"/>
              <w:right w:val="nil"/>
            </w:tcBorders>
            <w:shd w:val="clear" w:color="auto" w:fill="auto"/>
            <w:vAlign w:val="center"/>
            <w:hideMark/>
          </w:tcPr>
          <w:p w14:paraId="66EFCE31"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18C62384" w14:textId="6B0D534C"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5,7</w:t>
            </w:r>
          </w:p>
        </w:tc>
        <w:tc>
          <w:tcPr>
            <w:tcW w:w="1403" w:type="dxa"/>
            <w:tcBorders>
              <w:top w:val="nil"/>
              <w:left w:val="nil"/>
              <w:bottom w:val="nil"/>
              <w:right w:val="nil"/>
            </w:tcBorders>
            <w:shd w:val="clear" w:color="auto" w:fill="auto"/>
            <w:vAlign w:val="center"/>
            <w:hideMark/>
          </w:tcPr>
          <w:p w14:paraId="044D4025" w14:textId="5D9D572D"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26,5</w:t>
            </w:r>
          </w:p>
        </w:tc>
      </w:tr>
      <w:tr w:rsidR="00337F6A" w:rsidRPr="00337F6A" w14:paraId="00300415" w14:textId="77777777" w:rsidTr="00001281">
        <w:trPr>
          <w:trHeight w:val="450"/>
          <w:jc w:val="center"/>
        </w:trPr>
        <w:tc>
          <w:tcPr>
            <w:tcW w:w="2873" w:type="dxa"/>
            <w:tcBorders>
              <w:top w:val="nil"/>
              <w:left w:val="nil"/>
              <w:bottom w:val="nil"/>
              <w:right w:val="nil"/>
            </w:tcBorders>
            <w:shd w:val="clear" w:color="auto" w:fill="auto"/>
            <w:vAlign w:val="center"/>
            <w:hideMark/>
          </w:tcPr>
          <w:p w14:paraId="4F140D3B"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4F4C7CDB" w14:textId="6FD963D4"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24</w:t>
            </w:r>
          </w:p>
        </w:tc>
        <w:tc>
          <w:tcPr>
            <w:tcW w:w="1136" w:type="dxa"/>
            <w:tcBorders>
              <w:top w:val="nil"/>
              <w:left w:val="nil"/>
              <w:bottom w:val="nil"/>
              <w:right w:val="nil"/>
            </w:tcBorders>
            <w:shd w:val="clear" w:color="auto" w:fill="auto"/>
            <w:vAlign w:val="center"/>
            <w:hideMark/>
          </w:tcPr>
          <w:p w14:paraId="445EB107" w14:textId="47BC375F"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23</w:t>
            </w:r>
          </w:p>
        </w:tc>
        <w:tc>
          <w:tcPr>
            <w:tcW w:w="1273" w:type="dxa"/>
            <w:tcBorders>
              <w:top w:val="nil"/>
              <w:left w:val="nil"/>
              <w:bottom w:val="nil"/>
              <w:right w:val="nil"/>
            </w:tcBorders>
            <w:shd w:val="clear" w:color="auto" w:fill="auto"/>
            <w:vAlign w:val="center"/>
            <w:hideMark/>
          </w:tcPr>
          <w:p w14:paraId="7FBA40B7" w14:textId="4C0D160C"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191</w:t>
            </w:r>
          </w:p>
        </w:tc>
        <w:tc>
          <w:tcPr>
            <w:tcW w:w="1273" w:type="dxa"/>
            <w:tcBorders>
              <w:top w:val="nil"/>
              <w:left w:val="nil"/>
              <w:bottom w:val="nil"/>
              <w:right w:val="nil"/>
            </w:tcBorders>
            <w:shd w:val="clear" w:color="auto" w:fill="auto"/>
            <w:vAlign w:val="center"/>
            <w:hideMark/>
          </w:tcPr>
          <w:p w14:paraId="2751B141" w14:textId="66DC7B32" w:rsidR="002043BB" w:rsidRPr="00337F6A" w:rsidRDefault="002043BB" w:rsidP="002043BB">
            <w:pPr>
              <w:ind w:right="170"/>
              <w:jc w:val="right"/>
              <w:rPr>
                <w:rFonts w:ascii="Verdana" w:eastAsia="Times New Roman" w:hAnsi="Verdana" w:cs="Calibri"/>
                <w:color w:val="366092"/>
                <w:sz w:val="18"/>
                <w:szCs w:val="18"/>
                <w:lang w:val="el-GR" w:eastAsia="en-CY" w:bidi="he-IL"/>
              </w:rPr>
            </w:pPr>
            <w:r w:rsidRPr="00337F6A">
              <w:rPr>
                <w:rFonts w:ascii="Verdana" w:hAnsi="Verdana" w:cs="Calibri"/>
                <w:color w:val="366092"/>
                <w:sz w:val="18"/>
                <w:szCs w:val="18"/>
                <w:lang w:val="el-GR"/>
              </w:rPr>
              <w:t>182</w:t>
            </w:r>
          </w:p>
        </w:tc>
        <w:tc>
          <w:tcPr>
            <w:tcW w:w="276" w:type="dxa"/>
            <w:tcBorders>
              <w:top w:val="nil"/>
              <w:left w:val="nil"/>
              <w:bottom w:val="nil"/>
              <w:right w:val="nil"/>
            </w:tcBorders>
            <w:shd w:val="clear" w:color="auto" w:fill="auto"/>
            <w:vAlign w:val="center"/>
            <w:hideMark/>
          </w:tcPr>
          <w:p w14:paraId="0409DF5C"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09CA909C" w14:textId="4874A01E"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4,3</w:t>
            </w:r>
          </w:p>
        </w:tc>
        <w:tc>
          <w:tcPr>
            <w:tcW w:w="1403" w:type="dxa"/>
            <w:tcBorders>
              <w:top w:val="nil"/>
              <w:left w:val="nil"/>
              <w:bottom w:val="nil"/>
              <w:right w:val="nil"/>
            </w:tcBorders>
            <w:shd w:val="clear" w:color="auto" w:fill="auto"/>
            <w:vAlign w:val="center"/>
            <w:hideMark/>
          </w:tcPr>
          <w:p w14:paraId="3B1A6F63" w14:textId="6120BD5D"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4,9</w:t>
            </w:r>
          </w:p>
        </w:tc>
      </w:tr>
      <w:tr w:rsidR="00337F6A" w:rsidRPr="00337F6A" w14:paraId="0FBF94E0" w14:textId="77777777" w:rsidTr="00337F6A">
        <w:trPr>
          <w:trHeight w:val="450"/>
          <w:jc w:val="center"/>
        </w:trPr>
        <w:tc>
          <w:tcPr>
            <w:tcW w:w="2873" w:type="dxa"/>
            <w:tcBorders>
              <w:top w:val="nil"/>
              <w:left w:val="nil"/>
              <w:bottom w:val="single" w:sz="4" w:space="0" w:color="366092"/>
              <w:right w:val="nil"/>
            </w:tcBorders>
            <w:shd w:val="clear" w:color="auto" w:fill="auto"/>
            <w:vAlign w:val="center"/>
            <w:hideMark/>
          </w:tcPr>
          <w:p w14:paraId="4D19484F"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Other vehicles</w:t>
            </w:r>
          </w:p>
        </w:tc>
        <w:tc>
          <w:tcPr>
            <w:tcW w:w="1136" w:type="dxa"/>
            <w:tcBorders>
              <w:top w:val="nil"/>
              <w:left w:val="nil"/>
              <w:bottom w:val="single" w:sz="4" w:space="0" w:color="366092"/>
              <w:right w:val="nil"/>
            </w:tcBorders>
            <w:shd w:val="clear" w:color="auto" w:fill="auto"/>
            <w:vAlign w:val="center"/>
            <w:hideMark/>
          </w:tcPr>
          <w:p w14:paraId="5DF7DEC2" w14:textId="63D2BDAB"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31</w:t>
            </w:r>
          </w:p>
        </w:tc>
        <w:tc>
          <w:tcPr>
            <w:tcW w:w="1136" w:type="dxa"/>
            <w:tcBorders>
              <w:top w:val="nil"/>
              <w:left w:val="nil"/>
              <w:bottom w:val="single" w:sz="4" w:space="0" w:color="366092"/>
              <w:right w:val="nil"/>
            </w:tcBorders>
            <w:shd w:val="clear" w:color="auto" w:fill="auto"/>
            <w:vAlign w:val="center"/>
            <w:hideMark/>
          </w:tcPr>
          <w:p w14:paraId="09299B76" w14:textId="293D70BA"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29</w:t>
            </w:r>
          </w:p>
        </w:tc>
        <w:tc>
          <w:tcPr>
            <w:tcW w:w="1273" w:type="dxa"/>
            <w:tcBorders>
              <w:top w:val="nil"/>
              <w:left w:val="nil"/>
              <w:bottom w:val="single" w:sz="4" w:space="0" w:color="366092"/>
              <w:right w:val="nil"/>
            </w:tcBorders>
            <w:shd w:val="clear" w:color="auto" w:fill="auto"/>
            <w:vAlign w:val="center"/>
            <w:hideMark/>
          </w:tcPr>
          <w:p w14:paraId="1C3DAF53" w14:textId="501A0086"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205</w:t>
            </w:r>
          </w:p>
        </w:tc>
        <w:tc>
          <w:tcPr>
            <w:tcW w:w="1273" w:type="dxa"/>
            <w:tcBorders>
              <w:top w:val="nil"/>
              <w:left w:val="nil"/>
              <w:bottom w:val="single" w:sz="4" w:space="0" w:color="366092"/>
              <w:right w:val="nil"/>
            </w:tcBorders>
            <w:shd w:val="clear" w:color="auto" w:fill="auto"/>
            <w:vAlign w:val="center"/>
            <w:hideMark/>
          </w:tcPr>
          <w:p w14:paraId="057BB223" w14:textId="71FD1D28" w:rsidR="002043BB" w:rsidRPr="00337F6A" w:rsidRDefault="002043BB" w:rsidP="002043BB">
            <w:pPr>
              <w:ind w:right="170"/>
              <w:jc w:val="right"/>
              <w:rPr>
                <w:rFonts w:ascii="Verdana" w:eastAsia="Times New Roman" w:hAnsi="Verdana" w:cs="Calibri"/>
                <w:color w:val="366092"/>
                <w:sz w:val="18"/>
                <w:szCs w:val="18"/>
                <w:lang w:val="el-GR" w:eastAsia="en-CY" w:bidi="he-IL"/>
              </w:rPr>
            </w:pPr>
            <w:r w:rsidRPr="00337F6A">
              <w:rPr>
                <w:rFonts w:ascii="Verdana" w:hAnsi="Verdana" w:cs="Calibri"/>
                <w:color w:val="366092"/>
                <w:sz w:val="18"/>
                <w:szCs w:val="18"/>
                <w:lang w:val="el-GR"/>
              </w:rPr>
              <w:t>236</w:t>
            </w:r>
          </w:p>
        </w:tc>
        <w:tc>
          <w:tcPr>
            <w:tcW w:w="276" w:type="dxa"/>
            <w:tcBorders>
              <w:top w:val="nil"/>
              <w:left w:val="nil"/>
              <w:bottom w:val="nil"/>
              <w:right w:val="nil"/>
            </w:tcBorders>
            <w:shd w:val="clear" w:color="auto" w:fill="auto"/>
            <w:vAlign w:val="center"/>
            <w:hideMark/>
          </w:tcPr>
          <w:p w14:paraId="756D97EB"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single" w:sz="4" w:space="0" w:color="366092"/>
              <w:right w:val="nil"/>
            </w:tcBorders>
            <w:shd w:val="clear" w:color="auto" w:fill="auto"/>
            <w:vAlign w:val="center"/>
            <w:hideMark/>
          </w:tcPr>
          <w:p w14:paraId="0869FCD9" w14:textId="403EF334"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6,9</w:t>
            </w:r>
          </w:p>
        </w:tc>
        <w:tc>
          <w:tcPr>
            <w:tcW w:w="1403" w:type="dxa"/>
            <w:tcBorders>
              <w:top w:val="nil"/>
              <w:left w:val="nil"/>
              <w:bottom w:val="single" w:sz="4" w:space="0" w:color="366092"/>
              <w:right w:val="nil"/>
            </w:tcBorders>
            <w:shd w:val="clear" w:color="auto" w:fill="auto"/>
            <w:vAlign w:val="center"/>
            <w:hideMark/>
          </w:tcPr>
          <w:p w14:paraId="6515C8A7" w14:textId="3AEB0A10"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-13,1</w:t>
            </w:r>
          </w:p>
        </w:tc>
      </w:tr>
      <w:tr w:rsidR="00337F6A" w:rsidRPr="00337F6A" w14:paraId="59F624D8" w14:textId="77777777" w:rsidTr="00337F6A">
        <w:trPr>
          <w:trHeight w:val="402"/>
          <w:jc w:val="center"/>
        </w:trPr>
        <w:tc>
          <w:tcPr>
            <w:tcW w:w="2873" w:type="dxa"/>
            <w:tcBorders>
              <w:top w:val="single" w:sz="4" w:space="0" w:color="366092"/>
              <w:left w:val="nil"/>
              <w:bottom w:val="single" w:sz="4" w:space="0" w:color="366092"/>
              <w:right w:val="nil"/>
            </w:tcBorders>
            <w:shd w:val="clear" w:color="auto" w:fill="auto"/>
            <w:vAlign w:val="center"/>
            <w:hideMark/>
          </w:tcPr>
          <w:p w14:paraId="43BEFF8F" w14:textId="77777777" w:rsidR="002043BB" w:rsidRPr="00337F6A" w:rsidRDefault="002043BB" w:rsidP="00337F6A">
            <w:pPr>
              <w:rPr>
                <w:rFonts w:ascii="Verdana" w:eastAsia="Times New Roman" w:hAnsi="Verdana" w:cs="Calibri"/>
                <w:b/>
                <w:bCs/>
                <w:color w:val="366092"/>
                <w:sz w:val="18"/>
                <w:szCs w:val="18"/>
                <w:lang w:eastAsia="en-CY" w:bidi="he-IL"/>
              </w:rPr>
            </w:pPr>
            <w:r w:rsidRPr="00337F6A">
              <w:rPr>
                <w:rFonts w:ascii="Verdana" w:eastAsia="Times New Roman" w:hAnsi="Verdana" w:cs="Calibri"/>
                <w:b/>
                <w:bCs/>
                <w:color w:val="366092"/>
                <w:sz w:val="18"/>
                <w:szCs w:val="18"/>
                <w:lang w:eastAsia="en-CY" w:bidi="he-IL"/>
              </w:rPr>
              <w:t>Total</w:t>
            </w:r>
          </w:p>
        </w:tc>
        <w:tc>
          <w:tcPr>
            <w:tcW w:w="1136" w:type="dxa"/>
            <w:tcBorders>
              <w:top w:val="single" w:sz="4" w:space="0" w:color="366092"/>
              <w:left w:val="nil"/>
              <w:bottom w:val="single" w:sz="4" w:space="0" w:color="366092"/>
              <w:right w:val="nil"/>
            </w:tcBorders>
            <w:shd w:val="clear" w:color="auto" w:fill="auto"/>
            <w:vAlign w:val="center"/>
            <w:hideMark/>
          </w:tcPr>
          <w:p w14:paraId="115EF4E8" w14:textId="6F7B51EB" w:rsidR="002043BB" w:rsidRPr="00337F6A" w:rsidRDefault="002043BB" w:rsidP="00337F6A">
            <w:pPr>
              <w:ind w:right="170"/>
              <w:jc w:val="right"/>
              <w:rPr>
                <w:rFonts w:ascii="Verdana" w:eastAsia="Times New Roman" w:hAnsi="Verdana" w:cs="Calibri"/>
                <w:b/>
                <w:bCs/>
                <w:color w:val="366092"/>
                <w:sz w:val="18"/>
                <w:szCs w:val="18"/>
                <w:lang w:eastAsia="en-CY" w:bidi="he-IL"/>
              </w:rPr>
            </w:pPr>
            <w:r w:rsidRPr="00337F6A">
              <w:rPr>
                <w:rFonts w:ascii="Verdana" w:hAnsi="Verdana" w:cs="Calibri"/>
                <w:b/>
                <w:bCs/>
                <w:color w:val="366092"/>
                <w:sz w:val="18"/>
                <w:szCs w:val="18"/>
                <w:lang w:val="el-GR"/>
              </w:rPr>
              <w:t>5.246</w:t>
            </w:r>
          </w:p>
        </w:tc>
        <w:tc>
          <w:tcPr>
            <w:tcW w:w="1136" w:type="dxa"/>
            <w:tcBorders>
              <w:top w:val="single" w:sz="4" w:space="0" w:color="366092"/>
              <w:left w:val="nil"/>
              <w:bottom w:val="single" w:sz="4" w:space="0" w:color="366092"/>
              <w:right w:val="nil"/>
            </w:tcBorders>
            <w:shd w:val="clear" w:color="auto" w:fill="auto"/>
            <w:vAlign w:val="center"/>
            <w:hideMark/>
          </w:tcPr>
          <w:p w14:paraId="02E6279A" w14:textId="23E0DF0D" w:rsidR="002043BB" w:rsidRPr="00337F6A" w:rsidRDefault="002043BB" w:rsidP="00337F6A">
            <w:pPr>
              <w:ind w:right="170"/>
              <w:jc w:val="right"/>
              <w:rPr>
                <w:rFonts w:ascii="Verdana" w:eastAsia="Times New Roman" w:hAnsi="Verdana" w:cs="Calibri"/>
                <w:b/>
                <w:bCs/>
                <w:color w:val="366092"/>
                <w:sz w:val="18"/>
                <w:szCs w:val="18"/>
                <w:lang w:val="el-GR" w:eastAsia="en-CY" w:bidi="he-IL"/>
              </w:rPr>
            </w:pPr>
            <w:r w:rsidRPr="00337F6A">
              <w:rPr>
                <w:rFonts w:ascii="Verdana" w:hAnsi="Verdana" w:cs="Calibri"/>
                <w:b/>
                <w:bCs/>
                <w:color w:val="366092"/>
                <w:sz w:val="18"/>
                <w:szCs w:val="18"/>
                <w:lang w:val="el-GR"/>
              </w:rPr>
              <w:t>4.614</w:t>
            </w:r>
          </w:p>
        </w:tc>
        <w:tc>
          <w:tcPr>
            <w:tcW w:w="1273" w:type="dxa"/>
            <w:tcBorders>
              <w:top w:val="single" w:sz="4" w:space="0" w:color="366092"/>
              <w:left w:val="nil"/>
              <w:bottom w:val="single" w:sz="4" w:space="0" w:color="366092"/>
              <w:right w:val="nil"/>
            </w:tcBorders>
            <w:shd w:val="clear" w:color="auto" w:fill="auto"/>
            <w:vAlign w:val="center"/>
            <w:hideMark/>
          </w:tcPr>
          <w:p w14:paraId="5289DEB7" w14:textId="3286BE4A" w:rsidR="002043BB" w:rsidRPr="00337F6A" w:rsidRDefault="002043BB" w:rsidP="00337F6A">
            <w:pPr>
              <w:ind w:right="170"/>
              <w:jc w:val="right"/>
              <w:rPr>
                <w:rFonts w:ascii="Verdana" w:eastAsia="Times New Roman" w:hAnsi="Verdana" w:cs="Calibri"/>
                <w:b/>
                <w:bCs/>
                <w:color w:val="366092"/>
                <w:sz w:val="18"/>
                <w:szCs w:val="18"/>
                <w:lang w:eastAsia="en-CY" w:bidi="he-IL"/>
              </w:rPr>
            </w:pPr>
            <w:r w:rsidRPr="00337F6A">
              <w:rPr>
                <w:rFonts w:ascii="Verdana" w:hAnsi="Verdana" w:cs="Calibri"/>
                <w:b/>
                <w:bCs/>
                <w:color w:val="366092"/>
                <w:sz w:val="18"/>
                <w:szCs w:val="18"/>
                <w:lang w:val="el-GR"/>
              </w:rPr>
              <w:t>31.200</w:t>
            </w:r>
          </w:p>
        </w:tc>
        <w:tc>
          <w:tcPr>
            <w:tcW w:w="1273" w:type="dxa"/>
            <w:tcBorders>
              <w:top w:val="single" w:sz="4" w:space="0" w:color="366092"/>
              <w:left w:val="nil"/>
              <w:bottom w:val="single" w:sz="4" w:space="0" w:color="366092"/>
              <w:right w:val="nil"/>
            </w:tcBorders>
            <w:shd w:val="clear" w:color="auto" w:fill="auto"/>
            <w:vAlign w:val="center"/>
            <w:hideMark/>
          </w:tcPr>
          <w:p w14:paraId="0E31ECED" w14:textId="650DF119" w:rsidR="002043BB" w:rsidRPr="00337F6A" w:rsidRDefault="002043BB" w:rsidP="00337F6A">
            <w:pPr>
              <w:ind w:right="170"/>
              <w:jc w:val="right"/>
              <w:rPr>
                <w:rFonts w:ascii="Verdana" w:eastAsia="Times New Roman" w:hAnsi="Verdana" w:cs="Calibri"/>
                <w:b/>
                <w:bCs/>
                <w:color w:val="366092"/>
                <w:sz w:val="18"/>
                <w:szCs w:val="18"/>
                <w:lang w:eastAsia="en-CY" w:bidi="he-IL"/>
              </w:rPr>
            </w:pPr>
            <w:r w:rsidRPr="00337F6A">
              <w:rPr>
                <w:rFonts w:ascii="Verdana" w:hAnsi="Verdana" w:cs="Calibri"/>
                <w:b/>
                <w:bCs/>
                <w:color w:val="366092"/>
                <w:sz w:val="18"/>
                <w:szCs w:val="18"/>
                <w:lang w:val="el-GR"/>
              </w:rPr>
              <w:t>30.864</w:t>
            </w:r>
          </w:p>
        </w:tc>
        <w:tc>
          <w:tcPr>
            <w:tcW w:w="276" w:type="dxa"/>
            <w:tcBorders>
              <w:top w:val="nil"/>
              <w:left w:val="nil"/>
              <w:bottom w:val="nil"/>
              <w:right w:val="nil"/>
            </w:tcBorders>
            <w:shd w:val="clear" w:color="auto" w:fill="auto"/>
            <w:vAlign w:val="center"/>
            <w:hideMark/>
          </w:tcPr>
          <w:p w14:paraId="2C5AED6E" w14:textId="77777777" w:rsidR="002043BB" w:rsidRPr="00337F6A" w:rsidRDefault="002043BB" w:rsidP="002043BB">
            <w:pPr>
              <w:ind w:right="170"/>
              <w:jc w:val="right"/>
              <w:rPr>
                <w:rFonts w:ascii="Verdana" w:eastAsia="Times New Roman" w:hAnsi="Verdana" w:cs="Calibri"/>
                <w:b/>
                <w:bCs/>
                <w:color w:val="366092"/>
                <w:sz w:val="18"/>
                <w:szCs w:val="18"/>
                <w:lang w:val="en-CY" w:eastAsia="en-CY" w:bidi="he-IL"/>
              </w:rPr>
            </w:pPr>
          </w:p>
        </w:tc>
        <w:tc>
          <w:tcPr>
            <w:tcW w:w="1403" w:type="dxa"/>
            <w:tcBorders>
              <w:top w:val="single" w:sz="4" w:space="0" w:color="366092"/>
              <w:left w:val="nil"/>
              <w:bottom w:val="single" w:sz="4" w:space="0" w:color="366092"/>
              <w:right w:val="nil"/>
            </w:tcBorders>
            <w:shd w:val="clear" w:color="auto" w:fill="auto"/>
            <w:vAlign w:val="center"/>
            <w:hideMark/>
          </w:tcPr>
          <w:p w14:paraId="37536AAE" w14:textId="5AF10606" w:rsidR="002043BB" w:rsidRPr="00337F6A" w:rsidRDefault="002043BB" w:rsidP="002043BB">
            <w:pPr>
              <w:ind w:right="284"/>
              <w:jc w:val="right"/>
              <w:rPr>
                <w:rFonts w:ascii="Verdana" w:eastAsia="Times New Roman" w:hAnsi="Verdana" w:cs="Calibri"/>
                <w:b/>
                <w:bCs/>
                <w:color w:val="366092"/>
                <w:sz w:val="18"/>
                <w:szCs w:val="18"/>
                <w:lang w:eastAsia="en-CY" w:bidi="he-IL"/>
              </w:rPr>
            </w:pPr>
            <w:r w:rsidRPr="00337F6A">
              <w:rPr>
                <w:rFonts w:ascii="Verdana" w:hAnsi="Verdana" w:cs="Calibri"/>
                <w:b/>
                <w:bCs/>
                <w:color w:val="366092"/>
                <w:sz w:val="18"/>
                <w:szCs w:val="18"/>
                <w:lang w:val="el-GR"/>
              </w:rPr>
              <w:t>13,7</w:t>
            </w:r>
          </w:p>
        </w:tc>
        <w:tc>
          <w:tcPr>
            <w:tcW w:w="1403" w:type="dxa"/>
            <w:tcBorders>
              <w:top w:val="single" w:sz="4" w:space="0" w:color="366092"/>
              <w:left w:val="nil"/>
              <w:bottom w:val="single" w:sz="4" w:space="0" w:color="366092"/>
              <w:right w:val="nil"/>
            </w:tcBorders>
            <w:shd w:val="clear" w:color="auto" w:fill="auto"/>
            <w:vAlign w:val="center"/>
            <w:hideMark/>
          </w:tcPr>
          <w:p w14:paraId="16306743" w14:textId="4CA54293" w:rsidR="002043BB" w:rsidRPr="00337F6A" w:rsidRDefault="002043BB" w:rsidP="002043BB">
            <w:pPr>
              <w:ind w:right="284"/>
              <w:jc w:val="right"/>
              <w:rPr>
                <w:rFonts w:ascii="Verdana" w:eastAsia="Times New Roman" w:hAnsi="Verdana" w:cs="Calibri"/>
                <w:b/>
                <w:bCs/>
                <w:color w:val="366092"/>
                <w:sz w:val="18"/>
                <w:szCs w:val="18"/>
                <w:lang w:eastAsia="en-CY" w:bidi="he-IL"/>
              </w:rPr>
            </w:pPr>
            <w:r w:rsidRPr="00337F6A">
              <w:rPr>
                <w:rFonts w:ascii="Verdana" w:hAnsi="Verdana" w:cs="Calibri"/>
                <w:b/>
                <w:bCs/>
                <w:color w:val="366092"/>
                <w:sz w:val="18"/>
                <w:szCs w:val="18"/>
                <w:lang w:val="el-GR"/>
              </w:rPr>
              <w:t>1,1</w:t>
            </w:r>
          </w:p>
        </w:tc>
      </w:tr>
      <w:tr w:rsidR="00337F6A" w:rsidRPr="00337F6A" w14:paraId="3DC60588" w14:textId="77777777" w:rsidTr="00337F6A">
        <w:trPr>
          <w:trHeight w:val="450"/>
          <w:jc w:val="center"/>
        </w:trPr>
        <w:tc>
          <w:tcPr>
            <w:tcW w:w="2873" w:type="dxa"/>
            <w:tcBorders>
              <w:top w:val="single" w:sz="4" w:space="0" w:color="366092"/>
              <w:left w:val="nil"/>
              <w:right w:val="nil"/>
            </w:tcBorders>
            <w:shd w:val="clear" w:color="auto" w:fill="auto"/>
            <w:vAlign w:val="center"/>
            <w:hideMark/>
          </w:tcPr>
          <w:p w14:paraId="52F05273"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 xml:space="preserve">   New</w:t>
            </w:r>
          </w:p>
        </w:tc>
        <w:tc>
          <w:tcPr>
            <w:tcW w:w="1136" w:type="dxa"/>
            <w:tcBorders>
              <w:top w:val="single" w:sz="4" w:space="0" w:color="366092"/>
              <w:left w:val="nil"/>
              <w:right w:val="nil"/>
            </w:tcBorders>
            <w:shd w:val="clear" w:color="auto" w:fill="auto"/>
            <w:vAlign w:val="center"/>
            <w:hideMark/>
          </w:tcPr>
          <w:p w14:paraId="6897F9C4" w14:textId="1118B168"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2.150</w:t>
            </w:r>
          </w:p>
        </w:tc>
        <w:tc>
          <w:tcPr>
            <w:tcW w:w="1136" w:type="dxa"/>
            <w:tcBorders>
              <w:top w:val="single" w:sz="4" w:space="0" w:color="366092"/>
              <w:left w:val="nil"/>
              <w:right w:val="nil"/>
            </w:tcBorders>
            <w:shd w:val="clear" w:color="auto" w:fill="auto"/>
            <w:vAlign w:val="center"/>
            <w:hideMark/>
          </w:tcPr>
          <w:p w14:paraId="2955B4F0" w14:textId="5E1DA9D1"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2.090</w:t>
            </w:r>
          </w:p>
        </w:tc>
        <w:tc>
          <w:tcPr>
            <w:tcW w:w="1273" w:type="dxa"/>
            <w:tcBorders>
              <w:top w:val="single" w:sz="4" w:space="0" w:color="366092"/>
              <w:left w:val="nil"/>
              <w:right w:val="nil"/>
            </w:tcBorders>
            <w:shd w:val="clear" w:color="auto" w:fill="auto"/>
            <w:vAlign w:val="center"/>
            <w:hideMark/>
          </w:tcPr>
          <w:p w14:paraId="580B21C5" w14:textId="6F694A0A"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14.056</w:t>
            </w:r>
          </w:p>
        </w:tc>
        <w:tc>
          <w:tcPr>
            <w:tcW w:w="1273" w:type="dxa"/>
            <w:tcBorders>
              <w:top w:val="single" w:sz="4" w:space="0" w:color="366092"/>
              <w:left w:val="nil"/>
              <w:right w:val="nil"/>
            </w:tcBorders>
            <w:shd w:val="clear" w:color="auto" w:fill="auto"/>
            <w:vAlign w:val="center"/>
            <w:hideMark/>
          </w:tcPr>
          <w:p w14:paraId="3E1B6074" w14:textId="7E620579"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14.331</w:t>
            </w:r>
          </w:p>
        </w:tc>
        <w:tc>
          <w:tcPr>
            <w:tcW w:w="276" w:type="dxa"/>
            <w:tcBorders>
              <w:top w:val="nil"/>
              <w:left w:val="nil"/>
              <w:right w:val="nil"/>
            </w:tcBorders>
            <w:shd w:val="clear" w:color="auto" w:fill="auto"/>
            <w:vAlign w:val="center"/>
            <w:hideMark/>
          </w:tcPr>
          <w:p w14:paraId="3B500C78" w14:textId="77777777" w:rsidR="002043BB" w:rsidRPr="00337F6A" w:rsidRDefault="002043BB" w:rsidP="002043BB">
            <w:pPr>
              <w:ind w:right="170"/>
              <w:jc w:val="right"/>
              <w:rPr>
                <w:rFonts w:ascii="Verdana" w:eastAsia="Times New Roman" w:hAnsi="Verdana" w:cs="Calibri"/>
                <w:color w:val="366092"/>
                <w:sz w:val="18"/>
                <w:szCs w:val="18"/>
                <w:lang w:val="en-CY" w:eastAsia="en-CY" w:bidi="he-IL"/>
              </w:rPr>
            </w:pPr>
          </w:p>
        </w:tc>
        <w:tc>
          <w:tcPr>
            <w:tcW w:w="1403" w:type="dxa"/>
            <w:tcBorders>
              <w:top w:val="single" w:sz="4" w:space="0" w:color="366092"/>
              <w:left w:val="nil"/>
              <w:right w:val="nil"/>
            </w:tcBorders>
            <w:shd w:val="clear" w:color="auto" w:fill="auto"/>
            <w:vAlign w:val="center"/>
            <w:hideMark/>
          </w:tcPr>
          <w:p w14:paraId="08FB38A1" w14:textId="677724AD"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2,9</w:t>
            </w:r>
          </w:p>
        </w:tc>
        <w:tc>
          <w:tcPr>
            <w:tcW w:w="1403" w:type="dxa"/>
            <w:tcBorders>
              <w:top w:val="single" w:sz="4" w:space="0" w:color="366092"/>
              <w:left w:val="nil"/>
              <w:right w:val="nil"/>
            </w:tcBorders>
            <w:shd w:val="clear" w:color="auto" w:fill="auto"/>
            <w:vAlign w:val="center"/>
            <w:hideMark/>
          </w:tcPr>
          <w:p w14:paraId="28B83495" w14:textId="4CE7C840"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rPr>
              <w:t>-</w:t>
            </w:r>
            <w:r w:rsidRPr="00337F6A">
              <w:rPr>
                <w:rFonts w:ascii="Verdana" w:hAnsi="Verdana" w:cs="Calibri"/>
                <w:color w:val="366092"/>
                <w:sz w:val="18"/>
                <w:szCs w:val="18"/>
                <w:lang w:val="el-GR"/>
              </w:rPr>
              <w:t>1,9</w:t>
            </w:r>
          </w:p>
        </w:tc>
      </w:tr>
      <w:tr w:rsidR="00337F6A" w:rsidRPr="00337F6A" w14:paraId="2802D436" w14:textId="77777777" w:rsidTr="00337F6A">
        <w:trPr>
          <w:trHeight w:val="450"/>
          <w:jc w:val="center"/>
        </w:trPr>
        <w:tc>
          <w:tcPr>
            <w:tcW w:w="2873" w:type="dxa"/>
            <w:tcBorders>
              <w:top w:val="nil"/>
              <w:left w:val="nil"/>
              <w:bottom w:val="single" w:sz="4" w:space="0" w:color="366092"/>
              <w:right w:val="nil"/>
            </w:tcBorders>
            <w:shd w:val="clear" w:color="auto" w:fill="auto"/>
            <w:vAlign w:val="center"/>
            <w:hideMark/>
          </w:tcPr>
          <w:p w14:paraId="70CEFE3B" w14:textId="77777777" w:rsidR="002043BB" w:rsidRPr="00337F6A" w:rsidRDefault="002043BB" w:rsidP="002043BB">
            <w:pPr>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 xml:space="preserve">   Used</w:t>
            </w:r>
          </w:p>
        </w:tc>
        <w:tc>
          <w:tcPr>
            <w:tcW w:w="1136" w:type="dxa"/>
            <w:tcBorders>
              <w:top w:val="nil"/>
              <w:left w:val="nil"/>
              <w:bottom w:val="single" w:sz="4" w:space="0" w:color="366092"/>
              <w:right w:val="nil"/>
            </w:tcBorders>
            <w:shd w:val="clear" w:color="auto" w:fill="auto"/>
            <w:vAlign w:val="center"/>
            <w:hideMark/>
          </w:tcPr>
          <w:p w14:paraId="4FFC16BE" w14:textId="7DCCCE1B"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3.096</w:t>
            </w:r>
          </w:p>
        </w:tc>
        <w:tc>
          <w:tcPr>
            <w:tcW w:w="1136" w:type="dxa"/>
            <w:tcBorders>
              <w:top w:val="nil"/>
              <w:left w:val="nil"/>
              <w:bottom w:val="single" w:sz="4" w:space="0" w:color="366092"/>
              <w:right w:val="nil"/>
            </w:tcBorders>
            <w:shd w:val="clear" w:color="auto" w:fill="auto"/>
            <w:vAlign w:val="center"/>
            <w:hideMark/>
          </w:tcPr>
          <w:p w14:paraId="150153DD" w14:textId="210A7FF2"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2.524</w:t>
            </w:r>
          </w:p>
        </w:tc>
        <w:tc>
          <w:tcPr>
            <w:tcW w:w="1273" w:type="dxa"/>
            <w:tcBorders>
              <w:top w:val="nil"/>
              <w:left w:val="nil"/>
              <w:bottom w:val="single" w:sz="4" w:space="0" w:color="366092"/>
              <w:right w:val="nil"/>
            </w:tcBorders>
            <w:shd w:val="clear" w:color="auto" w:fill="auto"/>
            <w:vAlign w:val="center"/>
            <w:hideMark/>
          </w:tcPr>
          <w:p w14:paraId="6EFAFAC8" w14:textId="366A33A4"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17.144</w:t>
            </w:r>
          </w:p>
        </w:tc>
        <w:tc>
          <w:tcPr>
            <w:tcW w:w="1273" w:type="dxa"/>
            <w:tcBorders>
              <w:top w:val="nil"/>
              <w:left w:val="nil"/>
              <w:bottom w:val="single" w:sz="4" w:space="0" w:color="366092"/>
              <w:right w:val="nil"/>
            </w:tcBorders>
            <w:shd w:val="clear" w:color="auto" w:fill="auto"/>
            <w:vAlign w:val="center"/>
            <w:hideMark/>
          </w:tcPr>
          <w:p w14:paraId="2D73BF05" w14:textId="34BE551A" w:rsidR="002043BB" w:rsidRPr="00337F6A" w:rsidRDefault="002043BB" w:rsidP="002043BB">
            <w:pPr>
              <w:ind w:right="170"/>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16.533</w:t>
            </w:r>
          </w:p>
        </w:tc>
        <w:tc>
          <w:tcPr>
            <w:tcW w:w="276" w:type="dxa"/>
            <w:tcBorders>
              <w:top w:val="nil"/>
              <w:left w:val="nil"/>
              <w:bottom w:val="single" w:sz="4" w:space="0" w:color="366092"/>
              <w:right w:val="nil"/>
            </w:tcBorders>
            <w:shd w:val="clear" w:color="auto" w:fill="auto"/>
            <w:vAlign w:val="center"/>
            <w:hideMark/>
          </w:tcPr>
          <w:p w14:paraId="4C74001A" w14:textId="4690787E" w:rsidR="002043BB" w:rsidRPr="00337F6A" w:rsidRDefault="002043BB" w:rsidP="002043BB">
            <w:pPr>
              <w:ind w:right="170"/>
              <w:jc w:val="right"/>
              <w:rPr>
                <w:rFonts w:ascii="Verdana" w:eastAsia="Times New Roman" w:hAnsi="Verdana" w:cs="Calibri"/>
                <w:color w:val="366092"/>
                <w:sz w:val="18"/>
                <w:szCs w:val="18"/>
                <w:lang w:val="en-CY" w:eastAsia="en-CY" w:bidi="he-IL"/>
              </w:rPr>
            </w:pPr>
            <w:r w:rsidRPr="00337F6A">
              <w:rPr>
                <w:rFonts w:ascii="Verdana" w:eastAsia="Times New Roman" w:hAnsi="Verdana" w:cs="Calibri"/>
                <w:color w:val="366092"/>
                <w:sz w:val="18"/>
                <w:szCs w:val="18"/>
                <w:lang w:val="en-CY" w:eastAsia="en-CY" w:bidi="he-IL"/>
              </w:rPr>
              <w:t> </w:t>
            </w:r>
          </w:p>
        </w:tc>
        <w:tc>
          <w:tcPr>
            <w:tcW w:w="1403" w:type="dxa"/>
            <w:tcBorders>
              <w:top w:val="nil"/>
              <w:left w:val="nil"/>
              <w:bottom w:val="single" w:sz="4" w:space="0" w:color="366092"/>
              <w:right w:val="nil"/>
            </w:tcBorders>
            <w:shd w:val="clear" w:color="auto" w:fill="auto"/>
            <w:vAlign w:val="center"/>
            <w:hideMark/>
          </w:tcPr>
          <w:p w14:paraId="1934C4C2" w14:textId="430EE43C" w:rsidR="002043BB" w:rsidRPr="00337F6A" w:rsidRDefault="002043BB" w:rsidP="002043BB">
            <w:pPr>
              <w:ind w:right="284"/>
              <w:jc w:val="right"/>
              <w:rPr>
                <w:rFonts w:ascii="Verdana" w:eastAsia="Times New Roman" w:hAnsi="Verdana" w:cs="Calibri"/>
                <w:color w:val="366092"/>
                <w:sz w:val="18"/>
                <w:szCs w:val="18"/>
                <w:lang w:eastAsia="en-CY" w:bidi="he-IL"/>
              </w:rPr>
            </w:pPr>
            <w:r w:rsidRPr="00337F6A">
              <w:rPr>
                <w:rFonts w:ascii="Verdana" w:hAnsi="Verdana" w:cs="Calibri"/>
                <w:color w:val="366092"/>
                <w:sz w:val="18"/>
                <w:szCs w:val="18"/>
                <w:lang w:val="el-GR"/>
              </w:rPr>
              <w:t>22,7</w:t>
            </w:r>
          </w:p>
        </w:tc>
        <w:tc>
          <w:tcPr>
            <w:tcW w:w="1403" w:type="dxa"/>
            <w:tcBorders>
              <w:top w:val="nil"/>
              <w:left w:val="nil"/>
              <w:bottom w:val="single" w:sz="4" w:space="0" w:color="366092"/>
              <w:right w:val="nil"/>
            </w:tcBorders>
            <w:shd w:val="clear" w:color="auto" w:fill="auto"/>
            <w:vAlign w:val="center"/>
            <w:hideMark/>
          </w:tcPr>
          <w:p w14:paraId="186CFBC1" w14:textId="6F908E91" w:rsidR="002043BB" w:rsidRPr="00337F6A" w:rsidRDefault="002043BB" w:rsidP="002043BB">
            <w:pPr>
              <w:ind w:right="284"/>
              <w:jc w:val="right"/>
              <w:rPr>
                <w:rFonts w:ascii="Verdana" w:eastAsia="Times New Roman" w:hAnsi="Verdana" w:cs="Calibri"/>
                <w:color w:val="366092"/>
                <w:sz w:val="18"/>
                <w:szCs w:val="18"/>
                <w:lang w:val="en-CY" w:eastAsia="en-CY" w:bidi="he-IL"/>
              </w:rPr>
            </w:pPr>
            <w:r w:rsidRPr="00337F6A">
              <w:rPr>
                <w:rFonts w:ascii="Verdana" w:hAnsi="Verdana" w:cs="Calibri"/>
                <w:color w:val="366092"/>
                <w:sz w:val="18"/>
                <w:szCs w:val="18"/>
                <w:lang w:val="el-GR"/>
              </w:rPr>
              <w:t>3,7</w:t>
            </w:r>
          </w:p>
        </w:tc>
      </w:tr>
    </w:tbl>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Pr="0073116E" w:rsidRDefault="0049157B" w:rsidP="002C0F06">
      <w:pPr>
        <w:jc w:val="both"/>
        <w:rPr>
          <w:rFonts w:ascii="Verdana" w:eastAsia="Malgun Gothic" w:hAnsi="Verdana" w:cs="Arial"/>
          <w:bCs/>
          <w:sz w:val="18"/>
          <w:szCs w:val="18"/>
        </w:rPr>
      </w:pPr>
    </w:p>
    <w:p w14:paraId="7F9C5C25" w14:textId="77777777" w:rsidR="001F7C11" w:rsidRPr="00133B45" w:rsidRDefault="001F7C11" w:rsidP="00337F6A">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337F6A">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337F6A">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337F6A">
      <w:pPr>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0" w:history="1">
        <w:r w:rsidRPr="00A0448F">
          <w:rPr>
            <w:rStyle w:val="Hyperlink"/>
            <w:rFonts w:ascii="Verdana" w:hAnsi="Verdana"/>
            <w:sz w:val="18"/>
            <w:szCs w:val="18"/>
            <w:lang w:val="en-GB"/>
          </w:rPr>
          <w:t>Services</w:t>
        </w:r>
      </w:hyperlink>
    </w:p>
    <w:p w14:paraId="76DE5421" w14:textId="77777777" w:rsidR="0068727A" w:rsidRDefault="009905CE" w:rsidP="001F7C11">
      <w:pPr>
        <w:rPr>
          <w:rFonts w:ascii="Verdana" w:hAnsi="Verdana"/>
          <w:sz w:val="18"/>
          <w:szCs w:val="18"/>
        </w:rPr>
      </w:pPr>
      <w:hyperlink r:id="rId11"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9905CE" w:rsidP="0068727A">
      <w:pPr>
        <w:ind w:right="-79"/>
        <w:jc w:val="both"/>
        <w:rPr>
          <w:rFonts w:ascii="Verdana" w:hAnsi="Verdana"/>
          <w:sz w:val="18"/>
          <w:szCs w:val="18"/>
        </w:rPr>
      </w:pPr>
      <w:hyperlink r:id="rId12"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7AA86CF7" w:rsidR="001F7C11" w:rsidRDefault="009905CE" w:rsidP="001F7C11">
      <w:pPr>
        <w:ind w:right="-79"/>
        <w:jc w:val="both"/>
        <w:rPr>
          <w:rFonts w:ascii="Verdana" w:hAnsi="Verdana"/>
          <w:sz w:val="18"/>
          <w:szCs w:val="18"/>
        </w:rPr>
      </w:pPr>
      <w:hyperlink r:id="rId13"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w:t>
      </w:r>
      <w:r w:rsidR="00FA76EE">
        <w:rPr>
          <w:rFonts w:ascii="Verdana" w:hAnsi="Verdana"/>
          <w:sz w:val="18"/>
          <w:szCs w:val="18"/>
        </w:rPr>
        <w:t>4</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w:t>
      </w:r>
      <w:r w:rsidR="00FA76EE">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5EECCB52"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w:t>
      </w:r>
      <w:r w:rsidR="00964542">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E5453" w14:textId="77777777" w:rsidR="009905CE" w:rsidRDefault="009905CE" w:rsidP="00FB398F">
      <w:r>
        <w:separator/>
      </w:r>
    </w:p>
  </w:endnote>
  <w:endnote w:type="continuationSeparator" w:id="0">
    <w:p w14:paraId="22AEC8D7" w14:textId="77777777" w:rsidR="009905CE" w:rsidRDefault="009905C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081137">
      <w:rPr>
        <w:noProof/>
      </w:rPr>
      <w:t>3</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424FD689" w:rsidR="0060256A" w:rsidRPr="001A50E0" w:rsidRDefault="001A50E0"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Address:</w:t>
    </w:r>
    <w:r w:rsidR="0060256A" w:rsidRPr="001A50E0">
      <w:rPr>
        <w:rFonts w:ascii="Verdana" w:hAnsi="Verdana" w:cs="Arial"/>
        <w:iCs/>
        <w:sz w:val="16"/>
        <w:szCs w:val="16"/>
      </w:rPr>
      <w:t xml:space="preserve"> Micha</w:t>
    </w:r>
    <w:r w:rsidR="00EF6A66" w:rsidRPr="001A50E0">
      <w:rPr>
        <w:rFonts w:ascii="Verdana" w:hAnsi="Verdana" w:cs="Arial"/>
        <w:iCs/>
        <w:sz w:val="16"/>
        <w:szCs w:val="16"/>
      </w:rPr>
      <w:t>el</w:t>
    </w:r>
    <w:r w:rsidR="0060256A" w:rsidRPr="001A50E0">
      <w:rPr>
        <w:rFonts w:ascii="Verdana" w:hAnsi="Verdana" w:cs="Arial"/>
        <w:iCs/>
        <w:sz w:val="16"/>
        <w:szCs w:val="16"/>
      </w:rPr>
      <w:t xml:space="preserve"> </w:t>
    </w:r>
    <w:proofErr w:type="spellStart"/>
    <w:r w:rsidR="0060256A" w:rsidRPr="001A50E0">
      <w:rPr>
        <w:rFonts w:ascii="Verdana" w:hAnsi="Verdana" w:cs="Arial"/>
        <w:iCs/>
        <w:sz w:val="16"/>
        <w:szCs w:val="16"/>
      </w:rPr>
      <w:t>Karaoli</w:t>
    </w:r>
    <w:proofErr w:type="spellEnd"/>
    <w:r w:rsidR="0060256A" w:rsidRPr="001A50E0">
      <w:rPr>
        <w:rFonts w:ascii="Verdana" w:hAnsi="Verdana" w:cs="Arial"/>
        <w:iCs/>
        <w:sz w:val="16"/>
        <w:szCs w:val="16"/>
      </w:rPr>
      <w:t xml:space="preserve"> Str., 1444 Nicosia, Cyprus</w:t>
    </w:r>
  </w:p>
  <w:p w14:paraId="1E4B055C" w14:textId="327F4122" w:rsidR="00CE4465" w:rsidRPr="001A50E0" w:rsidRDefault="001A50E0" w:rsidP="00CE4465">
    <w:pPr>
      <w:pStyle w:val="Footer"/>
      <w:tabs>
        <w:tab w:val="left" w:pos="4500"/>
      </w:tabs>
      <w:jc w:val="center"/>
      <w:rPr>
        <w:rFonts w:ascii="Verdana" w:hAnsi="Verdana" w:cs="Arial"/>
        <w:iCs/>
        <w:sz w:val="16"/>
        <w:szCs w:val="16"/>
        <w:lang w:val="pt-PT"/>
      </w:rPr>
    </w:pPr>
    <w:r>
      <w:rPr>
        <w:rFonts w:ascii="Verdana" w:hAnsi="Verdana" w:cs="Arial"/>
        <w:iCs/>
        <w:sz w:val="16"/>
        <w:szCs w:val="16"/>
        <w:lang w:val="pt-PT"/>
      </w:rPr>
      <w:t>Tel.:</w:t>
    </w:r>
    <w:r w:rsidR="00CE4465" w:rsidRPr="001A50E0">
      <w:rPr>
        <w:rFonts w:ascii="Verdana" w:hAnsi="Verdana" w:cs="Arial"/>
        <w:iCs/>
        <w:sz w:val="16"/>
        <w:szCs w:val="16"/>
        <w:lang w:val="pt-PT"/>
      </w:rPr>
      <w:t xml:space="preserve"> 22 602129, </w:t>
    </w:r>
    <w:r>
      <w:rPr>
        <w:rFonts w:ascii="Verdana" w:hAnsi="Verdana" w:cs="Arial"/>
        <w:iCs/>
        <w:sz w:val="16"/>
        <w:szCs w:val="16"/>
        <w:lang w:val="pt-PT"/>
      </w:rPr>
      <w:t>E-mail:</w:t>
    </w:r>
    <w:r w:rsidR="00CE4465" w:rsidRPr="001A50E0">
      <w:rPr>
        <w:rFonts w:ascii="Verdana" w:hAnsi="Verdana" w:cs="Arial"/>
        <w:iCs/>
        <w:sz w:val="16"/>
        <w:szCs w:val="16"/>
        <w:lang w:val="pt-PT"/>
      </w:rPr>
      <w:t xml:space="preserve"> </w:t>
    </w:r>
    <w:hyperlink r:id="rId1" w:history="1">
      <w:r w:rsidR="00CE4465" w:rsidRPr="001A50E0">
        <w:rPr>
          <w:rStyle w:val="Hyperlink"/>
          <w:rFonts w:ascii="Verdana" w:hAnsi="Verdana" w:cs="Arial"/>
          <w:iCs/>
          <w:sz w:val="16"/>
          <w:szCs w:val="16"/>
          <w:lang w:val="pt-PT"/>
        </w:rPr>
        <w:t>enquiries@cystat.mof.gov.cy</w:t>
      </w:r>
    </w:hyperlink>
  </w:p>
  <w:p w14:paraId="53D85FE4" w14:textId="46BB05B3" w:rsidR="004E4F42" w:rsidRPr="00CE4465" w:rsidRDefault="001A50E0" w:rsidP="00CE4465">
    <w:pPr>
      <w:pStyle w:val="Footer"/>
      <w:jc w:val="center"/>
      <w:rPr>
        <w:lang w:val="pt-PT"/>
      </w:rPr>
    </w:pPr>
    <w:r>
      <w:rPr>
        <w:rFonts w:ascii="Verdana" w:hAnsi="Verdana" w:cs="Arial"/>
        <w:iCs/>
        <w:sz w:val="16"/>
        <w:szCs w:val="16"/>
        <w:lang w:val="pt-PT"/>
      </w:rPr>
      <w:t>Web P</w:t>
    </w:r>
    <w:r w:rsidR="00CE4465" w:rsidRPr="001A50E0">
      <w:rPr>
        <w:rFonts w:ascii="Verdana" w:hAnsi="Verdana" w:cs="Arial"/>
        <w:iCs/>
        <w:sz w:val="16"/>
        <w:szCs w:val="16"/>
        <w:lang w:val="pt-PT"/>
      </w:rPr>
      <w:t xml:space="preserve">ortal: </w:t>
    </w:r>
    <w:hyperlink r:id="rId2" w:history="1">
      <w:r w:rsidR="00CE4465" w:rsidRPr="001A50E0">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3C133" w14:textId="77777777" w:rsidR="009905CE" w:rsidRDefault="009905CE" w:rsidP="00FB398F">
      <w:r>
        <w:separator/>
      </w:r>
    </w:p>
  </w:footnote>
  <w:footnote w:type="continuationSeparator" w:id="0">
    <w:p w14:paraId="0A334C9B" w14:textId="77777777" w:rsidR="009905CE" w:rsidRDefault="009905CE"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2EA6EB30">
          <wp:simplePos x="0" y="0"/>
          <wp:positionH relativeFrom="column">
            <wp:posOffset>628650</wp:posOffset>
          </wp:positionH>
          <wp:positionV relativeFrom="paragraph">
            <wp:posOffset>168910</wp:posOffset>
          </wp:positionV>
          <wp:extent cx="676275" cy="676275"/>
          <wp:effectExtent l="0" t="0" r="9525" b="9525"/>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1A50E0"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STATISTICAL SERVICE</w:t>
                          </w:r>
                        </w:p>
                        <w:p w14:paraId="2E0D10D7"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 xml:space="preserve">OF </w:t>
                          </w:r>
                          <w:smartTag w:uri="urn:schemas-microsoft-com:office:smarttags" w:element="place">
                            <w:smartTag w:uri="urn:schemas-microsoft-com:office:smarttags" w:element="country-region">
                              <w:r w:rsidRPr="001A50E0">
                                <w:rPr>
                                  <w:rFonts w:ascii="Verdana" w:hAnsi="Verdana" w:cs="Arial"/>
                                  <w:b/>
                                  <w:sz w:val="20"/>
                                  <w:szCs w:val="20"/>
                                </w:rPr>
                                <w:t>CYPRUS</w:t>
                              </w:r>
                            </w:smartTag>
                          </w:smartTag>
                        </w:p>
                        <w:p w14:paraId="464BD7D4" w14:textId="77777777" w:rsidR="0060256A" w:rsidRPr="001A50E0" w:rsidRDefault="0060256A" w:rsidP="0060256A">
                          <w:pPr>
                            <w:jc w:val="center"/>
                            <w:rPr>
                              <w:rFonts w:ascii="Verdana" w:hAnsi="Verdana" w:cs="Arial"/>
                              <w:sz w:val="20"/>
                              <w:szCs w:val="20"/>
                            </w:rPr>
                          </w:pPr>
                          <w:r w:rsidRPr="001A50E0">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STATISTICAL SERVICE</w:t>
                    </w:r>
                  </w:p>
                  <w:p w14:paraId="2E0D10D7"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 xml:space="preserve">OF </w:t>
                    </w:r>
                    <w:smartTag w:uri="urn:schemas-microsoft-com:office:smarttags" w:element="place">
                      <w:smartTag w:uri="urn:schemas-microsoft-com:office:smarttags" w:element="country-region">
                        <w:r w:rsidRPr="001A50E0">
                          <w:rPr>
                            <w:rFonts w:ascii="Verdana" w:hAnsi="Verdana" w:cs="Arial"/>
                            <w:b/>
                            <w:sz w:val="20"/>
                            <w:szCs w:val="20"/>
                          </w:rPr>
                          <w:t>CYPRUS</w:t>
                        </w:r>
                      </w:smartTag>
                    </w:smartTag>
                  </w:p>
                  <w:p w14:paraId="464BD7D4" w14:textId="77777777" w:rsidR="0060256A" w:rsidRPr="001A50E0" w:rsidRDefault="0060256A" w:rsidP="0060256A">
                    <w:pPr>
                      <w:jc w:val="center"/>
                      <w:rPr>
                        <w:rFonts w:ascii="Verdana" w:hAnsi="Verdana" w:cs="Arial"/>
                        <w:sz w:val="20"/>
                        <w:szCs w:val="20"/>
                      </w:rPr>
                    </w:pPr>
                    <w:r w:rsidRPr="001A50E0">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1A50E0">
      <w:rPr>
        <w:rFonts w:ascii="Verdana" w:hAnsi="Verdana" w:cs="Arial"/>
        <w:bCs/>
        <w:sz w:val="20"/>
        <w:szCs w:val="18"/>
        <w:lang w:val="en-US"/>
      </w:rPr>
      <w:t>REPUBLIC OF CYPRUS</w:t>
    </w:r>
    <w:r w:rsidR="00364377" w:rsidRPr="001A50E0">
      <w:rPr>
        <w:rFonts w:ascii="Verdana" w:hAnsi="Verdana"/>
        <w:b/>
        <w:bCs/>
        <w:sz w:val="22"/>
        <w:szCs w:val="20"/>
        <w:lang w:val="en-US"/>
      </w:rPr>
      <w:t xml:space="preserve"> </w:t>
    </w:r>
    <w:r w:rsidR="00364377" w:rsidRPr="001A50E0">
      <w:rPr>
        <w:rFonts w:ascii="Verdana" w:hAnsi="Verdana"/>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281"/>
    <w:rsid w:val="00004F86"/>
    <w:rsid w:val="0000542E"/>
    <w:rsid w:val="00013E40"/>
    <w:rsid w:val="000161B1"/>
    <w:rsid w:val="00016C35"/>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432E"/>
    <w:rsid w:val="000752BB"/>
    <w:rsid w:val="00080623"/>
    <w:rsid w:val="00081137"/>
    <w:rsid w:val="000813DF"/>
    <w:rsid w:val="00081ADF"/>
    <w:rsid w:val="00084A02"/>
    <w:rsid w:val="00084BF7"/>
    <w:rsid w:val="000870E9"/>
    <w:rsid w:val="0009032D"/>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1954"/>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678A"/>
    <w:rsid w:val="0017756A"/>
    <w:rsid w:val="0017769A"/>
    <w:rsid w:val="00181875"/>
    <w:rsid w:val="00183B5A"/>
    <w:rsid w:val="00183DFC"/>
    <w:rsid w:val="00184384"/>
    <w:rsid w:val="001845C1"/>
    <w:rsid w:val="00185538"/>
    <w:rsid w:val="00186717"/>
    <w:rsid w:val="00187FFC"/>
    <w:rsid w:val="0019601B"/>
    <w:rsid w:val="001A2018"/>
    <w:rsid w:val="001A3DD4"/>
    <w:rsid w:val="001A50E0"/>
    <w:rsid w:val="001A6C23"/>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1CED"/>
    <w:rsid w:val="0020309E"/>
    <w:rsid w:val="002043BB"/>
    <w:rsid w:val="00204DC3"/>
    <w:rsid w:val="00205BA0"/>
    <w:rsid w:val="00210B58"/>
    <w:rsid w:val="002142C9"/>
    <w:rsid w:val="002148D3"/>
    <w:rsid w:val="00222423"/>
    <w:rsid w:val="00225B28"/>
    <w:rsid w:val="002313AC"/>
    <w:rsid w:val="00231C9C"/>
    <w:rsid w:val="00234706"/>
    <w:rsid w:val="00235E0F"/>
    <w:rsid w:val="00235FB2"/>
    <w:rsid w:val="00237BC1"/>
    <w:rsid w:val="002430B4"/>
    <w:rsid w:val="002447D0"/>
    <w:rsid w:val="002454C5"/>
    <w:rsid w:val="00245E19"/>
    <w:rsid w:val="002461A7"/>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7D4A"/>
    <w:rsid w:val="002E1906"/>
    <w:rsid w:val="002E3846"/>
    <w:rsid w:val="002E3F78"/>
    <w:rsid w:val="002E726D"/>
    <w:rsid w:val="002E79CD"/>
    <w:rsid w:val="002F1D27"/>
    <w:rsid w:val="002F29BB"/>
    <w:rsid w:val="002F400C"/>
    <w:rsid w:val="002F4D76"/>
    <w:rsid w:val="002F59E0"/>
    <w:rsid w:val="002F6D26"/>
    <w:rsid w:val="0030231E"/>
    <w:rsid w:val="003042C4"/>
    <w:rsid w:val="00304CB4"/>
    <w:rsid w:val="00307CEC"/>
    <w:rsid w:val="00310251"/>
    <w:rsid w:val="00313F37"/>
    <w:rsid w:val="003141D0"/>
    <w:rsid w:val="003168C1"/>
    <w:rsid w:val="00320D52"/>
    <w:rsid w:val="00322FBE"/>
    <w:rsid w:val="00325632"/>
    <w:rsid w:val="0032628A"/>
    <w:rsid w:val="00327549"/>
    <w:rsid w:val="003321CB"/>
    <w:rsid w:val="00333F7D"/>
    <w:rsid w:val="003342A5"/>
    <w:rsid w:val="00336C36"/>
    <w:rsid w:val="00337F6A"/>
    <w:rsid w:val="00341574"/>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00FD"/>
    <w:rsid w:val="003A40F2"/>
    <w:rsid w:val="003A44AA"/>
    <w:rsid w:val="003A50D1"/>
    <w:rsid w:val="003B196D"/>
    <w:rsid w:val="003B2710"/>
    <w:rsid w:val="003B41FD"/>
    <w:rsid w:val="003B4608"/>
    <w:rsid w:val="003C0282"/>
    <w:rsid w:val="003C0ECF"/>
    <w:rsid w:val="003C1B8E"/>
    <w:rsid w:val="003C2392"/>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31516"/>
    <w:rsid w:val="00431771"/>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D63C2"/>
    <w:rsid w:val="004E2393"/>
    <w:rsid w:val="004E27EC"/>
    <w:rsid w:val="004E3745"/>
    <w:rsid w:val="004E42BE"/>
    <w:rsid w:val="004E4F42"/>
    <w:rsid w:val="004E63D5"/>
    <w:rsid w:val="004F03FD"/>
    <w:rsid w:val="004F4DC9"/>
    <w:rsid w:val="004F52F0"/>
    <w:rsid w:val="004F6250"/>
    <w:rsid w:val="004F677C"/>
    <w:rsid w:val="004F6D8F"/>
    <w:rsid w:val="00501396"/>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583F"/>
    <w:rsid w:val="005460EC"/>
    <w:rsid w:val="0055789A"/>
    <w:rsid w:val="005652D1"/>
    <w:rsid w:val="005660A0"/>
    <w:rsid w:val="00566A4F"/>
    <w:rsid w:val="00567D64"/>
    <w:rsid w:val="00572BC2"/>
    <w:rsid w:val="00591861"/>
    <w:rsid w:val="00592678"/>
    <w:rsid w:val="005938ED"/>
    <w:rsid w:val="00593EE8"/>
    <w:rsid w:val="0059478C"/>
    <w:rsid w:val="005948AF"/>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414D"/>
    <w:rsid w:val="005E4175"/>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0E1"/>
    <w:rsid w:val="00616FE0"/>
    <w:rsid w:val="0061737C"/>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63D6C"/>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46A8"/>
    <w:rsid w:val="006C7AF3"/>
    <w:rsid w:val="006D20AC"/>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3116E"/>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449"/>
    <w:rsid w:val="007B5A08"/>
    <w:rsid w:val="007B693D"/>
    <w:rsid w:val="007C0FB6"/>
    <w:rsid w:val="007C36A9"/>
    <w:rsid w:val="007C73DA"/>
    <w:rsid w:val="007C7492"/>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0621"/>
    <w:rsid w:val="008C2CCA"/>
    <w:rsid w:val="008C6CF6"/>
    <w:rsid w:val="008C71BF"/>
    <w:rsid w:val="008C7FE0"/>
    <w:rsid w:val="008D5717"/>
    <w:rsid w:val="008D6554"/>
    <w:rsid w:val="008D6567"/>
    <w:rsid w:val="008E1DCF"/>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F38"/>
    <w:rsid w:val="00937586"/>
    <w:rsid w:val="00947889"/>
    <w:rsid w:val="00960E98"/>
    <w:rsid w:val="009625A6"/>
    <w:rsid w:val="00963799"/>
    <w:rsid w:val="00963A82"/>
    <w:rsid w:val="00964542"/>
    <w:rsid w:val="00964660"/>
    <w:rsid w:val="0097279A"/>
    <w:rsid w:val="00972912"/>
    <w:rsid w:val="00972CA0"/>
    <w:rsid w:val="00976D1F"/>
    <w:rsid w:val="009779F6"/>
    <w:rsid w:val="00981C81"/>
    <w:rsid w:val="00985308"/>
    <w:rsid w:val="00986655"/>
    <w:rsid w:val="009905CE"/>
    <w:rsid w:val="00992209"/>
    <w:rsid w:val="009959E6"/>
    <w:rsid w:val="009A2D24"/>
    <w:rsid w:val="009A456C"/>
    <w:rsid w:val="009A4B24"/>
    <w:rsid w:val="009B00E0"/>
    <w:rsid w:val="009B292A"/>
    <w:rsid w:val="009B76D5"/>
    <w:rsid w:val="009C165D"/>
    <w:rsid w:val="009C1BE0"/>
    <w:rsid w:val="009C1D2E"/>
    <w:rsid w:val="009C37F7"/>
    <w:rsid w:val="009C3CEA"/>
    <w:rsid w:val="009C583D"/>
    <w:rsid w:val="009C6F7D"/>
    <w:rsid w:val="009D02C6"/>
    <w:rsid w:val="009D2611"/>
    <w:rsid w:val="009D34A7"/>
    <w:rsid w:val="009D79D2"/>
    <w:rsid w:val="009E247C"/>
    <w:rsid w:val="009E31BA"/>
    <w:rsid w:val="009E370F"/>
    <w:rsid w:val="009F0528"/>
    <w:rsid w:val="009F0806"/>
    <w:rsid w:val="009F0B47"/>
    <w:rsid w:val="009F150B"/>
    <w:rsid w:val="009F1799"/>
    <w:rsid w:val="009F233B"/>
    <w:rsid w:val="009F3E38"/>
    <w:rsid w:val="00A041CB"/>
    <w:rsid w:val="00A05AF5"/>
    <w:rsid w:val="00A05D16"/>
    <w:rsid w:val="00A0659F"/>
    <w:rsid w:val="00A06F3C"/>
    <w:rsid w:val="00A079BA"/>
    <w:rsid w:val="00A12808"/>
    <w:rsid w:val="00A205AB"/>
    <w:rsid w:val="00A32F72"/>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66A42"/>
    <w:rsid w:val="00A70B37"/>
    <w:rsid w:val="00A73395"/>
    <w:rsid w:val="00A744B2"/>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654"/>
    <w:rsid w:val="00B04AF4"/>
    <w:rsid w:val="00B05214"/>
    <w:rsid w:val="00B0736F"/>
    <w:rsid w:val="00B10852"/>
    <w:rsid w:val="00B126F4"/>
    <w:rsid w:val="00B305DD"/>
    <w:rsid w:val="00B308D7"/>
    <w:rsid w:val="00B30D97"/>
    <w:rsid w:val="00B31738"/>
    <w:rsid w:val="00B3181A"/>
    <w:rsid w:val="00B35A7C"/>
    <w:rsid w:val="00B41417"/>
    <w:rsid w:val="00B450D1"/>
    <w:rsid w:val="00B511FA"/>
    <w:rsid w:val="00B53D47"/>
    <w:rsid w:val="00B54A25"/>
    <w:rsid w:val="00B618C3"/>
    <w:rsid w:val="00B62373"/>
    <w:rsid w:val="00B63652"/>
    <w:rsid w:val="00B668B0"/>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3027"/>
    <w:rsid w:val="00C83F98"/>
    <w:rsid w:val="00C84B8A"/>
    <w:rsid w:val="00C84F2B"/>
    <w:rsid w:val="00C85E65"/>
    <w:rsid w:val="00C86DD6"/>
    <w:rsid w:val="00C87CA1"/>
    <w:rsid w:val="00C911B4"/>
    <w:rsid w:val="00C91B3B"/>
    <w:rsid w:val="00C93EF4"/>
    <w:rsid w:val="00C94262"/>
    <w:rsid w:val="00C976E1"/>
    <w:rsid w:val="00CA148E"/>
    <w:rsid w:val="00CA3A9A"/>
    <w:rsid w:val="00CB0353"/>
    <w:rsid w:val="00CB1394"/>
    <w:rsid w:val="00CB6BC1"/>
    <w:rsid w:val="00CB7021"/>
    <w:rsid w:val="00CD0E2D"/>
    <w:rsid w:val="00CD1EC7"/>
    <w:rsid w:val="00CD3294"/>
    <w:rsid w:val="00CD4524"/>
    <w:rsid w:val="00CD6B61"/>
    <w:rsid w:val="00CD784D"/>
    <w:rsid w:val="00CE4465"/>
    <w:rsid w:val="00CF40F8"/>
    <w:rsid w:val="00D008DA"/>
    <w:rsid w:val="00D0111B"/>
    <w:rsid w:val="00D0258A"/>
    <w:rsid w:val="00D038B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0317"/>
    <w:rsid w:val="00D417EA"/>
    <w:rsid w:val="00D44F27"/>
    <w:rsid w:val="00D45304"/>
    <w:rsid w:val="00D461C7"/>
    <w:rsid w:val="00D4631D"/>
    <w:rsid w:val="00D50424"/>
    <w:rsid w:val="00D5132D"/>
    <w:rsid w:val="00D57D3E"/>
    <w:rsid w:val="00D672C5"/>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DF6E0B"/>
    <w:rsid w:val="00E01B9D"/>
    <w:rsid w:val="00E02DE6"/>
    <w:rsid w:val="00E030F4"/>
    <w:rsid w:val="00E04F5E"/>
    <w:rsid w:val="00E0522E"/>
    <w:rsid w:val="00E10E7F"/>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4720"/>
    <w:rsid w:val="00E75DC9"/>
    <w:rsid w:val="00E81610"/>
    <w:rsid w:val="00E83A6E"/>
    <w:rsid w:val="00E84910"/>
    <w:rsid w:val="00E85B28"/>
    <w:rsid w:val="00E870B9"/>
    <w:rsid w:val="00E90359"/>
    <w:rsid w:val="00E91976"/>
    <w:rsid w:val="00E92CBE"/>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E6458"/>
    <w:rsid w:val="00EF01CF"/>
    <w:rsid w:val="00EF4993"/>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016B"/>
    <w:rsid w:val="00F44F43"/>
    <w:rsid w:val="00F450E1"/>
    <w:rsid w:val="00F46ABC"/>
    <w:rsid w:val="00F50DF4"/>
    <w:rsid w:val="00F5115F"/>
    <w:rsid w:val="00F5387E"/>
    <w:rsid w:val="00F57196"/>
    <w:rsid w:val="00F57AFE"/>
    <w:rsid w:val="00F6278E"/>
    <w:rsid w:val="00F63C41"/>
    <w:rsid w:val="00F63E96"/>
    <w:rsid w:val="00F65481"/>
    <w:rsid w:val="00F66A93"/>
    <w:rsid w:val="00F701E3"/>
    <w:rsid w:val="00F708DA"/>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A76EE"/>
    <w:rsid w:val="00FB02BD"/>
    <w:rsid w:val="00FB398F"/>
    <w:rsid w:val="00FB4EF8"/>
    <w:rsid w:val="00FB5251"/>
    <w:rsid w:val="00FB5634"/>
    <w:rsid w:val="00FB5B9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866063">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35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PublicationList?s=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Service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21CB-3757-422E-9597-10A367CC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111</cp:revision>
  <cp:lastPrinted>2025-08-08T08:04:00Z</cp:lastPrinted>
  <dcterms:created xsi:type="dcterms:W3CDTF">2022-06-09T08:02:00Z</dcterms:created>
  <dcterms:modified xsi:type="dcterms:W3CDTF">2025-08-08T08:05:00Z</dcterms:modified>
</cp:coreProperties>
</file>