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C8F4" w14:textId="77777777" w:rsidR="004F6542" w:rsidRDefault="004F6542" w:rsidP="00A12E81">
      <w:pPr>
        <w:jc w:val="right"/>
        <w:rPr>
          <w:rFonts w:ascii="Verdana" w:hAnsi="Verdana" w:cs="Arial"/>
          <w:sz w:val="18"/>
          <w:szCs w:val="18"/>
          <w:lang w:val="el-GR"/>
        </w:rPr>
      </w:pPr>
    </w:p>
    <w:p w14:paraId="3D8DDFD4" w14:textId="77777777" w:rsidR="00057348" w:rsidRDefault="00057348" w:rsidP="00675BEF">
      <w:pPr>
        <w:tabs>
          <w:tab w:val="left" w:pos="1080"/>
          <w:tab w:val="left" w:pos="7088"/>
        </w:tabs>
        <w:jc w:val="both"/>
        <w:rPr>
          <w:rFonts w:ascii="Verdana" w:hAnsi="Verdana" w:cs="Arial"/>
          <w:sz w:val="18"/>
          <w:szCs w:val="18"/>
          <w:lang w:val="el-GR"/>
        </w:rPr>
      </w:pPr>
    </w:p>
    <w:p w14:paraId="06D0A1C9" w14:textId="551C4F73" w:rsidR="00675BEF" w:rsidRPr="00B83449" w:rsidRDefault="00675BEF" w:rsidP="00675BEF">
      <w:pPr>
        <w:tabs>
          <w:tab w:val="left" w:pos="1080"/>
          <w:tab w:val="left" w:pos="7088"/>
        </w:tabs>
        <w:jc w:val="both"/>
        <w:rPr>
          <w:rFonts w:ascii="Verdana" w:hAnsi="Verdana" w:cs="Arial"/>
          <w:sz w:val="18"/>
          <w:szCs w:val="18"/>
          <w:lang w:val="el-GR"/>
        </w:rPr>
      </w:pPr>
      <w:r>
        <w:rPr>
          <w:rFonts w:ascii="Verdana" w:hAnsi="Verdana" w:cs="Arial"/>
          <w:sz w:val="18"/>
          <w:szCs w:val="18"/>
          <w:lang w:val="el-GR"/>
        </w:rPr>
        <w:tab/>
      </w:r>
      <w:r>
        <w:rPr>
          <w:rFonts w:ascii="Verdana" w:hAnsi="Verdana" w:cs="Arial"/>
          <w:sz w:val="18"/>
          <w:szCs w:val="18"/>
        </w:rPr>
        <w:tab/>
      </w:r>
      <w:r w:rsidR="0084263E">
        <w:rPr>
          <w:rFonts w:ascii="Verdana" w:hAnsi="Verdana" w:cs="Arial"/>
          <w:sz w:val="18"/>
          <w:szCs w:val="18"/>
        </w:rPr>
        <w:tab/>
      </w:r>
      <w:r w:rsidR="007D07E4" w:rsidRPr="00432E87">
        <w:rPr>
          <w:rFonts w:ascii="Verdana" w:hAnsi="Verdana" w:cs="Arial"/>
          <w:sz w:val="18"/>
          <w:szCs w:val="18"/>
          <w:lang w:val="el-GR"/>
        </w:rPr>
        <w:t xml:space="preserve">     </w:t>
      </w:r>
      <w:r w:rsidR="00A1390E">
        <w:rPr>
          <w:rFonts w:ascii="Verdana" w:hAnsi="Verdana" w:cs="Arial"/>
          <w:sz w:val="18"/>
          <w:szCs w:val="18"/>
          <w:lang w:val="el-GR"/>
        </w:rPr>
        <w:t>5</w:t>
      </w:r>
      <w:r w:rsidR="00C306BE" w:rsidRPr="00C306BE">
        <w:rPr>
          <w:rFonts w:ascii="Verdana" w:hAnsi="Verdana" w:cs="Arial"/>
          <w:sz w:val="18"/>
          <w:szCs w:val="18"/>
          <w:lang w:val="el-GR"/>
        </w:rPr>
        <w:t xml:space="preserve"> </w:t>
      </w:r>
      <w:r w:rsidR="00A1390E">
        <w:rPr>
          <w:rFonts w:ascii="Verdana" w:hAnsi="Verdana" w:cs="Arial"/>
          <w:sz w:val="18"/>
          <w:szCs w:val="18"/>
          <w:lang w:val="el-GR"/>
        </w:rPr>
        <w:t>Αυγούστου</w:t>
      </w:r>
      <w:r w:rsidRPr="00494B73">
        <w:rPr>
          <w:rFonts w:ascii="Verdana" w:eastAsia="Malgun Gothic" w:hAnsi="Verdana" w:cs="Arial"/>
          <w:sz w:val="18"/>
          <w:szCs w:val="18"/>
          <w:lang w:val="el-GR"/>
        </w:rPr>
        <w:t>, 202</w:t>
      </w:r>
      <w:r w:rsidR="009D39F5">
        <w:rPr>
          <w:rFonts w:ascii="Verdana" w:eastAsia="Malgun Gothic" w:hAnsi="Verdana" w:cs="Arial"/>
          <w:sz w:val="18"/>
          <w:szCs w:val="18"/>
          <w:lang w:val="el-GR"/>
        </w:rPr>
        <w:t>4</w:t>
      </w:r>
    </w:p>
    <w:p w14:paraId="0CDB405D" w14:textId="77777777" w:rsidR="00675BEF" w:rsidRPr="00EA5FD1" w:rsidRDefault="00675BEF" w:rsidP="00675BEF">
      <w:pPr>
        <w:jc w:val="both"/>
        <w:rPr>
          <w:rFonts w:ascii="Verdana" w:hAnsi="Verdana" w:cs="Arial"/>
          <w:sz w:val="18"/>
          <w:szCs w:val="18"/>
          <w:lang w:val="el-GR"/>
        </w:rPr>
      </w:pPr>
    </w:p>
    <w:p w14:paraId="5240E6EE" w14:textId="77777777" w:rsidR="00675BEF" w:rsidRPr="00494B73" w:rsidRDefault="00675BEF" w:rsidP="00675BEF">
      <w:pPr>
        <w:jc w:val="center"/>
        <w:rPr>
          <w:rFonts w:ascii="Verdana" w:eastAsia="Malgun Gothic" w:hAnsi="Verdana" w:cs="Arial"/>
          <w:b/>
          <w:sz w:val="18"/>
          <w:szCs w:val="18"/>
          <w:lang w:val="el-GR"/>
        </w:rPr>
      </w:pPr>
    </w:p>
    <w:p w14:paraId="1EE82CAD" w14:textId="77777777" w:rsidR="00675BEF" w:rsidRPr="00A551A8" w:rsidRDefault="00675BEF" w:rsidP="00675BEF">
      <w:pPr>
        <w:jc w:val="center"/>
        <w:rPr>
          <w:rFonts w:ascii="Verdana" w:eastAsia="Malgun Gothic" w:hAnsi="Verdana" w:cs="Arial"/>
          <w:b/>
          <w:sz w:val="24"/>
          <w:szCs w:val="24"/>
          <w:lang w:val="el-GR"/>
        </w:rPr>
      </w:pPr>
      <w:r w:rsidRPr="00A551A8">
        <w:rPr>
          <w:rFonts w:ascii="Verdana" w:eastAsia="Malgun Gothic" w:hAnsi="Verdana" w:cs="Arial"/>
          <w:b/>
          <w:sz w:val="24"/>
          <w:szCs w:val="24"/>
          <w:lang w:val="el-GR"/>
        </w:rPr>
        <w:t>ΔΕΛΤΙΟ ΤΥΠΟΥ</w:t>
      </w:r>
    </w:p>
    <w:p w14:paraId="4C06B81F" w14:textId="77777777" w:rsidR="00675BEF" w:rsidRPr="00494B73" w:rsidRDefault="00675BEF" w:rsidP="00675BEF">
      <w:pPr>
        <w:rPr>
          <w:rFonts w:ascii="Verdana" w:eastAsia="Malgun Gothic" w:hAnsi="Verdana" w:cs="Arial"/>
          <w:sz w:val="18"/>
          <w:szCs w:val="18"/>
          <w:lang w:val="el-GR"/>
        </w:rPr>
      </w:pPr>
    </w:p>
    <w:p w14:paraId="38D25DD8" w14:textId="77777777" w:rsidR="00675BEF" w:rsidRPr="00494B73" w:rsidRDefault="00675BEF" w:rsidP="00675BEF">
      <w:pPr>
        <w:rPr>
          <w:rFonts w:ascii="Verdana" w:eastAsia="Malgun Gothic" w:hAnsi="Verdana" w:cs="Arial"/>
          <w:sz w:val="18"/>
          <w:szCs w:val="18"/>
          <w:lang w:val="el-GR"/>
        </w:rPr>
      </w:pPr>
    </w:p>
    <w:p w14:paraId="7967067A" w14:textId="1A6BFCA7" w:rsidR="00675BEF" w:rsidRPr="00AC4835" w:rsidRDefault="00675BEF" w:rsidP="00675BEF">
      <w:pPr>
        <w:pStyle w:val="Heading6"/>
        <w:jc w:val="left"/>
        <w:rPr>
          <w:rFonts w:ascii="Verdana" w:eastAsia="Malgun Gothic" w:hAnsi="Verdana" w:cs="Arial"/>
          <w:szCs w:val="22"/>
          <w:lang w:val="el-GR"/>
        </w:rPr>
      </w:pPr>
      <w:r w:rsidRPr="00AC4835">
        <w:rPr>
          <w:rFonts w:ascii="Verdana" w:eastAsia="Malgun Gothic" w:hAnsi="Verdana" w:cs="Arial"/>
          <w:b w:val="0"/>
          <w:szCs w:val="22"/>
          <w:lang w:val="el-GR"/>
        </w:rPr>
        <w:t xml:space="preserve">ΕΓΓΕΓΡΑΜΜΕΝΟΙ ΑΝΕΡΓΟΙ: </w:t>
      </w:r>
      <w:r w:rsidR="00067B55">
        <w:rPr>
          <w:rFonts w:ascii="Verdana" w:eastAsia="Malgun Gothic" w:hAnsi="Verdana" w:cs="Arial"/>
          <w:szCs w:val="22"/>
          <w:lang w:val="el-GR"/>
        </w:rPr>
        <w:t>ΙΟΥ</w:t>
      </w:r>
      <w:r w:rsidR="00A1390E">
        <w:rPr>
          <w:rFonts w:ascii="Verdana" w:eastAsia="Malgun Gothic" w:hAnsi="Verdana" w:cs="Arial"/>
          <w:szCs w:val="22"/>
          <w:lang w:val="el-GR"/>
        </w:rPr>
        <w:t>Λ</w:t>
      </w:r>
      <w:r w:rsidR="00067B55">
        <w:rPr>
          <w:rFonts w:ascii="Verdana" w:eastAsia="Malgun Gothic" w:hAnsi="Verdana" w:cs="Arial"/>
          <w:szCs w:val="22"/>
          <w:lang w:val="el-GR"/>
        </w:rPr>
        <w:t>ΙΟΣ</w:t>
      </w:r>
      <w:r>
        <w:rPr>
          <w:rFonts w:ascii="Verdana" w:eastAsia="Malgun Gothic" w:hAnsi="Verdana" w:cs="Arial"/>
          <w:szCs w:val="22"/>
          <w:lang w:val="el-GR"/>
        </w:rPr>
        <w:t xml:space="preserve"> </w:t>
      </w:r>
      <w:r w:rsidRPr="00AC4835">
        <w:rPr>
          <w:rFonts w:ascii="Verdana" w:eastAsia="Malgun Gothic" w:hAnsi="Verdana" w:cs="Arial"/>
          <w:szCs w:val="22"/>
          <w:lang w:val="el-GR"/>
        </w:rPr>
        <w:t>202</w:t>
      </w:r>
      <w:r w:rsidR="00F0726E">
        <w:rPr>
          <w:rFonts w:ascii="Verdana" w:eastAsia="Malgun Gothic" w:hAnsi="Verdana" w:cs="Arial"/>
          <w:szCs w:val="22"/>
          <w:lang w:val="el-GR"/>
        </w:rPr>
        <w:t>4</w:t>
      </w:r>
    </w:p>
    <w:p w14:paraId="00705C74" w14:textId="77777777" w:rsidR="00675BEF" w:rsidRDefault="00675BEF" w:rsidP="00675BEF">
      <w:pPr>
        <w:tabs>
          <w:tab w:val="left" w:pos="8170"/>
        </w:tabs>
        <w:jc w:val="both"/>
        <w:rPr>
          <w:rFonts w:ascii="Verdana" w:hAnsi="Verdana" w:cs="Arial"/>
          <w:sz w:val="18"/>
          <w:szCs w:val="18"/>
          <w:lang w:val="el-GR"/>
        </w:rPr>
      </w:pPr>
      <w:r w:rsidRPr="00494B73">
        <w:rPr>
          <w:rFonts w:ascii="Verdana" w:hAnsi="Verdana" w:cs="Arial"/>
          <w:sz w:val="18"/>
          <w:szCs w:val="18"/>
          <w:lang w:val="el-GR"/>
        </w:rPr>
        <w:tab/>
      </w:r>
    </w:p>
    <w:p w14:paraId="7197716E" w14:textId="77777777" w:rsidR="007D07E4" w:rsidRPr="00494B73" w:rsidRDefault="007D07E4" w:rsidP="00675BEF">
      <w:pPr>
        <w:tabs>
          <w:tab w:val="left" w:pos="8170"/>
        </w:tabs>
        <w:jc w:val="both"/>
        <w:rPr>
          <w:rFonts w:ascii="Verdana" w:hAnsi="Verdana" w:cs="Arial"/>
          <w:sz w:val="18"/>
          <w:szCs w:val="18"/>
          <w:lang w:val="el-GR"/>
        </w:rPr>
      </w:pPr>
    </w:p>
    <w:p w14:paraId="7990468F" w14:textId="1968FC3E"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Με βάση τα στοιχεία που τηρούνται στα Επαρχιακά Γραφεία Εργασίας, ο αριθμός των εγγεγραμμένων ανέργων στο τέλος Ιου</w:t>
      </w:r>
      <w:r w:rsidR="00A1390E">
        <w:rPr>
          <w:rFonts w:ascii="Verdana" w:hAnsi="Verdana" w:cs="Arial"/>
          <w:sz w:val="18"/>
          <w:szCs w:val="18"/>
          <w:lang w:val="el-GR"/>
        </w:rPr>
        <w:t>λ</w:t>
      </w:r>
      <w:r w:rsidRPr="00D41A33">
        <w:rPr>
          <w:rFonts w:ascii="Verdana" w:hAnsi="Verdana" w:cs="Arial"/>
          <w:sz w:val="18"/>
          <w:szCs w:val="18"/>
          <w:lang w:val="el-GR"/>
        </w:rPr>
        <w:t>ίου 2024, έφτασε τα 1</w:t>
      </w:r>
      <w:r w:rsidR="003A1356" w:rsidRPr="003A1356">
        <w:rPr>
          <w:rFonts w:ascii="Verdana" w:hAnsi="Verdana" w:cs="Arial"/>
          <w:sz w:val="18"/>
          <w:szCs w:val="18"/>
          <w:lang w:val="el-GR"/>
        </w:rPr>
        <w:t>1</w:t>
      </w:r>
      <w:r w:rsidRPr="00D41A33">
        <w:rPr>
          <w:rFonts w:ascii="Verdana" w:hAnsi="Verdana" w:cs="Arial"/>
          <w:sz w:val="18"/>
          <w:szCs w:val="18"/>
          <w:lang w:val="el-GR"/>
        </w:rPr>
        <w:t>.</w:t>
      </w:r>
      <w:r w:rsidR="003A1356" w:rsidRPr="003A1356">
        <w:rPr>
          <w:rFonts w:ascii="Verdana" w:hAnsi="Verdana" w:cs="Arial"/>
          <w:sz w:val="18"/>
          <w:szCs w:val="18"/>
          <w:lang w:val="el-GR"/>
        </w:rPr>
        <w:t>877</w:t>
      </w:r>
      <w:r w:rsidRPr="00D41A33">
        <w:rPr>
          <w:rFonts w:ascii="Verdana" w:hAnsi="Verdana" w:cs="Arial"/>
          <w:sz w:val="18"/>
          <w:szCs w:val="18"/>
          <w:lang w:val="el-GR"/>
        </w:rPr>
        <w:t xml:space="preserve"> άτομα. Με βάση τα στοιχεία διορθωμένα για εποχικές διακυμάνσεις, τα οποία δείχνουν την τάση της ανεργίας, ο αριθμός των εγγεγραμμένων ανέργων τον Ιού</w:t>
      </w:r>
      <w:r w:rsidR="00A1390E">
        <w:rPr>
          <w:rFonts w:ascii="Verdana" w:hAnsi="Verdana" w:cs="Arial"/>
          <w:sz w:val="18"/>
          <w:szCs w:val="18"/>
          <w:lang w:val="el-GR"/>
        </w:rPr>
        <w:t>λ</w:t>
      </w:r>
      <w:r w:rsidRPr="00D41A33">
        <w:rPr>
          <w:rFonts w:ascii="Verdana" w:hAnsi="Verdana" w:cs="Arial"/>
          <w:sz w:val="18"/>
          <w:szCs w:val="18"/>
          <w:lang w:val="el-GR"/>
        </w:rPr>
        <w:t xml:space="preserve">ιο 2024 </w:t>
      </w:r>
      <w:r w:rsidR="000117BC">
        <w:rPr>
          <w:rFonts w:ascii="Verdana" w:hAnsi="Verdana" w:cs="Arial"/>
          <w:sz w:val="18"/>
          <w:szCs w:val="18"/>
          <w:lang w:val="el-GR"/>
        </w:rPr>
        <w:t xml:space="preserve">έφτασε τα 11.109 άτομα </w:t>
      </w:r>
      <w:r w:rsidR="00663AFD">
        <w:rPr>
          <w:rFonts w:ascii="Verdana" w:hAnsi="Verdana" w:cs="Arial"/>
          <w:sz w:val="18"/>
          <w:szCs w:val="18"/>
          <w:lang w:val="el-GR"/>
        </w:rPr>
        <w:t>παρ</w:t>
      </w:r>
      <w:r w:rsidR="000117BC">
        <w:rPr>
          <w:rFonts w:ascii="Verdana" w:hAnsi="Verdana" w:cs="Arial"/>
          <w:sz w:val="18"/>
          <w:szCs w:val="18"/>
          <w:lang w:val="el-GR"/>
        </w:rPr>
        <w:t xml:space="preserve">αμένοντας </w:t>
      </w:r>
      <w:r w:rsidR="00663AFD">
        <w:rPr>
          <w:rFonts w:ascii="Verdana" w:hAnsi="Verdana" w:cs="Arial"/>
          <w:sz w:val="18"/>
          <w:szCs w:val="18"/>
          <w:lang w:val="el-GR"/>
        </w:rPr>
        <w:t xml:space="preserve">στα ίδια επίπεδα </w:t>
      </w:r>
      <w:r w:rsidRPr="00D41A33">
        <w:rPr>
          <w:rFonts w:ascii="Verdana" w:hAnsi="Verdana" w:cs="Arial"/>
          <w:sz w:val="18"/>
          <w:szCs w:val="18"/>
          <w:lang w:val="el-GR"/>
        </w:rPr>
        <w:t>σε σύγκριση</w:t>
      </w:r>
      <w:r w:rsidR="00663AFD">
        <w:rPr>
          <w:rFonts w:ascii="Verdana" w:hAnsi="Verdana" w:cs="Arial"/>
          <w:sz w:val="18"/>
          <w:szCs w:val="18"/>
          <w:lang w:val="el-GR"/>
        </w:rPr>
        <w:t xml:space="preserve"> με</w:t>
      </w:r>
      <w:r w:rsidRPr="00D41A33">
        <w:rPr>
          <w:rFonts w:ascii="Verdana" w:hAnsi="Verdana" w:cs="Arial"/>
          <w:sz w:val="18"/>
          <w:szCs w:val="18"/>
          <w:lang w:val="el-GR"/>
        </w:rPr>
        <w:t xml:space="preserve"> τον προηγούμενο μήνα. (Πίνακας 1)    </w:t>
      </w:r>
    </w:p>
    <w:p w14:paraId="2EEFD902" w14:textId="77777777" w:rsidR="00D41A33" w:rsidRP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 xml:space="preserve"> </w:t>
      </w:r>
    </w:p>
    <w:p w14:paraId="564A7278" w14:textId="1594F0E8" w:rsidR="00D41A33" w:rsidRDefault="00D41A33" w:rsidP="00D41A33">
      <w:pPr>
        <w:pStyle w:val="BodyText"/>
        <w:rPr>
          <w:rFonts w:ascii="Verdana" w:hAnsi="Verdana" w:cs="Arial"/>
          <w:sz w:val="18"/>
          <w:szCs w:val="18"/>
          <w:lang w:val="el-GR"/>
        </w:rPr>
      </w:pPr>
      <w:r w:rsidRPr="00D41A33">
        <w:rPr>
          <w:rFonts w:ascii="Verdana" w:hAnsi="Verdana" w:cs="Arial"/>
          <w:sz w:val="18"/>
          <w:szCs w:val="18"/>
          <w:lang w:val="el-GR"/>
        </w:rPr>
        <w:t>Σε σύγκριση με τον Ιού</w:t>
      </w:r>
      <w:r w:rsidR="00A1390E">
        <w:rPr>
          <w:rFonts w:ascii="Verdana" w:hAnsi="Verdana" w:cs="Arial"/>
          <w:sz w:val="18"/>
          <w:szCs w:val="18"/>
          <w:lang w:val="el-GR"/>
        </w:rPr>
        <w:t>λ</w:t>
      </w:r>
      <w:r w:rsidRPr="00D41A33">
        <w:rPr>
          <w:rFonts w:ascii="Verdana" w:hAnsi="Verdana" w:cs="Arial"/>
          <w:sz w:val="18"/>
          <w:szCs w:val="18"/>
          <w:lang w:val="el-GR"/>
        </w:rPr>
        <w:t>ιο του 2023 σημειώθηκε μείωση 1.</w:t>
      </w:r>
      <w:r w:rsidR="003A1356">
        <w:rPr>
          <w:rFonts w:ascii="Verdana" w:hAnsi="Verdana" w:cs="Arial"/>
          <w:sz w:val="18"/>
          <w:szCs w:val="18"/>
          <w:lang w:val="el-GR"/>
        </w:rPr>
        <w:t>310</w:t>
      </w:r>
      <w:r w:rsidRPr="00D41A33">
        <w:rPr>
          <w:rFonts w:ascii="Verdana" w:hAnsi="Verdana" w:cs="Arial"/>
          <w:sz w:val="18"/>
          <w:szCs w:val="18"/>
          <w:lang w:val="el-GR"/>
        </w:rPr>
        <w:t xml:space="preserve"> ατόμων ή </w:t>
      </w:r>
      <w:r w:rsidR="003A1356">
        <w:rPr>
          <w:rFonts w:ascii="Verdana" w:hAnsi="Verdana" w:cs="Arial"/>
          <w:sz w:val="18"/>
          <w:szCs w:val="18"/>
          <w:lang w:val="el-GR"/>
        </w:rPr>
        <w:t>9</w:t>
      </w:r>
      <w:r w:rsidRPr="00D41A33">
        <w:rPr>
          <w:rFonts w:ascii="Verdana" w:hAnsi="Verdana" w:cs="Arial"/>
          <w:sz w:val="18"/>
          <w:szCs w:val="18"/>
          <w:lang w:val="el-GR"/>
        </w:rPr>
        <w:t>,9% που αποδίδεται κυρίως στους τομείς των χρηματοπιστωτικών και ασφαλιστικών δραστηριοτήτων, του εμπορίου, των κατασκευών, των υπηρεσιών παροχής καταλύματος και υπηρεσιών εστίασης, καθώς και σε μείωση που σημειώθηκε στους νεοεισερχόμενους στην αγορά εργασίας. (Πίνακας 2)</w:t>
      </w:r>
    </w:p>
    <w:p w14:paraId="50C141BC" w14:textId="77777777" w:rsidR="00D41A33" w:rsidRDefault="00D41A33" w:rsidP="00D41A33">
      <w:pPr>
        <w:pStyle w:val="BodyText"/>
        <w:rPr>
          <w:rFonts w:ascii="Verdana" w:hAnsi="Verdana" w:cs="Arial"/>
          <w:sz w:val="18"/>
          <w:szCs w:val="18"/>
          <w:lang w:val="el-GR"/>
        </w:rPr>
      </w:pPr>
    </w:p>
    <w:p w14:paraId="687387E5" w14:textId="77777777" w:rsidR="00D41A33" w:rsidRDefault="00D41A33" w:rsidP="00D41A33">
      <w:pPr>
        <w:pStyle w:val="BodyText"/>
        <w:rPr>
          <w:rFonts w:ascii="Verdana" w:hAnsi="Verdana" w:cs="Arial"/>
          <w:sz w:val="18"/>
          <w:szCs w:val="18"/>
          <w:lang w:val="el-GR"/>
        </w:rPr>
      </w:pPr>
    </w:p>
    <w:p w14:paraId="2C14CA02" w14:textId="3ECE1516" w:rsidR="00DA7B4B" w:rsidRDefault="00C158C7" w:rsidP="005743BD">
      <w:pPr>
        <w:pStyle w:val="BodyText"/>
        <w:jc w:val="center"/>
        <w:rPr>
          <w:rFonts w:ascii="Verdana" w:hAnsi="Verdana" w:cs="Arial"/>
          <w:sz w:val="18"/>
          <w:szCs w:val="18"/>
          <w:lang w:val="en-US"/>
        </w:rPr>
      </w:pPr>
      <w:r>
        <w:rPr>
          <w:rFonts w:ascii="Verdana" w:hAnsi="Verdana" w:cs="Arial"/>
          <w:noProof/>
          <w:sz w:val="18"/>
          <w:szCs w:val="18"/>
          <w:lang w:val="en-US"/>
        </w:rPr>
        <w:drawing>
          <wp:inline distT="0" distB="0" distL="0" distR="0" wp14:anchorId="50F908EE" wp14:editId="04BC1714">
            <wp:extent cx="6127115" cy="4395470"/>
            <wp:effectExtent l="0" t="0" r="6985" b="5080"/>
            <wp:docPr id="1130521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115" cy="4395470"/>
                    </a:xfrm>
                    <a:prstGeom prst="rect">
                      <a:avLst/>
                    </a:prstGeom>
                    <a:noFill/>
                  </pic:spPr>
                </pic:pic>
              </a:graphicData>
            </a:graphic>
          </wp:inline>
        </w:drawing>
      </w:r>
    </w:p>
    <w:p w14:paraId="2C50311B" w14:textId="77777777" w:rsidR="0071440F" w:rsidRDefault="0071440F" w:rsidP="00D41A33">
      <w:pPr>
        <w:pStyle w:val="BodyText"/>
        <w:rPr>
          <w:rFonts w:ascii="Verdana" w:hAnsi="Verdana" w:cs="Arial"/>
          <w:sz w:val="18"/>
          <w:szCs w:val="18"/>
          <w:lang w:val="el-G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9"/>
        <w:gridCol w:w="3283"/>
        <w:gridCol w:w="3283"/>
      </w:tblGrid>
      <w:tr w:rsidR="00675BEF" w:rsidRPr="00C158C7" w14:paraId="7651EE4A" w14:textId="77777777" w:rsidTr="0079091F">
        <w:trPr>
          <w:trHeight w:val="389"/>
          <w:jc w:val="center"/>
        </w:trPr>
        <w:tc>
          <w:tcPr>
            <w:tcW w:w="9855" w:type="dxa"/>
            <w:gridSpan w:val="3"/>
            <w:tcBorders>
              <w:top w:val="nil"/>
              <w:left w:val="nil"/>
              <w:bottom w:val="single" w:sz="4" w:space="0" w:color="365F91"/>
              <w:right w:val="nil"/>
            </w:tcBorders>
            <w:vAlign w:val="center"/>
          </w:tcPr>
          <w:p w14:paraId="61B84C3F" w14:textId="77777777" w:rsidR="00387745" w:rsidRPr="00C158C7" w:rsidRDefault="00675BEF" w:rsidP="0081631B">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lastRenderedPageBreak/>
              <w:t>Πίνακας 1</w:t>
            </w:r>
          </w:p>
        </w:tc>
      </w:tr>
      <w:tr w:rsidR="004B3740" w:rsidRPr="00C158C7" w14:paraId="5D01E4DB" w14:textId="77777777" w:rsidTr="0079091F">
        <w:trPr>
          <w:trHeight w:val="720"/>
          <w:jc w:val="center"/>
        </w:trPr>
        <w:tc>
          <w:tcPr>
            <w:tcW w:w="3289" w:type="dxa"/>
            <w:tcBorders>
              <w:top w:val="single" w:sz="4" w:space="0" w:color="365F91"/>
              <w:left w:val="nil"/>
              <w:bottom w:val="single" w:sz="4" w:space="0" w:color="365F91"/>
              <w:right w:val="nil"/>
            </w:tcBorders>
            <w:vAlign w:val="center"/>
          </w:tcPr>
          <w:p w14:paraId="402F922E"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Μήνας και Έτος</w:t>
            </w:r>
          </w:p>
        </w:tc>
        <w:tc>
          <w:tcPr>
            <w:tcW w:w="3283" w:type="dxa"/>
            <w:tcBorders>
              <w:top w:val="single" w:sz="4" w:space="0" w:color="365F91"/>
              <w:left w:val="nil"/>
              <w:bottom w:val="single" w:sz="4" w:space="0" w:color="365F91"/>
              <w:right w:val="nil"/>
            </w:tcBorders>
            <w:vAlign w:val="center"/>
          </w:tcPr>
          <w:p w14:paraId="7C07CDF1" w14:textId="77777777" w:rsidR="00675BEF" w:rsidRPr="00C158C7" w:rsidRDefault="00675BEF" w:rsidP="00D71F87">
            <w:pPr>
              <w:jc w:val="center"/>
              <w:rPr>
                <w:rFonts w:ascii="Verdana" w:eastAsia="Malgun Gothic" w:hAnsi="Verdana" w:cs="Arial"/>
                <w:b/>
                <w:sz w:val="18"/>
                <w:szCs w:val="18"/>
                <w:lang w:val="el-GR"/>
              </w:rPr>
            </w:pPr>
            <w:r w:rsidRPr="00C158C7">
              <w:rPr>
                <w:rFonts w:ascii="Verdana" w:eastAsia="Malgun Gothic" w:hAnsi="Verdana" w:cs="Arial"/>
                <w:b/>
                <w:color w:val="365F91"/>
                <w:sz w:val="18"/>
                <w:szCs w:val="18"/>
                <w:lang w:val="el-GR"/>
              </w:rPr>
              <w:t>Εγγεγραμμένοι Άνεργοι - Πραγματικά Στοιχεία</w:t>
            </w:r>
          </w:p>
        </w:tc>
        <w:tc>
          <w:tcPr>
            <w:tcW w:w="3283" w:type="dxa"/>
            <w:tcBorders>
              <w:top w:val="single" w:sz="4" w:space="0" w:color="365F91"/>
              <w:left w:val="nil"/>
              <w:bottom w:val="single" w:sz="4" w:space="0" w:color="365F91"/>
              <w:right w:val="nil"/>
            </w:tcBorders>
            <w:vAlign w:val="center"/>
          </w:tcPr>
          <w:p w14:paraId="52749195" w14:textId="77777777" w:rsidR="00675BEF" w:rsidRPr="00C158C7" w:rsidRDefault="00675BEF" w:rsidP="00D71F87">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 - Εποχικά Διορθωμένα Στοιχεία</w:t>
            </w:r>
          </w:p>
        </w:tc>
      </w:tr>
      <w:tr w:rsidR="00CE53FD" w:rsidRPr="00C158C7" w14:paraId="6DD8A694" w14:textId="77777777" w:rsidTr="0079091F">
        <w:trPr>
          <w:trHeight w:val="418"/>
          <w:jc w:val="center"/>
        </w:trPr>
        <w:tc>
          <w:tcPr>
            <w:tcW w:w="3289" w:type="dxa"/>
            <w:tcBorders>
              <w:top w:val="nil"/>
              <w:left w:val="nil"/>
              <w:bottom w:val="nil"/>
              <w:right w:val="nil"/>
            </w:tcBorders>
            <w:vAlign w:val="center"/>
          </w:tcPr>
          <w:p w14:paraId="1A953BBF" w14:textId="3948BC41" w:rsidR="00CE53FD" w:rsidRPr="00C158C7" w:rsidRDefault="00CE53FD" w:rsidP="00CE53FD">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2024</w:t>
            </w:r>
          </w:p>
        </w:tc>
        <w:tc>
          <w:tcPr>
            <w:tcW w:w="3283" w:type="dxa"/>
            <w:tcBorders>
              <w:top w:val="nil"/>
              <w:left w:val="nil"/>
              <w:bottom w:val="nil"/>
              <w:right w:val="nil"/>
            </w:tcBorders>
            <w:vAlign w:val="center"/>
          </w:tcPr>
          <w:p w14:paraId="6A21C05D" w14:textId="77777777" w:rsidR="00CE53FD" w:rsidRPr="00C158C7" w:rsidRDefault="00CE53FD" w:rsidP="00CE53FD">
            <w:pPr>
              <w:jc w:val="center"/>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2BDD8F8C" w14:textId="77777777" w:rsidR="00CE53FD" w:rsidRPr="00C158C7" w:rsidRDefault="00CE53FD" w:rsidP="00CE53FD">
            <w:pPr>
              <w:jc w:val="center"/>
              <w:rPr>
                <w:rFonts w:ascii="Verdana" w:eastAsia="Malgun Gothic" w:hAnsi="Verdana" w:cs="Arial"/>
                <w:b/>
                <w:color w:val="365F91"/>
                <w:sz w:val="18"/>
                <w:szCs w:val="18"/>
                <w:lang w:val="el-GR"/>
              </w:rPr>
            </w:pPr>
          </w:p>
        </w:tc>
      </w:tr>
      <w:tr w:rsidR="00B0224F" w:rsidRPr="00C158C7" w14:paraId="26D29C49" w14:textId="77777777" w:rsidTr="00F915C4">
        <w:trPr>
          <w:trHeight w:val="418"/>
          <w:jc w:val="center"/>
        </w:trPr>
        <w:tc>
          <w:tcPr>
            <w:tcW w:w="3289" w:type="dxa"/>
            <w:tcBorders>
              <w:top w:val="nil"/>
              <w:left w:val="nil"/>
              <w:bottom w:val="nil"/>
              <w:right w:val="nil"/>
            </w:tcBorders>
            <w:vAlign w:val="center"/>
          </w:tcPr>
          <w:p w14:paraId="2E8CE864" w14:textId="3817D374" w:rsidR="00B0224F" w:rsidRPr="00C158C7" w:rsidRDefault="00B0224F" w:rsidP="00CE53FD">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 xml:space="preserve">       Ιούλιος</w:t>
            </w:r>
          </w:p>
        </w:tc>
        <w:tc>
          <w:tcPr>
            <w:tcW w:w="3283" w:type="dxa"/>
            <w:tcBorders>
              <w:top w:val="nil"/>
              <w:left w:val="nil"/>
              <w:bottom w:val="nil"/>
              <w:right w:val="nil"/>
            </w:tcBorders>
            <w:vAlign w:val="center"/>
          </w:tcPr>
          <w:p w14:paraId="6EBC0A89" w14:textId="6EBED985" w:rsidR="00B0224F" w:rsidRPr="00C158C7" w:rsidRDefault="00536845" w:rsidP="00F915C4">
            <w:pPr>
              <w:ind w:right="1134"/>
              <w:jc w:val="right"/>
              <w:rPr>
                <w:rFonts w:ascii="Verdana" w:eastAsia="Malgun Gothic" w:hAnsi="Verdana" w:cs="Arial"/>
                <w:b/>
                <w:color w:val="365F91"/>
                <w:sz w:val="18"/>
                <w:szCs w:val="18"/>
              </w:rPr>
            </w:pPr>
            <w:r w:rsidRPr="00C158C7">
              <w:rPr>
                <w:rFonts w:ascii="Verdana" w:eastAsia="Malgun Gothic" w:hAnsi="Verdana" w:cs="Arial"/>
                <w:b/>
                <w:color w:val="365F91"/>
                <w:sz w:val="18"/>
                <w:szCs w:val="18"/>
                <w:lang w:val="el-GR"/>
              </w:rPr>
              <w:t>11</w:t>
            </w:r>
            <w:r w:rsidRPr="00C158C7">
              <w:rPr>
                <w:rFonts w:ascii="Verdana" w:eastAsia="Malgun Gothic" w:hAnsi="Verdana" w:cs="Arial"/>
                <w:b/>
                <w:color w:val="365F91"/>
                <w:sz w:val="18"/>
                <w:szCs w:val="18"/>
              </w:rPr>
              <w:t>.877</w:t>
            </w:r>
          </w:p>
        </w:tc>
        <w:tc>
          <w:tcPr>
            <w:tcW w:w="3283" w:type="dxa"/>
            <w:tcBorders>
              <w:top w:val="nil"/>
              <w:left w:val="nil"/>
              <w:bottom w:val="nil"/>
              <w:right w:val="nil"/>
            </w:tcBorders>
            <w:vAlign w:val="center"/>
          </w:tcPr>
          <w:p w14:paraId="3EED0B2D" w14:textId="1D662327" w:rsidR="00B0224F" w:rsidRPr="00C158C7" w:rsidRDefault="00536845" w:rsidP="00F915C4">
            <w:pPr>
              <w:ind w:right="1021"/>
              <w:jc w:val="right"/>
              <w:rPr>
                <w:rFonts w:ascii="Verdana" w:eastAsia="Malgun Gothic" w:hAnsi="Verdana" w:cs="Arial"/>
                <w:b/>
                <w:color w:val="365F91"/>
                <w:sz w:val="18"/>
                <w:szCs w:val="18"/>
              </w:rPr>
            </w:pPr>
            <w:r w:rsidRPr="00C158C7">
              <w:rPr>
                <w:rFonts w:ascii="Verdana" w:eastAsia="Malgun Gothic" w:hAnsi="Verdana" w:cs="Arial"/>
                <w:b/>
                <w:color w:val="365F91"/>
                <w:sz w:val="18"/>
                <w:szCs w:val="18"/>
              </w:rPr>
              <w:t>11.109</w:t>
            </w:r>
          </w:p>
        </w:tc>
      </w:tr>
      <w:tr w:rsidR="006B6547" w:rsidRPr="00C158C7" w14:paraId="48B00222" w14:textId="77777777" w:rsidTr="00F915C4">
        <w:trPr>
          <w:trHeight w:val="418"/>
          <w:jc w:val="center"/>
        </w:trPr>
        <w:tc>
          <w:tcPr>
            <w:tcW w:w="3289" w:type="dxa"/>
            <w:tcBorders>
              <w:top w:val="nil"/>
              <w:left w:val="nil"/>
              <w:bottom w:val="nil"/>
              <w:right w:val="nil"/>
            </w:tcBorders>
            <w:vAlign w:val="center"/>
          </w:tcPr>
          <w:p w14:paraId="331B74CA" w14:textId="1B1E0729" w:rsidR="006B6547" w:rsidRPr="00C158C7" w:rsidRDefault="006B6547" w:rsidP="00CE53F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Ιούνιος</w:t>
            </w:r>
          </w:p>
        </w:tc>
        <w:tc>
          <w:tcPr>
            <w:tcW w:w="3283" w:type="dxa"/>
            <w:tcBorders>
              <w:top w:val="nil"/>
              <w:left w:val="nil"/>
              <w:bottom w:val="nil"/>
              <w:right w:val="nil"/>
            </w:tcBorders>
            <w:vAlign w:val="center"/>
          </w:tcPr>
          <w:p w14:paraId="3F5C2E51" w14:textId="43787616" w:rsidR="006B6547" w:rsidRPr="00C158C7" w:rsidRDefault="00FA6BF5"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10</w:t>
            </w:r>
            <w:r w:rsidRPr="00C158C7">
              <w:rPr>
                <w:rFonts w:ascii="Verdana" w:eastAsia="Malgun Gothic" w:hAnsi="Verdana" w:cs="Arial"/>
                <w:bCs/>
                <w:color w:val="365F91"/>
                <w:sz w:val="18"/>
                <w:szCs w:val="18"/>
              </w:rPr>
              <w:t>.112</w:t>
            </w:r>
          </w:p>
        </w:tc>
        <w:tc>
          <w:tcPr>
            <w:tcW w:w="3283" w:type="dxa"/>
            <w:tcBorders>
              <w:top w:val="nil"/>
              <w:left w:val="nil"/>
              <w:bottom w:val="nil"/>
              <w:right w:val="nil"/>
            </w:tcBorders>
            <w:vAlign w:val="center"/>
          </w:tcPr>
          <w:p w14:paraId="4E69B776" w14:textId="7C20B973" w:rsidR="006B6547"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11.112</w:t>
            </w:r>
          </w:p>
        </w:tc>
      </w:tr>
      <w:tr w:rsidR="00E71590" w:rsidRPr="00C158C7" w14:paraId="3A0F7E5F" w14:textId="77777777" w:rsidTr="00F915C4">
        <w:trPr>
          <w:trHeight w:val="418"/>
          <w:jc w:val="center"/>
        </w:trPr>
        <w:tc>
          <w:tcPr>
            <w:tcW w:w="3289" w:type="dxa"/>
            <w:tcBorders>
              <w:top w:val="nil"/>
              <w:left w:val="nil"/>
              <w:bottom w:val="nil"/>
              <w:right w:val="nil"/>
            </w:tcBorders>
            <w:vAlign w:val="center"/>
          </w:tcPr>
          <w:p w14:paraId="2B661ED0" w14:textId="19A68EAA" w:rsidR="00E71590" w:rsidRPr="00C158C7" w:rsidRDefault="00E71590" w:rsidP="00CE53F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Μάιος</w:t>
            </w:r>
          </w:p>
        </w:tc>
        <w:tc>
          <w:tcPr>
            <w:tcW w:w="3283" w:type="dxa"/>
            <w:tcBorders>
              <w:top w:val="nil"/>
              <w:left w:val="nil"/>
              <w:bottom w:val="nil"/>
              <w:right w:val="nil"/>
            </w:tcBorders>
            <w:vAlign w:val="center"/>
          </w:tcPr>
          <w:p w14:paraId="07B8E99B" w14:textId="3A9B1EFB" w:rsidR="00E71590" w:rsidRPr="00C158C7" w:rsidRDefault="00725701"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8.159</w:t>
            </w:r>
          </w:p>
        </w:tc>
        <w:tc>
          <w:tcPr>
            <w:tcW w:w="3283" w:type="dxa"/>
            <w:tcBorders>
              <w:top w:val="nil"/>
              <w:left w:val="nil"/>
              <w:bottom w:val="nil"/>
              <w:right w:val="nil"/>
            </w:tcBorders>
            <w:vAlign w:val="center"/>
          </w:tcPr>
          <w:p w14:paraId="5BE6A331" w14:textId="15335BFA" w:rsidR="00E71590"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10.979</w:t>
            </w:r>
          </w:p>
        </w:tc>
      </w:tr>
      <w:tr w:rsidR="003923D8" w:rsidRPr="00C158C7" w14:paraId="4259B48C" w14:textId="77777777" w:rsidTr="00F915C4">
        <w:trPr>
          <w:trHeight w:val="418"/>
          <w:jc w:val="center"/>
        </w:trPr>
        <w:tc>
          <w:tcPr>
            <w:tcW w:w="3289" w:type="dxa"/>
            <w:tcBorders>
              <w:top w:val="nil"/>
              <w:left w:val="nil"/>
              <w:bottom w:val="nil"/>
              <w:right w:val="nil"/>
            </w:tcBorders>
            <w:vAlign w:val="center"/>
          </w:tcPr>
          <w:p w14:paraId="209453C0" w14:textId="1A05FCCE" w:rsidR="003923D8" w:rsidRPr="00C158C7" w:rsidRDefault="003923D8" w:rsidP="00CE53F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w:t>
            </w:r>
            <w:r w:rsidR="00E71590" w:rsidRPr="00C158C7">
              <w:rPr>
                <w:rFonts w:ascii="Verdana" w:eastAsia="Malgun Gothic" w:hAnsi="Verdana" w:cs="Arial"/>
                <w:bCs/>
                <w:color w:val="365F91"/>
                <w:sz w:val="18"/>
                <w:szCs w:val="18"/>
                <w:lang w:val="el-GR"/>
              </w:rPr>
              <w:t xml:space="preserve"> </w:t>
            </w:r>
            <w:r w:rsidRPr="00C158C7">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755DBA39" w14:textId="20A3B0C7" w:rsidR="003923D8" w:rsidRPr="00C158C7" w:rsidRDefault="006E0309"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9.343</w:t>
            </w:r>
          </w:p>
        </w:tc>
        <w:tc>
          <w:tcPr>
            <w:tcW w:w="3283" w:type="dxa"/>
            <w:tcBorders>
              <w:top w:val="nil"/>
              <w:left w:val="nil"/>
              <w:bottom w:val="nil"/>
              <w:right w:val="nil"/>
            </w:tcBorders>
            <w:vAlign w:val="center"/>
          </w:tcPr>
          <w:p w14:paraId="27BE15DE" w14:textId="303AA3D7" w:rsidR="003923D8"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11.185</w:t>
            </w:r>
          </w:p>
        </w:tc>
      </w:tr>
      <w:tr w:rsidR="005475BA" w:rsidRPr="00C158C7" w14:paraId="6BC52D4E" w14:textId="77777777" w:rsidTr="00F915C4">
        <w:trPr>
          <w:trHeight w:val="418"/>
          <w:jc w:val="center"/>
        </w:trPr>
        <w:tc>
          <w:tcPr>
            <w:tcW w:w="3289" w:type="dxa"/>
            <w:tcBorders>
              <w:top w:val="nil"/>
              <w:left w:val="nil"/>
              <w:bottom w:val="nil"/>
              <w:right w:val="nil"/>
            </w:tcBorders>
            <w:vAlign w:val="center"/>
          </w:tcPr>
          <w:p w14:paraId="6F79A44C" w14:textId="5A79CDDF" w:rsidR="005475BA" w:rsidRPr="00C158C7" w:rsidRDefault="005475BA" w:rsidP="00CE53F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Μάρτιος</w:t>
            </w:r>
          </w:p>
        </w:tc>
        <w:tc>
          <w:tcPr>
            <w:tcW w:w="3283" w:type="dxa"/>
            <w:tcBorders>
              <w:top w:val="nil"/>
              <w:left w:val="nil"/>
              <w:bottom w:val="nil"/>
              <w:right w:val="nil"/>
            </w:tcBorders>
            <w:vAlign w:val="center"/>
          </w:tcPr>
          <w:p w14:paraId="28A0F903" w14:textId="3A8CF7F9" w:rsidR="005475BA" w:rsidRPr="00C158C7" w:rsidRDefault="00A54B57"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12.277</w:t>
            </w:r>
          </w:p>
        </w:tc>
        <w:tc>
          <w:tcPr>
            <w:tcW w:w="3283" w:type="dxa"/>
            <w:tcBorders>
              <w:top w:val="nil"/>
              <w:left w:val="nil"/>
              <w:bottom w:val="nil"/>
              <w:right w:val="nil"/>
            </w:tcBorders>
            <w:vAlign w:val="center"/>
          </w:tcPr>
          <w:p w14:paraId="427DB63D" w14:textId="3AECAC62" w:rsidR="005475BA"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11.364</w:t>
            </w:r>
          </w:p>
        </w:tc>
      </w:tr>
      <w:tr w:rsidR="002609F2" w:rsidRPr="00C158C7" w14:paraId="2131097C" w14:textId="77777777" w:rsidTr="00F915C4">
        <w:trPr>
          <w:trHeight w:val="418"/>
          <w:jc w:val="center"/>
        </w:trPr>
        <w:tc>
          <w:tcPr>
            <w:tcW w:w="3289" w:type="dxa"/>
            <w:tcBorders>
              <w:top w:val="nil"/>
              <w:left w:val="nil"/>
              <w:bottom w:val="nil"/>
              <w:right w:val="nil"/>
            </w:tcBorders>
            <w:vAlign w:val="center"/>
          </w:tcPr>
          <w:p w14:paraId="764AF0F9" w14:textId="728FDF33" w:rsidR="002609F2" w:rsidRPr="00C158C7" w:rsidRDefault="002609F2" w:rsidP="00CE53FD">
            <w:pPr>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 xml:space="preserve">       Φεβρουάριος </w:t>
            </w:r>
          </w:p>
        </w:tc>
        <w:tc>
          <w:tcPr>
            <w:tcW w:w="3283" w:type="dxa"/>
            <w:tcBorders>
              <w:top w:val="nil"/>
              <w:left w:val="nil"/>
              <w:bottom w:val="nil"/>
              <w:right w:val="nil"/>
            </w:tcBorders>
            <w:vAlign w:val="center"/>
          </w:tcPr>
          <w:p w14:paraId="340B8814" w14:textId="37193539" w:rsidR="002609F2" w:rsidRPr="00C158C7" w:rsidRDefault="00FB1CD9"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14.304</w:t>
            </w:r>
          </w:p>
        </w:tc>
        <w:tc>
          <w:tcPr>
            <w:tcW w:w="3283" w:type="dxa"/>
            <w:tcBorders>
              <w:top w:val="nil"/>
              <w:left w:val="nil"/>
              <w:bottom w:val="nil"/>
              <w:right w:val="nil"/>
            </w:tcBorders>
            <w:vAlign w:val="center"/>
          </w:tcPr>
          <w:p w14:paraId="3970386A" w14:textId="53DD0365" w:rsidR="002609F2"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11.474</w:t>
            </w:r>
          </w:p>
        </w:tc>
      </w:tr>
      <w:tr w:rsidR="00CE53FD" w:rsidRPr="00C158C7" w14:paraId="32626BC5" w14:textId="77777777" w:rsidTr="00F915C4">
        <w:trPr>
          <w:trHeight w:val="418"/>
          <w:jc w:val="center"/>
        </w:trPr>
        <w:tc>
          <w:tcPr>
            <w:tcW w:w="3289" w:type="dxa"/>
            <w:tcBorders>
              <w:top w:val="nil"/>
              <w:left w:val="nil"/>
              <w:bottom w:val="nil"/>
              <w:right w:val="nil"/>
            </w:tcBorders>
            <w:vAlign w:val="center"/>
          </w:tcPr>
          <w:p w14:paraId="6678C812" w14:textId="6716253E" w:rsidR="00CE53FD" w:rsidRPr="00C158C7" w:rsidRDefault="00CE53FD" w:rsidP="00CE53FD">
            <w:pPr>
              <w:rPr>
                <w:rFonts w:ascii="Verdana" w:eastAsia="Malgun Gothic" w:hAnsi="Verdana" w:cs="Arial"/>
                <w:bCs/>
                <w:color w:val="365F91"/>
                <w:sz w:val="18"/>
                <w:szCs w:val="18"/>
                <w:u w:val="single"/>
                <w:lang w:val="el-GR"/>
              </w:rPr>
            </w:pPr>
            <w:r w:rsidRPr="00C158C7">
              <w:rPr>
                <w:rFonts w:ascii="Verdana" w:eastAsia="Malgun Gothic" w:hAnsi="Verdana" w:cs="Arial"/>
                <w:bCs/>
                <w:color w:val="365F91"/>
                <w:sz w:val="18"/>
                <w:szCs w:val="18"/>
                <w:lang w:val="el-GR"/>
              </w:rPr>
              <w:t xml:space="preserve">       Ιανουάριος</w:t>
            </w:r>
          </w:p>
        </w:tc>
        <w:tc>
          <w:tcPr>
            <w:tcW w:w="3283" w:type="dxa"/>
            <w:tcBorders>
              <w:top w:val="nil"/>
              <w:left w:val="nil"/>
              <w:bottom w:val="nil"/>
              <w:right w:val="nil"/>
            </w:tcBorders>
            <w:vAlign w:val="center"/>
          </w:tcPr>
          <w:p w14:paraId="42A0374D" w14:textId="59A71343" w:rsidR="00CE53FD" w:rsidRPr="00C158C7" w:rsidRDefault="00055AE9"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14.699</w:t>
            </w:r>
          </w:p>
        </w:tc>
        <w:tc>
          <w:tcPr>
            <w:tcW w:w="3283" w:type="dxa"/>
            <w:tcBorders>
              <w:top w:val="nil"/>
              <w:left w:val="nil"/>
              <w:bottom w:val="nil"/>
              <w:right w:val="nil"/>
            </w:tcBorders>
            <w:vAlign w:val="center"/>
          </w:tcPr>
          <w:p w14:paraId="177659DF" w14:textId="0E8226A8"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11.636</w:t>
            </w:r>
          </w:p>
        </w:tc>
      </w:tr>
      <w:tr w:rsidR="00CE53FD" w:rsidRPr="00C158C7" w14:paraId="53E0E7E0" w14:textId="77777777" w:rsidTr="00F915C4">
        <w:trPr>
          <w:trHeight w:val="418"/>
          <w:jc w:val="center"/>
        </w:trPr>
        <w:tc>
          <w:tcPr>
            <w:tcW w:w="3289" w:type="dxa"/>
            <w:tcBorders>
              <w:top w:val="nil"/>
              <w:left w:val="nil"/>
              <w:bottom w:val="nil"/>
              <w:right w:val="nil"/>
            </w:tcBorders>
            <w:vAlign w:val="center"/>
          </w:tcPr>
          <w:p w14:paraId="2CB59CB2" w14:textId="77777777" w:rsidR="00CE53FD" w:rsidRPr="00C158C7" w:rsidRDefault="00CE53FD" w:rsidP="00CE53FD">
            <w:pPr>
              <w:rPr>
                <w:rFonts w:ascii="Verdana" w:eastAsia="Malgun Gothic" w:hAnsi="Verdana" w:cs="Arial"/>
                <w:b/>
                <w:color w:val="365F91"/>
                <w:sz w:val="18"/>
                <w:szCs w:val="18"/>
                <w:u w:val="single"/>
                <w:lang w:val="el-GR"/>
              </w:rPr>
            </w:pPr>
            <w:r w:rsidRPr="00C158C7">
              <w:rPr>
                <w:rFonts w:ascii="Verdana" w:eastAsia="Malgun Gothic" w:hAnsi="Verdana" w:cs="Arial"/>
                <w:b/>
                <w:color w:val="365F91"/>
                <w:sz w:val="18"/>
                <w:szCs w:val="18"/>
                <w:u w:val="single"/>
                <w:lang w:val="el-GR"/>
              </w:rPr>
              <w:t>2023</w:t>
            </w:r>
          </w:p>
        </w:tc>
        <w:tc>
          <w:tcPr>
            <w:tcW w:w="3283" w:type="dxa"/>
            <w:tcBorders>
              <w:top w:val="nil"/>
              <w:left w:val="nil"/>
              <w:bottom w:val="nil"/>
              <w:right w:val="nil"/>
            </w:tcBorders>
            <w:vAlign w:val="center"/>
          </w:tcPr>
          <w:p w14:paraId="4E492B29" w14:textId="77777777" w:rsidR="00CE53FD" w:rsidRPr="00C158C7"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vAlign w:val="center"/>
          </w:tcPr>
          <w:p w14:paraId="68099D35" w14:textId="490CF0B0" w:rsidR="00CE53FD" w:rsidRPr="00C158C7" w:rsidRDefault="00CE53FD" w:rsidP="00F915C4">
            <w:pPr>
              <w:ind w:right="1021"/>
              <w:jc w:val="right"/>
              <w:rPr>
                <w:rFonts w:ascii="Verdana" w:eastAsia="Malgun Gothic" w:hAnsi="Verdana" w:cs="Arial"/>
                <w:b/>
                <w:color w:val="365F91"/>
                <w:sz w:val="18"/>
                <w:szCs w:val="18"/>
              </w:rPr>
            </w:pPr>
          </w:p>
        </w:tc>
      </w:tr>
      <w:tr w:rsidR="00CE53FD" w:rsidRPr="00C158C7" w14:paraId="62ED363E" w14:textId="77777777" w:rsidTr="00F915C4">
        <w:trPr>
          <w:trHeight w:val="418"/>
          <w:jc w:val="center"/>
        </w:trPr>
        <w:tc>
          <w:tcPr>
            <w:tcW w:w="3289" w:type="dxa"/>
            <w:tcBorders>
              <w:top w:val="nil"/>
              <w:left w:val="nil"/>
              <w:bottom w:val="nil"/>
              <w:right w:val="nil"/>
            </w:tcBorders>
            <w:vAlign w:val="center"/>
          </w:tcPr>
          <w:p w14:paraId="1E5F6768" w14:textId="020546A6"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4D0EB8AD" w14:textId="1F8B7C33" w:rsidR="00CE53FD" w:rsidRPr="00C158C7" w:rsidRDefault="00CE53FD" w:rsidP="00F915C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13.670</w:t>
            </w:r>
          </w:p>
        </w:tc>
        <w:tc>
          <w:tcPr>
            <w:tcW w:w="3283" w:type="dxa"/>
            <w:tcBorders>
              <w:top w:val="nil"/>
              <w:left w:val="nil"/>
              <w:bottom w:val="nil"/>
              <w:right w:val="nil"/>
            </w:tcBorders>
            <w:shd w:val="clear" w:color="FFFFFF" w:fill="FFFFFF"/>
            <w:vAlign w:val="center"/>
          </w:tcPr>
          <w:p w14:paraId="48CFB205" w14:textId="524F40D4"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11.701</w:t>
            </w:r>
          </w:p>
        </w:tc>
      </w:tr>
      <w:tr w:rsidR="00CE53FD" w:rsidRPr="00C158C7" w14:paraId="0AEF308A" w14:textId="77777777" w:rsidTr="00F915C4">
        <w:trPr>
          <w:trHeight w:val="418"/>
          <w:jc w:val="center"/>
        </w:trPr>
        <w:tc>
          <w:tcPr>
            <w:tcW w:w="3289" w:type="dxa"/>
            <w:tcBorders>
              <w:top w:val="nil"/>
              <w:left w:val="nil"/>
              <w:bottom w:val="nil"/>
              <w:right w:val="nil"/>
            </w:tcBorders>
            <w:vAlign w:val="center"/>
          </w:tcPr>
          <w:p w14:paraId="1F932B16" w14:textId="7AAFD9BB"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Νοέμβριος</w:t>
            </w:r>
          </w:p>
        </w:tc>
        <w:tc>
          <w:tcPr>
            <w:tcW w:w="3283" w:type="dxa"/>
            <w:tcBorders>
              <w:top w:val="nil"/>
              <w:left w:val="nil"/>
              <w:bottom w:val="nil"/>
              <w:right w:val="nil"/>
            </w:tcBorders>
            <w:vAlign w:val="center"/>
          </w:tcPr>
          <w:p w14:paraId="6BE8ADFA" w14:textId="7445A3EA"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12</w:t>
            </w:r>
            <w:r w:rsidRPr="00C158C7">
              <w:rPr>
                <w:rFonts w:ascii="Verdana" w:eastAsia="Malgun Gothic" w:hAnsi="Verdana" w:cs="Arial"/>
                <w:bCs/>
                <w:color w:val="365F91"/>
                <w:sz w:val="18"/>
                <w:szCs w:val="18"/>
              </w:rPr>
              <w:t>.662</w:t>
            </w:r>
          </w:p>
        </w:tc>
        <w:tc>
          <w:tcPr>
            <w:tcW w:w="3283" w:type="dxa"/>
            <w:tcBorders>
              <w:top w:val="nil"/>
              <w:left w:val="nil"/>
              <w:bottom w:val="nil"/>
              <w:right w:val="nil"/>
            </w:tcBorders>
            <w:shd w:val="clear" w:color="FFFFFF" w:fill="FFFFFF"/>
            <w:vAlign w:val="center"/>
          </w:tcPr>
          <w:p w14:paraId="5867387E" w14:textId="7E094E81"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11.805</w:t>
            </w:r>
          </w:p>
        </w:tc>
      </w:tr>
      <w:tr w:rsidR="00CE53FD" w:rsidRPr="00C158C7" w14:paraId="5F8F342A" w14:textId="77777777" w:rsidTr="00F915C4">
        <w:trPr>
          <w:trHeight w:val="418"/>
          <w:jc w:val="center"/>
        </w:trPr>
        <w:tc>
          <w:tcPr>
            <w:tcW w:w="3289" w:type="dxa"/>
            <w:tcBorders>
              <w:top w:val="nil"/>
              <w:left w:val="nil"/>
              <w:bottom w:val="nil"/>
              <w:right w:val="nil"/>
            </w:tcBorders>
            <w:vAlign w:val="center"/>
          </w:tcPr>
          <w:p w14:paraId="699DAC44" w14:textId="62B2325C"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Οκτώβριος</w:t>
            </w:r>
          </w:p>
        </w:tc>
        <w:tc>
          <w:tcPr>
            <w:tcW w:w="3283" w:type="dxa"/>
            <w:tcBorders>
              <w:top w:val="nil"/>
              <w:left w:val="nil"/>
              <w:bottom w:val="nil"/>
              <w:right w:val="nil"/>
            </w:tcBorders>
            <w:vAlign w:val="center"/>
          </w:tcPr>
          <w:p w14:paraId="60E69FCB" w14:textId="233028C5"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9.232</w:t>
            </w:r>
          </w:p>
        </w:tc>
        <w:tc>
          <w:tcPr>
            <w:tcW w:w="3283" w:type="dxa"/>
            <w:tcBorders>
              <w:top w:val="nil"/>
              <w:left w:val="nil"/>
              <w:bottom w:val="nil"/>
              <w:right w:val="nil"/>
            </w:tcBorders>
            <w:shd w:val="clear" w:color="FFFFFF" w:fill="FFFFFF"/>
            <w:vAlign w:val="center"/>
          </w:tcPr>
          <w:p w14:paraId="0A8D0897" w14:textId="633B24F5"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11.908</w:t>
            </w:r>
          </w:p>
        </w:tc>
      </w:tr>
      <w:tr w:rsidR="00CE53FD" w:rsidRPr="00C158C7" w14:paraId="340D7216" w14:textId="77777777" w:rsidTr="00F915C4">
        <w:trPr>
          <w:trHeight w:val="418"/>
          <w:jc w:val="center"/>
        </w:trPr>
        <w:tc>
          <w:tcPr>
            <w:tcW w:w="3289" w:type="dxa"/>
            <w:tcBorders>
              <w:top w:val="nil"/>
              <w:left w:val="nil"/>
              <w:bottom w:val="nil"/>
              <w:right w:val="nil"/>
            </w:tcBorders>
            <w:vAlign w:val="center"/>
          </w:tcPr>
          <w:p w14:paraId="12AD2C28" w14:textId="5B1C9FE5"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1883ACE3" w14:textId="6344F36B" w:rsidR="00CE53FD" w:rsidRPr="00C158C7" w:rsidRDefault="00CE53FD" w:rsidP="00F915C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9.693</w:t>
            </w:r>
          </w:p>
        </w:tc>
        <w:tc>
          <w:tcPr>
            <w:tcW w:w="3283" w:type="dxa"/>
            <w:tcBorders>
              <w:top w:val="nil"/>
              <w:left w:val="nil"/>
              <w:bottom w:val="nil"/>
              <w:right w:val="nil"/>
            </w:tcBorders>
            <w:shd w:val="clear" w:color="FFFFFF" w:fill="FFFFFF"/>
            <w:vAlign w:val="center"/>
          </w:tcPr>
          <w:p w14:paraId="0E8C3657" w14:textId="102B1A76"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12.035</w:t>
            </w:r>
          </w:p>
        </w:tc>
      </w:tr>
      <w:tr w:rsidR="00CE53FD" w:rsidRPr="00C158C7" w14:paraId="1F3CFD67" w14:textId="77777777" w:rsidTr="00F915C4">
        <w:trPr>
          <w:trHeight w:val="418"/>
          <w:jc w:val="center"/>
        </w:trPr>
        <w:tc>
          <w:tcPr>
            <w:tcW w:w="3289" w:type="dxa"/>
            <w:tcBorders>
              <w:top w:val="nil"/>
              <w:left w:val="nil"/>
              <w:bottom w:val="nil"/>
              <w:right w:val="nil"/>
            </w:tcBorders>
            <w:vAlign w:val="center"/>
          </w:tcPr>
          <w:p w14:paraId="073ADF64" w14:textId="2A6CDEF1"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7898C42F" w14:textId="27D8C38E" w:rsidR="00CE53FD" w:rsidRPr="00C158C7" w:rsidRDefault="00CE53FD" w:rsidP="00F915C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13.256</w:t>
            </w:r>
          </w:p>
        </w:tc>
        <w:tc>
          <w:tcPr>
            <w:tcW w:w="3283" w:type="dxa"/>
            <w:tcBorders>
              <w:top w:val="nil"/>
              <w:left w:val="nil"/>
              <w:bottom w:val="nil"/>
              <w:right w:val="nil"/>
            </w:tcBorders>
            <w:shd w:val="clear" w:color="FFFFFF" w:fill="FFFFFF"/>
            <w:vAlign w:val="center"/>
          </w:tcPr>
          <w:p w14:paraId="17AB3C82" w14:textId="67AD6999"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12.423</w:t>
            </w:r>
          </w:p>
        </w:tc>
      </w:tr>
      <w:tr w:rsidR="00CE53FD" w:rsidRPr="00C158C7" w14:paraId="7374A48B" w14:textId="77777777" w:rsidTr="00F915C4">
        <w:trPr>
          <w:trHeight w:val="418"/>
          <w:jc w:val="center"/>
        </w:trPr>
        <w:tc>
          <w:tcPr>
            <w:tcW w:w="3289" w:type="dxa"/>
            <w:tcBorders>
              <w:top w:val="nil"/>
              <w:left w:val="nil"/>
              <w:bottom w:val="nil"/>
              <w:right w:val="nil"/>
            </w:tcBorders>
            <w:vAlign w:val="center"/>
          </w:tcPr>
          <w:p w14:paraId="4C894AB6" w14:textId="65E8403F"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4A04185C" w14:textId="282496A8" w:rsidR="00CE53FD" w:rsidRPr="00C158C7" w:rsidRDefault="00CE53FD" w:rsidP="00F915C4">
            <w:pPr>
              <w:ind w:right="1134"/>
              <w:jc w:val="right"/>
              <w:rPr>
                <w:rFonts w:ascii="Verdana" w:eastAsia="Malgun Gothic" w:hAnsi="Verdana" w:cs="Arial"/>
                <w:bCs/>
                <w:color w:val="365F91"/>
                <w:sz w:val="18"/>
                <w:szCs w:val="18"/>
                <w:lang w:val="en-GB"/>
              </w:rPr>
            </w:pPr>
            <w:r w:rsidRPr="00C158C7">
              <w:rPr>
                <w:rFonts w:ascii="Verdana" w:eastAsia="Malgun Gothic" w:hAnsi="Verdana" w:cs="Arial"/>
                <w:bCs/>
                <w:color w:val="365F91"/>
                <w:sz w:val="18"/>
                <w:szCs w:val="18"/>
                <w:lang w:val="en-GB"/>
              </w:rPr>
              <w:t>13.187</w:t>
            </w:r>
          </w:p>
        </w:tc>
        <w:tc>
          <w:tcPr>
            <w:tcW w:w="3283" w:type="dxa"/>
            <w:tcBorders>
              <w:top w:val="nil"/>
              <w:left w:val="nil"/>
              <w:bottom w:val="nil"/>
              <w:right w:val="nil"/>
            </w:tcBorders>
            <w:shd w:val="clear" w:color="FFFFFF" w:fill="FFFFFF"/>
            <w:vAlign w:val="center"/>
          </w:tcPr>
          <w:p w14:paraId="1A275F03" w14:textId="7AF7D9E2"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12.572</w:t>
            </w:r>
          </w:p>
        </w:tc>
      </w:tr>
      <w:tr w:rsidR="00CE53FD" w:rsidRPr="00C158C7" w14:paraId="35181794" w14:textId="77777777" w:rsidTr="00F915C4">
        <w:trPr>
          <w:trHeight w:val="418"/>
          <w:jc w:val="center"/>
        </w:trPr>
        <w:tc>
          <w:tcPr>
            <w:tcW w:w="3289" w:type="dxa"/>
            <w:tcBorders>
              <w:top w:val="nil"/>
              <w:left w:val="nil"/>
              <w:bottom w:val="nil"/>
              <w:right w:val="nil"/>
            </w:tcBorders>
            <w:vAlign w:val="center"/>
          </w:tcPr>
          <w:p w14:paraId="762C4C3F"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1C75FEDB" w14:textId="49004DC1" w:rsidR="00CE53FD" w:rsidRPr="00C158C7" w:rsidRDefault="00CE53FD" w:rsidP="00F915C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11.747</w:t>
            </w:r>
          </w:p>
        </w:tc>
        <w:tc>
          <w:tcPr>
            <w:tcW w:w="3283" w:type="dxa"/>
            <w:tcBorders>
              <w:top w:val="nil"/>
              <w:left w:val="nil"/>
              <w:bottom w:val="nil"/>
              <w:right w:val="nil"/>
            </w:tcBorders>
            <w:shd w:val="clear" w:color="FFFFFF" w:fill="FFFFFF"/>
            <w:vAlign w:val="center"/>
          </w:tcPr>
          <w:p w14:paraId="75BED5AC" w14:textId="128CC34D"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12.779</w:t>
            </w:r>
          </w:p>
        </w:tc>
      </w:tr>
      <w:tr w:rsidR="00CE53FD" w:rsidRPr="00C158C7" w14:paraId="6DF564CA" w14:textId="77777777" w:rsidTr="00F915C4">
        <w:trPr>
          <w:trHeight w:val="418"/>
          <w:jc w:val="center"/>
        </w:trPr>
        <w:tc>
          <w:tcPr>
            <w:tcW w:w="3289" w:type="dxa"/>
            <w:tcBorders>
              <w:top w:val="nil"/>
              <w:left w:val="nil"/>
              <w:bottom w:val="nil"/>
              <w:right w:val="nil"/>
            </w:tcBorders>
            <w:vAlign w:val="center"/>
          </w:tcPr>
          <w:p w14:paraId="784D5869"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Μάιος</w:t>
            </w:r>
          </w:p>
        </w:tc>
        <w:tc>
          <w:tcPr>
            <w:tcW w:w="3283" w:type="dxa"/>
            <w:tcBorders>
              <w:top w:val="nil"/>
              <w:left w:val="nil"/>
              <w:bottom w:val="nil"/>
              <w:right w:val="nil"/>
            </w:tcBorders>
            <w:vAlign w:val="center"/>
          </w:tcPr>
          <w:p w14:paraId="4A45B792"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10.357</w:t>
            </w:r>
          </w:p>
        </w:tc>
        <w:tc>
          <w:tcPr>
            <w:tcW w:w="3283" w:type="dxa"/>
            <w:tcBorders>
              <w:top w:val="nil"/>
              <w:left w:val="nil"/>
              <w:bottom w:val="nil"/>
              <w:right w:val="nil"/>
            </w:tcBorders>
            <w:shd w:val="clear" w:color="FFFFFF" w:fill="FFFFFF"/>
            <w:vAlign w:val="center"/>
          </w:tcPr>
          <w:p w14:paraId="6FA02697" w14:textId="390662DD"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13.128</w:t>
            </w:r>
          </w:p>
        </w:tc>
      </w:tr>
      <w:tr w:rsidR="00CE53FD" w:rsidRPr="00C158C7" w14:paraId="5F91AB8F" w14:textId="77777777" w:rsidTr="00F915C4">
        <w:trPr>
          <w:trHeight w:val="418"/>
          <w:jc w:val="center"/>
        </w:trPr>
        <w:tc>
          <w:tcPr>
            <w:tcW w:w="3289" w:type="dxa"/>
            <w:tcBorders>
              <w:top w:val="nil"/>
              <w:left w:val="nil"/>
              <w:bottom w:val="nil"/>
              <w:right w:val="nil"/>
            </w:tcBorders>
            <w:vAlign w:val="center"/>
          </w:tcPr>
          <w:p w14:paraId="7A2895FC"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Απρίλιος</w:t>
            </w:r>
          </w:p>
        </w:tc>
        <w:tc>
          <w:tcPr>
            <w:tcW w:w="3283" w:type="dxa"/>
            <w:tcBorders>
              <w:top w:val="nil"/>
              <w:left w:val="nil"/>
              <w:bottom w:val="nil"/>
              <w:right w:val="nil"/>
            </w:tcBorders>
            <w:vAlign w:val="center"/>
          </w:tcPr>
          <w:p w14:paraId="020EE773"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.284</w:t>
            </w:r>
          </w:p>
        </w:tc>
        <w:tc>
          <w:tcPr>
            <w:tcW w:w="3283" w:type="dxa"/>
            <w:tcBorders>
              <w:top w:val="nil"/>
              <w:left w:val="nil"/>
              <w:bottom w:val="nil"/>
              <w:right w:val="nil"/>
            </w:tcBorders>
            <w:shd w:val="clear" w:color="FFFFFF" w:fill="FFFFFF"/>
            <w:vAlign w:val="center"/>
          </w:tcPr>
          <w:p w14:paraId="10D1E6D8" w14:textId="47D25A29"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13.129</w:t>
            </w:r>
          </w:p>
        </w:tc>
      </w:tr>
      <w:tr w:rsidR="00CE53FD" w:rsidRPr="00C158C7" w14:paraId="5CBBB595" w14:textId="77777777" w:rsidTr="00F915C4">
        <w:trPr>
          <w:trHeight w:val="418"/>
          <w:jc w:val="center"/>
        </w:trPr>
        <w:tc>
          <w:tcPr>
            <w:tcW w:w="3289" w:type="dxa"/>
            <w:tcBorders>
              <w:top w:val="nil"/>
              <w:left w:val="nil"/>
              <w:bottom w:val="nil"/>
              <w:right w:val="nil"/>
            </w:tcBorders>
            <w:vAlign w:val="center"/>
          </w:tcPr>
          <w:p w14:paraId="726F7B8A"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Μάρτιος</w:t>
            </w:r>
          </w:p>
        </w:tc>
        <w:tc>
          <w:tcPr>
            <w:tcW w:w="3283" w:type="dxa"/>
            <w:tcBorders>
              <w:top w:val="nil"/>
              <w:left w:val="nil"/>
              <w:bottom w:val="nil"/>
              <w:right w:val="nil"/>
            </w:tcBorders>
            <w:vAlign w:val="center"/>
          </w:tcPr>
          <w:p w14:paraId="39E3613B"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14</w:t>
            </w:r>
            <w:r w:rsidRPr="00C158C7">
              <w:rPr>
                <w:rFonts w:ascii="Verdana" w:eastAsia="Malgun Gothic" w:hAnsi="Verdana" w:cs="Arial"/>
                <w:bCs/>
                <w:color w:val="365F91"/>
                <w:sz w:val="18"/>
                <w:szCs w:val="18"/>
              </w:rPr>
              <w:t>.197</w:t>
            </w:r>
          </w:p>
        </w:tc>
        <w:tc>
          <w:tcPr>
            <w:tcW w:w="3283" w:type="dxa"/>
            <w:tcBorders>
              <w:top w:val="nil"/>
              <w:left w:val="nil"/>
              <w:bottom w:val="nil"/>
              <w:right w:val="nil"/>
            </w:tcBorders>
            <w:shd w:val="clear" w:color="FFFFFF" w:fill="FFFFFF"/>
            <w:vAlign w:val="center"/>
          </w:tcPr>
          <w:p w14:paraId="6315F743" w14:textId="460F7775"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13.330</w:t>
            </w:r>
          </w:p>
        </w:tc>
      </w:tr>
      <w:tr w:rsidR="00CE53FD" w:rsidRPr="00C158C7" w14:paraId="5D285095" w14:textId="77777777" w:rsidTr="00F915C4">
        <w:trPr>
          <w:trHeight w:val="418"/>
          <w:jc w:val="center"/>
        </w:trPr>
        <w:tc>
          <w:tcPr>
            <w:tcW w:w="3289" w:type="dxa"/>
            <w:tcBorders>
              <w:top w:val="nil"/>
              <w:left w:val="nil"/>
              <w:bottom w:val="nil"/>
              <w:right w:val="nil"/>
            </w:tcBorders>
            <w:vAlign w:val="center"/>
          </w:tcPr>
          <w:p w14:paraId="2831F2B7"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Φεβρουάριος</w:t>
            </w:r>
          </w:p>
        </w:tc>
        <w:tc>
          <w:tcPr>
            <w:tcW w:w="3283" w:type="dxa"/>
            <w:tcBorders>
              <w:top w:val="nil"/>
              <w:left w:val="nil"/>
              <w:bottom w:val="nil"/>
              <w:right w:val="nil"/>
            </w:tcBorders>
            <w:vAlign w:val="center"/>
          </w:tcPr>
          <w:p w14:paraId="1F392B4D"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16.597</w:t>
            </w:r>
          </w:p>
        </w:tc>
        <w:tc>
          <w:tcPr>
            <w:tcW w:w="3283" w:type="dxa"/>
            <w:tcBorders>
              <w:top w:val="nil"/>
              <w:left w:val="nil"/>
              <w:bottom w:val="nil"/>
              <w:right w:val="nil"/>
            </w:tcBorders>
            <w:shd w:val="clear" w:color="FFFFFF" w:fill="FFFFFF"/>
            <w:vAlign w:val="center"/>
          </w:tcPr>
          <w:p w14:paraId="6F3EF420" w14:textId="20D3764A"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13.548</w:t>
            </w:r>
          </w:p>
        </w:tc>
      </w:tr>
      <w:tr w:rsidR="00CE53FD" w:rsidRPr="00C158C7" w14:paraId="7275760D" w14:textId="77777777" w:rsidTr="00F915C4">
        <w:trPr>
          <w:trHeight w:val="418"/>
          <w:jc w:val="center"/>
        </w:trPr>
        <w:tc>
          <w:tcPr>
            <w:tcW w:w="3289" w:type="dxa"/>
            <w:tcBorders>
              <w:top w:val="nil"/>
              <w:left w:val="nil"/>
              <w:bottom w:val="nil"/>
              <w:right w:val="nil"/>
            </w:tcBorders>
            <w:vAlign w:val="center"/>
          </w:tcPr>
          <w:p w14:paraId="6EA83FC4"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Ιανουάριος</w:t>
            </w:r>
          </w:p>
        </w:tc>
        <w:tc>
          <w:tcPr>
            <w:tcW w:w="3283" w:type="dxa"/>
            <w:tcBorders>
              <w:top w:val="nil"/>
              <w:left w:val="nil"/>
              <w:bottom w:val="nil"/>
              <w:right w:val="nil"/>
            </w:tcBorders>
            <w:vAlign w:val="center"/>
          </w:tcPr>
          <w:p w14:paraId="47A321A9" w14:textId="75E2FD49"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16</w:t>
            </w:r>
            <w:r w:rsidRPr="00C158C7">
              <w:rPr>
                <w:rFonts w:ascii="Verdana" w:eastAsia="Malgun Gothic" w:hAnsi="Verdana" w:cs="Arial"/>
                <w:bCs/>
                <w:color w:val="365F91"/>
                <w:sz w:val="18"/>
                <w:szCs w:val="18"/>
              </w:rPr>
              <w:t xml:space="preserve">.758                          </w:t>
            </w:r>
          </w:p>
        </w:tc>
        <w:tc>
          <w:tcPr>
            <w:tcW w:w="3283" w:type="dxa"/>
            <w:tcBorders>
              <w:top w:val="nil"/>
              <w:left w:val="nil"/>
              <w:bottom w:val="nil"/>
              <w:right w:val="nil"/>
            </w:tcBorders>
            <w:shd w:val="clear" w:color="FFFFFF" w:fill="FFFFFF"/>
            <w:vAlign w:val="center"/>
          </w:tcPr>
          <w:p w14:paraId="584F3A1E" w14:textId="6EA5870C"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13.581</w:t>
            </w:r>
          </w:p>
        </w:tc>
      </w:tr>
      <w:tr w:rsidR="00CE53FD" w:rsidRPr="00C158C7" w14:paraId="1567F09C" w14:textId="77777777" w:rsidTr="00F915C4">
        <w:trPr>
          <w:trHeight w:val="418"/>
          <w:jc w:val="center"/>
        </w:trPr>
        <w:tc>
          <w:tcPr>
            <w:tcW w:w="3289" w:type="dxa"/>
            <w:tcBorders>
              <w:top w:val="nil"/>
              <w:left w:val="nil"/>
              <w:bottom w:val="nil"/>
              <w:right w:val="nil"/>
            </w:tcBorders>
            <w:vAlign w:val="center"/>
          </w:tcPr>
          <w:p w14:paraId="1F3EB2CE" w14:textId="77777777" w:rsidR="00CE53FD" w:rsidRPr="00C158C7" w:rsidRDefault="00CE53FD" w:rsidP="00CE53FD">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u w:val="single"/>
                <w:lang w:val="el-GR"/>
              </w:rPr>
              <w:t>2022</w:t>
            </w:r>
          </w:p>
        </w:tc>
        <w:tc>
          <w:tcPr>
            <w:tcW w:w="3283" w:type="dxa"/>
            <w:tcBorders>
              <w:top w:val="nil"/>
              <w:left w:val="nil"/>
              <w:bottom w:val="nil"/>
              <w:right w:val="nil"/>
            </w:tcBorders>
            <w:vAlign w:val="center"/>
          </w:tcPr>
          <w:p w14:paraId="435E59D5" w14:textId="77777777" w:rsidR="00CE53FD" w:rsidRPr="00C158C7" w:rsidRDefault="00CE53FD" w:rsidP="00F915C4">
            <w:pPr>
              <w:ind w:right="1134"/>
              <w:jc w:val="right"/>
              <w:rPr>
                <w:rFonts w:ascii="Verdana" w:eastAsia="Malgun Gothic" w:hAnsi="Verdana" w:cs="Arial"/>
                <w:b/>
                <w:color w:val="365F91"/>
                <w:sz w:val="18"/>
                <w:szCs w:val="18"/>
              </w:rPr>
            </w:pPr>
          </w:p>
        </w:tc>
        <w:tc>
          <w:tcPr>
            <w:tcW w:w="3283" w:type="dxa"/>
            <w:tcBorders>
              <w:top w:val="nil"/>
              <w:left w:val="nil"/>
              <w:bottom w:val="nil"/>
              <w:right w:val="nil"/>
            </w:tcBorders>
            <w:shd w:val="clear" w:color="FFFFFF" w:fill="FFFFFF"/>
            <w:vAlign w:val="center"/>
          </w:tcPr>
          <w:p w14:paraId="15A927C8" w14:textId="52F67A86" w:rsidR="00CE53FD" w:rsidRPr="00C158C7" w:rsidRDefault="00CE53FD" w:rsidP="00F915C4">
            <w:pPr>
              <w:ind w:right="1021"/>
              <w:jc w:val="right"/>
              <w:rPr>
                <w:rFonts w:ascii="Verdana" w:eastAsia="Malgun Gothic" w:hAnsi="Verdana" w:cs="Arial"/>
                <w:bCs/>
                <w:color w:val="365F91"/>
                <w:sz w:val="18"/>
                <w:szCs w:val="18"/>
                <w:lang w:val="el-GR"/>
              </w:rPr>
            </w:pPr>
          </w:p>
        </w:tc>
      </w:tr>
      <w:tr w:rsidR="00CE53FD" w:rsidRPr="00C158C7" w14:paraId="5487A8EA" w14:textId="77777777" w:rsidTr="00F915C4">
        <w:trPr>
          <w:trHeight w:val="418"/>
          <w:jc w:val="center"/>
        </w:trPr>
        <w:tc>
          <w:tcPr>
            <w:tcW w:w="3289" w:type="dxa"/>
            <w:tcBorders>
              <w:top w:val="nil"/>
              <w:left w:val="nil"/>
              <w:bottom w:val="nil"/>
              <w:right w:val="nil"/>
            </w:tcBorders>
            <w:vAlign w:val="center"/>
          </w:tcPr>
          <w:p w14:paraId="4F86590D"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Δεκέμβριος</w:t>
            </w:r>
          </w:p>
        </w:tc>
        <w:tc>
          <w:tcPr>
            <w:tcW w:w="3283" w:type="dxa"/>
            <w:tcBorders>
              <w:top w:val="nil"/>
              <w:left w:val="nil"/>
              <w:bottom w:val="nil"/>
              <w:right w:val="nil"/>
            </w:tcBorders>
            <w:vAlign w:val="center"/>
          </w:tcPr>
          <w:p w14:paraId="70133364" w14:textId="77777777" w:rsidR="00CE53FD" w:rsidRPr="00C158C7" w:rsidRDefault="00CE53FD" w:rsidP="00F915C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16.132</w:t>
            </w:r>
          </w:p>
        </w:tc>
        <w:tc>
          <w:tcPr>
            <w:tcW w:w="3283" w:type="dxa"/>
            <w:tcBorders>
              <w:top w:val="nil"/>
              <w:left w:val="nil"/>
              <w:bottom w:val="nil"/>
              <w:right w:val="nil"/>
            </w:tcBorders>
            <w:shd w:val="clear" w:color="FFFFFF" w:fill="FFFFFF"/>
            <w:vAlign w:val="center"/>
          </w:tcPr>
          <w:p w14:paraId="2BA78435" w14:textId="58DACAEB"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13.723</w:t>
            </w:r>
          </w:p>
        </w:tc>
      </w:tr>
      <w:tr w:rsidR="00CE53FD" w:rsidRPr="00C158C7" w14:paraId="4613D404" w14:textId="77777777" w:rsidTr="00F915C4">
        <w:trPr>
          <w:trHeight w:val="418"/>
          <w:jc w:val="center"/>
        </w:trPr>
        <w:tc>
          <w:tcPr>
            <w:tcW w:w="3289" w:type="dxa"/>
            <w:tcBorders>
              <w:top w:val="nil"/>
              <w:left w:val="nil"/>
              <w:bottom w:val="nil"/>
              <w:right w:val="nil"/>
            </w:tcBorders>
            <w:vAlign w:val="center"/>
          </w:tcPr>
          <w:p w14:paraId="7367F3AB" w14:textId="77777777" w:rsidR="00CE53FD" w:rsidRPr="00C158C7" w:rsidRDefault="00CE53FD" w:rsidP="00CE53FD">
            <w:pPr>
              <w:ind w:left="454"/>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Νοέμβριος</w:t>
            </w:r>
          </w:p>
        </w:tc>
        <w:tc>
          <w:tcPr>
            <w:tcW w:w="3283" w:type="dxa"/>
            <w:tcBorders>
              <w:top w:val="nil"/>
              <w:left w:val="nil"/>
              <w:bottom w:val="nil"/>
              <w:right w:val="nil"/>
            </w:tcBorders>
            <w:vAlign w:val="center"/>
          </w:tcPr>
          <w:p w14:paraId="75FBDF14" w14:textId="77777777" w:rsidR="00CE53FD" w:rsidRPr="00C158C7" w:rsidRDefault="00CE53FD" w:rsidP="00F915C4">
            <w:pPr>
              <w:ind w:right="1134"/>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15.309</w:t>
            </w:r>
          </w:p>
        </w:tc>
        <w:tc>
          <w:tcPr>
            <w:tcW w:w="3283" w:type="dxa"/>
            <w:tcBorders>
              <w:top w:val="nil"/>
              <w:left w:val="nil"/>
              <w:bottom w:val="nil"/>
              <w:right w:val="nil"/>
            </w:tcBorders>
            <w:shd w:val="clear" w:color="FFFFFF" w:fill="FFFFFF"/>
            <w:vAlign w:val="center"/>
          </w:tcPr>
          <w:p w14:paraId="5AA9FB20" w14:textId="22D1C19B"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13.841</w:t>
            </w:r>
          </w:p>
        </w:tc>
      </w:tr>
      <w:tr w:rsidR="00CE53FD" w:rsidRPr="00C158C7" w14:paraId="1B9BAFA4" w14:textId="77777777" w:rsidTr="00F915C4">
        <w:trPr>
          <w:trHeight w:val="418"/>
          <w:jc w:val="center"/>
        </w:trPr>
        <w:tc>
          <w:tcPr>
            <w:tcW w:w="3289" w:type="dxa"/>
            <w:tcBorders>
              <w:top w:val="nil"/>
              <w:left w:val="nil"/>
              <w:bottom w:val="nil"/>
              <w:right w:val="nil"/>
            </w:tcBorders>
            <w:vAlign w:val="center"/>
          </w:tcPr>
          <w:p w14:paraId="01B96BAF" w14:textId="77777777" w:rsidR="00CE53FD" w:rsidRPr="00C158C7" w:rsidRDefault="00CE53FD" w:rsidP="00CE53FD">
            <w:pPr>
              <w:ind w:left="454"/>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Οκτώβριος</w:t>
            </w:r>
          </w:p>
        </w:tc>
        <w:tc>
          <w:tcPr>
            <w:tcW w:w="3283" w:type="dxa"/>
            <w:tcBorders>
              <w:top w:val="nil"/>
              <w:left w:val="nil"/>
              <w:bottom w:val="nil"/>
              <w:right w:val="nil"/>
            </w:tcBorders>
            <w:vAlign w:val="center"/>
          </w:tcPr>
          <w:p w14:paraId="4164BDF7" w14:textId="77777777" w:rsidR="00CE53FD" w:rsidRPr="00C158C7" w:rsidRDefault="00CE53FD" w:rsidP="00F915C4">
            <w:pPr>
              <w:ind w:right="1134"/>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11.183</w:t>
            </w:r>
          </w:p>
        </w:tc>
        <w:tc>
          <w:tcPr>
            <w:tcW w:w="3283" w:type="dxa"/>
            <w:tcBorders>
              <w:top w:val="nil"/>
              <w:left w:val="nil"/>
              <w:bottom w:val="nil"/>
              <w:right w:val="nil"/>
            </w:tcBorders>
            <w:shd w:val="clear" w:color="FFFFFF" w:fill="FFFFFF"/>
            <w:vAlign w:val="center"/>
          </w:tcPr>
          <w:p w14:paraId="50D878B6" w14:textId="707E6CC5"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13.733</w:t>
            </w:r>
          </w:p>
        </w:tc>
      </w:tr>
      <w:tr w:rsidR="00CE53FD" w:rsidRPr="00C158C7" w14:paraId="62DBAEC2" w14:textId="77777777" w:rsidTr="00F915C4">
        <w:trPr>
          <w:trHeight w:val="418"/>
          <w:jc w:val="center"/>
        </w:trPr>
        <w:tc>
          <w:tcPr>
            <w:tcW w:w="3289" w:type="dxa"/>
            <w:tcBorders>
              <w:top w:val="nil"/>
              <w:left w:val="nil"/>
              <w:bottom w:val="nil"/>
              <w:right w:val="nil"/>
            </w:tcBorders>
            <w:vAlign w:val="center"/>
          </w:tcPr>
          <w:p w14:paraId="3EADF208"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Σεπτέμβριος</w:t>
            </w:r>
          </w:p>
        </w:tc>
        <w:tc>
          <w:tcPr>
            <w:tcW w:w="3283" w:type="dxa"/>
            <w:tcBorders>
              <w:top w:val="nil"/>
              <w:left w:val="nil"/>
              <w:bottom w:val="nil"/>
              <w:right w:val="nil"/>
            </w:tcBorders>
            <w:vAlign w:val="center"/>
          </w:tcPr>
          <w:p w14:paraId="322AF360"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11</w:t>
            </w:r>
            <w:r w:rsidRPr="00C158C7">
              <w:rPr>
                <w:rFonts w:ascii="Verdana" w:eastAsia="Malgun Gothic" w:hAnsi="Verdana" w:cs="Arial"/>
                <w:bCs/>
                <w:color w:val="365F91"/>
                <w:sz w:val="18"/>
                <w:szCs w:val="18"/>
              </w:rPr>
              <w:t>.610</w:t>
            </w:r>
          </w:p>
        </w:tc>
        <w:tc>
          <w:tcPr>
            <w:tcW w:w="3283" w:type="dxa"/>
            <w:tcBorders>
              <w:top w:val="nil"/>
              <w:left w:val="nil"/>
              <w:bottom w:val="nil"/>
              <w:right w:val="nil"/>
            </w:tcBorders>
            <w:shd w:val="clear" w:color="FFFFFF" w:fill="FFFFFF"/>
            <w:vAlign w:val="center"/>
          </w:tcPr>
          <w:p w14:paraId="34C774E1" w14:textId="260DB24C"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13.738</w:t>
            </w:r>
          </w:p>
        </w:tc>
      </w:tr>
      <w:tr w:rsidR="00CE53FD" w:rsidRPr="00C158C7" w14:paraId="3D1589F3" w14:textId="77777777" w:rsidTr="00F915C4">
        <w:trPr>
          <w:trHeight w:val="418"/>
          <w:jc w:val="center"/>
        </w:trPr>
        <w:tc>
          <w:tcPr>
            <w:tcW w:w="3289" w:type="dxa"/>
            <w:tcBorders>
              <w:top w:val="nil"/>
              <w:left w:val="nil"/>
              <w:bottom w:val="nil"/>
              <w:right w:val="nil"/>
            </w:tcBorders>
            <w:vAlign w:val="center"/>
          </w:tcPr>
          <w:p w14:paraId="20CC2C35"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Αύγουστος</w:t>
            </w:r>
          </w:p>
        </w:tc>
        <w:tc>
          <w:tcPr>
            <w:tcW w:w="3283" w:type="dxa"/>
            <w:tcBorders>
              <w:top w:val="nil"/>
              <w:left w:val="nil"/>
              <w:bottom w:val="nil"/>
              <w:right w:val="nil"/>
            </w:tcBorders>
            <w:vAlign w:val="center"/>
          </w:tcPr>
          <w:p w14:paraId="53C8BE07"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14.961</w:t>
            </w:r>
          </w:p>
        </w:tc>
        <w:tc>
          <w:tcPr>
            <w:tcW w:w="3283" w:type="dxa"/>
            <w:tcBorders>
              <w:top w:val="nil"/>
              <w:left w:val="nil"/>
              <w:bottom w:val="nil"/>
              <w:right w:val="nil"/>
            </w:tcBorders>
            <w:shd w:val="clear" w:color="FFFFFF" w:fill="FFFFFF"/>
            <w:vAlign w:val="center"/>
          </w:tcPr>
          <w:p w14:paraId="572EE50A" w14:textId="15925323"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13.836</w:t>
            </w:r>
          </w:p>
        </w:tc>
      </w:tr>
      <w:tr w:rsidR="00CE53FD" w:rsidRPr="00C158C7" w14:paraId="5EE0E6A4" w14:textId="77777777" w:rsidTr="00F915C4">
        <w:trPr>
          <w:trHeight w:val="418"/>
          <w:jc w:val="center"/>
        </w:trPr>
        <w:tc>
          <w:tcPr>
            <w:tcW w:w="3289" w:type="dxa"/>
            <w:tcBorders>
              <w:top w:val="nil"/>
              <w:left w:val="nil"/>
              <w:bottom w:val="nil"/>
              <w:right w:val="nil"/>
            </w:tcBorders>
            <w:vAlign w:val="center"/>
          </w:tcPr>
          <w:p w14:paraId="7E59F688"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Ιούλιος</w:t>
            </w:r>
          </w:p>
        </w:tc>
        <w:tc>
          <w:tcPr>
            <w:tcW w:w="3283" w:type="dxa"/>
            <w:tcBorders>
              <w:top w:val="nil"/>
              <w:left w:val="nil"/>
              <w:bottom w:val="nil"/>
              <w:right w:val="nil"/>
            </w:tcBorders>
            <w:vAlign w:val="center"/>
          </w:tcPr>
          <w:p w14:paraId="5C53B5A4" w14:textId="77777777" w:rsidR="00CE53FD" w:rsidRPr="00C158C7" w:rsidRDefault="00CE53FD" w:rsidP="00F915C4">
            <w:pPr>
              <w:ind w:right="1134"/>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lang w:val="el-GR"/>
              </w:rPr>
              <w:t>14</w:t>
            </w:r>
            <w:r w:rsidRPr="00C158C7">
              <w:rPr>
                <w:rFonts w:ascii="Verdana" w:eastAsia="Malgun Gothic" w:hAnsi="Verdana" w:cs="Arial"/>
                <w:bCs/>
                <w:color w:val="365F91"/>
                <w:sz w:val="18"/>
                <w:szCs w:val="18"/>
              </w:rPr>
              <w:t>.145</w:t>
            </w:r>
          </w:p>
        </w:tc>
        <w:tc>
          <w:tcPr>
            <w:tcW w:w="3283" w:type="dxa"/>
            <w:tcBorders>
              <w:top w:val="nil"/>
              <w:left w:val="nil"/>
              <w:bottom w:val="nil"/>
              <w:right w:val="nil"/>
            </w:tcBorders>
            <w:shd w:val="clear" w:color="FFFFFF" w:fill="FFFFFF"/>
            <w:vAlign w:val="center"/>
          </w:tcPr>
          <w:p w14:paraId="126C46B2" w14:textId="2423D8B1"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13.661</w:t>
            </w:r>
          </w:p>
        </w:tc>
      </w:tr>
      <w:tr w:rsidR="00CE53FD" w:rsidRPr="00C158C7" w14:paraId="36C02FC0" w14:textId="77777777" w:rsidTr="00F915C4">
        <w:trPr>
          <w:trHeight w:val="418"/>
          <w:jc w:val="center"/>
        </w:trPr>
        <w:tc>
          <w:tcPr>
            <w:tcW w:w="3289" w:type="dxa"/>
            <w:tcBorders>
              <w:top w:val="nil"/>
              <w:left w:val="nil"/>
              <w:bottom w:val="nil"/>
              <w:right w:val="nil"/>
            </w:tcBorders>
            <w:vAlign w:val="center"/>
          </w:tcPr>
          <w:p w14:paraId="74FD0275" w14:textId="77777777" w:rsidR="00CE53FD" w:rsidRPr="00C158C7" w:rsidRDefault="00CE53FD" w:rsidP="00CE53FD">
            <w:pPr>
              <w:ind w:left="454"/>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Ιούνιος</w:t>
            </w:r>
          </w:p>
        </w:tc>
        <w:tc>
          <w:tcPr>
            <w:tcW w:w="3283" w:type="dxa"/>
            <w:tcBorders>
              <w:top w:val="nil"/>
              <w:left w:val="nil"/>
              <w:bottom w:val="nil"/>
              <w:right w:val="nil"/>
            </w:tcBorders>
            <w:vAlign w:val="center"/>
          </w:tcPr>
          <w:p w14:paraId="29543D63" w14:textId="77777777" w:rsidR="00CE53FD" w:rsidRPr="00C158C7" w:rsidRDefault="00CE53FD" w:rsidP="00F915C4">
            <w:pPr>
              <w:ind w:right="1134"/>
              <w:jc w:val="right"/>
              <w:rPr>
                <w:rFonts w:ascii="Verdana" w:eastAsia="Malgun Gothic" w:hAnsi="Verdana" w:cs="Arial"/>
                <w:bCs/>
                <w:color w:val="365F91"/>
                <w:sz w:val="18"/>
                <w:szCs w:val="18"/>
                <w:lang w:val="el-GR"/>
              </w:rPr>
            </w:pPr>
            <w:r w:rsidRPr="00C158C7">
              <w:rPr>
                <w:rFonts w:ascii="Verdana" w:eastAsia="Malgun Gothic" w:hAnsi="Verdana" w:cs="Arial"/>
                <w:bCs/>
                <w:color w:val="365F91"/>
                <w:sz w:val="18"/>
                <w:szCs w:val="18"/>
                <w:lang w:val="el-GR"/>
              </w:rPr>
              <w:t>12.332</w:t>
            </w:r>
          </w:p>
        </w:tc>
        <w:tc>
          <w:tcPr>
            <w:tcW w:w="3283" w:type="dxa"/>
            <w:tcBorders>
              <w:top w:val="nil"/>
              <w:left w:val="nil"/>
              <w:bottom w:val="nil"/>
              <w:right w:val="nil"/>
            </w:tcBorders>
            <w:shd w:val="clear" w:color="FFFFFF" w:fill="FFFFFF"/>
            <w:vAlign w:val="center"/>
          </w:tcPr>
          <w:p w14:paraId="1FC3D49C" w14:textId="2AF1BEA0" w:rsidR="00CE53FD" w:rsidRPr="00C158C7" w:rsidRDefault="00536845" w:rsidP="00F915C4">
            <w:pPr>
              <w:ind w:right="1021"/>
              <w:jc w:val="right"/>
              <w:rPr>
                <w:rFonts w:ascii="Verdana" w:eastAsia="Malgun Gothic" w:hAnsi="Verdana" w:cs="Arial"/>
                <w:bCs/>
                <w:color w:val="365F91"/>
                <w:sz w:val="18"/>
                <w:szCs w:val="18"/>
              </w:rPr>
            </w:pPr>
            <w:r w:rsidRPr="00C158C7">
              <w:rPr>
                <w:rFonts w:ascii="Verdana" w:eastAsia="Malgun Gothic" w:hAnsi="Verdana" w:cs="Arial"/>
                <w:bCs/>
                <w:color w:val="365F91"/>
                <w:sz w:val="18"/>
                <w:szCs w:val="18"/>
              </w:rPr>
              <w:t>13.569</w:t>
            </w:r>
          </w:p>
        </w:tc>
      </w:tr>
    </w:tbl>
    <w:p w14:paraId="5F6154EE" w14:textId="77777777" w:rsidR="00675BEF" w:rsidRDefault="00675BEF" w:rsidP="00675BEF">
      <w:pPr>
        <w:tabs>
          <w:tab w:val="left" w:pos="1080"/>
          <w:tab w:val="left" w:pos="6840"/>
        </w:tabs>
        <w:jc w:val="center"/>
        <w:rPr>
          <w:rFonts w:ascii="Verdana" w:eastAsia="Malgun Gothic" w:hAnsi="Verdana" w:cs="Arial"/>
          <w:b/>
          <w:u w:val="single"/>
          <w:lang w:val="el-GR"/>
        </w:rPr>
      </w:pPr>
    </w:p>
    <w:p w14:paraId="640B35A8" w14:textId="77777777" w:rsidR="003923D8" w:rsidRDefault="003923D8" w:rsidP="00675BEF">
      <w:pPr>
        <w:tabs>
          <w:tab w:val="left" w:pos="1080"/>
          <w:tab w:val="left" w:pos="6840"/>
        </w:tabs>
        <w:jc w:val="center"/>
        <w:rPr>
          <w:rFonts w:ascii="Verdana" w:eastAsia="Malgun Gothic" w:hAnsi="Verdana" w:cs="Arial"/>
          <w:b/>
          <w:u w:val="single"/>
          <w:lang w:val="el-GR"/>
        </w:rPr>
      </w:pPr>
    </w:p>
    <w:p w14:paraId="3BF63470" w14:textId="77777777" w:rsidR="00E25BB8" w:rsidRDefault="00E25BB8" w:rsidP="00675BEF">
      <w:pPr>
        <w:tabs>
          <w:tab w:val="left" w:pos="1080"/>
          <w:tab w:val="left" w:pos="6840"/>
        </w:tabs>
        <w:jc w:val="center"/>
        <w:rPr>
          <w:rFonts w:ascii="Verdana" w:eastAsia="Malgun Gothic" w:hAnsi="Verdana" w:cs="Arial"/>
          <w:b/>
          <w:u w:val="single"/>
          <w:lang w:val="el-GR"/>
        </w:rPr>
      </w:pPr>
    </w:p>
    <w:p w14:paraId="374C357D" w14:textId="77777777" w:rsidR="00540660" w:rsidRDefault="00540660" w:rsidP="00675BEF">
      <w:pPr>
        <w:tabs>
          <w:tab w:val="left" w:pos="1080"/>
          <w:tab w:val="left" w:pos="6840"/>
        </w:tabs>
        <w:jc w:val="center"/>
        <w:rPr>
          <w:rFonts w:ascii="Verdana" w:eastAsia="Malgun Gothic" w:hAnsi="Verdana" w:cs="Arial"/>
          <w:b/>
          <w:u w:val="single"/>
          <w:lang w:val="el-GR"/>
        </w:rPr>
      </w:pPr>
    </w:p>
    <w:p w14:paraId="4B09E987" w14:textId="77777777" w:rsidR="00C73A30" w:rsidRPr="00535F82" w:rsidRDefault="00C73A30" w:rsidP="00675BEF">
      <w:pPr>
        <w:tabs>
          <w:tab w:val="left" w:pos="1080"/>
          <w:tab w:val="left" w:pos="6840"/>
        </w:tabs>
        <w:jc w:val="both"/>
        <w:rPr>
          <w:rFonts w:ascii="Verdana" w:eastAsia="Malgun Gothic" w:hAnsi="Verdana" w:cs="Arial"/>
          <w:bCs/>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3494"/>
        <w:gridCol w:w="1767"/>
        <w:gridCol w:w="1766"/>
        <w:gridCol w:w="1772"/>
      </w:tblGrid>
      <w:tr w:rsidR="0081631B" w:rsidRPr="00C158C7" w14:paraId="73901268" w14:textId="77777777" w:rsidTr="00A5245A">
        <w:trPr>
          <w:trHeight w:val="389"/>
          <w:jc w:val="center"/>
        </w:trPr>
        <w:tc>
          <w:tcPr>
            <w:tcW w:w="9855" w:type="dxa"/>
            <w:gridSpan w:val="5"/>
            <w:tcBorders>
              <w:top w:val="nil"/>
              <w:left w:val="nil"/>
              <w:bottom w:val="single" w:sz="4" w:space="0" w:color="365F91"/>
              <w:right w:val="nil"/>
            </w:tcBorders>
            <w:vAlign w:val="center"/>
          </w:tcPr>
          <w:p w14:paraId="5650C485" w14:textId="77777777" w:rsidR="0081631B" w:rsidRPr="00C158C7" w:rsidRDefault="0081631B" w:rsidP="0081631B">
            <w:pPr>
              <w:rPr>
                <w:rFonts w:ascii="Verdana" w:eastAsia="Malgun Gothic" w:hAnsi="Verdana" w:cs="Arial"/>
                <w:color w:val="365F91"/>
                <w:sz w:val="18"/>
                <w:szCs w:val="18"/>
                <w:lang w:val="el-GR"/>
              </w:rPr>
            </w:pPr>
            <w:r w:rsidRPr="00C158C7">
              <w:rPr>
                <w:rFonts w:ascii="Verdana" w:eastAsia="Malgun Gothic" w:hAnsi="Verdana" w:cs="Arial"/>
                <w:b/>
                <w:color w:val="365F91"/>
                <w:sz w:val="18"/>
                <w:szCs w:val="18"/>
                <w:lang w:val="el-GR"/>
              </w:rPr>
              <w:lastRenderedPageBreak/>
              <w:t>Πίνακας</w:t>
            </w:r>
            <w:r w:rsidRPr="00C158C7">
              <w:rPr>
                <w:rFonts w:ascii="Verdana" w:eastAsia="Malgun Gothic" w:hAnsi="Verdana" w:cs="Arial"/>
                <w:b/>
                <w:color w:val="365F91"/>
                <w:sz w:val="18"/>
                <w:szCs w:val="18"/>
              </w:rPr>
              <w:t xml:space="preserve"> 2</w:t>
            </w:r>
          </w:p>
        </w:tc>
      </w:tr>
      <w:tr w:rsidR="006F6F97" w:rsidRPr="00C158C7" w14:paraId="123C1F58" w14:textId="77777777" w:rsidTr="00A5245A">
        <w:trPr>
          <w:trHeight w:val="576"/>
          <w:jc w:val="center"/>
        </w:trPr>
        <w:tc>
          <w:tcPr>
            <w:tcW w:w="1056" w:type="dxa"/>
            <w:vMerge w:val="restart"/>
            <w:tcBorders>
              <w:top w:val="single" w:sz="4" w:space="0" w:color="365F91"/>
              <w:left w:val="nil"/>
              <w:bottom w:val="single" w:sz="4" w:space="0" w:color="365F91"/>
              <w:right w:val="nil"/>
            </w:tcBorders>
            <w:vAlign w:val="center"/>
          </w:tcPr>
          <w:p w14:paraId="791F15CA" w14:textId="77777777" w:rsidR="0081631B" w:rsidRPr="00C158C7" w:rsidRDefault="0081631B">
            <w:pPr>
              <w:jc w:val="center"/>
              <w:rPr>
                <w:rFonts w:ascii="Verdana" w:eastAsia="Malgun Gothic" w:hAnsi="Verdana" w:cs="Arial"/>
                <w:color w:val="365F91"/>
                <w:sz w:val="18"/>
                <w:szCs w:val="18"/>
                <w:lang w:val="el-GR"/>
              </w:rPr>
            </w:pPr>
            <w:proofErr w:type="spellStart"/>
            <w:r w:rsidRPr="00C158C7">
              <w:rPr>
                <w:rFonts w:ascii="Verdana" w:eastAsia="Malgun Gothic" w:hAnsi="Verdana" w:cs="Arial"/>
                <w:b/>
                <w:color w:val="365F91"/>
                <w:sz w:val="18"/>
                <w:szCs w:val="18"/>
              </w:rPr>
              <w:t>Nace</w:t>
            </w:r>
            <w:proofErr w:type="spellEnd"/>
            <w:r w:rsidRPr="00C158C7">
              <w:rPr>
                <w:rFonts w:ascii="Verdana" w:eastAsia="Malgun Gothic" w:hAnsi="Verdana" w:cs="Arial"/>
                <w:b/>
                <w:color w:val="365F91"/>
                <w:sz w:val="18"/>
                <w:szCs w:val="18"/>
                <w:lang w:val="el-GR"/>
              </w:rPr>
              <w:t xml:space="preserve"> </w:t>
            </w:r>
            <w:proofErr w:type="spellStart"/>
            <w:r w:rsidRPr="00C158C7">
              <w:rPr>
                <w:rFonts w:ascii="Verdana" w:eastAsia="Malgun Gothic" w:hAnsi="Verdana" w:cs="Arial"/>
                <w:b/>
                <w:color w:val="365F91"/>
                <w:sz w:val="18"/>
                <w:szCs w:val="18"/>
                <w:lang w:val="el-GR"/>
              </w:rPr>
              <w:t>Αναθ</w:t>
            </w:r>
            <w:proofErr w:type="spellEnd"/>
            <w:r w:rsidRPr="00C158C7">
              <w:rPr>
                <w:rFonts w:ascii="Verdana" w:eastAsia="Malgun Gothic" w:hAnsi="Verdana" w:cs="Arial"/>
                <w:b/>
                <w:color w:val="365F91"/>
                <w:sz w:val="18"/>
                <w:szCs w:val="18"/>
                <w:lang w:val="el-GR"/>
              </w:rPr>
              <w:t>. 2</w:t>
            </w:r>
          </w:p>
        </w:tc>
        <w:tc>
          <w:tcPr>
            <w:tcW w:w="3494" w:type="dxa"/>
            <w:vMerge w:val="restart"/>
            <w:tcBorders>
              <w:top w:val="single" w:sz="4" w:space="0" w:color="365F91"/>
              <w:left w:val="nil"/>
              <w:bottom w:val="single" w:sz="4" w:space="0" w:color="365F91"/>
              <w:right w:val="nil"/>
            </w:tcBorders>
            <w:vAlign w:val="center"/>
          </w:tcPr>
          <w:p w14:paraId="3893E9E2"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Οικονομική Δραστηριότητα</w:t>
            </w:r>
          </w:p>
        </w:tc>
        <w:tc>
          <w:tcPr>
            <w:tcW w:w="5305" w:type="dxa"/>
            <w:gridSpan w:val="3"/>
            <w:tcBorders>
              <w:top w:val="single" w:sz="4" w:space="0" w:color="365F91"/>
              <w:left w:val="nil"/>
              <w:bottom w:val="single" w:sz="4" w:space="0" w:color="365F91"/>
              <w:right w:val="nil"/>
            </w:tcBorders>
            <w:vAlign w:val="center"/>
          </w:tcPr>
          <w:p w14:paraId="1D80548D"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Εγγεγραμμένοι Άνεργοι</w:t>
            </w:r>
            <w:r w:rsidRPr="00C158C7">
              <w:rPr>
                <w:rFonts w:ascii="Verdana" w:eastAsia="Malgun Gothic" w:hAnsi="Verdana" w:cs="Arial"/>
                <w:b/>
                <w:color w:val="365F91"/>
                <w:sz w:val="18"/>
                <w:szCs w:val="18"/>
              </w:rPr>
              <w:t xml:space="preserve"> </w:t>
            </w:r>
          </w:p>
          <w:p w14:paraId="5F3869B5" w14:textId="77777777" w:rsidR="0081631B" w:rsidRPr="00C158C7" w:rsidRDefault="0081631B">
            <w:pPr>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(πραγματικά στοιχεία)</w:t>
            </w:r>
          </w:p>
        </w:tc>
      </w:tr>
      <w:tr w:rsidR="00C555E0" w:rsidRPr="00C158C7" w14:paraId="205506A3" w14:textId="77777777" w:rsidTr="00E406E3">
        <w:trPr>
          <w:trHeight w:val="605"/>
          <w:jc w:val="center"/>
        </w:trPr>
        <w:tc>
          <w:tcPr>
            <w:tcW w:w="1056" w:type="dxa"/>
            <w:vMerge/>
            <w:tcBorders>
              <w:top w:val="single" w:sz="4" w:space="0" w:color="365F91"/>
              <w:left w:val="nil"/>
              <w:bottom w:val="single" w:sz="4" w:space="0" w:color="365F91"/>
              <w:right w:val="nil"/>
            </w:tcBorders>
            <w:vAlign w:val="center"/>
          </w:tcPr>
          <w:p w14:paraId="278B3D99" w14:textId="77777777" w:rsidR="00C555E0" w:rsidRPr="00C158C7" w:rsidRDefault="00C555E0" w:rsidP="00C555E0">
            <w:pPr>
              <w:jc w:val="center"/>
              <w:rPr>
                <w:rFonts w:ascii="Verdana" w:eastAsia="Malgun Gothic" w:hAnsi="Verdana" w:cs="Arial"/>
                <w:b/>
                <w:color w:val="365F91"/>
                <w:sz w:val="18"/>
                <w:szCs w:val="18"/>
              </w:rPr>
            </w:pPr>
          </w:p>
        </w:tc>
        <w:tc>
          <w:tcPr>
            <w:tcW w:w="3494" w:type="dxa"/>
            <w:vMerge/>
            <w:tcBorders>
              <w:top w:val="single" w:sz="4" w:space="0" w:color="365F91"/>
              <w:left w:val="nil"/>
              <w:bottom w:val="single" w:sz="4" w:space="0" w:color="365F91"/>
              <w:right w:val="nil"/>
            </w:tcBorders>
            <w:vAlign w:val="center"/>
          </w:tcPr>
          <w:p w14:paraId="23C6ED20" w14:textId="77777777" w:rsidR="00C555E0" w:rsidRPr="00C158C7" w:rsidRDefault="00C555E0" w:rsidP="00C555E0">
            <w:pPr>
              <w:jc w:val="center"/>
              <w:rPr>
                <w:rFonts w:ascii="Verdana" w:eastAsia="Malgun Gothic" w:hAnsi="Verdana" w:cs="Arial"/>
                <w:color w:val="365F91"/>
                <w:sz w:val="18"/>
                <w:szCs w:val="18"/>
                <w:lang w:val="el-GR"/>
              </w:rPr>
            </w:pPr>
          </w:p>
        </w:tc>
        <w:tc>
          <w:tcPr>
            <w:tcW w:w="1767" w:type="dxa"/>
            <w:tcBorders>
              <w:top w:val="single" w:sz="4" w:space="0" w:color="365F91"/>
              <w:left w:val="nil"/>
              <w:bottom w:val="single" w:sz="4" w:space="0" w:color="365F91"/>
              <w:right w:val="nil"/>
            </w:tcBorders>
            <w:vAlign w:val="center"/>
          </w:tcPr>
          <w:p w14:paraId="2183B699" w14:textId="47833587" w:rsidR="00C555E0" w:rsidRPr="00C158C7" w:rsidRDefault="00C555E0" w:rsidP="00C555E0">
            <w:pPr>
              <w:ind w:right="173"/>
              <w:jc w:val="cente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 xml:space="preserve">Ιούλιος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2023</w:t>
            </w:r>
          </w:p>
        </w:tc>
        <w:tc>
          <w:tcPr>
            <w:tcW w:w="1766" w:type="dxa"/>
            <w:tcBorders>
              <w:top w:val="single" w:sz="4" w:space="0" w:color="365F91"/>
              <w:left w:val="nil"/>
              <w:bottom w:val="single" w:sz="4" w:space="0" w:color="365F91"/>
              <w:right w:val="nil"/>
            </w:tcBorders>
            <w:vAlign w:val="center"/>
          </w:tcPr>
          <w:p w14:paraId="5500DA7B" w14:textId="2F1F23BD" w:rsidR="00C555E0" w:rsidRPr="00C158C7" w:rsidRDefault="00C555E0" w:rsidP="00C555E0">
            <w:pPr>
              <w:ind w:right="173"/>
              <w:jc w:val="center"/>
              <w:rPr>
                <w:rFonts w:ascii="Verdana" w:eastAsia="Malgun Gothic" w:hAnsi="Verdana" w:cs="Arial"/>
                <w:b/>
                <w:color w:val="365F91"/>
                <w:sz w:val="18"/>
                <w:szCs w:val="18"/>
                <w:highlight w:val="yellow"/>
              </w:rPr>
            </w:pPr>
            <w:r w:rsidRPr="00C158C7">
              <w:rPr>
                <w:rFonts w:ascii="Verdana" w:eastAsia="Malgun Gothic" w:hAnsi="Verdana" w:cs="Arial"/>
                <w:b/>
                <w:color w:val="365F91"/>
                <w:sz w:val="18"/>
                <w:szCs w:val="18"/>
                <w:lang w:val="el-GR"/>
              </w:rPr>
              <w:t xml:space="preserve">Ιούνιος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2024</w:t>
            </w:r>
          </w:p>
        </w:tc>
        <w:tc>
          <w:tcPr>
            <w:tcW w:w="1772" w:type="dxa"/>
            <w:tcBorders>
              <w:top w:val="single" w:sz="4" w:space="0" w:color="365F91"/>
              <w:left w:val="nil"/>
              <w:bottom w:val="single" w:sz="4" w:space="0" w:color="365F91"/>
              <w:right w:val="nil"/>
            </w:tcBorders>
            <w:vAlign w:val="center"/>
          </w:tcPr>
          <w:p w14:paraId="1CCA84CA" w14:textId="40C6DCD0" w:rsidR="00C555E0" w:rsidRPr="00C158C7" w:rsidRDefault="00C555E0" w:rsidP="00C555E0">
            <w:pPr>
              <w:ind w:right="173"/>
              <w:jc w:val="center"/>
              <w:rPr>
                <w:rFonts w:ascii="Verdana" w:eastAsia="Malgun Gothic" w:hAnsi="Verdana" w:cs="Arial"/>
                <w:b/>
                <w:color w:val="365F91"/>
                <w:sz w:val="18"/>
                <w:szCs w:val="18"/>
                <w:highlight w:val="yellow"/>
              </w:rPr>
            </w:pPr>
            <w:r w:rsidRPr="00C158C7">
              <w:rPr>
                <w:rFonts w:ascii="Verdana" w:eastAsia="Malgun Gothic" w:hAnsi="Verdana" w:cs="Arial"/>
                <w:b/>
                <w:color w:val="365F91"/>
                <w:sz w:val="18"/>
                <w:szCs w:val="18"/>
                <w:lang w:val="el-GR"/>
              </w:rPr>
              <w:t xml:space="preserve">Ιούλιος     </w:t>
            </w:r>
            <w:r w:rsidRPr="00C158C7">
              <w:rPr>
                <w:rFonts w:ascii="Verdana" w:eastAsia="Malgun Gothic" w:hAnsi="Verdana" w:cs="Arial"/>
                <w:b/>
                <w:color w:val="365F91"/>
                <w:sz w:val="18"/>
                <w:szCs w:val="18"/>
              </w:rPr>
              <w:t xml:space="preserve"> </w:t>
            </w:r>
            <w:r w:rsidRPr="00C158C7">
              <w:rPr>
                <w:rFonts w:ascii="Verdana" w:eastAsia="Malgun Gothic" w:hAnsi="Verdana" w:cs="Arial"/>
                <w:b/>
                <w:color w:val="365F91"/>
                <w:sz w:val="18"/>
                <w:szCs w:val="18"/>
                <w:lang w:val="el-GR"/>
              </w:rPr>
              <w:t>2024</w:t>
            </w:r>
          </w:p>
        </w:tc>
      </w:tr>
      <w:tr w:rsidR="00C555E0" w:rsidRPr="00C158C7" w14:paraId="1A0B6F12" w14:textId="77777777" w:rsidTr="00C176F2">
        <w:trPr>
          <w:trHeight w:val="374"/>
          <w:jc w:val="center"/>
        </w:trPr>
        <w:tc>
          <w:tcPr>
            <w:tcW w:w="1056" w:type="dxa"/>
            <w:tcBorders>
              <w:top w:val="single" w:sz="4" w:space="0" w:color="365F91"/>
              <w:left w:val="nil"/>
              <w:bottom w:val="nil"/>
              <w:right w:val="nil"/>
            </w:tcBorders>
            <w:vAlign w:val="center"/>
          </w:tcPr>
          <w:p w14:paraId="78EC591A"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A</w:t>
            </w:r>
          </w:p>
        </w:tc>
        <w:tc>
          <w:tcPr>
            <w:tcW w:w="3494" w:type="dxa"/>
            <w:tcBorders>
              <w:top w:val="single" w:sz="4" w:space="0" w:color="365F91"/>
              <w:left w:val="nil"/>
              <w:bottom w:val="nil"/>
              <w:right w:val="nil"/>
            </w:tcBorders>
            <w:vAlign w:val="center"/>
          </w:tcPr>
          <w:p w14:paraId="1E233C00"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Γεωργία, Δασοκομία και Αλιεία</w:t>
            </w:r>
          </w:p>
        </w:tc>
        <w:tc>
          <w:tcPr>
            <w:tcW w:w="1767" w:type="dxa"/>
            <w:tcBorders>
              <w:top w:val="single" w:sz="4" w:space="0" w:color="365F91"/>
              <w:left w:val="nil"/>
              <w:bottom w:val="nil"/>
              <w:right w:val="nil"/>
            </w:tcBorders>
            <w:vAlign w:val="center"/>
          </w:tcPr>
          <w:p w14:paraId="48C181B9" w14:textId="30E0FA20"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84</w:t>
            </w:r>
          </w:p>
        </w:tc>
        <w:tc>
          <w:tcPr>
            <w:tcW w:w="1766" w:type="dxa"/>
            <w:tcBorders>
              <w:top w:val="single" w:sz="4" w:space="0" w:color="365F91"/>
              <w:left w:val="nil"/>
              <w:bottom w:val="nil"/>
              <w:right w:val="nil"/>
            </w:tcBorders>
            <w:shd w:val="clear" w:color="FFFFFF" w:fill="FFFFFF"/>
            <w:vAlign w:val="center"/>
          </w:tcPr>
          <w:p w14:paraId="429A791D" w14:textId="58AAE200"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60</w:t>
            </w:r>
          </w:p>
        </w:tc>
        <w:tc>
          <w:tcPr>
            <w:tcW w:w="1772" w:type="dxa"/>
            <w:tcBorders>
              <w:top w:val="single" w:sz="4" w:space="0" w:color="365F91"/>
              <w:left w:val="nil"/>
              <w:bottom w:val="nil"/>
              <w:right w:val="nil"/>
            </w:tcBorders>
            <w:shd w:val="clear" w:color="FFFFFF" w:fill="FFFFFF"/>
            <w:vAlign w:val="center"/>
          </w:tcPr>
          <w:p w14:paraId="3B251E62" w14:textId="45CEE569"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73</w:t>
            </w:r>
          </w:p>
        </w:tc>
      </w:tr>
      <w:tr w:rsidR="00C555E0" w:rsidRPr="00C158C7" w14:paraId="7A106365" w14:textId="77777777" w:rsidTr="00C176F2">
        <w:trPr>
          <w:trHeight w:val="374"/>
          <w:jc w:val="center"/>
        </w:trPr>
        <w:tc>
          <w:tcPr>
            <w:tcW w:w="1056" w:type="dxa"/>
            <w:tcBorders>
              <w:top w:val="nil"/>
              <w:left w:val="nil"/>
              <w:bottom w:val="nil"/>
              <w:right w:val="nil"/>
            </w:tcBorders>
            <w:vAlign w:val="center"/>
          </w:tcPr>
          <w:p w14:paraId="43B0B45F"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B</w:t>
            </w:r>
          </w:p>
        </w:tc>
        <w:tc>
          <w:tcPr>
            <w:tcW w:w="3494" w:type="dxa"/>
            <w:tcBorders>
              <w:top w:val="nil"/>
              <w:left w:val="nil"/>
              <w:bottom w:val="nil"/>
              <w:right w:val="nil"/>
            </w:tcBorders>
            <w:vAlign w:val="center"/>
          </w:tcPr>
          <w:p w14:paraId="6D046824"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Ορυχεία και Λατομεία</w:t>
            </w:r>
          </w:p>
        </w:tc>
        <w:tc>
          <w:tcPr>
            <w:tcW w:w="1767" w:type="dxa"/>
            <w:tcBorders>
              <w:top w:val="nil"/>
              <w:left w:val="nil"/>
              <w:bottom w:val="nil"/>
              <w:right w:val="nil"/>
            </w:tcBorders>
            <w:vAlign w:val="center"/>
          </w:tcPr>
          <w:p w14:paraId="5D1C1FCB" w14:textId="0B6A625E"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14</w:t>
            </w:r>
          </w:p>
        </w:tc>
        <w:tc>
          <w:tcPr>
            <w:tcW w:w="1766" w:type="dxa"/>
            <w:tcBorders>
              <w:top w:val="nil"/>
              <w:left w:val="nil"/>
              <w:bottom w:val="nil"/>
              <w:right w:val="nil"/>
            </w:tcBorders>
            <w:shd w:val="clear" w:color="FFFFFF" w:fill="FFFFFF"/>
            <w:vAlign w:val="center"/>
          </w:tcPr>
          <w:p w14:paraId="1AFC8C2F" w14:textId="2EACF9C2"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8</w:t>
            </w:r>
          </w:p>
        </w:tc>
        <w:tc>
          <w:tcPr>
            <w:tcW w:w="1772" w:type="dxa"/>
            <w:tcBorders>
              <w:top w:val="nil"/>
              <w:left w:val="nil"/>
              <w:bottom w:val="nil"/>
              <w:right w:val="nil"/>
            </w:tcBorders>
            <w:shd w:val="clear" w:color="FFFFFF" w:fill="FFFFFF"/>
            <w:vAlign w:val="center"/>
          </w:tcPr>
          <w:p w14:paraId="659AADF4" w14:textId="1EAC76DF"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11</w:t>
            </w:r>
          </w:p>
        </w:tc>
      </w:tr>
      <w:tr w:rsidR="00C555E0" w:rsidRPr="00C158C7" w14:paraId="0E3924D7" w14:textId="77777777" w:rsidTr="00C176F2">
        <w:trPr>
          <w:trHeight w:val="374"/>
          <w:jc w:val="center"/>
        </w:trPr>
        <w:tc>
          <w:tcPr>
            <w:tcW w:w="1056" w:type="dxa"/>
            <w:tcBorders>
              <w:top w:val="nil"/>
              <w:left w:val="nil"/>
              <w:bottom w:val="nil"/>
              <w:right w:val="nil"/>
            </w:tcBorders>
            <w:vAlign w:val="center"/>
          </w:tcPr>
          <w:p w14:paraId="61C22043"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C</w:t>
            </w:r>
          </w:p>
        </w:tc>
        <w:tc>
          <w:tcPr>
            <w:tcW w:w="3494" w:type="dxa"/>
            <w:tcBorders>
              <w:top w:val="nil"/>
              <w:left w:val="nil"/>
              <w:bottom w:val="nil"/>
              <w:right w:val="nil"/>
            </w:tcBorders>
            <w:vAlign w:val="center"/>
          </w:tcPr>
          <w:p w14:paraId="6F5C8CDE"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Μεταποίηση</w:t>
            </w:r>
          </w:p>
        </w:tc>
        <w:tc>
          <w:tcPr>
            <w:tcW w:w="1767" w:type="dxa"/>
            <w:tcBorders>
              <w:top w:val="nil"/>
              <w:left w:val="nil"/>
              <w:bottom w:val="nil"/>
              <w:right w:val="nil"/>
            </w:tcBorders>
            <w:vAlign w:val="center"/>
          </w:tcPr>
          <w:p w14:paraId="4C951B61" w14:textId="49DB8E3B"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655</w:t>
            </w:r>
          </w:p>
        </w:tc>
        <w:tc>
          <w:tcPr>
            <w:tcW w:w="1766" w:type="dxa"/>
            <w:tcBorders>
              <w:top w:val="nil"/>
              <w:left w:val="nil"/>
              <w:bottom w:val="nil"/>
              <w:right w:val="nil"/>
            </w:tcBorders>
            <w:shd w:val="clear" w:color="FFFFFF" w:fill="FFFFFF"/>
            <w:vAlign w:val="center"/>
          </w:tcPr>
          <w:p w14:paraId="0F484676" w14:textId="3CF66690"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528</w:t>
            </w:r>
          </w:p>
        </w:tc>
        <w:tc>
          <w:tcPr>
            <w:tcW w:w="1772" w:type="dxa"/>
            <w:tcBorders>
              <w:top w:val="nil"/>
              <w:left w:val="nil"/>
              <w:bottom w:val="nil"/>
              <w:right w:val="nil"/>
            </w:tcBorders>
            <w:shd w:val="clear" w:color="FFFFFF" w:fill="FFFFFF"/>
            <w:vAlign w:val="center"/>
          </w:tcPr>
          <w:p w14:paraId="62C3D7C2" w14:textId="47C7F807"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552</w:t>
            </w:r>
          </w:p>
        </w:tc>
      </w:tr>
      <w:tr w:rsidR="00C555E0" w:rsidRPr="00C158C7" w14:paraId="2C5B4C03" w14:textId="77777777" w:rsidTr="00C176F2">
        <w:trPr>
          <w:trHeight w:val="777"/>
          <w:jc w:val="center"/>
        </w:trPr>
        <w:tc>
          <w:tcPr>
            <w:tcW w:w="1056" w:type="dxa"/>
            <w:tcBorders>
              <w:top w:val="nil"/>
              <w:left w:val="nil"/>
              <w:bottom w:val="nil"/>
              <w:right w:val="nil"/>
            </w:tcBorders>
            <w:vAlign w:val="center"/>
          </w:tcPr>
          <w:p w14:paraId="41470D25"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D</w:t>
            </w:r>
          </w:p>
        </w:tc>
        <w:tc>
          <w:tcPr>
            <w:tcW w:w="3494" w:type="dxa"/>
            <w:tcBorders>
              <w:top w:val="nil"/>
              <w:left w:val="nil"/>
              <w:bottom w:val="nil"/>
              <w:right w:val="nil"/>
            </w:tcBorders>
            <w:vAlign w:val="center"/>
          </w:tcPr>
          <w:p w14:paraId="5DD01164"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Ηλεκτρικού Ρεύματος, Φυσικού Αερίου, Ατμού και Κλιματισμού</w:t>
            </w:r>
          </w:p>
        </w:tc>
        <w:tc>
          <w:tcPr>
            <w:tcW w:w="1767" w:type="dxa"/>
            <w:tcBorders>
              <w:top w:val="nil"/>
              <w:left w:val="nil"/>
              <w:bottom w:val="nil"/>
              <w:right w:val="nil"/>
            </w:tcBorders>
            <w:vAlign w:val="center"/>
          </w:tcPr>
          <w:p w14:paraId="12381813" w14:textId="3411FC19"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11</w:t>
            </w:r>
          </w:p>
        </w:tc>
        <w:tc>
          <w:tcPr>
            <w:tcW w:w="1766" w:type="dxa"/>
            <w:tcBorders>
              <w:top w:val="nil"/>
              <w:left w:val="nil"/>
              <w:bottom w:val="nil"/>
              <w:right w:val="nil"/>
            </w:tcBorders>
            <w:shd w:val="clear" w:color="FFFFFF" w:fill="FFFFFF"/>
            <w:vAlign w:val="center"/>
          </w:tcPr>
          <w:p w14:paraId="0D005637" w14:textId="53C9690B"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w:t>
            </w:r>
          </w:p>
        </w:tc>
        <w:tc>
          <w:tcPr>
            <w:tcW w:w="1772" w:type="dxa"/>
            <w:tcBorders>
              <w:top w:val="nil"/>
              <w:left w:val="nil"/>
              <w:bottom w:val="nil"/>
              <w:right w:val="nil"/>
            </w:tcBorders>
            <w:shd w:val="clear" w:color="FFFFFF" w:fill="FFFFFF"/>
            <w:vAlign w:val="center"/>
          </w:tcPr>
          <w:p w14:paraId="60F83021" w14:textId="5D8305F3"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6</w:t>
            </w:r>
          </w:p>
        </w:tc>
      </w:tr>
      <w:tr w:rsidR="00C555E0" w:rsidRPr="00C158C7" w14:paraId="7FFE5850" w14:textId="77777777" w:rsidTr="00C176F2">
        <w:trPr>
          <w:trHeight w:val="778"/>
          <w:jc w:val="center"/>
        </w:trPr>
        <w:tc>
          <w:tcPr>
            <w:tcW w:w="1056" w:type="dxa"/>
            <w:tcBorders>
              <w:top w:val="nil"/>
              <w:left w:val="nil"/>
              <w:bottom w:val="nil"/>
              <w:right w:val="nil"/>
            </w:tcBorders>
            <w:vAlign w:val="center"/>
          </w:tcPr>
          <w:p w14:paraId="457FE9C1"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E</w:t>
            </w:r>
          </w:p>
        </w:tc>
        <w:tc>
          <w:tcPr>
            <w:tcW w:w="3494" w:type="dxa"/>
            <w:tcBorders>
              <w:top w:val="nil"/>
              <w:left w:val="nil"/>
              <w:bottom w:val="nil"/>
              <w:right w:val="nil"/>
            </w:tcBorders>
            <w:vAlign w:val="center"/>
          </w:tcPr>
          <w:p w14:paraId="573762B6"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Παροχή Νερού, Επεξεργασία Λυμάτων, Διαχείριση Αποβλήτων και Δραστηριότητες Εξυγίανσης</w:t>
            </w:r>
          </w:p>
        </w:tc>
        <w:tc>
          <w:tcPr>
            <w:tcW w:w="1767" w:type="dxa"/>
            <w:tcBorders>
              <w:top w:val="nil"/>
              <w:left w:val="nil"/>
              <w:bottom w:val="nil"/>
              <w:right w:val="nil"/>
            </w:tcBorders>
            <w:vAlign w:val="center"/>
          </w:tcPr>
          <w:p w14:paraId="02D2B28B" w14:textId="1453FF03"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28</w:t>
            </w:r>
          </w:p>
        </w:tc>
        <w:tc>
          <w:tcPr>
            <w:tcW w:w="1766" w:type="dxa"/>
            <w:tcBorders>
              <w:top w:val="nil"/>
              <w:left w:val="nil"/>
              <w:bottom w:val="nil"/>
              <w:right w:val="nil"/>
            </w:tcBorders>
            <w:shd w:val="clear" w:color="FFFFFF" w:fill="FFFFFF"/>
            <w:vAlign w:val="center"/>
          </w:tcPr>
          <w:p w14:paraId="68182A7A" w14:textId="70CFB6D1"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27</w:t>
            </w:r>
          </w:p>
        </w:tc>
        <w:tc>
          <w:tcPr>
            <w:tcW w:w="1772" w:type="dxa"/>
            <w:tcBorders>
              <w:top w:val="nil"/>
              <w:left w:val="nil"/>
              <w:bottom w:val="nil"/>
              <w:right w:val="nil"/>
            </w:tcBorders>
            <w:shd w:val="clear" w:color="FFFFFF" w:fill="FFFFFF"/>
            <w:vAlign w:val="center"/>
          </w:tcPr>
          <w:p w14:paraId="02227C11" w14:textId="2E6268C7"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25</w:t>
            </w:r>
          </w:p>
        </w:tc>
      </w:tr>
      <w:tr w:rsidR="00C555E0" w:rsidRPr="00C158C7" w14:paraId="5E783C16" w14:textId="77777777" w:rsidTr="00C176F2">
        <w:trPr>
          <w:trHeight w:val="374"/>
          <w:jc w:val="center"/>
        </w:trPr>
        <w:tc>
          <w:tcPr>
            <w:tcW w:w="1056" w:type="dxa"/>
            <w:tcBorders>
              <w:top w:val="nil"/>
              <w:left w:val="nil"/>
              <w:bottom w:val="nil"/>
              <w:right w:val="nil"/>
            </w:tcBorders>
            <w:vAlign w:val="center"/>
          </w:tcPr>
          <w:p w14:paraId="5B8EE17C"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F</w:t>
            </w:r>
          </w:p>
        </w:tc>
        <w:tc>
          <w:tcPr>
            <w:tcW w:w="3494" w:type="dxa"/>
            <w:tcBorders>
              <w:top w:val="nil"/>
              <w:left w:val="nil"/>
              <w:bottom w:val="nil"/>
              <w:right w:val="nil"/>
            </w:tcBorders>
            <w:vAlign w:val="center"/>
          </w:tcPr>
          <w:p w14:paraId="136D3C86"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Κατασκευές</w:t>
            </w:r>
          </w:p>
        </w:tc>
        <w:tc>
          <w:tcPr>
            <w:tcW w:w="1767" w:type="dxa"/>
            <w:tcBorders>
              <w:top w:val="nil"/>
              <w:left w:val="nil"/>
              <w:bottom w:val="nil"/>
              <w:right w:val="nil"/>
            </w:tcBorders>
            <w:vAlign w:val="center"/>
          </w:tcPr>
          <w:p w14:paraId="60B7986D" w14:textId="2CFB0211"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812</w:t>
            </w:r>
          </w:p>
        </w:tc>
        <w:tc>
          <w:tcPr>
            <w:tcW w:w="1766" w:type="dxa"/>
            <w:tcBorders>
              <w:top w:val="nil"/>
              <w:left w:val="nil"/>
              <w:bottom w:val="nil"/>
              <w:right w:val="nil"/>
            </w:tcBorders>
            <w:shd w:val="clear" w:color="FFFFFF" w:fill="FFFFFF"/>
            <w:vAlign w:val="center"/>
          </w:tcPr>
          <w:p w14:paraId="7E5F6CD4" w14:textId="6BA55860"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562</w:t>
            </w:r>
          </w:p>
        </w:tc>
        <w:tc>
          <w:tcPr>
            <w:tcW w:w="1772" w:type="dxa"/>
            <w:tcBorders>
              <w:top w:val="nil"/>
              <w:left w:val="nil"/>
              <w:bottom w:val="nil"/>
              <w:right w:val="nil"/>
            </w:tcBorders>
            <w:shd w:val="clear" w:color="FFFFFF" w:fill="FFFFFF"/>
            <w:vAlign w:val="center"/>
          </w:tcPr>
          <w:p w14:paraId="2DDEFC0D" w14:textId="7B65D347"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573</w:t>
            </w:r>
          </w:p>
        </w:tc>
      </w:tr>
      <w:tr w:rsidR="00C555E0" w:rsidRPr="00C158C7" w14:paraId="3D8B739D" w14:textId="77777777" w:rsidTr="00C176F2">
        <w:trPr>
          <w:trHeight w:val="777"/>
          <w:jc w:val="center"/>
        </w:trPr>
        <w:tc>
          <w:tcPr>
            <w:tcW w:w="1056" w:type="dxa"/>
            <w:tcBorders>
              <w:top w:val="nil"/>
              <w:left w:val="nil"/>
              <w:bottom w:val="nil"/>
              <w:right w:val="nil"/>
            </w:tcBorders>
            <w:vAlign w:val="center"/>
          </w:tcPr>
          <w:p w14:paraId="45A60F21"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G</w:t>
            </w:r>
          </w:p>
        </w:tc>
        <w:tc>
          <w:tcPr>
            <w:tcW w:w="3494" w:type="dxa"/>
            <w:tcBorders>
              <w:top w:val="nil"/>
              <w:left w:val="nil"/>
              <w:bottom w:val="nil"/>
              <w:right w:val="nil"/>
            </w:tcBorders>
            <w:vAlign w:val="center"/>
          </w:tcPr>
          <w:p w14:paraId="0E9F377D"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Χονδρικό και Λιανικό Εμπόριο, Επισκευή Μηχανοκίνητων Οχημάτων και Μοτοσικλετών</w:t>
            </w:r>
          </w:p>
        </w:tc>
        <w:tc>
          <w:tcPr>
            <w:tcW w:w="1767" w:type="dxa"/>
            <w:tcBorders>
              <w:top w:val="nil"/>
              <w:left w:val="nil"/>
              <w:bottom w:val="nil"/>
              <w:right w:val="nil"/>
            </w:tcBorders>
            <w:vAlign w:val="center"/>
          </w:tcPr>
          <w:p w14:paraId="0D20695D" w14:textId="70BB29F6"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1.792</w:t>
            </w:r>
          </w:p>
        </w:tc>
        <w:tc>
          <w:tcPr>
            <w:tcW w:w="1766" w:type="dxa"/>
            <w:tcBorders>
              <w:top w:val="nil"/>
              <w:left w:val="nil"/>
              <w:bottom w:val="nil"/>
              <w:right w:val="nil"/>
            </w:tcBorders>
            <w:shd w:val="clear" w:color="FFFFFF" w:fill="FFFFFF"/>
            <w:vAlign w:val="center"/>
          </w:tcPr>
          <w:p w14:paraId="2F76DC0B" w14:textId="413C3CCE"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1.421</w:t>
            </w:r>
          </w:p>
        </w:tc>
        <w:tc>
          <w:tcPr>
            <w:tcW w:w="1772" w:type="dxa"/>
            <w:tcBorders>
              <w:top w:val="nil"/>
              <w:left w:val="nil"/>
              <w:bottom w:val="nil"/>
              <w:right w:val="nil"/>
            </w:tcBorders>
            <w:shd w:val="clear" w:color="FFFFFF" w:fill="FFFFFF"/>
            <w:vAlign w:val="center"/>
          </w:tcPr>
          <w:p w14:paraId="7DE461DE" w14:textId="2839ABF8"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1.476</w:t>
            </w:r>
          </w:p>
        </w:tc>
      </w:tr>
      <w:tr w:rsidR="00C555E0" w:rsidRPr="00C158C7" w14:paraId="137BE5FD" w14:textId="77777777" w:rsidTr="00C176F2">
        <w:trPr>
          <w:trHeight w:val="374"/>
          <w:jc w:val="center"/>
        </w:trPr>
        <w:tc>
          <w:tcPr>
            <w:tcW w:w="1056" w:type="dxa"/>
            <w:tcBorders>
              <w:top w:val="nil"/>
              <w:left w:val="nil"/>
              <w:bottom w:val="nil"/>
              <w:right w:val="nil"/>
            </w:tcBorders>
            <w:vAlign w:val="center"/>
          </w:tcPr>
          <w:p w14:paraId="29DF3284"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H</w:t>
            </w:r>
          </w:p>
        </w:tc>
        <w:tc>
          <w:tcPr>
            <w:tcW w:w="3494" w:type="dxa"/>
            <w:tcBorders>
              <w:top w:val="nil"/>
              <w:left w:val="nil"/>
              <w:bottom w:val="nil"/>
              <w:right w:val="nil"/>
            </w:tcBorders>
            <w:vAlign w:val="center"/>
          </w:tcPr>
          <w:p w14:paraId="72A1BBAE"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Μεταφορά και Αποθήκευση</w:t>
            </w:r>
          </w:p>
        </w:tc>
        <w:tc>
          <w:tcPr>
            <w:tcW w:w="1767" w:type="dxa"/>
            <w:tcBorders>
              <w:top w:val="nil"/>
              <w:left w:val="nil"/>
              <w:bottom w:val="nil"/>
              <w:right w:val="nil"/>
            </w:tcBorders>
            <w:vAlign w:val="center"/>
          </w:tcPr>
          <w:p w14:paraId="41A9F839" w14:textId="426842E8"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347</w:t>
            </w:r>
          </w:p>
        </w:tc>
        <w:tc>
          <w:tcPr>
            <w:tcW w:w="1766" w:type="dxa"/>
            <w:tcBorders>
              <w:top w:val="nil"/>
              <w:left w:val="nil"/>
              <w:bottom w:val="nil"/>
              <w:right w:val="nil"/>
            </w:tcBorders>
            <w:shd w:val="clear" w:color="FFFFFF" w:fill="FFFFFF"/>
            <w:vAlign w:val="center"/>
          </w:tcPr>
          <w:p w14:paraId="30A47FD8" w14:textId="3EF59443"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300</w:t>
            </w:r>
          </w:p>
        </w:tc>
        <w:tc>
          <w:tcPr>
            <w:tcW w:w="1772" w:type="dxa"/>
            <w:tcBorders>
              <w:top w:val="nil"/>
              <w:left w:val="nil"/>
              <w:bottom w:val="nil"/>
              <w:right w:val="nil"/>
            </w:tcBorders>
            <w:shd w:val="clear" w:color="FFFFFF" w:fill="FFFFFF"/>
            <w:vAlign w:val="center"/>
          </w:tcPr>
          <w:p w14:paraId="31C952D8" w14:textId="3510FB9A"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308</w:t>
            </w:r>
          </w:p>
        </w:tc>
      </w:tr>
      <w:tr w:rsidR="00C555E0" w:rsidRPr="00C158C7" w14:paraId="3F36B793" w14:textId="77777777" w:rsidTr="00C176F2">
        <w:trPr>
          <w:trHeight w:val="777"/>
          <w:jc w:val="center"/>
        </w:trPr>
        <w:tc>
          <w:tcPr>
            <w:tcW w:w="1056" w:type="dxa"/>
            <w:tcBorders>
              <w:top w:val="nil"/>
              <w:left w:val="nil"/>
              <w:bottom w:val="nil"/>
              <w:right w:val="nil"/>
            </w:tcBorders>
            <w:vAlign w:val="center"/>
          </w:tcPr>
          <w:p w14:paraId="1332D342"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I</w:t>
            </w:r>
          </w:p>
        </w:tc>
        <w:tc>
          <w:tcPr>
            <w:tcW w:w="3494" w:type="dxa"/>
            <w:tcBorders>
              <w:top w:val="nil"/>
              <w:left w:val="nil"/>
              <w:bottom w:val="nil"/>
              <w:right w:val="nil"/>
            </w:tcBorders>
            <w:vAlign w:val="center"/>
          </w:tcPr>
          <w:p w14:paraId="1FDF553C"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Υπηρεσιών Παροχής Καταλύματος και Υπηρεσιών Εστίασης</w:t>
            </w:r>
          </w:p>
        </w:tc>
        <w:tc>
          <w:tcPr>
            <w:tcW w:w="1767" w:type="dxa"/>
            <w:tcBorders>
              <w:top w:val="nil"/>
              <w:left w:val="nil"/>
              <w:bottom w:val="nil"/>
              <w:right w:val="nil"/>
            </w:tcBorders>
            <w:vAlign w:val="center"/>
          </w:tcPr>
          <w:p w14:paraId="55D5927F" w14:textId="748955FD"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1.020</w:t>
            </w:r>
          </w:p>
        </w:tc>
        <w:tc>
          <w:tcPr>
            <w:tcW w:w="1766" w:type="dxa"/>
            <w:tcBorders>
              <w:top w:val="nil"/>
              <w:left w:val="nil"/>
              <w:bottom w:val="nil"/>
              <w:right w:val="nil"/>
            </w:tcBorders>
            <w:shd w:val="clear" w:color="FFFFFF" w:fill="FFFFFF"/>
            <w:vAlign w:val="center"/>
          </w:tcPr>
          <w:p w14:paraId="7D61F8B6" w14:textId="6E45979E"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878</w:t>
            </w:r>
          </w:p>
        </w:tc>
        <w:tc>
          <w:tcPr>
            <w:tcW w:w="1772" w:type="dxa"/>
            <w:tcBorders>
              <w:top w:val="nil"/>
              <w:left w:val="nil"/>
              <w:bottom w:val="nil"/>
              <w:right w:val="nil"/>
            </w:tcBorders>
            <w:shd w:val="clear" w:color="FFFFFF" w:fill="FFFFFF"/>
            <w:vAlign w:val="center"/>
          </w:tcPr>
          <w:p w14:paraId="328F5182" w14:textId="399D1D1E"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858</w:t>
            </w:r>
          </w:p>
        </w:tc>
      </w:tr>
      <w:tr w:rsidR="00C555E0" w:rsidRPr="00C158C7" w14:paraId="6555B648" w14:textId="77777777" w:rsidTr="00C176F2">
        <w:trPr>
          <w:trHeight w:val="374"/>
          <w:jc w:val="center"/>
        </w:trPr>
        <w:tc>
          <w:tcPr>
            <w:tcW w:w="1056" w:type="dxa"/>
            <w:tcBorders>
              <w:top w:val="nil"/>
              <w:left w:val="nil"/>
              <w:bottom w:val="nil"/>
              <w:right w:val="nil"/>
            </w:tcBorders>
            <w:vAlign w:val="center"/>
          </w:tcPr>
          <w:p w14:paraId="312D69F4"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J</w:t>
            </w:r>
          </w:p>
        </w:tc>
        <w:tc>
          <w:tcPr>
            <w:tcW w:w="3494" w:type="dxa"/>
            <w:tcBorders>
              <w:top w:val="nil"/>
              <w:left w:val="nil"/>
              <w:bottom w:val="nil"/>
              <w:right w:val="nil"/>
            </w:tcBorders>
            <w:vAlign w:val="center"/>
          </w:tcPr>
          <w:p w14:paraId="36469088"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Ενημέρωση και Επικοινωνία</w:t>
            </w:r>
          </w:p>
        </w:tc>
        <w:tc>
          <w:tcPr>
            <w:tcW w:w="1767" w:type="dxa"/>
            <w:tcBorders>
              <w:top w:val="nil"/>
              <w:left w:val="nil"/>
              <w:bottom w:val="nil"/>
              <w:right w:val="nil"/>
            </w:tcBorders>
            <w:vAlign w:val="center"/>
          </w:tcPr>
          <w:p w14:paraId="4C23718B" w14:textId="7360ACA2"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449</w:t>
            </w:r>
          </w:p>
        </w:tc>
        <w:tc>
          <w:tcPr>
            <w:tcW w:w="1766" w:type="dxa"/>
            <w:tcBorders>
              <w:top w:val="nil"/>
              <w:left w:val="nil"/>
              <w:bottom w:val="nil"/>
              <w:right w:val="nil"/>
            </w:tcBorders>
            <w:shd w:val="clear" w:color="FFFFFF" w:fill="FFFFFF"/>
            <w:vAlign w:val="center"/>
          </w:tcPr>
          <w:p w14:paraId="06C7CDEC" w14:textId="7ED67AF6"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440</w:t>
            </w:r>
          </w:p>
        </w:tc>
        <w:tc>
          <w:tcPr>
            <w:tcW w:w="1772" w:type="dxa"/>
            <w:tcBorders>
              <w:top w:val="nil"/>
              <w:left w:val="nil"/>
              <w:bottom w:val="nil"/>
              <w:right w:val="nil"/>
            </w:tcBorders>
            <w:shd w:val="clear" w:color="FFFFFF" w:fill="FFFFFF"/>
            <w:vAlign w:val="center"/>
          </w:tcPr>
          <w:p w14:paraId="3A3383D8" w14:textId="6F654553"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470</w:t>
            </w:r>
          </w:p>
        </w:tc>
      </w:tr>
      <w:tr w:rsidR="00C555E0" w:rsidRPr="00C158C7" w14:paraId="5C9CC35F" w14:textId="77777777" w:rsidTr="00C176F2">
        <w:trPr>
          <w:trHeight w:val="562"/>
          <w:jc w:val="center"/>
        </w:trPr>
        <w:tc>
          <w:tcPr>
            <w:tcW w:w="1056" w:type="dxa"/>
            <w:tcBorders>
              <w:top w:val="nil"/>
              <w:left w:val="nil"/>
              <w:bottom w:val="nil"/>
              <w:right w:val="nil"/>
            </w:tcBorders>
            <w:vAlign w:val="center"/>
          </w:tcPr>
          <w:p w14:paraId="243EC691" w14:textId="77777777" w:rsidR="00C555E0" w:rsidRPr="00C158C7" w:rsidRDefault="00C555E0" w:rsidP="00C555E0">
            <w:pPr>
              <w:jc w:val="center"/>
              <w:rPr>
                <w:rFonts w:ascii="Verdana" w:eastAsia="Malgun Gothic" w:hAnsi="Verdana" w:cs="Arial"/>
                <w:color w:val="365F91"/>
                <w:sz w:val="18"/>
                <w:szCs w:val="18"/>
                <w:lang w:val="el-GR"/>
              </w:rPr>
            </w:pPr>
            <w:r w:rsidRPr="00C158C7">
              <w:rPr>
                <w:rFonts w:ascii="Verdana" w:eastAsia="Malgun Gothic" w:hAnsi="Verdana" w:cs="Arial"/>
                <w:color w:val="365F91"/>
                <w:sz w:val="18"/>
                <w:szCs w:val="18"/>
              </w:rPr>
              <w:t>K</w:t>
            </w:r>
          </w:p>
        </w:tc>
        <w:tc>
          <w:tcPr>
            <w:tcW w:w="3494" w:type="dxa"/>
            <w:tcBorders>
              <w:top w:val="nil"/>
              <w:left w:val="nil"/>
              <w:bottom w:val="nil"/>
              <w:right w:val="nil"/>
            </w:tcBorders>
            <w:vAlign w:val="center"/>
          </w:tcPr>
          <w:p w14:paraId="17547D6C"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Χρηματοπιστωτικές και Ασφαλιστικές Δραστηριότητες</w:t>
            </w:r>
          </w:p>
        </w:tc>
        <w:tc>
          <w:tcPr>
            <w:tcW w:w="1767" w:type="dxa"/>
            <w:tcBorders>
              <w:top w:val="nil"/>
              <w:left w:val="nil"/>
              <w:bottom w:val="nil"/>
              <w:right w:val="nil"/>
            </w:tcBorders>
            <w:vAlign w:val="center"/>
          </w:tcPr>
          <w:p w14:paraId="1F5C5C6C" w14:textId="04FACB60"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1.129</w:t>
            </w:r>
          </w:p>
        </w:tc>
        <w:tc>
          <w:tcPr>
            <w:tcW w:w="1766" w:type="dxa"/>
            <w:tcBorders>
              <w:top w:val="nil"/>
              <w:left w:val="nil"/>
              <w:bottom w:val="nil"/>
              <w:right w:val="nil"/>
            </w:tcBorders>
            <w:shd w:val="clear" w:color="FFFFFF" w:fill="FFFFFF"/>
            <w:vAlign w:val="center"/>
          </w:tcPr>
          <w:p w14:paraId="355259F3" w14:textId="0538253C"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566</w:t>
            </w:r>
          </w:p>
        </w:tc>
        <w:tc>
          <w:tcPr>
            <w:tcW w:w="1772" w:type="dxa"/>
            <w:tcBorders>
              <w:top w:val="nil"/>
              <w:left w:val="nil"/>
              <w:bottom w:val="nil"/>
              <w:right w:val="nil"/>
            </w:tcBorders>
            <w:shd w:val="clear" w:color="FFFFFF" w:fill="FFFFFF"/>
            <w:vAlign w:val="center"/>
          </w:tcPr>
          <w:p w14:paraId="33519A64" w14:textId="4B33B196"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533</w:t>
            </w:r>
          </w:p>
        </w:tc>
      </w:tr>
      <w:tr w:rsidR="00C555E0" w:rsidRPr="00C158C7" w14:paraId="16EC7A90" w14:textId="77777777" w:rsidTr="00C176F2">
        <w:trPr>
          <w:trHeight w:val="374"/>
          <w:jc w:val="center"/>
        </w:trPr>
        <w:tc>
          <w:tcPr>
            <w:tcW w:w="1056" w:type="dxa"/>
            <w:tcBorders>
              <w:top w:val="nil"/>
              <w:left w:val="nil"/>
              <w:bottom w:val="nil"/>
              <w:right w:val="nil"/>
            </w:tcBorders>
            <w:vAlign w:val="center"/>
          </w:tcPr>
          <w:p w14:paraId="04FFF393"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L</w:t>
            </w:r>
          </w:p>
        </w:tc>
        <w:tc>
          <w:tcPr>
            <w:tcW w:w="3494" w:type="dxa"/>
            <w:tcBorders>
              <w:top w:val="nil"/>
              <w:left w:val="nil"/>
              <w:bottom w:val="nil"/>
              <w:right w:val="nil"/>
            </w:tcBorders>
            <w:vAlign w:val="center"/>
          </w:tcPr>
          <w:p w14:paraId="6A2FFCA1"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Διαχείριση Ακίνητης Περιουσίας</w:t>
            </w:r>
          </w:p>
        </w:tc>
        <w:tc>
          <w:tcPr>
            <w:tcW w:w="1767" w:type="dxa"/>
            <w:tcBorders>
              <w:top w:val="nil"/>
              <w:left w:val="nil"/>
              <w:bottom w:val="nil"/>
              <w:right w:val="nil"/>
            </w:tcBorders>
            <w:vAlign w:val="center"/>
          </w:tcPr>
          <w:p w14:paraId="4DFBAF76" w14:textId="61ADF49F"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102</w:t>
            </w:r>
          </w:p>
        </w:tc>
        <w:tc>
          <w:tcPr>
            <w:tcW w:w="1766" w:type="dxa"/>
            <w:tcBorders>
              <w:top w:val="nil"/>
              <w:left w:val="nil"/>
              <w:bottom w:val="nil"/>
              <w:right w:val="nil"/>
            </w:tcBorders>
            <w:shd w:val="clear" w:color="FFFFFF" w:fill="FFFFFF"/>
            <w:vAlign w:val="center"/>
          </w:tcPr>
          <w:p w14:paraId="4B872F30" w14:textId="55F917A2"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95</w:t>
            </w:r>
          </w:p>
        </w:tc>
        <w:tc>
          <w:tcPr>
            <w:tcW w:w="1772" w:type="dxa"/>
            <w:tcBorders>
              <w:top w:val="nil"/>
              <w:left w:val="nil"/>
              <w:bottom w:val="nil"/>
              <w:right w:val="nil"/>
            </w:tcBorders>
            <w:shd w:val="clear" w:color="FFFFFF" w:fill="FFFFFF"/>
            <w:vAlign w:val="center"/>
          </w:tcPr>
          <w:p w14:paraId="1C2A1ECE" w14:textId="77E99FB9"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96</w:t>
            </w:r>
          </w:p>
        </w:tc>
      </w:tr>
      <w:tr w:rsidR="00C555E0" w:rsidRPr="00C158C7" w14:paraId="38AA4CB1" w14:textId="77777777" w:rsidTr="00C176F2">
        <w:trPr>
          <w:trHeight w:val="562"/>
          <w:jc w:val="center"/>
        </w:trPr>
        <w:tc>
          <w:tcPr>
            <w:tcW w:w="1056" w:type="dxa"/>
            <w:tcBorders>
              <w:top w:val="nil"/>
              <w:left w:val="nil"/>
              <w:bottom w:val="nil"/>
              <w:right w:val="nil"/>
            </w:tcBorders>
            <w:vAlign w:val="center"/>
          </w:tcPr>
          <w:p w14:paraId="0926A2DC"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M</w:t>
            </w:r>
          </w:p>
        </w:tc>
        <w:tc>
          <w:tcPr>
            <w:tcW w:w="3494" w:type="dxa"/>
            <w:tcBorders>
              <w:top w:val="nil"/>
              <w:left w:val="nil"/>
              <w:bottom w:val="nil"/>
              <w:right w:val="nil"/>
            </w:tcBorders>
            <w:vAlign w:val="center"/>
          </w:tcPr>
          <w:p w14:paraId="2A427C68"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Επαγγελματικές, Επιστημονικές και Τεχνικές Δραστηριότητες</w:t>
            </w:r>
          </w:p>
        </w:tc>
        <w:tc>
          <w:tcPr>
            <w:tcW w:w="1767" w:type="dxa"/>
            <w:tcBorders>
              <w:top w:val="nil"/>
              <w:left w:val="nil"/>
              <w:bottom w:val="nil"/>
              <w:right w:val="nil"/>
            </w:tcBorders>
            <w:vAlign w:val="center"/>
          </w:tcPr>
          <w:p w14:paraId="53AB7B3F" w14:textId="6B09301D"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839</w:t>
            </w:r>
          </w:p>
        </w:tc>
        <w:tc>
          <w:tcPr>
            <w:tcW w:w="1766" w:type="dxa"/>
            <w:tcBorders>
              <w:top w:val="nil"/>
              <w:left w:val="nil"/>
              <w:bottom w:val="nil"/>
              <w:right w:val="nil"/>
            </w:tcBorders>
            <w:shd w:val="clear" w:color="FFFFFF" w:fill="FFFFFF"/>
            <w:vAlign w:val="center"/>
          </w:tcPr>
          <w:p w14:paraId="74A3F514" w14:textId="500C7B77"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775</w:t>
            </w:r>
          </w:p>
        </w:tc>
        <w:tc>
          <w:tcPr>
            <w:tcW w:w="1772" w:type="dxa"/>
            <w:tcBorders>
              <w:top w:val="nil"/>
              <w:left w:val="nil"/>
              <w:bottom w:val="nil"/>
              <w:right w:val="nil"/>
            </w:tcBorders>
            <w:shd w:val="clear" w:color="FFFFFF" w:fill="FFFFFF"/>
            <w:vAlign w:val="center"/>
          </w:tcPr>
          <w:p w14:paraId="50FDEE42" w14:textId="0510DA67"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767</w:t>
            </w:r>
          </w:p>
        </w:tc>
      </w:tr>
      <w:tr w:rsidR="00C555E0" w:rsidRPr="00C158C7" w14:paraId="18566B37" w14:textId="77777777" w:rsidTr="00C176F2">
        <w:trPr>
          <w:trHeight w:val="561"/>
          <w:jc w:val="center"/>
        </w:trPr>
        <w:tc>
          <w:tcPr>
            <w:tcW w:w="1056" w:type="dxa"/>
            <w:tcBorders>
              <w:top w:val="nil"/>
              <w:left w:val="nil"/>
              <w:bottom w:val="nil"/>
              <w:right w:val="nil"/>
            </w:tcBorders>
            <w:vAlign w:val="center"/>
          </w:tcPr>
          <w:p w14:paraId="784CFFA9"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N</w:t>
            </w:r>
          </w:p>
        </w:tc>
        <w:tc>
          <w:tcPr>
            <w:tcW w:w="3494" w:type="dxa"/>
            <w:tcBorders>
              <w:top w:val="nil"/>
              <w:left w:val="nil"/>
              <w:bottom w:val="nil"/>
              <w:right w:val="nil"/>
            </w:tcBorders>
            <w:vAlign w:val="center"/>
          </w:tcPr>
          <w:p w14:paraId="3CF8DCAC"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Διοικητικές και Υποστηρικτικές Δραστηριότητες</w:t>
            </w:r>
          </w:p>
        </w:tc>
        <w:tc>
          <w:tcPr>
            <w:tcW w:w="1767" w:type="dxa"/>
            <w:tcBorders>
              <w:top w:val="nil"/>
              <w:left w:val="nil"/>
              <w:bottom w:val="nil"/>
              <w:right w:val="nil"/>
            </w:tcBorders>
            <w:vAlign w:val="center"/>
          </w:tcPr>
          <w:p w14:paraId="32368A14" w14:textId="5F4FD1C5"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351</w:t>
            </w:r>
          </w:p>
        </w:tc>
        <w:tc>
          <w:tcPr>
            <w:tcW w:w="1766" w:type="dxa"/>
            <w:tcBorders>
              <w:top w:val="nil"/>
              <w:left w:val="nil"/>
              <w:bottom w:val="nil"/>
              <w:right w:val="nil"/>
            </w:tcBorders>
            <w:shd w:val="clear" w:color="FFFFFF" w:fill="FFFFFF"/>
            <w:vAlign w:val="center"/>
          </w:tcPr>
          <w:p w14:paraId="715BE1B4" w14:textId="09E9675D"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340</w:t>
            </w:r>
          </w:p>
        </w:tc>
        <w:tc>
          <w:tcPr>
            <w:tcW w:w="1772" w:type="dxa"/>
            <w:tcBorders>
              <w:top w:val="nil"/>
              <w:left w:val="nil"/>
              <w:bottom w:val="nil"/>
              <w:right w:val="nil"/>
            </w:tcBorders>
            <w:shd w:val="clear" w:color="FFFFFF" w:fill="FFFFFF"/>
            <w:vAlign w:val="center"/>
          </w:tcPr>
          <w:p w14:paraId="6CEE9852" w14:textId="7D4A1BE4"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320</w:t>
            </w:r>
          </w:p>
        </w:tc>
      </w:tr>
      <w:tr w:rsidR="00C555E0" w:rsidRPr="00C158C7" w14:paraId="669C2E00" w14:textId="77777777" w:rsidTr="00C176F2">
        <w:trPr>
          <w:trHeight w:val="562"/>
          <w:jc w:val="center"/>
        </w:trPr>
        <w:tc>
          <w:tcPr>
            <w:tcW w:w="1056" w:type="dxa"/>
            <w:tcBorders>
              <w:top w:val="nil"/>
              <w:left w:val="nil"/>
              <w:bottom w:val="nil"/>
              <w:right w:val="nil"/>
            </w:tcBorders>
            <w:vAlign w:val="center"/>
          </w:tcPr>
          <w:p w14:paraId="465BE656"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O</w:t>
            </w:r>
          </w:p>
        </w:tc>
        <w:tc>
          <w:tcPr>
            <w:tcW w:w="3494" w:type="dxa"/>
            <w:tcBorders>
              <w:top w:val="nil"/>
              <w:left w:val="nil"/>
              <w:bottom w:val="nil"/>
              <w:right w:val="nil"/>
            </w:tcBorders>
            <w:vAlign w:val="center"/>
          </w:tcPr>
          <w:p w14:paraId="4EA04469"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Δημόσια Διοίκηση και Άμυνα, Υποχρεωτική Κοινωνική Ασφάλιση</w:t>
            </w:r>
          </w:p>
        </w:tc>
        <w:tc>
          <w:tcPr>
            <w:tcW w:w="1767" w:type="dxa"/>
            <w:tcBorders>
              <w:top w:val="nil"/>
              <w:left w:val="nil"/>
              <w:bottom w:val="nil"/>
              <w:right w:val="nil"/>
            </w:tcBorders>
            <w:vAlign w:val="center"/>
          </w:tcPr>
          <w:p w14:paraId="756D61CF" w14:textId="3F882728"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1.712</w:t>
            </w:r>
          </w:p>
        </w:tc>
        <w:tc>
          <w:tcPr>
            <w:tcW w:w="1766" w:type="dxa"/>
            <w:tcBorders>
              <w:top w:val="nil"/>
              <w:left w:val="nil"/>
              <w:bottom w:val="nil"/>
              <w:right w:val="nil"/>
            </w:tcBorders>
            <w:shd w:val="clear" w:color="FFFFFF" w:fill="FFFFFF"/>
            <w:vAlign w:val="center"/>
          </w:tcPr>
          <w:p w14:paraId="004E3119" w14:textId="5A2F1A2C"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1.694</w:t>
            </w:r>
          </w:p>
        </w:tc>
        <w:tc>
          <w:tcPr>
            <w:tcW w:w="1772" w:type="dxa"/>
            <w:tcBorders>
              <w:top w:val="nil"/>
              <w:left w:val="nil"/>
              <w:bottom w:val="nil"/>
              <w:right w:val="nil"/>
            </w:tcBorders>
            <w:shd w:val="clear" w:color="FFFFFF" w:fill="FFFFFF"/>
            <w:vAlign w:val="center"/>
          </w:tcPr>
          <w:p w14:paraId="52BE38F7" w14:textId="407CBCCC"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2.441</w:t>
            </w:r>
          </w:p>
        </w:tc>
      </w:tr>
      <w:tr w:rsidR="00C555E0" w:rsidRPr="00C158C7" w14:paraId="06F741F2" w14:textId="77777777" w:rsidTr="00C176F2">
        <w:trPr>
          <w:trHeight w:val="374"/>
          <w:jc w:val="center"/>
        </w:trPr>
        <w:tc>
          <w:tcPr>
            <w:tcW w:w="1056" w:type="dxa"/>
            <w:tcBorders>
              <w:top w:val="nil"/>
              <w:left w:val="nil"/>
              <w:bottom w:val="nil"/>
              <w:right w:val="nil"/>
            </w:tcBorders>
            <w:vAlign w:val="center"/>
          </w:tcPr>
          <w:p w14:paraId="109DAF2A"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P</w:t>
            </w:r>
          </w:p>
        </w:tc>
        <w:tc>
          <w:tcPr>
            <w:tcW w:w="3494" w:type="dxa"/>
            <w:tcBorders>
              <w:top w:val="nil"/>
              <w:left w:val="nil"/>
              <w:bottom w:val="nil"/>
              <w:right w:val="nil"/>
            </w:tcBorders>
            <w:vAlign w:val="center"/>
          </w:tcPr>
          <w:p w14:paraId="0C5586B9"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Εκπαίδευση</w:t>
            </w:r>
          </w:p>
        </w:tc>
        <w:tc>
          <w:tcPr>
            <w:tcW w:w="1767" w:type="dxa"/>
            <w:tcBorders>
              <w:top w:val="nil"/>
              <w:left w:val="nil"/>
              <w:bottom w:val="nil"/>
              <w:right w:val="nil"/>
            </w:tcBorders>
            <w:vAlign w:val="center"/>
          </w:tcPr>
          <w:p w14:paraId="481E1DFB" w14:textId="46F5503C"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2.211</w:t>
            </w:r>
          </w:p>
        </w:tc>
        <w:tc>
          <w:tcPr>
            <w:tcW w:w="1766" w:type="dxa"/>
            <w:tcBorders>
              <w:top w:val="nil"/>
              <w:left w:val="nil"/>
              <w:bottom w:val="nil"/>
              <w:right w:val="nil"/>
            </w:tcBorders>
            <w:shd w:val="clear" w:color="FFFFFF" w:fill="FFFFFF"/>
            <w:vAlign w:val="center"/>
          </w:tcPr>
          <w:p w14:paraId="4670F78E" w14:textId="5C0BFD73"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1.154</w:t>
            </w:r>
          </w:p>
        </w:tc>
        <w:tc>
          <w:tcPr>
            <w:tcW w:w="1772" w:type="dxa"/>
            <w:tcBorders>
              <w:top w:val="nil"/>
              <w:left w:val="nil"/>
              <w:bottom w:val="nil"/>
              <w:right w:val="nil"/>
            </w:tcBorders>
            <w:shd w:val="clear" w:color="FFFFFF" w:fill="FFFFFF"/>
            <w:vAlign w:val="center"/>
          </w:tcPr>
          <w:p w14:paraId="76D5E676" w14:textId="1541C7EF"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2.086</w:t>
            </w:r>
          </w:p>
        </w:tc>
      </w:tr>
      <w:tr w:rsidR="00C555E0" w:rsidRPr="00C158C7" w14:paraId="0E35690C" w14:textId="77777777" w:rsidTr="00C176F2">
        <w:trPr>
          <w:trHeight w:val="777"/>
          <w:jc w:val="center"/>
        </w:trPr>
        <w:tc>
          <w:tcPr>
            <w:tcW w:w="1056" w:type="dxa"/>
            <w:tcBorders>
              <w:top w:val="nil"/>
              <w:left w:val="nil"/>
              <w:bottom w:val="nil"/>
              <w:right w:val="nil"/>
            </w:tcBorders>
            <w:vAlign w:val="center"/>
          </w:tcPr>
          <w:p w14:paraId="56A984CE"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Q</w:t>
            </w:r>
          </w:p>
        </w:tc>
        <w:tc>
          <w:tcPr>
            <w:tcW w:w="3494" w:type="dxa"/>
            <w:tcBorders>
              <w:top w:val="nil"/>
              <w:left w:val="nil"/>
              <w:bottom w:val="nil"/>
              <w:right w:val="nil"/>
            </w:tcBorders>
            <w:vAlign w:val="center"/>
          </w:tcPr>
          <w:p w14:paraId="4058ACE6"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Σχετικές με την Ανθρώπινη Υγεία και την Κοινωνική Μέριμνα</w:t>
            </w:r>
          </w:p>
        </w:tc>
        <w:tc>
          <w:tcPr>
            <w:tcW w:w="1767" w:type="dxa"/>
            <w:tcBorders>
              <w:top w:val="nil"/>
              <w:left w:val="nil"/>
              <w:bottom w:val="nil"/>
              <w:right w:val="nil"/>
            </w:tcBorders>
            <w:vAlign w:val="center"/>
          </w:tcPr>
          <w:p w14:paraId="24EDDA22" w14:textId="09F61A20"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303</w:t>
            </w:r>
          </w:p>
        </w:tc>
        <w:tc>
          <w:tcPr>
            <w:tcW w:w="1766" w:type="dxa"/>
            <w:tcBorders>
              <w:top w:val="nil"/>
              <w:left w:val="nil"/>
              <w:bottom w:val="nil"/>
              <w:right w:val="nil"/>
            </w:tcBorders>
            <w:shd w:val="clear" w:color="FFFFFF" w:fill="FFFFFF"/>
            <w:vAlign w:val="center"/>
          </w:tcPr>
          <w:p w14:paraId="53D61761" w14:textId="5306FB18"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253</w:t>
            </w:r>
          </w:p>
        </w:tc>
        <w:tc>
          <w:tcPr>
            <w:tcW w:w="1772" w:type="dxa"/>
            <w:tcBorders>
              <w:top w:val="nil"/>
              <w:left w:val="nil"/>
              <w:bottom w:val="nil"/>
              <w:right w:val="nil"/>
            </w:tcBorders>
            <w:shd w:val="clear" w:color="FFFFFF" w:fill="FFFFFF"/>
            <w:vAlign w:val="center"/>
          </w:tcPr>
          <w:p w14:paraId="574BB396" w14:textId="426A5C77"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283</w:t>
            </w:r>
          </w:p>
        </w:tc>
      </w:tr>
      <w:tr w:rsidR="00C555E0" w:rsidRPr="00C158C7" w14:paraId="14421FA2" w14:textId="77777777" w:rsidTr="00C176F2">
        <w:trPr>
          <w:trHeight w:val="374"/>
          <w:jc w:val="center"/>
        </w:trPr>
        <w:tc>
          <w:tcPr>
            <w:tcW w:w="1056" w:type="dxa"/>
            <w:tcBorders>
              <w:top w:val="nil"/>
              <w:left w:val="nil"/>
              <w:bottom w:val="nil"/>
              <w:right w:val="nil"/>
            </w:tcBorders>
            <w:vAlign w:val="center"/>
          </w:tcPr>
          <w:p w14:paraId="320BA5E3"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R</w:t>
            </w:r>
          </w:p>
        </w:tc>
        <w:tc>
          <w:tcPr>
            <w:tcW w:w="3494" w:type="dxa"/>
            <w:tcBorders>
              <w:top w:val="nil"/>
              <w:left w:val="nil"/>
              <w:bottom w:val="nil"/>
              <w:right w:val="nil"/>
            </w:tcBorders>
            <w:vAlign w:val="center"/>
          </w:tcPr>
          <w:p w14:paraId="03E7B59C"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Τέχνες, Διασκέδαση και Ψυχαγωγία</w:t>
            </w:r>
          </w:p>
        </w:tc>
        <w:tc>
          <w:tcPr>
            <w:tcW w:w="1767" w:type="dxa"/>
            <w:tcBorders>
              <w:top w:val="nil"/>
              <w:left w:val="nil"/>
              <w:bottom w:val="nil"/>
              <w:right w:val="nil"/>
            </w:tcBorders>
            <w:vAlign w:val="center"/>
          </w:tcPr>
          <w:p w14:paraId="6B2EC15D" w14:textId="4FABA391"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224</w:t>
            </w:r>
          </w:p>
        </w:tc>
        <w:tc>
          <w:tcPr>
            <w:tcW w:w="1766" w:type="dxa"/>
            <w:tcBorders>
              <w:top w:val="nil"/>
              <w:left w:val="nil"/>
              <w:bottom w:val="nil"/>
              <w:right w:val="nil"/>
            </w:tcBorders>
            <w:shd w:val="clear" w:color="FFFFFF" w:fill="FFFFFF"/>
            <w:vAlign w:val="center"/>
          </w:tcPr>
          <w:p w14:paraId="7BBD069E" w14:textId="4DDBAB26"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238</w:t>
            </w:r>
          </w:p>
        </w:tc>
        <w:tc>
          <w:tcPr>
            <w:tcW w:w="1772" w:type="dxa"/>
            <w:tcBorders>
              <w:top w:val="nil"/>
              <w:left w:val="nil"/>
              <w:bottom w:val="nil"/>
              <w:right w:val="nil"/>
            </w:tcBorders>
            <w:shd w:val="clear" w:color="FFFFFF" w:fill="FFFFFF"/>
            <w:vAlign w:val="center"/>
          </w:tcPr>
          <w:p w14:paraId="1DB3C2BA" w14:textId="239CD47C"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235</w:t>
            </w:r>
          </w:p>
        </w:tc>
      </w:tr>
      <w:tr w:rsidR="00C555E0" w:rsidRPr="00C158C7" w14:paraId="643634DF" w14:textId="77777777" w:rsidTr="00C176F2">
        <w:trPr>
          <w:trHeight w:val="561"/>
          <w:jc w:val="center"/>
        </w:trPr>
        <w:tc>
          <w:tcPr>
            <w:tcW w:w="1056" w:type="dxa"/>
            <w:tcBorders>
              <w:top w:val="nil"/>
              <w:left w:val="nil"/>
              <w:bottom w:val="nil"/>
              <w:right w:val="nil"/>
            </w:tcBorders>
            <w:vAlign w:val="center"/>
          </w:tcPr>
          <w:p w14:paraId="47C436F5"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S</w:t>
            </w:r>
          </w:p>
        </w:tc>
        <w:tc>
          <w:tcPr>
            <w:tcW w:w="3494" w:type="dxa"/>
            <w:tcBorders>
              <w:top w:val="nil"/>
              <w:left w:val="nil"/>
              <w:bottom w:val="nil"/>
              <w:right w:val="nil"/>
            </w:tcBorders>
            <w:vAlign w:val="center"/>
          </w:tcPr>
          <w:p w14:paraId="4D7D3C2E"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Άλλες Δραστηριότητες Παροχής Υπηρεσιών</w:t>
            </w:r>
          </w:p>
        </w:tc>
        <w:tc>
          <w:tcPr>
            <w:tcW w:w="1767" w:type="dxa"/>
            <w:tcBorders>
              <w:top w:val="nil"/>
              <w:left w:val="nil"/>
              <w:bottom w:val="nil"/>
              <w:right w:val="nil"/>
            </w:tcBorders>
            <w:vAlign w:val="center"/>
          </w:tcPr>
          <w:p w14:paraId="587A8F1F" w14:textId="2604D4C6"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357</w:t>
            </w:r>
          </w:p>
        </w:tc>
        <w:tc>
          <w:tcPr>
            <w:tcW w:w="1766" w:type="dxa"/>
            <w:tcBorders>
              <w:top w:val="nil"/>
              <w:left w:val="nil"/>
              <w:bottom w:val="nil"/>
              <w:right w:val="nil"/>
            </w:tcBorders>
            <w:shd w:val="clear" w:color="FFFFFF" w:fill="FFFFFF"/>
            <w:vAlign w:val="center"/>
          </w:tcPr>
          <w:p w14:paraId="70D16D01" w14:textId="7F41AC10"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246</w:t>
            </w:r>
          </w:p>
        </w:tc>
        <w:tc>
          <w:tcPr>
            <w:tcW w:w="1772" w:type="dxa"/>
            <w:tcBorders>
              <w:top w:val="nil"/>
              <w:left w:val="nil"/>
              <w:bottom w:val="nil"/>
              <w:right w:val="nil"/>
            </w:tcBorders>
            <w:shd w:val="clear" w:color="FFFFFF" w:fill="FFFFFF"/>
            <w:vAlign w:val="center"/>
          </w:tcPr>
          <w:p w14:paraId="2D4FA9EA" w14:textId="6D6D5961"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246</w:t>
            </w:r>
          </w:p>
        </w:tc>
      </w:tr>
      <w:tr w:rsidR="00C555E0" w:rsidRPr="00C158C7" w14:paraId="688FECD5" w14:textId="77777777" w:rsidTr="00C176F2">
        <w:trPr>
          <w:trHeight w:val="374"/>
          <w:jc w:val="center"/>
        </w:trPr>
        <w:tc>
          <w:tcPr>
            <w:tcW w:w="1056" w:type="dxa"/>
            <w:tcBorders>
              <w:top w:val="nil"/>
              <w:left w:val="nil"/>
              <w:bottom w:val="nil"/>
              <w:right w:val="nil"/>
            </w:tcBorders>
            <w:vAlign w:val="center"/>
          </w:tcPr>
          <w:p w14:paraId="0E973811"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T</w:t>
            </w:r>
          </w:p>
        </w:tc>
        <w:tc>
          <w:tcPr>
            <w:tcW w:w="3494" w:type="dxa"/>
            <w:tcBorders>
              <w:top w:val="nil"/>
              <w:left w:val="nil"/>
              <w:bottom w:val="nil"/>
              <w:right w:val="nil"/>
            </w:tcBorders>
            <w:vAlign w:val="center"/>
          </w:tcPr>
          <w:p w14:paraId="5A4E8A9D"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Δραστηριότητες Νοικοκυριών</w:t>
            </w:r>
          </w:p>
        </w:tc>
        <w:tc>
          <w:tcPr>
            <w:tcW w:w="1767" w:type="dxa"/>
            <w:tcBorders>
              <w:top w:val="nil"/>
              <w:left w:val="nil"/>
              <w:bottom w:val="nil"/>
              <w:right w:val="nil"/>
            </w:tcBorders>
            <w:vAlign w:val="center"/>
          </w:tcPr>
          <w:p w14:paraId="122889D8" w14:textId="5E1C6E15"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15</w:t>
            </w:r>
          </w:p>
        </w:tc>
        <w:tc>
          <w:tcPr>
            <w:tcW w:w="1766" w:type="dxa"/>
            <w:tcBorders>
              <w:top w:val="nil"/>
              <w:left w:val="nil"/>
              <w:bottom w:val="nil"/>
              <w:right w:val="nil"/>
            </w:tcBorders>
            <w:shd w:val="clear" w:color="FFFFFF" w:fill="FFFFFF"/>
            <w:vAlign w:val="center"/>
          </w:tcPr>
          <w:p w14:paraId="383CF105" w14:textId="1572EB29"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12</w:t>
            </w:r>
          </w:p>
        </w:tc>
        <w:tc>
          <w:tcPr>
            <w:tcW w:w="1772" w:type="dxa"/>
            <w:tcBorders>
              <w:top w:val="nil"/>
              <w:left w:val="nil"/>
              <w:bottom w:val="nil"/>
              <w:right w:val="nil"/>
            </w:tcBorders>
            <w:shd w:val="clear" w:color="FFFFFF" w:fill="FFFFFF"/>
            <w:vAlign w:val="center"/>
          </w:tcPr>
          <w:p w14:paraId="14F72695" w14:textId="17B0DF0A"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13</w:t>
            </w:r>
          </w:p>
        </w:tc>
      </w:tr>
      <w:tr w:rsidR="00C555E0" w:rsidRPr="00C158C7" w14:paraId="4B60D48B" w14:textId="77777777" w:rsidTr="00C176F2">
        <w:trPr>
          <w:trHeight w:val="562"/>
          <w:jc w:val="center"/>
        </w:trPr>
        <w:tc>
          <w:tcPr>
            <w:tcW w:w="1056" w:type="dxa"/>
            <w:tcBorders>
              <w:top w:val="nil"/>
              <w:left w:val="nil"/>
              <w:bottom w:val="nil"/>
              <w:right w:val="nil"/>
            </w:tcBorders>
            <w:vAlign w:val="center"/>
          </w:tcPr>
          <w:p w14:paraId="747D84E3" w14:textId="77777777" w:rsidR="00C555E0" w:rsidRPr="00C158C7" w:rsidRDefault="00C555E0" w:rsidP="00C555E0">
            <w:pPr>
              <w:jc w:val="center"/>
              <w:rPr>
                <w:rFonts w:ascii="Verdana" w:eastAsia="Malgun Gothic" w:hAnsi="Verdana" w:cs="Arial"/>
                <w:color w:val="365F91"/>
                <w:sz w:val="18"/>
                <w:szCs w:val="18"/>
              </w:rPr>
            </w:pPr>
            <w:r w:rsidRPr="00C158C7">
              <w:rPr>
                <w:rFonts w:ascii="Verdana" w:eastAsia="Malgun Gothic" w:hAnsi="Verdana" w:cs="Arial"/>
                <w:color w:val="365F91"/>
                <w:sz w:val="18"/>
                <w:szCs w:val="18"/>
              </w:rPr>
              <w:t>U</w:t>
            </w:r>
          </w:p>
        </w:tc>
        <w:tc>
          <w:tcPr>
            <w:tcW w:w="3494" w:type="dxa"/>
            <w:tcBorders>
              <w:top w:val="nil"/>
              <w:left w:val="nil"/>
              <w:bottom w:val="nil"/>
              <w:right w:val="nil"/>
            </w:tcBorders>
            <w:vAlign w:val="center"/>
          </w:tcPr>
          <w:p w14:paraId="0E5FECAF"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 xml:space="preserve">Δραστηριότητες </w:t>
            </w:r>
            <w:proofErr w:type="spellStart"/>
            <w:r w:rsidRPr="00C158C7">
              <w:rPr>
                <w:rFonts w:ascii="Verdana" w:eastAsia="Malgun Gothic" w:hAnsi="Verdana" w:cs="Arial"/>
                <w:color w:val="365F91"/>
                <w:sz w:val="18"/>
                <w:szCs w:val="18"/>
                <w:lang w:val="el-GR"/>
              </w:rPr>
              <w:t>Ετερόδικων</w:t>
            </w:r>
            <w:proofErr w:type="spellEnd"/>
            <w:r w:rsidRPr="00C158C7">
              <w:rPr>
                <w:rFonts w:ascii="Verdana" w:eastAsia="Malgun Gothic" w:hAnsi="Verdana" w:cs="Arial"/>
                <w:color w:val="365F91"/>
                <w:sz w:val="18"/>
                <w:szCs w:val="18"/>
                <w:lang w:val="el-GR"/>
              </w:rPr>
              <w:t xml:space="preserve"> Οργανισμών και Φορέων</w:t>
            </w:r>
          </w:p>
        </w:tc>
        <w:tc>
          <w:tcPr>
            <w:tcW w:w="1767" w:type="dxa"/>
            <w:tcBorders>
              <w:top w:val="nil"/>
              <w:left w:val="nil"/>
              <w:bottom w:val="nil"/>
              <w:right w:val="nil"/>
            </w:tcBorders>
            <w:vAlign w:val="center"/>
          </w:tcPr>
          <w:p w14:paraId="11079E90" w14:textId="47FC9877"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12</w:t>
            </w:r>
          </w:p>
        </w:tc>
        <w:tc>
          <w:tcPr>
            <w:tcW w:w="1766" w:type="dxa"/>
            <w:tcBorders>
              <w:top w:val="nil"/>
              <w:left w:val="nil"/>
              <w:bottom w:val="nil"/>
              <w:right w:val="nil"/>
            </w:tcBorders>
            <w:shd w:val="clear" w:color="FFFFFF" w:fill="FFFFFF"/>
            <w:vAlign w:val="center"/>
          </w:tcPr>
          <w:p w14:paraId="6C5ABB7F" w14:textId="74B4356B"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9</w:t>
            </w:r>
          </w:p>
        </w:tc>
        <w:tc>
          <w:tcPr>
            <w:tcW w:w="1772" w:type="dxa"/>
            <w:tcBorders>
              <w:top w:val="nil"/>
              <w:left w:val="nil"/>
              <w:bottom w:val="nil"/>
              <w:right w:val="nil"/>
            </w:tcBorders>
            <w:shd w:val="clear" w:color="FFFFFF" w:fill="FFFFFF"/>
            <w:vAlign w:val="center"/>
          </w:tcPr>
          <w:p w14:paraId="6FD7F863" w14:textId="1E7811DE"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12</w:t>
            </w:r>
          </w:p>
        </w:tc>
      </w:tr>
      <w:tr w:rsidR="00C555E0" w:rsidRPr="00C158C7" w14:paraId="24D1C887" w14:textId="77777777" w:rsidTr="00C176F2">
        <w:trPr>
          <w:trHeight w:val="374"/>
          <w:jc w:val="center"/>
        </w:trPr>
        <w:tc>
          <w:tcPr>
            <w:tcW w:w="1056" w:type="dxa"/>
            <w:tcBorders>
              <w:top w:val="nil"/>
              <w:left w:val="nil"/>
              <w:bottom w:val="single" w:sz="4" w:space="0" w:color="365F91"/>
              <w:right w:val="nil"/>
            </w:tcBorders>
            <w:vAlign w:val="center"/>
          </w:tcPr>
          <w:p w14:paraId="5CC6A599" w14:textId="77777777" w:rsidR="00C555E0" w:rsidRPr="00C158C7" w:rsidRDefault="00C555E0" w:rsidP="00C555E0">
            <w:pPr>
              <w:jc w:val="center"/>
              <w:rPr>
                <w:rFonts w:ascii="Verdana" w:eastAsia="Malgun Gothic" w:hAnsi="Verdana" w:cs="Arial"/>
                <w:color w:val="365F91"/>
                <w:sz w:val="18"/>
                <w:szCs w:val="18"/>
                <w:lang w:val="el-GR"/>
              </w:rPr>
            </w:pPr>
          </w:p>
        </w:tc>
        <w:tc>
          <w:tcPr>
            <w:tcW w:w="3494" w:type="dxa"/>
            <w:tcBorders>
              <w:top w:val="nil"/>
              <w:left w:val="nil"/>
              <w:bottom w:val="single" w:sz="4" w:space="0" w:color="365F91"/>
              <w:right w:val="nil"/>
            </w:tcBorders>
            <w:vAlign w:val="center"/>
          </w:tcPr>
          <w:p w14:paraId="4BCBB4E6" w14:textId="77777777" w:rsidR="00C555E0" w:rsidRPr="00C158C7" w:rsidRDefault="00C555E0" w:rsidP="00C555E0">
            <w:pPr>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Νεοεισερχόμενοι</w:t>
            </w:r>
          </w:p>
        </w:tc>
        <w:tc>
          <w:tcPr>
            <w:tcW w:w="1767" w:type="dxa"/>
            <w:tcBorders>
              <w:top w:val="nil"/>
              <w:left w:val="nil"/>
              <w:bottom w:val="single" w:sz="4" w:space="0" w:color="365F91"/>
              <w:right w:val="nil"/>
            </w:tcBorders>
            <w:vAlign w:val="center"/>
          </w:tcPr>
          <w:p w14:paraId="60E7BEFC" w14:textId="1DA4F72C" w:rsidR="00C555E0" w:rsidRPr="00C158C7" w:rsidRDefault="00C555E0" w:rsidP="00C158C7">
            <w:pPr>
              <w:ind w:right="576"/>
              <w:jc w:val="right"/>
              <w:rPr>
                <w:rFonts w:ascii="Verdana" w:eastAsia="Malgun Gothic" w:hAnsi="Verdana" w:cs="Arial"/>
                <w:color w:val="365F91"/>
                <w:sz w:val="18"/>
                <w:szCs w:val="18"/>
                <w:lang w:val="el-GR"/>
              </w:rPr>
            </w:pPr>
            <w:r w:rsidRPr="00C158C7">
              <w:rPr>
                <w:rFonts w:ascii="Verdana" w:eastAsia="Malgun Gothic" w:hAnsi="Verdana" w:cs="Arial"/>
                <w:color w:val="365F91"/>
                <w:sz w:val="18"/>
                <w:szCs w:val="18"/>
                <w:lang w:val="el-GR"/>
              </w:rPr>
              <w:t>720</w:t>
            </w:r>
          </w:p>
        </w:tc>
        <w:tc>
          <w:tcPr>
            <w:tcW w:w="1766" w:type="dxa"/>
            <w:tcBorders>
              <w:top w:val="nil"/>
              <w:left w:val="nil"/>
              <w:bottom w:val="single" w:sz="4" w:space="0" w:color="365F91"/>
              <w:right w:val="nil"/>
            </w:tcBorders>
            <w:shd w:val="clear" w:color="FFFFFF" w:fill="FFFFFF"/>
            <w:vAlign w:val="center"/>
          </w:tcPr>
          <w:p w14:paraId="3596A4CF" w14:textId="40724C8C" w:rsidR="00C555E0" w:rsidRPr="00C158C7" w:rsidRDefault="00C555E0" w:rsidP="00C158C7">
            <w:pPr>
              <w:ind w:right="489"/>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501</w:t>
            </w:r>
          </w:p>
        </w:tc>
        <w:tc>
          <w:tcPr>
            <w:tcW w:w="1772" w:type="dxa"/>
            <w:tcBorders>
              <w:top w:val="nil"/>
              <w:left w:val="nil"/>
              <w:bottom w:val="single" w:sz="4" w:space="0" w:color="365F91"/>
              <w:right w:val="nil"/>
            </w:tcBorders>
            <w:shd w:val="clear" w:color="FFFFFF" w:fill="FFFFFF"/>
            <w:vAlign w:val="center"/>
          </w:tcPr>
          <w:p w14:paraId="6F3D7C2D" w14:textId="6CDD4758" w:rsidR="00C555E0" w:rsidRPr="00C158C7" w:rsidRDefault="00E20BD8" w:rsidP="00C158C7">
            <w:pPr>
              <w:ind w:right="573"/>
              <w:jc w:val="right"/>
              <w:rPr>
                <w:rFonts w:ascii="Verdana" w:eastAsia="Malgun Gothic" w:hAnsi="Verdana" w:cs="Arial"/>
                <w:color w:val="365F91"/>
                <w:sz w:val="18"/>
                <w:szCs w:val="18"/>
              </w:rPr>
            </w:pPr>
            <w:r w:rsidRPr="00C158C7">
              <w:rPr>
                <w:rFonts w:ascii="Verdana" w:eastAsia="Malgun Gothic" w:hAnsi="Verdana" w:cs="Arial"/>
                <w:color w:val="365F91"/>
                <w:sz w:val="18"/>
                <w:szCs w:val="18"/>
              </w:rPr>
              <w:t>493</w:t>
            </w:r>
          </w:p>
        </w:tc>
      </w:tr>
      <w:tr w:rsidR="00C555E0" w:rsidRPr="00C158C7" w14:paraId="54F31BD8" w14:textId="77777777" w:rsidTr="00C176F2">
        <w:trPr>
          <w:trHeight w:val="374"/>
          <w:jc w:val="center"/>
        </w:trPr>
        <w:tc>
          <w:tcPr>
            <w:tcW w:w="1056" w:type="dxa"/>
            <w:tcBorders>
              <w:top w:val="single" w:sz="4" w:space="0" w:color="365F91"/>
              <w:left w:val="nil"/>
              <w:bottom w:val="single" w:sz="4" w:space="0" w:color="365F91"/>
              <w:right w:val="nil"/>
            </w:tcBorders>
            <w:vAlign w:val="center"/>
          </w:tcPr>
          <w:p w14:paraId="1F06B863" w14:textId="77777777" w:rsidR="00C555E0" w:rsidRPr="00C158C7" w:rsidRDefault="00C555E0" w:rsidP="00C555E0">
            <w:pPr>
              <w:jc w:val="center"/>
              <w:rPr>
                <w:rFonts w:ascii="Verdana" w:eastAsia="Malgun Gothic" w:hAnsi="Verdana" w:cs="Arial"/>
                <w:color w:val="365F91"/>
                <w:sz w:val="18"/>
                <w:szCs w:val="18"/>
                <w:lang w:val="el-GR"/>
              </w:rPr>
            </w:pPr>
          </w:p>
        </w:tc>
        <w:tc>
          <w:tcPr>
            <w:tcW w:w="3494" w:type="dxa"/>
            <w:tcBorders>
              <w:top w:val="single" w:sz="4" w:space="0" w:color="365F91"/>
              <w:left w:val="nil"/>
              <w:bottom w:val="single" w:sz="4" w:space="0" w:color="365F91"/>
              <w:right w:val="nil"/>
            </w:tcBorders>
            <w:vAlign w:val="center"/>
          </w:tcPr>
          <w:p w14:paraId="5FDC8388" w14:textId="77777777" w:rsidR="00C555E0" w:rsidRPr="00C158C7" w:rsidRDefault="00C555E0" w:rsidP="00C555E0">
            <w:pPr>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Σύνολο</w:t>
            </w:r>
          </w:p>
        </w:tc>
        <w:tc>
          <w:tcPr>
            <w:tcW w:w="1767" w:type="dxa"/>
            <w:tcBorders>
              <w:top w:val="single" w:sz="4" w:space="0" w:color="365F91"/>
              <w:left w:val="nil"/>
              <w:bottom w:val="single" w:sz="4" w:space="0" w:color="365F91"/>
              <w:right w:val="nil"/>
            </w:tcBorders>
            <w:vAlign w:val="center"/>
          </w:tcPr>
          <w:p w14:paraId="29AEE2E2" w14:textId="042EC698" w:rsidR="00C555E0" w:rsidRPr="00C158C7" w:rsidRDefault="00C555E0" w:rsidP="00C158C7">
            <w:pPr>
              <w:ind w:right="576"/>
              <w:jc w:val="right"/>
              <w:rPr>
                <w:rFonts w:ascii="Verdana" w:eastAsia="Malgun Gothic" w:hAnsi="Verdana" w:cs="Arial"/>
                <w:b/>
                <w:color w:val="365F91"/>
                <w:sz w:val="18"/>
                <w:szCs w:val="18"/>
                <w:lang w:val="el-GR"/>
              </w:rPr>
            </w:pPr>
            <w:r w:rsidRPr="00C158C7">
              <w:rPr>
                <w:rFonts w:ascii="Verdana" w:eastAsia="Malgun Gothic" w:hAnsi="Verdana" w:cs="Arial"/>
                <w:b/>
                <w:color w:val="365F91"/>
                <w:sz w:val="18"/>
                <w:szCs w:val="18"/>
                <w:lang w:val="el-GR"/>
              </w:rPr>
              <w:t>13.187</w:t>
            </w:r>
          </w:p>
        </w:tc>
        <w:tc>
          <w:tcPr>
            <w:tcW w:w="1766" w:type="dxa"/>
            <w:tcBorders>
              <w:top w:val="single" w:sz="4" w:space="0" w:color="365F91"/>
              <w:left w:val="nil"/>
              <w:bottom w:val="single" w:sz="4" w:space="0" w:color="365F91"/>
              <w:right w:val="nil"/>
            </w:tcBorders>
            <w:shd w:val="clear" w:color="FFFFFF" w:fill="FFFFFF"/>
            <w:vAlign w:val="center"/>
          </w:tcPr>
          <w:p w14:paraId="3542AFD9" w14:textId="7BEF684E" w:rsidR="00C555E0" w:rsidRPr="00C158C7" w:rsidRDefault="00C555E0" w:rsidP="00C158C7">
            <w:pPr>
              <w:ind w:right="489"/>
              <w:jc w:val="right"/>
              <w:rPr>
                <w:rFonts w:ascii="Verdana" w:eastAsia="Malgun Gothic" w:hAnsi="Verdana" w:cs="Arial"/>
                <w:b/>
                <w:color w:val="365F91"/>
                <w:sz w:val="18"/>
                <w:szCs w:val="18"/>
              </w:rPr>
            </w:pPr>
            <w:r w:rsidRPr="00C158C7">
              <w:rPr>
                <w:rFonts w:ascii="Verdana" w:eastAsia="Malgun Gothic" w:hAnsi="Verdana" w:cs="Arial"/>
                <w:b/>
                <w:color w:val="365F91"/>
                <w:sz w:val="18"/>
                <w:szCs w:val="18"/>
              </w:rPr>
              <w:t>10.112</w:t>
            </w:r>
          </w:p>
        </w:tc>
        <w:tc>
          <w:tcPr>
            <w:tcW w:w="1772" w:type="dxa"/>
            <w:tcBorders>
              <w:top w:val="single" w:sz="4" w:space="0" w:color="365F91"/>
              <w:left w:val="nil"/>
              <w:bottom w:val="single" w:sz="4" w:space="0" w:color="365F91"/>
              <w:right w:val="nil"/>
            </w:tcBorders>
            <w:shd w:val="clear" w:color="FFFFFF" w:fill="FFFFFF"/>
            <w:vAlign w:val="center"/>
          </w:tcPr>
          <w:p w14:paraId="5A60F711" w14:textId="34DEEA3D" w:rsidR="00C555E0" w:rsidRPr="00C158C7" w:rsidRDefault="00E20BD8" w:rsidP="00C158C7">
            <w:pPr>
              <w:ind w:right="573"/>
              <w:jc w:val="right"/>
              <w:rPr>
                <w:rFonts w:ascii="Verdana" w:eastAsia="Malgun Gothic" w:hAnsi="Verdana" w:cs="Arial"/>
                <w:b/>
                <w:color w:val="365F91"/>
                <w:sz w:val="18"/>
                <w:szCs w:val="18"/>
              </w:rPr>
            </w:pPr>
            <w:r w:rsidRPr="00C158C7">
              <w:rPr>
                <w:rFonts w:ascii="Verdana" w:eastAsia="Malgun Gothic" w:hAnsi="Verdana" w:cs="Arial"/>
                <w:b/>
                <w:color w:val="365F91"/>
                <w:sz w:val="18"/>
                <w:szCs w:val="18"/>
              </w:rPr>
              <w:t>11.877</w:t>
            </w:r>
          </w:p>
        </w:tc>
      </w:tr>
    </w:tbl>
    <w:p w14:paraId="0D80110D"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051AE290" w14:textId="77777777" w:rsidR="00675BEF" w:rsidRPr="00535F82" w:rsidRDefault="00675BEF" w:rsidP="00535F82">
      <w:pPr>
        <w:tabs>
          <w:tab w:val="left" w:pos="1080"/>
          <w:tab w:val="left" w:pos="6840"/>
        </w:tabs>
        <w:jc w:val="both"/>
        <w:rPr>
          <w:rFonts w:ascii="Verdana" w:eastAsia="Malgun Gothic" w:hAnsi="Verdana" w:cs="Arial"/>
          <w:sz w:val="18"/>
          <w:szCs w:val="18"/>
        </w:rPr>
      </w:pPr>
    </w:p>
    <w:p w14:paraId="737262AF" w14:textId="77777777" w:rsidR="0081631B" w:rsidRPr="00535F82" w:rsidRDefault="0081631B" w:rsidP="00535F82">
      <w:pPr>
        <w:tabs>
          <w:tab w:val="left" w:pos="1080"/>
          <w:tab w:val="left" w:pos="6840"/>
        </w:tabs>
        <w:jc w:val="both"/>
        <w:rPr>
          <w:rFonts w:ascii="Verdana" w:eastAsia="Malgun Gothic" w:hAnsi="Verdana" w:cs="Arial"/>
          <w:sz w:val="18"/>
          <w:szCs w:val="18"/>
        </w:rPr>
      </w:pPr>
    </w:p>
    <w:p w14:paraId="0640D282" w14:textId="77777777" w:rsidR="00907DF1" w:rsidRPr="00535F82" w:rsidRDefault="00907DF1" w:rsidP="00535F82">
      <w:pPr>
        <w:tabs>
          <w:tab w:val="left" w:pos="1080"/>
          <w:tab w:val="left" w:pos="6840"/>
        </w:tabs>
        <w:jc w:val="both"/>
        <w:rPr>
          <w:rFonts w:ascii="Verdana" w:eastAsia="Malgun Gothic" w:hAnsi="Verdana" w:cs="Arial"/>
          <w:sz w:val="18"/>
          <w:szCs w:val="18"/>
        </w:rPr>
      </w:pPr>
    </w:p>
    <w:p w14:paraId="7FD86D4F" w14:textId="77777777" w:rsidR="00C95185" w:rsidRPr="00535F82" w:rsidRDefault="00C95185" w:rsidP="00535F82">
      <w:pPr>
        <w:tabs>
          <w:tab w:val="left" w:pos="1080"/>
          <w:tab w:val="left" w:pos="6840"/>
        </w:tabs>
        <w:jc w:val="both"/>
        <w:rPr>
          <w:rFonts w:ascii="Verdana" w:eastAsia="Malgun Gothic" w:hAnsi="Verdana" w:cs="Arial"/>
          <w:sz w:val="18"/>
          <w:szCs w:val="18"/>
        </w:rPr>
      </w:pPr>
    </w:p>
    <w:p w14:paraId="5F6A28E6" w14:textId="77777777" w:rsidR="00A25E64" w:rsidRPr="00535F82" w:rsidRDefault="00A25E64" w:rsidP="00535F82">
      <w:pPr>
        <w:tabs>
          <w:tab w:val="left" w:pos="1080"/>
          <w:tab w:val="left" w:pos="6840"/>
        </w:tabs>
        <w:jc w:val="both"/>
        <w:rPr>
          <w:rFonts w:ascii="Verdana" w:eastAsia="Malgun Gothic" w:hAnsi="Verdana" w:cs="Arial"/>
          <w:b/>
          <w:sz w:val="18"/>
          <w:szCs w:val="18"/>
          <w:lang w:val="el-GR"/>
        </w:rPr>
      </w:pPr>
    </w:p>
    <w:p w14:paraId="2CE676B9" w14:textId="5A6B3F59" w:rsidR="00675BEF" w:rsidRPr="00BC4530" w:rsidRDefault="00675BEF" w:rsidP="00D20E18">
      <w:pPr>
        <w:tabs>
          <w:tab w:val="left" w:pos="1080"/>
          <w:tab w:val="left" w:pos="6840"/>
        </w:tabs>
        <w:jc w:val="center"/>
        <w:rPr>
          <w:rFonts w:ascii="Verdana" w:eastAsia="Malgun Gothic" w:hAnsi="Verdana" w:cs="Arial"/>
          <w:b/>
          <w:u w:val="single"/>
          <w:lang w:val="el-GR"/>
        </w:rPr>
      </w:pPr>
      <w:r w:rsidRPr="00BC4530">
        <w:rPr>
          <w:rFonts w:ascii="Verdana" w:eastAsia="Malgun Gothic" w:hAnsi="Verdana" w:cs="Arial"/>
          <w:b/>
          <w:u w:val="single"/>
          <w:lang w:val="el-GR"/>
        </w:rPr>
        <w:lastRenderedPageBreak/>
        <w:t>ΜΕΘΟΔΟΛΟΓΙΚΕΣ ΠΛΗΡΟΦΟΡΙΕΣ</w:t>
      </w:r>
    </w:p>
    <w:p w14:paraId="206556F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6AC65809"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562C3958" w14:textId="77777777" w:rsidR="00675BEF" w:rsidRPr="004D4273" w:rsidRDefault="00675BEF" w:rsidP="00675BEF">
      <w:pPr>
        <w:tabs>
          <w:tab w:val="left" w:pos="1080"/>
          <w:tab w:val="left" w:pos="6840"/>
        </w:tabs>
        <w:jc w:val="both"/>
        <w:rPr>
          <w:rFonts w:ascii="Verdana" w:eastAsia="Malgun Gothic" w:hAnsi="Verdana" w:cs="Arial"/>
          <w:sz w:val="18"/>
          <w:szCs w:val="18"/>
          <w:u w:val="single"/>
          <w:lang w:val="el-GR"/>
        </w:rPr>
      </w:pPr>
      <w:r w:rsidRPr="004D4273">
        <w:rPr>
          <w:rFonts w:ascii="Verdana" w:eastAsia="Malgun Gothic" w:hAnsi="Verdana" w:cs="Arial"/>
          <w:b/>
          <w:sz w:val="18"/>
          <w:szCs w:val="18"/>
          <w:u w:val="single"/>
          <w:lang w:val="el-GR"/>
        </w:rPr>
        <w:t>Εγγεγραμμένοι Άνεργοι</w:t>
      </w:r>
      <w:r w:rsidRPr="004D4273">
        <w:rPr>
          <w:rFonts w:ascii="Verdana" w:eastAsia="Malgun Gothic" w:hAnsi="Verdana" w:cs="Arial"/>
          <w:sz w:val="18"/>
          <w:szCs w:val="18"/>
          <w:u w:val="single"/>
          <w:lang w:val="el-GR"/>
        </w:rPr>
        <w:t xml:space="preserve"> </w:t>
      </w:r>
    </w:p>
    <w:p w14:paraId="79A0CA58"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 αριθμός των εγγεγραμμένων ανέργων αφορά τα άτομα άνω των 15 χρονών που αποτείνονται στα Επαρχιακά και Τοπικά Γραφεία Εργασίας του Τμήματος Εργασίας για εξεύρεση εργασίας και καταχωρούνται ως άνεργοι. Τα άτομα αυτά πρέπει να είναι ικανά και διαθέσιμα για εργασία και να αναζητούν ενεργά εργασία. Ο μηνιαίος αριθμός των εγγεγραμμένων ανέργων αφορά </w:t>
      </w:r>
      <w:r w:rsidR="008C1C24">
        <w:rPr>
          <w:rFonts w:ascii="Verdana" w:eastAsia="Malgun Gothic" w:hAnsi="Verdana" w:cs="Arial"/>
          <w:sz w:val="18"/>
          <w:szCs w:val="18"/>
          <w:lang w:val="el-GR"/>
        </w:rPr>
        <w:t>σ</w:t>
      </w:r>
      <w:r w:rsidRPr="00494B73">
        <w:rPr>
          <w:rFonts w:ascii="Verdana" w:eastAsia="Malgun Gothic" w:hAnsi="Verdana" w:cs="Arial"/>
          <w:sz w:val="18"/>
          <w:szCs w:val="18"/>
          <w:lang w:val="el-GR"/>
        </w:rPr>
        <w:t xml:space="preserve">τα άτομα που κατά την τελευταία μέρα κάθε μήνα έχουν ενεργή αίτηση για εξεύρεση εργασίας. </w:t>
      </w:r>
    </w:p>
    <w:p w14:paraId="287F88F5" w14:textId="77777777" w:rsidR="00675BEF" w:rsidRPr="00494B73" w:rsidRDefault="00675BEF" w:rsidP="00675BEF">
      <w:pPr>
        <w:tabs>
          <w:tab w:val="left" w:pos="1080"/>
          <w:tab w:val="left" w:pos="6840"/>
        </w:tabs>
        <w:jc w:val="both"/>
        <w:rPr>
          <w:rFonts w:ascii="Verdana" w:eastAsia="Malgun Gothic" w:hAnsi="Verdana" w:cs="Arial"/>
          <w:sz w:val="18"/>
          <w:szCs w:val="18"/>
          <w:lang w:val="el-GR"/>
        </w:rPr>
      </w:pPr>
    </w:p>
    <w:p w14:paraId="2021AD86"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Στον αριθμό των εγγεγραμμένων ανέργων δεν περιλαμβάνονται αυτοεργοδοτούμενοι, άτομα που ψάχνουν για εργασία με μερική απασχόληση καθώς επίσης και άτομα τα οποία ψάχνουν για εργασία σε συγκεκριμένη περιοχή ή σε συγκεκριμένο εργοδότη.</w:t>
      </w:r>
    </w:p>
    <w:p w14:paraId="470AADAB"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7FB5579A"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Εποχικά Διορθωμένα Στοιχεία</w:t>
      </w:r>
    </w:p>
    <w:p w14:paraId="6AEEB105"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 xml:space="preserve">Εποχική Διόρθωση είναι μια στατιστική τεχνική που αφαιρεί την επίδραση της εποχικότητας από μια χρονολογική σειρά, καθιστώντας με αυτό τον τρόπο περισσότερο ορατή την πραγματική τάση στη μεταβολή ενός μεγέθους. Για την εφαρμογή της εποχικής διόρθωσης η Στατιστική Υπηρεσία χρησιμοποιεί το λογισμικό </w:t>
      </w:r>
      <w:proofErr w:type="spellStart"/>
      <w:r w:rsidRPr="003722CD">
        <w:rPr>
          <w:rFonts w:ascii="Verdana" w:eastAsia="Malgun Gothic" w:hAnsi="Verdana" w:cs="Arial"/>
          <w:sz w:val="18"/>
          <w:szCs w:val="18"/>
          <w:lang w:val="el-GR"/>
        </w:rPr>
        <w:t>JDemetra</w:t>
      </w:r>
      <w:proofErr w:type="spellEnd"/>
      <w:r w:rsidRPr="003722CD">
        <w:rPr>
          <w:rFonts w:ascii="Verdana" w:eastAsia="Malgun Gothic" w:hAnsi="Verdana" w:cs="Arial"/>
          <w:sz w:val="18"/>
          <w:szCs w:val="18"/>
          <w:lang w:val="el-GR"/>
        </w:rPr>
        <w:t xml:space="preserve">+ 2.2.2 το οποίο έχει αναπτυχθεί από την </w:t>
      </w:r>
      <w:proofErr w:type="spellStart"/>
      <w:r w:rsidRPr="003722CD">
        <w:rPr>
          <w:rFonts w:ascii="Verdana" w:eastAsia="Malgun Gothic" w:hAnsi="Verdana" w:cs="Arial"/>
          <w:sz w:val="18"/>
          <w:szCs w:val="18"/>
          <w:lang w:val="el-GR"/>
        </w:rPr>
        <w:t>Eurostat</w:t>
      </w:r>
      <w:proofErr w:type="spellEnd"/>
      <w:r w:rsidRPr="003722CD">
        <w:rPr>
          <w:rFonts w:ascii="Verdana" w:eastAsia="Malgun Gothic" w:hAnsi="Verdana" w:cs="Arial"/>
          <w:sz w:val="18"/>
          <w:szCs w:val="18"/>
          <w:lang w:val="el-GR"/>
        </w:rPr>
        <w:t xml:space="preserve">. Η παραγωγή των προσαρμοσμένων χρονοσειρών γίνεται με τον αλγόριθμο TRAMO&amp;SEATS. Επισημαίνεται ότι λόγω της εποχικής διόρθωσης, επαναϋπολογίζεται ολόκληρη η χρονολογική σειρά των μηνιαίων εκτιμήσεων κάθε φορά που προστίθενται τα στοιχεία ενός καινούργιου μήνα. Αυτός ο επαναϋπολογισμός οδηγεί συχνά σε αναθεωρήσεις των εκτιμήσεων για τους προηγούμενους μήνες. Τον Μάρτιο του 2020 έγινε αναπροσαρμογή του μοντέλου που εφαρμόζεται.    </w:t>
      </w:r>
    </w:p>
    <w:p w14:paraId="6209F33E" w14:textId="77777777" w:rsidR="003722CD" w:rsidRPr="003722CD" w:rsidRDefault="003722CD" w:rsidP="003722CD">
      <w:pPr>
        <w:tabs>
          <w:tab w:val="left" w:pos="1080"/>
          <w:tab w:val="left" w:pos="6840"/>
        </w:tabs>
        <w:jc w:val="both"/>
        <w:rPr>
          <w:rFonts w:ascii="Verdana" w:eastAsia="Malgun Gothic" w:hAnsi="Verdana" w:cs="Arial"/>
          <w:sz w:val="18"/>
          <w:szCs w:val="18"/>
          <w:lang w:val="el-GR"/>
        </w:rPr>
      </w:pPr>
    </w:p>
    <w:p w14:paraId="32C5770D" w14:textId="77777777" w:rsidR="003722CD" w:rsidRPr="003722CD" w:rsidRDefault="003722CD" w:rsidP="003722CD">
      <w:pPr>
        <w:tabs>
          <w:tab w:val="left" w:pos="1080"/>
          <w:tab w:val="left" w:pos="6840"/>
        </w:tabs>
        <w:jc w:val="both"/>
        <w:rPr>
          <w:rFonts w:ascii="Verdana" w:eastAsia="Malgun Gothic" w:hAnsi="Verdana" w:cs="Arial"/>
          <w:b/>
          <w:bCs/>
          <w:sz w:val="18"/>
          <w:szCs w:val="18"/>
          <w:u w:val="single"/>
          <w:lang w:val="el-GR"/>
        </w:rPr>
      </w:pPr>
      <w:r w:rsidRPr="003722CD">
        <w:rPr>
          <w:rFonts w:ascii="Verdana" w:eastAsia="Malgun Gothic" w:hAnsi="Verdana" w:cs="Arial"/>
          <w:b/>
          <w:bCs/>
          <w:sz w:val="18"/>
          <w:szCs w:val="18"/>
          <w:u w:val="single"/>
          <w:lang w:val="el-GR"/>
        </w:rPr>
        <w:t>Μεθοδολογικές Αλλαγές</w:t>
      </w:r>
    </w:p>
    <w:p w14:paraId="3CE48B9A" w14:textId="5C750C48" w:rsidR="003722CD" w:rsidRPr="00494B73" w:rsidRDefault="003722CD" w:rsidP="003722CD">
      <w:pPr>
        <w:tabs>
          <w:tab w:val="left" w:pos="1080"/>
          <w:tab w:val="left" w:pos="6840"/>
        </w:tabs>
        <w:jc w:val="both"/>
        <w:rPr>
          <w:rFonts w:ascii="Verdana" w:eastAsia="Malgun Gothic" w:hAnsi="Verdana" w:cs="Arial"/>
          <w:sz w:val="18"/>
          <w:szCs w:val="18"/>
          <w:lang w:val="el-GR"/>
        </w:rPr>
      </w:pPr>
      <w:r w:rsidRPr="003722CD">
        <w:rPr>
          <w:rFonts w:ascii="Verdana" w:eastAsia="Malgun Gothic" w:hAnsi="Verdana" w:cs="Arial"/>
          <w:sz w:val="18"/>
          <w:szCs w:val="18"/>
          <w:lang w:val="el-GR"/>
        </w:rPr>
        <w:t>Σύμφωνα με ενημέρωση του Τμήματος Εργασίας, από την Τρίτη 15 Ιουνίου, 2021, τερματίστηκε η αυτόματη ανανέωση των εγγραφών και η διαδικτυακή πλατφόρμα της Δημόσιας Υπηρεσίας Απασχόλησης ενεργοποιήθηκε για να επιτρέπει την εγγραφή νέας αίτησης για εξεύρεση εργασίας, την ανανέωση της, όπως επίσης και την καταχώριση κενής θέσης εργασίας. Η ρύθμιση αυτή, ενδεχομένως να επηρεάζει τη σύγκριση των μηνιαίων στοιχείων ανεργίας που καταγράφονται μέσω της διαδικασίας αυτής με τα στοιχεία που καταγράφονταν από τις προηγούμενες διαδικασίες.</w:t>
      </w:r>
    </w:p>
    <w:p w14:paraId="2D7B95B0" w14:textId="77777777" w:rsidR="00675BEF" w:rsidRPr="004D4273" w:rsidRDefault="00675BEF" w:rsidP="00675BEF">
      <w:pPr>
        <w:tabs>
          <w:tab w:val="left" w:pos="1080"/>
          <w:tab w:val="left" w:pos="6840"/>
        </w:tabs>
        <w:jc w:val="both"/>
        <w:rPr>
          <w:rFonts w:ascii="Verdana" w:eastAsia="Malgun Gothic" w:hAnsi="Verdana" w:cs="Arial"/>
          <w:b/>
          <w:sz w:val="18"/>
          <w:szCs w:val="18"/>
          <w:u w:val="single"/>
          <w:lang w:val="el-GR"/>
        </w:rPr>
      </w:pPr>
      <w:r w:rsidRPr="004D4273">
        <w:rPr>
          <w:rFonts w:ascii="Verdana" w:eastAsia="Malgun Gothic" w:hAnsi="Verdana" w:cs="Arial"/>
          <w:b/>
          <w:sz w:val="18"/>
          <w:szCs w:val="18"/>
          <w:u w:val="single"/>
          <w:lang w:val="el-GR"/>
        </w:rPr>
        <w:t>Σύστημα Ταξινόμησης</w:t>
      </w:r>
    </w:p>
    <w:p w14:paraId="64C7858E" w14:textId="632AB1DC" w:rsidR="001660F0" w:rsidRDefault="006340F1" w:rsidP="00675BEF">
      <w:pPr>
        <w:tabs>
          <w:tab w:val="left" w:pos="1080"/>
          <w:tab w:val="left" w:pos="6840"/>
        </w:tabs>
        <w:jc w:val="both"/>
        <w:rPr>
          <w:rFonts w:ascii="Verdana" w:eastAsia="Malgun Gothic" w:hAnsi="Verdana" w:cs="Arial"/>
          <w:sz w:val="18"/>
          <w:szCs w:val="18"/>
          <w:lang w:val="el-GR"/>
        </w:rPr>
      </w:pPr>
      <w:r w:rsidRPr="00494B73">
        <w:rPr>
          <w:rFonts w:ascii="Verdana" w:eastAsia="Malgun Gothic" w:hAnsi="Verdana" w:cs="Arial"/>
          <w:sz w:val="18"/>
          <w:szCs w:val="18"/>
          <w:lang w:val="el-GR"/>
        </w:rPr>
        <w:t xml:space="preserve">Οι εγγεγραμμένοι άνεργοι κατά οικονομική δραστηριότητα δημοσιεύονται </w:t>
      </w:r>
      <w:r w:rsidR="00ED189E" w:rsidRPr="00ED189E">
        <w:rPr>
          <w:rFonts w:ascii="Verdana" w:eastAsia="Malgun Gothic" w:hAnsi="Verdana" w:cs="Arial"/>
          <w:sz w:val="18"/>
          <w:szCs w:val="18"/>
          <w:lang w:val="el-GR"/>
        </w:rPr>
        <w:t>με βάση τη Στατιστική Ταξινόμηση Οικονομικών</w:t>
      </w:r>
      <w:r>
        <w:rPr>
          <w:rFonts w:ascii="Verdana" w:eastAsia="Malgun Gothic" w:hAnsi="Verdana" w:cs="Arial"/>
          <w:sz w:val="18"/>
          <w:szCs w:val="18"/>
          <w:lang w:val="el-GR"/>
        </w:rPr>
        <w:t xml:space="preserve"> </w:t>
      </w:r>
      <w:r w:rsidR="00ED189E" w:rsidRPr="00ED189E">
        <w:rPr>
          <w:rFonts w:ascii="Verdana" w:eastAsia="Malgun Gothic" w:hAnsi="Verdana" w:cs="Arial"/>
          <w:sz w:val="18"/>
          <w:szCs w:val="18"/>
          <w:lang w:val="el-GR"/>
        </w:rPr>
        <w:t>Δραστηριοτήτων στην Κοινότητα</w:t>
      </w:r>
      <w:r w:rsidR="003722CD" w:rsidRPr="003722CD">
        <w:rPr>
          <w:rFonts w:ascii="Verdana" w:eastAsia="Malgun Gothic" w:hAnsi="Verdana" w:cs="Arial"/>
          <w:sz w:val="18"/>
          <w:szCs w:val="18"/>
          <w:lang w:val="el-GR"/>
        </w:rPr>
        <w:t xml:space="preserv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xml:space="preserve">. 2 (NACE </w:t>
      </w:r>
      <w:proofErr w:type="spellStart"/>
      <w:r w:rsidR="003722CD" w:rsidRPr="003722CD">
        <w:rPr>
          <w:rFonts w:ascii="Verdana" w:eastAsia="Malgun Gothic" w:hAnsi="Verdana" w:cs="Arial"/>
          <w:sz w:val="18"/>
          <w:szCs w:val="18"/>
          <w:lang w:val="el-GR"/>
        </w:rPr>
        <w:t>Αναθ</w:t>
      </w:r>
      <w:proofErr w:type="spellEnd"/>
      <w:r w:rsidR="003722CD" w:rsidRPr="003722CD">
        <w:rPr>
          <w:rFonts w:ascii="Verdana" w:eastAsia="Malgun Gothic" w:hAnsi="Verdana" w:cs="Arial"/>
          <w:sz w:val="18"/>
          <w:szCs w:val="18"/>
          <w:lang w:val="el-GR"/>
        </w:rPr>
        <w:t>. 2).</w:t>
      </w:r>
    </w:p>
    <w:p w14:paraId="3B488B02" w14:textId="77777777" w:rsidR="003722CD" w:rsidRPr="00D20E18" w:rsidRDefault="003722CD" w:rsidP="00675BEF">
      <w:pPr>
        <w:tabs>
          <w:tab w:val="left" w:pos="1080"/>
          <w:tab w:val="left" w:pos="6840"/>
        </w:tabs>
        <w:jc w:val="both"/>
        <w:rPr>
          <w:rFonts w:ascii="Verdana" w:eastAsia="Malgun Gothic" w:hAnsi="Verdana" w:cs="Arial"/>
          <w:sz w:val="18"/>
          <w:szCs w:val="18"/>
          <w:lang w:val="el-GR"/>
        </w:rPr>
      </w:pPr>
    </w:p>
    <w:p w14:paraId="555B8681" w14:textId="77777777" w:rsidR="00675BEF" w:rsidRPr="00494B73" w:rsidRDefault="00675BEF" w:rsidP="00675BEF">
      <w:pPr>
        <w:tabs>
          <w:tab w:val="left" w:pos="360"/>
          <w:tab w:val="left" w:pos="6840"/>
        </w:tabs>
        <w:ind w:right="-79"/>
        <w:jc w:val="both"/>
        <w:rPr>
          <w:rFonts w:ascii="Verdana" w:eastAsia="Malgun Gothic" w:hAnsi="Verdana" w:cs="Arial"/>
          <w:sz w:val="18"/>
          <w:szCs w:val="18"/>
          <w:lang w:val="el-GR"/>
        </w:rPr>
      </w:pPr>
    </w:p>
    <w:p w14:paraId="3343EE9C" w14:textId="77777777" w:rsidR="001E126C" w:rsidRPr="00494B73" w:rsidRDefault="001E126C" w:rsidP="001E126C">
      <w:pPr>
        <w:tabs>
          <w:tab w:val="left" w:pos="360"/>
          <w:tab w:val="left" w:pos="6840"/>
        </w:tabs>
        <w:ind w:right="-79"/>
        <w:jc w:val="both"/>
        <w:rPr>
          <w:rFonts w:ascii="Verdana" w:eastAsia="Malgun Gothic" w:hAnsi="Verdana" w:cs="Arial"/>
          <w:b/>
          <w:i/>
          <w:sz w:val="18"/>
          <w:szCs w:val="18"/>
          <w:lang w:val="el-GR"/>
        </w:rPr>
      </w:pPr>
      <w:r w:rsidRPr="00494B73">
        <w:rPr>
          <w:rFonts w:ascii="Verdana" w:eastAsia="Malgun Gothic" w:hAnsi="Verdana" w:cs="Arial"/>
          <w:b/>
          <w:i/>
          <w:sz w:val="18"/>
          <w:szCs w:val="18"/>
          <w:lang w:val="el-GR"/>
        </w:rPr>
        <w:t>Για περισσότερες πληροφορίες:</w:t>
      </w:r>
    </w:p>
    <w:p w14:paraId="5025B827" w14:textId="77777777" w:rsidR="001E126C" w:rsidRPr="001E126C" w:rsidRDefault="001E126C" w:rsidP="001E126C">
      <w:pPr>
        <w:rPr>
          <w:rFonts w:eastAsia="Times New Roman" w:cs="Calibri"/>
          <w:color w:val="000000"/>
          <w:lang w:val="el-GR"/>
        </w:rPr>
      </w:pPr>
      <w:r w:rsidRPr="00A36156">
        <w:rPr>
          <w:rFonts w:ascii="Verdana" w:eastAsia="Times New Roman" w:hAnsi="Verdana" w:cs="Calibri"/>
          <w:color w:val="000000"/>
          <w:sz w:val="18"/>
          <w:szCs w:val="18"/>
          <w:lang w:val="el-GR"/>
        </w:rPr>
        <w:t>Πύλη Στατιστικής Υπηρεσίας, υπόθεμα </w:t>
      </w:r>
      <w:hyperlink r:id="rId9" w:history="1">
        <w:r w:rsidRPr="00A36156">
          <w:rPr>
            <w:rFonts w:ascii="Verdana" w:eastAsia="Times New Roman" w:hAnsi="Verdana" w:cs="Calibri"/>
            <w:color w:val="0000FF"/>
            <w:sz w:val="18"/>
            <w:szCs w:val="18"/>
            <w:u w:val="single"/>
            <w:lang w:val="el-GR"/>
          </w:rPr>
          <w:t>Αγορά Εργασίας</w:t>
        </w:r>
      </w:hyperlink>
    </w:p>
    <w:p w14:paraId="52169612" w14:textId="77777777" w:rsidR="001E126C" w:rsidRPr="001E126C" w:rsidRDefault="00000000" w:rsidP="001E126C">
      <w:pPr>
        <w:rPr>
          <w:rFonts w:eastAsia="Times New Roman" w:cs="Calibri"/>
          <w:color w:val="000000"/>
          <w:lang w:val="el-GR"/>
        </w:rPr>
      </w:pPr>
      <w:hyperlink r:id="rId10" w:history="1">
        <w:r w:rsidR="001E126C" w:rsidRPr="00A36156">
          <w:rPr>
            <w:rFonts w:ascii="Verdana" w:eastAsia="Times New Roman" w:hAnsi="Verdana" w:cs="Calibri"/>
            <w:color w:val="0000FF"/>
            <w:sz w:val="18"/>
            <w:szCs w:val="18"/>
            <w:u w:val="single"/>
          </w:rPr>
          <w:t>CYSTAT</w:t>
        </w:r>
        <w:r w:rsidR="001E126C" w:rsidRPr="00A36156">
          <w:rPr>
            <w:rFonts w:ascii="Verdana" w:eastAsia="Times New Roman" w:hAnsi="Verdana" w:cs="Calibri"/>
            <w:color w:val="0000FF"/>
            <w:sz w:val="18"/>
            <w:szCs w:val="18"/>
            <w:u w:val="single"/>
            <w:lang w:val="el-GR"/>
          </w:rPr>
          <w:t>-</w:t>
        </w:r>
        <w:r w:rsidR="001E126C" w:rsidRPr="00A36156">
          <w:rPr>
            <w:rFonts w:ascii="Verdana" w:eastAsia="Times New Roman" w:hAnsi="Verdana" w:cs="Calibri"/>
            <w:color w:val="0000FF"/>
            <w:sz w:val="18"/>
            <w:szCs w:val="18"/>
            <w:u w:val="single"/>
          </w:rPr>
          <w:t>DB</w:t>
        </w:r>
      </w:hyperlink>
      <w:r w:rsidR="001E126C" w:rsidRPr="00A36156">
        <w:rPr>
          <w:rFonts w:ascii="Verdana" w:eastAsia="Times New Roman" w:hAnsi="Verdana" w:cs="Calibri"/>
          <w:color w:val="000000"/>
          <w:sz w:val="18"/>
          <w:szCs w:val="18"/>
          <w:lang w:val="el-GR"/>
        </w:rPr>
        <w:t> (Βάση Δεδομένων)</w:t>
      </w:r>
    </w:p>
    <w:p w14:paraId="47880B94" w14:textId="77777777" w:rsidR="001E126C" w:rsidRPr="001E126C" w:rsidRDefault="00000000" w:rsidP="001E126C">
      <w:pPr>
        <w:rPr>
          <w:rFonts w:eastAsia="Times New Roman" w:cs="Calibri"/>
          <w:color w:val="000000"/>
          <w:lang w:val="el-GR"/>
        </w:rPr>
      </w:pPr>
      <w:hyperlink r:id="rId11" w:history="1">
        <w:r w:rsidR="001E126C" w:rsidRPr="00A36156">
          <w:rPr>
            <w:rFonts w:ascii="Verdana" w:eastAsia="Times New Roman" w:hAnsi="Verdana" w:cs="Calibri"/>
            <w:color w:val="0000FF"/>
            <w:sz w:val="18"/>
            <w:szCs w:val="18"/>
            <w:u w:val="single"/>
            <w:lang w:val="el-GR"/>
          </w:rPr>
          <w:t>Προκαθορισμένοι Πίνακες</w:t>
        </w:r>
      </w:hyperlink>
      <w:r w:rsidR="001E126C" w:rsidRPr="00A36156">
        <w:rPr>
          <w:rFonts w:ascii="Verdana" w:eastAsia="Times New Roman" w:hAnsi="Verdana" w:cs="Calibri"/>
          <w:color w:val="000000"/>
          <w:sz w:val="18"/>
          <w:szCs w:val="18"/>
          <w:lang w:val="el-GR"/>
        </w:rPr>
        <w:t> (</w:t>
      </w:r>
      <w:r w:rsidR="001E126C" w:rsidRPr="00A36156">
        <w:rPr>
          <w:rFonts w:ascii="Verdana" w:eastAsia="Times New Roman" w:hAnsi="Verdana" w:cs="Calibri"/>
          <w:color w:val="000000"/>
          <w:sz w:val="18"/>
          <w:szCs w:val="18"/>
        </w:rPr>
        <w:t>Excel</w:t>
      </w:r>
      <w:r w:rsidR="001E126C" w:rsidRPr="00A36156">
        <w:rPr>
          <w:rFonts w:ascii="Verdana" w:eastAsia="Times New Roman" w:hAnsi="Verdana" w:cs="Calibri"/>
          <w:color w:val="000000"/>
          <w:sz w:val="18"/>
          <w:szCs w:val="18"/>
          <w:lang w:val="el-GR"/>
        </w:rPr>
        <w:t>)</w:t>
      </w:r>
    </w:p>
    <w:p w14:paraId="4930FAD7" w14:textId="77777777" w:rsidR="007D07E4" w:rsidRPr="00494B73" w:rsidRDefault="00000000" w:rsidP="00B43816">
      <w:pPr>
        <w:jc w:val="both"/>
        <w:rPr>
          <w:rFonts w:ascii="Verdana" w:eastAsia="Malgun Gothic" w:hAnsi="Verdana" w:cs="Arial"/>
          <w:sz w:val="18"/>
          <w:szCs w:val="18"/>
          <w:lang w:val="el-GR"/>
        </w:rPr>
      </w:pPr>
      <w:hyperlink r:id="rId12" w:tooltip="Μεθοδολογικές Πληροφορίες" w:history="1">
        <w:r w:rsidR="007D07E4" w:rsidRPr="0088332A">
          <w:rPr>
            <w:rStyle w:val="Hyperlink"/>
            <w:rFonts w:ascii="Verdana" w:eastAsia="Malgun Gothic" w:hAnsi="Verdana" w:cs="Arial"/>
            <w:sz w:val="18"/>
            <w:szCs w:val="18"/>
            <w:lang w:val="el-GR"/>
          </w:rPr>
          <w:t>Μεθοδολογικές Πληροφορίες</w:t>
        </w:r>
      </w:hyperlink>
    </w:p>
    <w:p w14:paraId="7713EE48" w14:textId="77777777" w:rsidR="00675BEF" w:rsidRPr="00494B73" w:rsidRDefault="00675BEF" w:rsidP="00675BEF">
      <w:pPr>
        <w:ind w:right="-79"/>
        <w:jc w:val="both"/>
        <w:rPr>
          <w:rFonts w:ascii="Verdana" w:eastAsia="Malgun Gothic" w:hAnsi="Verdana" w:cs="Arial"/>
          <w:sz w:val="18"/>
          <w:szCs w:val="18"/>
          <w:lang w:val="el-GR"/>
        </w:rPr>
      </w:pPr>
    </w:p>
    <w:p w14:paraId="52A93ABD" w14:textId="77777777" w:rsidR="00D371BB" w:rsidRDefault="00D371BB" w:rsidP="00D371BB">
      <w:pPr>
        <w:jc w:val="both"/>
        <w:rPr>
          <w:rFonts w:ascii="Verdana" w:hAnsi="Verdana"/>
          <w:b/>
          <w:bCs/>
          <w:sz w:val="18"/>
          <w:szCs w:val="18"/>
          <w:lang w:val="el-GR"/>
        </w:rPr>
      </w:pPr>
      <w:r w:rsidRPr="00D371BB">
        <w:rPr>
          <w:rFonts w:ascii="Verdana" w:hAnsi="Verdana"/>
          <w:b/>
          <w:bCs/>
          <w:sz w:val="18"/>
          <w:szCs w:val="18"/>
          <w:lang w:val="el-GR"/>
        </w:rPr>
        <w:t xml:space="preserve">Οι </w:t>
      </w:r>
      <w:r w:rsidRPr="00D371BB">
        <w:rPr>
          <w:rFonts w:ascii="Verdana" w:hAnsi="Verdana"/>
          <w:b/>
          <w:bCs/>
          <w:sz w:val="18"/>
          <w:szCs w:val="18"/>
          <w:u w:val="single"/>
          <w:lang w:val="el-GR"/>
        </w:rPr>
        <w:t>Προκαθορισμένοι Πίνακες</w:t>
      </w:r>
      <w:r w:rsidRPr="00D371BB">
        <w:rPr>
          <w:rFonts w:ascii="Verdana" w:hAnsi="Verdana"/>
          <w:b/>
          <w:bCs/>
          <w:sz w:val="18"/>
          <w:szCs w:val="18"/>
          <w:lang w:val="el-GR"/>
        </w:rPr>
        <w:t xml:space="preserve"> σε μορφή </w:t>
      </w:r>
      <w:r>
        <w:rPr>
          <w:rFonts w:ascii="Verdana" w:hAnsi="Verdana"/>
          <w:b/>
          <w:bCs/>
          <w:sz w:val="18"/>
          <w:szCs w:val="18"/>
        </w:rPr>
        <w:t>Excel</w:t>
      </w:r>
      <w:r w:rsidRPr="00D371BB">
        <w:rPr>
          <w:rFonts w:ascii="Verdana" w:hAnsi="Verdana"/>
          <w:b/>
          <w:bCs/>
          <w:sz w:val="18"/>
          <w:szCs w:val="18"/>
          <w:lang w:val="el-GR"/>
        </w:rPr>
        <w:t xml:space="preserve"> περιλαμβάνουν στοιχεία μέχρι και τον Δεκέμβριο του 2021. Για τα στοιχεία από τον Ιανουάριο 2022 και μετά η ενημέρωση γίνεται μόνο στη Βάση Δεδομένων </w:t>
      </w:r>
      <w:r>
        <w:rPr>
          <w:rFonts w:ascii="Verdana" w:hAnsi="Verdana"/>
          <w:b/>
          <w:bCs/>
          <w:sz w:val="18"/>
          <w:szCs w:val="18"/>
        </w:rPr>
        <w:t>CYSTAT</w:t>
      </w:r>
      <w:r w:rsidRPr="00D371BB">
        <w:rPr>
          <w:rFonts w:ascii="Verdana" w:hAnsi="Verdana"/>
          <w:b/>
          <w:bCs/>
          <w:sz w:val="18"/>
          <w:szCs w:val="18"/>
          <w:lang w:val="el-GR"/>
        </w:rPr>
        <w:t>-</w:t>
      </w:r>
      <w:r>
        <w:rPr>
          <w:rFonts w:ascii="Verdana" w:hAnsi="Verdana"/>
          <w:b/>
          <w:bCs/>
          <w:sz w:val="18"/>
          <w:szCs w:val="18"/>
        </w:rPr>
        <w:t>DB</w:t>
      </w:r>
      <w:r w:rsidRPr="00D371BB">
        <w:rPr>
          <w:rFonts w:ascii="Verdana" w:hAnsi="Verdana"/>
          <w:b/>
          <w:bCs/>
          <w:sz w:val="18"/>
          <w:szCs w:val="18"/>
          <w:lang w:val="el-GR"/>
        </w:rPr>
        <w:t>.</w:t>
      </w:r>
    </w:p>
    <w:p w14:paraId="413F44CB" w14:textId="77777777" w:rsidR="00675BEF" w:rsidRPr="00494B73" w:rsidRDefault="00675BEF" w:rsidP="00675BEF">
      <w:pPr>
        <w:ind w:right="-79"/>
        <w:jc w:val="both"/>
        <w:rPr>
          <w:rFonts w:ascii="Verdana" w:eastAsia="Malgun Gothic" w:hAnsi="Verdana" w:cs="Arial"/>
          <w:sz w:val="18"/>
          <w:szCs w:val="18"/>
          <w:lang w:val="el-GR"/>
        </w:rPr>
      </w:pPr>
    </w:p>
    <w:p w14:paraId="333EFB4F" w14:textId="77777777" w:rsidR="00675BEF" w:rsidRPr="00494B73" w:rsidRDefault="00675BEF" w:rsidP="00675BEF">
      <w:pPr>
        <w:ind w:right="-79"/>
        <w:jc w:val="both"/>
        <w:rPr>
          <w:rFonts w:ascii="Verdana" w:hAnsi="Verdana" w:cs="Arial"/>
          <w:sz w:val="18"/>
          <w:szCs w:val="18"/>
          <w:lang w:val="el-GR"/>
        </w:rPr>
      </w:pPr>
      <w:r w:rsidRPr="00494B73">
        <w:rPr>
          <w:rFonts w:ascii="Verdana" w:hAnsi="Verdana" w:cs="Arial"/>
          <w:i/>
          <w:sz w:val="18"/>
          <w:szCs w:val="18"/>
          <w:u w:val="single"/>
          <w:lang w:val="el-GR"/>
        </w:rPr>
        <w:t>Επικοινωνία</w:t>
      </w:r>
      <w:r w:rsidRPr="00494B73">
        <w:rPr>
          <w:rFonts w:ascii="Verdana" w:hAnsi="Verdana" w:cs="Arial"/>
          <w:sz w:val="18"/>
          <w:szCs w:val="18"/>
          <w:lang w:val="el-GR"/>
        </w:rPr>
        <w:t xml:space="preserve"> </w:t>
      </w:r>
    </w:p>
    <w:p w14:paraId="123BDE31" w14:textId="77777777" w:rsidR="00675BEF" w:rsidRPr="00494B73" w:rsidRDefault="00310BE3" w:rsidP="00675BEF">
      <w:pPr>
        <w:pStyle w:val="Normal13pt"/>
        <w:spacing w:line="240" w:lineRule="auto"/>
        <w:ind w:left="0"/>
        <w:rPr>
          <w:rFonts w:ascii="Verdana" w:hAnsi="Verdana" w:cs="Arial"/>
          <w:sz w:val="18"/>
          <w:szCs w:val="18"/>
        </w:rPr>
      </w:pPr>
      <w:r>
        <w:rPr>
          <w:rFonts w:ascii="Verdana" w:hAnsi="Verdana" w:cs="Arial"/>
          <w:b w:val="0"/>
          <w:sz w:val="18"/>
          <w:szCs w:val="18"/>
          <w:u w:val="none"/>
        </w:rPr>
        <w:t>Χριστόφορος Μιχαηλίδης</w:t>
      </w:r>
      <w:r w:rsidR="00675BEF">
        <w:rPr>
          <w:rFonts w:ascii="Verdana" w:hAnsi="Verdana" w:cs="Arial"/>
          <w:b w:val="0"/>
          <w:sz w:val="18"/>
          <w:szCs w:val="18"/>
          <w:u w:val="none"/>
        </w:rPr>
        <w:t xml:space="preserve">: </w:t>
      </w:r>
      <w:proofErr w:type="spellStart"/>
      <w:r w:rsidR="00675BEF">
        <w:rPr>
          <w:rFonts w:ascii="Verdana" w:hAnsi="Verdana" w:cs="Arial"/>
          <w:b w:val="0"/>
          <w:sz w:val="18"/>
          <w:szCs w:val="18"/>
          <w:u w:val="none"/>
        </w:rPr>
        <w:t>Τηλ</w:t>
      </w:r>
      <w:proofErr w:type="spellEnd"/>
      <w:r w:rsidR="00675BEF">
        <w:rPr>
          <w:rFonts w:ascii="Verdana" w:hAnsi="Verdana" w:cs="Arial"/>
          <w:b w:val="0"/>
          <w:sz w:val="18"/>
          <w:szCs w:val="18"/>
          <w:u w:val="none"/>
        </w:rPr>
        <w:t>:+3572</w:t>
      </w:r>
      <w:r w:rsidR="00447146">
        <w:rPr>
          <w:rFonts w:ascii="Verdana" w:hAnsi="Verdana" w:cs="Arial"/>
          <w:b w:val="0"/>
          <w:sz w:val="18"/>
          <w:szCs w:val="18"/>
          <w:u w:val="none"/>
        </w:rPr>
        <w:t>2602154</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3" w:history="1">
        <w:r w:rsidRPr="00B012DB">
          <w:rPr>
            <w:rStyle w:val="Hyperlink"/>
            <w:rFonts w:ascii="Verdana" w:hAnsi="Verdana" w:cs="Arial"/>
            <w:b w:val="0"/>
            <w:sz w:val="18"/>
            <w:szCs w:val="18"/>
            <w:lang w:val="en-US"/>
          </w:rPr>
          <w:t>cmichaelides</w:t>
        </w:r>
        <w:r w:rsidRPr="00B012DB">
          <w:rPr>
            <w:rStyle w:val="Hyperlink"/>
            <w:rFonts w:ascii="Verdana" w:hAnsi="Verdana" w:cs="Arial"/>
            <w:b w:val="0"/>
            <w:sz w:val="18"/>
            <w:szCs w:val="18"/>
          </w:rPr>
          <w:t>@cystat.mof.gov.cy</w:t>
        </w:r>
      </w:hyperlink>
    </w:p>
    <w:p w14:paraId="1DC7C523" w14:textId="77777777" w:rsidR="000C3B16" w:rsidRPr="00675BEF" w:rsidRDefault="008843B1" w:rsidP="00447146">
      <w:pPr>
        <w:pStyle w:val="Normal13pt"/>
        <w:ind w:left="0"/>
        <w:rPr>
          <w:rFonts w:ascii="Verdana" w:eastAsia="Malgun Gothic" w:hAnsi="Verdana" w:cs="Arial"/>
          <w:b w:val="0"/>
          <w:sz w:val="18"/>
          <w:szCs w:val="18"/>
        </w:rPr>
      </w:pPr>
      <w:r>
        <w:rPr>
          <w:rFonts w:ascii="Verdana" w:hAnsi="Verdana" w:cs="Arial"/>
          <w:b w:val="0"/>
          <w:sz w:val="18"/>
          <w:szCs w:val="18"/>
          <w:u w:val="none"/>
        </w:rPr>
        <w:t xml:space="preserve">Μαρία </w:t>
      </w:r>
      <w:proofErr w:type="spellStart"/>
      <w:r>
        <w:rPr>
          <w:rFonts w:ascii="Verdana" w:hAnsi="Verdana" w:cs="Arial"/>
          <w:b w:val="0"/>
          <w:sz w:val="18"/>
          <w:szCs w:val="18"/>
          <w:u w:val="none"/>
        </w:rPr>
        <w:t>Χατζηπροκόπη</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Τηλ</w:t>
      </w:r>
      <w:proofErr w:type="spellEnd"/>
      <w:r w:rsidR="00675BEF" w:rsidRPr="00494B73">
        <w:rPr>
          <w:rFonts w:ascii="Verdana" w:hAnsi="Verdana" w:cs="Arial"/>
          <w:b w:val="0"/>
          <w:sz w:val="18"/>
          <w:szCs w:val="18"/>
          <w:u w:val="none"/>
        </w:rPr>
        <w:t>:+3572260214</w:t>
      </w:r>
      <w:r>
        <w:rPr>
          <w:rFonts w:ascii="Verdana" w:hAnsi="Verdana" w:cs="Arial"/>
          <w:b w:val="0"/>
          <w:sz w:val="18"/>
          <w:szCs w:val="18"/>
          <w:u w:val="none"/>
        </w:rPr>
        <w:t>6</w:t>
      </w:r>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Ηλ</w:t>
      </w:r>
      <w:proofErr w:type="spellEnd"/>
      <w:r w:rsidR="00675BEF" w:rsidRPr="00494B73">
        <w:rPr>
          <w:rFonts w:ascii="Verdana" w:hAnsi="Verdana" w:cs="Arial"/>
          <w:b w:val="0"/>
          <w:sz w:val="18"/>
          <w:szCs w:val="18"/>
          <w:u w:val="none"/>
        </w:rPr>
        <w:t xml:space="preserve">. </w:t>
      </w:r>
      <w:proofErr w:type="spellStart"/>
      <w:r w:rsidR="00675BEF" w:rsidRPr="00494B73">
        <w:rPr>
          <w:rFonts w:ascii="Verdana" w:hAnsi="Verdana" w:cs="Arial"/>
          <w:b w:val="0"/>
          <w:sz w:val="18"/>
          <w:szCs w:val="18"/>
          <w:u w:val="none"/>
        </w:rPr>
        <w:t>Ταχ</w:t>
      </w:r>
      <w:proofErr w:type="spellEnd"/>
      <w:r w:rsidR="00675BEF" w:rsidRPr="00494B73">
        <w:rPr>
          <w:rFonts w:ascii="Verdana" w:hAnsi="Verdana" w:cs="Arial"/>
          <w:b w:val="0"/>
          <w:sz w:val="18"/>
          <w:szCs w:val="18"/>
          <w:u w:val="none"/>
        </w:rPr>
        <w:t xml:space="preserve">.: </w:t>
      </w:r>
      <w:hyperlink r:id="rId14" w:history="1">
        <w:r w:rsidRPr="00A716A5">
          <w:rPr>
            <w:rStyle w:val="Hyperlink"/>
            <w:rFonts w:ascii="Verdana" w:hAnsi="Verdana" w:cs="Arial"/>
            <w:b w:val="0"/>
            <w:sz w:val="18"/>
            <w:szCs w:val="18"/>
            <w:lang w:val="en-US"/>
          </w:rPr>
          <w:t>mhadjiprokopi</w:t>
        </w:r>
        <w:r w:rsidRPr="00A716A5">
          <w:rPr>
            <w:rStyle w:val="Hyperlink"/>
            <w:rFonts w:ascii="Verdana" w:hAnsi="Verdana" w:cs="Arial"/>
            <w:b w:val="0"/>
            <w:sz w:val="18"/>
            <w:szCs w:val="18"/>
          </w:rPr>
          <w:t>@cystat.mof.gov.cy</w:t>
        </w:r>
      </w:hyperlink>
    </w:p>
    <w:p w14:paraId="13E28032" w14:textId="77777777" w:rsidR="00DE5D35" w:rsidRPr="008843B1" w:rsidRDefault="00DE5D35" w:rsidP="00675BEF">
      <w:pPr>
        <w:tabs>
          <w:tab w:val="left" w:pos="1080"/>
          <w:tab w:val="left" w:pos="6840"/>
        </w:tabs>
        <w:rPr>
          <w:rFonts w:ascii="Verdana" w:eastAsia="Malgun Gothic" w:hAnsi="Verdana"/>
          <w:sz w:val="18"/>
          <w:szCs w:val="18"/>
          <w:lang w:val="el-GR"/>
        </w:rPr>
      </w:pPr>
    </w:p>
    <w:sectPr w:rsidR="00DE5D35" w:rsidRPr="008843B1" w:rsidSect="000615DF">
      <w:headerReference w:type="default" r:id="rId15"/>
      <w:footerReference w:type="default" r:id="rId16"/>
      <w:headerReference w:type="first" r:id="rId17"/>
      <w:footerReference w:type="first" r:id="rId18"/>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5338E" w14:textId="77777777" w:rsidR="00341A2D" w:rsidRDefault="00341A2D" w:rsidP="00FB398F">
      <w:r>
        <w:separator/>
      </w:r>
    </w:p>
  </w:endnote>
  <w:endnote w:type="continuationSeparator" w:id="0">
    <w:p w14:paraId="1BF0E4AB" w14:textId="77777777" w:rsidR="00341A2D" w:rsidRDefault="00341A2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D174"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8E6DC8">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01663" w14:textId="77777777" w:rsidR="004E4F42" w:rsidRPr="00A12E81"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Διεύθυνση: Μιχα</w:t>
    </w:r>
    <w:r w:rsidR="00FD5B5F" w:rsidRPr="00A12E81">
      <w:rPr>
        <w:rFonts w:ascii="Arial" w:hAnsi="Arial" w:cs="Arial"/>
        <w:i/>
        <w:iCs/>
        <w:sz w:val="16"/>
        <w:szCs w:val="16"/>
        <w:lang w:val="el-GR"/>
      </w:rPr>
      <w:t>ήλ</w:t>
    </w:r>
    <w:r w:rsidRPr="00A12E81">
      <w:rPr>
        <w:rFonts w:ascii="Arial" w:hAnsi="Arial" w:cs="Arial"/>
        <w:i/>
        <w:iCs/>
        <w:sz w:val="16"/>
        <w:szCs w:val="16"/>
        <w:lang w:val="el-GR"/>
      </w:rPr>
      <w:t xml:space="preserve">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E47C82E" w14:textId="77777777" w:rsidR="004E4F42" w:rsidRPr="00A12E81" w:rsidRDefault="00D67EF5"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846664">
      <w:rPr>
        <w:rFonts w:ascii="Arial" w:hAnsi="Arial" w:cs="Arial"/>
        <w:i/>
        <w:iCs/>
        <w:sz w:val="16"/>
        <w:szCs w:val="16"/>
        <w:lang w:val="el-GR"/>
      </w:rPr>
      <w:t xml:space="preserve">.:  22 602129, </w:t>
    </w:r>
    <w:r w:rsidR="004E4F42" w:rsidRPr="00A12E81">
      <w:rPr>
        <w:rFonts w:ascii="Arial" w:hAnsi="Arial" w:cs="Arial"/>
        <w:i/>
        <w:iCs/>
        <w:sz w:val="16"/>
        <w:szCs w:val="16"/>
        <w:lang w:val="el-GR"/>
      </w:rPr>
      <w:t>Φαξ</w:t>
    </w:r>
    <w:r w:rsidR="004E4F42" w:rsidRPr="00A12E81">
      <w:rPr>
        <w:rFonts w:ascii="Arial" w:hAnsi="Arial" w:cs="Arial"/>
        <w:i/>
        <w:iCs/>
        <w:sz w:val="16"/>
        <w:szCs w:val="16"/>
        <w:lang w:val="de-DE"/>
      </w:rPr>
      <w:t xml:space="preserve">:  22 661313, E-mail: </w:t>
    </w:r>
    <w:hyperlink r:id="rId1" w:history="1">
      <w:r w:rsidR="004E4F42" w:rsidRPr="00A12E81">
        <w:rPr>
          <w:rStyle w:val="Hyperlink"/>
          <w:rFonts w:ascii="Arial" w:hAnsi="Arial" w:cs="Arial"/>
          <w:i/>
          <w:iCs/>
          <w:sz w:val="16"/>
          <w:szCs w:val="16"/>
          <w:lang w:val="de-DE"/>
        </w:rPr>
        <w:t>enquiries@cystat.mof.gov.cy</w:t>
      </w:r>
    </w:hyperlink>
    <w:r w:rsidR="004E4F42" w:rsidRPr="00A12E81">
      <w:rPr>
        <w:rFonts w:ascii="Arial" w:hAnsi="Arial" w:cs="Arial"/>
        <w:i/>
        <w:iCs/>
        <w:sz w:val="16"/>
        <w:szCs w:val="16"/>
        <w:lang w:val="de-DE"/>
      </w:rPr>
      <w:t xml:space="preserve">  </w:t>
    </w:r>
  </w:p>
  <w:p w14:paraId="62D75BFC" w14:textId="77777777" w:rsidR="004E4F42" w:rsidRPr="00A12E81" w:rsidRDefault="004E4F42"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9C64B" w14:textId="77777777" w:rsidR="00341A2D" w:rsidRDefault="00341A2D" w:rsidP="00FB398F">
      <w:r>
        <w:separator/>
      </w:r>
    </w:p>
  </w:footnote>
  <w:footnote w:type="continuationSeparator" w:id="0">
    <w:p w14:paraId="545D26B4" w14:textId="77777777" w:rsidR="00341A2D" w:rsidRDefault="00341A2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B59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5E60" w14:textId="77777777" w:rsidR="004E4F42" w:rsidRDefault="00DD1F26" w:rsidP="003B60F5">
    <w:pPr>
      <w:pStyle w:val="Header"/>
      <w:tabs>
        <w:tab w:val="clear" w:pos="4153"/>
        <w:tab w:val="clear" w:pos="8306"/>
        <w:tab w:val="left" w:pos="4080"/>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9264" behindDoc="0" locked="0" layoutInCell="1" allowOverlap="1" wp14:anchorId="5DAF37C3" wp14:editId="25FB23DC">
          <wp:simplePos x="0" y="0"/>
          <wp:positionH relativeFrom="column">
            <wp:posOffset>5088255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B779B" wp14:editId="1D483021">
          <wp:simplePos x="0" y="0"/>
          <wp:positionH relativeFrom="column">
            <wp:posOffset>3870960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rPr>
      <w:drawing>
        <wp:anchor distT="0" distB="0" distL="114300" distR="114300" simplePos="0" relativeHeight="251656192" behindDoc="0" locked="0" layoutInCell="1" allowOverlap="1" wp14:anchorId="756B2C04" wp14:editId="2B8480FA">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64694B69"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7EE060"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C728590"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07AB21E" w14:textId="77777777" w:rsidR="004E4F42" w:rsidRDefault="00DD1F26"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rPr>
      <mc:AlternateContent>
        <mc:Choice Requires="wps">
          <w:drawing>
            <wp:anchor distT="0" distB="0" distL="114300" distR="114300" simplePos="0" relativeHeight="251657216" behindDoc="0" locked="0" layoutInCell="1" allowOverlap="1" wp14:anchorId="1554C37A" wp14:editId="6FDBCBD3">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37A"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5E2759CF" w14:textId="77777777" w:rsidR="004F6F23" w:rsidRDefault="004E4F42"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26AD334A" w14:textId="77777777" w:rsidR="004E4F42" w:rsidRPr="00BA5A5E" w:rsidRDefault="004E4F42"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4E0FE358"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52917485"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312FEC15"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65356280">
    <w:abstractNumId w:val="5"/>
  </w:num>
  <w:num w:numId="2" w16cid:durableId="1154295126">
    <w:abstractNumId w:val="2"/>
  </w:num>
  <w:num w:numId="3" w16cid:durableId="1856184927">
    <w:abstractNumId w:val="3"/>
  </w:num>
  <w:num w:numId="4" w16cid:durableId="1962611347">
    <w:abstractNumId w:val="4"/>
  </w:num>
  <w:num w:numId="5" w16cid:durableId="1824394493">
    <w:abstractNumId w:val="1"/>
  </w:num>
  <w:num w:numId="6" w16cid:durableId="954290217">
    <w:abstractNumId w:val="6"/>
  </w:num>
  <w:num w:numId="7" w16cid:durableId="19783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17BC"/>
    <w:rsid w:val="00012758"/>
    <w:rsid w:val="00012EC9"/>
    <w:rsid w:val="000133C7"/>
    <w:rsid w:val="00013E40"/>
    <w:rsid w:val="000161B1"/>
    <w:rsid w:val="0001633B"/>
    <w:rsid w:val="00016F23"/>
    <w:rsid w:val="0001701D"/>
    <w:rsid w:val="00017E99"/>
    <w:rsid w:val="00022E82"/>
    <w:rsid w:val="00025A39"/>
    <w:rsid w:val="0002614C"/>
    <w:rsid w:val="00027853"/>
    <w:rsid w:val="00027D9E"/>
    <w:rsid w:val="00030E18"/>
    <w:rsid w:val="00031D32"/>
    <w:rsid w:val="00034A14"/>
    <w:rsid w:val="0003603D"/>
    <w:rsid w:val="00036DB5"/>
    <w:rsid w:val="00036DDB"/>
    <w:rsid w:val="000376A7"/>
    <w:rsid w:val="00040142"/>
    <w:rsid w:val="00041BD3"/>
    <w:rsid w:val="00042E13"/>
    <w:rsid w:val="00045088"/>
    <w:rsid w:val="00045A06"/>
    <w:rsid w:val="00047517"/>
    <w:rsid w:val="00050391"/>
    <w:rsid w:val="00051E85"/>
    <w:rsid w:val="00054999"/>
    <w:rsid w:val="00054EE5"/>
    <w:rsid w:val="00055291"/>
    <w:rsid w:val="00055AE9"/>
    <w:rsid w:val="0005615F"/>
    <w:rsid w:val="000563D3"/>
    <w:rsid w:val="00057162"/>
    <w:rsid w:val="00057348"/>
    <w:rsid w:val="00057E44"/>
    <w:rsid w:val="00061299"/>
    <w:rsid w:val="000615DF"/>
    <w:rsid w:val="00066416"/>
    <w:rsid w:val="000664E6"/>
    <w:rsid w:val="000671E6"/>
    <w:rsid w:val="00067B55"/>
    <w:rsid w:val="00070576"/>
    <w:rsid w:val="000737E7"/>
    <w:rsid w:val="00073FB9"/>
    <w:rsid w:val="00074825"/>
    <w:rsid w:val="000752BB"/>
    <w:rsid w:val="00075D32"/>
    <w:rsid w:val="00076D99"/>
    <w:rsid w:val="00081ADF"/>
    <w:rsid w:val="00082DD7"/>
    <w:rsid w:val="000839A4"/>
    <w:rsid w:val="00083AF8"/>
    <w:rsid w:val="00084A02"/>
    <w:rsid w:val="00084BF7"/>
    <w:rsid w:val="00084CBA"/>
    <w:rsid w:val="000870E9"/>
    <w:rsid w:val="0009008B"/>
    <w:rsid w:val="00092734"/>
    <w:rsid w:val="000932CF"/>
    <w:rsid w:val="00094041"/>
    <w:rsid w:val="00096ED8"/>
    <w:rsid w:val="000A0203"/>
    <w:rsid w:val="000A1A88"/>
    <w:rsid w:val="000A2B5C"/>
    <w:rsid w:val="000A32B3"/>
    <w:rsid w:val="000A3601"/>
    <w:rsid w:val="000A6A9F"/>
    <w:rsid w:val="000A6ABF"/>
    <w:rsid w:val="000A6FA8"/>
    <w:rsid w:val="000A7677"/>
    <w:rsid w:val="000B37B9"/>
    <w:rsid w:val="000B3BCA"/>
    <w:rsid w:val="000B4267"/>
    <w:rsid w:val="000B5492"/>
    <w:rsid w:val="000B579E"/>
    <w:rsid w:val="000B5F8F"/>
    <w:rsid w:val="000B6898"/>
    <w:rsid w:val="000B781F"/>
    <w:rsid w:val="000C1070"/>
    <w:rsid w:val="000C122B"/>
    <w:rsid w:val="000C1B8D"/>
    <w:rsid w:val="000C281C"/>
    <w:rsid w:val="000C2BF6"/>
    <w:rsid w:val="000C2E37"/>
    <w:rsid w:val="000C3B16"/>
    <w:rsid w:val="000C430D"/>
    <w:rsid w:val="000C4B9B"/>
    <w:rsid w:val="000C4E72"/>
    <w:rsid w:val="000C6D69"/>
    <w:rsid w:val="000D1E7A"/>
    <w:rsid w:val="000D3E32"/>
    <w:rsid w:val="000D5479"/>
    <w:rsid w:val="000D59F5"/>
    <w:rsid w:val="000E13FC"/>
    <w:rsid w:val="000E24B1"/>
    <w:rsid w:val="000E2735"/>
    <w:rsid w:val="000E32D6"/>
    <w:rsid w:val="000E42D7"/>
    <w:rsid w:val="000E4B59"/>
    <w:rsid w:val="000E57F2"/>
    <w:rsid w:val="000E5E60"/>
    <w:rsid w:val="000E6698"/>
    <w:rsid w:val="000E72A7"/>
    <w:rsid w:val="000F1162"/>
    <w:rsid w:val="000F28CA"/>
    <w:rsid w:val="000F3467"/>
    <w:rsid w:val="000F38DE"/>
    <w:rsid w:val="000F3C74"/>
    <w:rsid w:val="000F3FE1"/>
    <w:rsid w:val="000F4926"/>
    <w:rsid w:val="000F532A"/>
    <w:rsid w:val="000F5886"/>
    <w:rsid w:val="000F5D6C"/>
    <w:rsid w:val="000F7308"/>
    <w:rsid w:val="000F762B"/>
    <w:rsid w:val="00100A19"/>
    <w:rsid w:val="00103E27"/>
    <w:rsid w:val="00106852"/>
    <w:rsid w:val="00110F9D"/>
    <w:rsid w:val="00112D32"/>
    <w:rsid w:val="0011425C"/>
    <w:rsid w:val="00114431"/>
    <w:rsid w:val="00114A67"/>
    <w:rsid w:val="0011536F"/>
    <w:rsid w:val="00122653"/>
    <w:rsid w:val="0012417A"/>
    <w:rsid w:val="001248A2"/>
    <w:rsid w:val="001253B6"/>
    <w:rsid w:val="001257BC"/>
    <w:rsid w:val="001262C3"/>
    <w:rsid w:val="00127320"/>
    <w:rsid w:val="00127456"/>
    <w:rsid w:val="001312D8"/>
    <w:rsid w:val="0013137B"/>
    <w:rsid w:val="001343D9"/>
    <w:rsid w:val="00135747"/>
    <w:rsid w:val="00136118"/>
    <w:rsid w:val="00136F5A"/>
    <w:rsid w:val="001409E6"/>
    <w:rsid w:val="001470BB"/>
    <w:rsid w:val="00147738"/>
    <w:rsid w:val="00147DDF"/>
    <w:rsid w:val="0015118B"/>
    <w:rsid w:val="001511DE"/>
    <w:rsid w:val="001519CE"/>
    <w:rsid w:val="00151A22"/>
    <w:rsid w:val="00152781"/>
    <w:rsid w:val="00160951"/>
    <w:rsid w:val="00161CF3"/>
    <w:rsid w:val="00162C00"/>
    <w:rsid w:val="001639EF"/>
    <w:rsid w:val="00163F2A"/>
    <w:rsid w:val="0016589F"/>
    <w:rsid w:val="001660F0"/>
    <w:rsid w:val="001673FA"/>
    <w:rsid w:val="001679F8"/>
    <w:rsid w:val="0017769A"/>
    <w:rsid w:val="001808FA"/>
    <w:rsid w:val="00180AB1"/>
    <w:rsid w:val="00181155"/>
    <w:rsid w:val="0018250A"/>
    <w:rsid w:val="00183DFC"/>
    <w:rsid w:val="00184384"/>
    <w:rsid w:val="0018595E"/>
    <w:rsid w:val="00186717"/>
    <w:rsid w:val="00187B4E"/>
    <w:rsid w:val="00187FFC"/>
    <w:rsid w:val="001959E3"/>
    <w:rsid w:val="001A06DB"/>
    <w:rsid w:val="001A2018"/>
    <w:rsid w:val="001A2191"/>
    <w:rsid w:val="001A4860"/>
    <w:rsid w:val="001A6A02"/>
    <w:rsid w:val="001A7085"/>
    <w:rsid w:val="001B0320"/>
    <w:rsid w:val="001B1BD4"/>
    <w:rsid w:val="001B29A8"/>
    <w:rsid w:val="001B2C39"/>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54D"/>
    <w:rsid w:val="001D2AC2"/>
    <w:rsid w:val="001D5B2E"/>
    <w:rsid w:val="001D7FBE"/>
    <w:rsid w:val="001E00D1"/>
    <w:rsid w:val="001E0E58"/>
    <w:rsid w:val="001E126C"/>
    <w:rsid w:val="001E14F3"/>
    <w:rsid w:val="001E15ED"/>
    <w:rsid w:val="001E47CD"/>
    <w:rsid w:val="001E5673"/>
    <w:rsid w:val="001E61AA"/>
    <w:rsid w:val="001E7658"/>
    <w:rsid w:val="001E7E4C"/>
    <w:rsid w:val="001F5498"/>
    <w:rsid w:val="001F6289"/>
    <w:rsid w:val="001F7590"/>
    <w:rsid w:val="0020309E"/>
    <w:rsid w:val="00204935"/>
    <w:rsid w:val="00206189"/>
    <w:rsid w:val="0021061B"/>
    <w:rsid w:val="00210B58"/>
    <w:rsid w:val="00211B37"/>
    <w:rsid w:val="00216B06"/>
    <w:rsid w:val="00217B9D"/>
    <w:rsid w:val="00221AC1"/>
    <w:rsid w:val="00222423"/>
    <w:rsid w:val="00225B28"/>
    <w:rsid w:val="0022606C"/>
    <w:rsid w:val="00226891"/>
    <w:rsid w:val="00230D9B"/>
    <w:rsid w:val="002313AC"/>
    <w:rsid w:val="00234796"/>
    <w:rsid w:val="00235FB2"/>
    <w:rsid w:val="00236ECE"/>
    <w:rsid w:val="00237BC1"/>
    <w:rsid w:val="002430B4"/>
    <w:rsid w:val="0024319F"/>
    <w:rsid w:val="002447D0"/>
    <w:rsid w:val="002454C5"/>
    <w:rsid w:val="00245E19"/>
    <w:rsid w:val="00246103"/>
    <w:rsid w:val="00246AEB"/>
    <w:rsid w:val="00250005"/>
    <w:rsid w:val="002506C0"/>
    <w:rsid w:val="0025254F"/>
    <w:rsid w:val="002543F9"/>
    <w:rsid w:val="0025566D"/>
    <w:rsid w:val="0025595C"/>
    <w:rsid w:val="00256E2A"/>
    <w:rsid w:val="00257149"/>
    <w:rsid w:val="002576E7"/>
    <w:rsid w:val="00260357"/>
    <w:rsid w:val="0026047A"/>
    <w:rsid w:val="002609F2"/>
    <w:rsid w:val="00263019"/>
    <w:rsid w:val="00264F04"/>
    <w:rsid w:val="00265850"/>
    <w:rsid w:val="00267554"/>
    <w:rsid w:val="002700B6"/>
    <w:rsid w:val="00273C8A"/>
    <w:rsid w:val="00275783"/>
    <w:rsid w:val="00280129"/>
    <w:rsid w:val="00281B73"/>
    <w:rsid w:val="00281D55"/>
    <w:rsid w:val="002825D5"/>
    <w:rsid w:val="0028338F"/>
    <w:rsid w:val="0028381B"/>
    <w:rsid w:val="0028466F"/>
    <w:rsid w:val="002915C4"/>
    <w:rsid w:val="0029215E"/>
    <w:rsid w:val="00292B36"/>
    <w:rsid w:val="00293BF0"/>
    <w:rsid w:val="002959E1"/>
    <w:rsid w:val="002962B2"/>
    <w:rsid w:val="00297E6B"/>
    <w:rsid w:val="002A0132"/>
    <w:rsid w:val="002A1D1C"/>
    <w:rsid w:val="002A4D64"/>
    <w:rsid w:val="002B0A87"/>
    <w:rsid w:val="002B1860"/>
    <w:rsid w:val="002B2716"/>
    <w:rsid w:val="002B40E9"/>
    <w:rsid w:val="002B4392"/>
    <w:rsid w:val="002B4969"/>
    <w:rsid w:val="002B6554"/>
    <w:rsid w:val="002B7DAA"/>
    <w:rsid w:val="002C08F3"/>
    <w:rsid w:val="002C3283"/>
    <w:rsid w:val="002C3834"/>
    <w:rsid w:val="002C55F4"/>
    <w:rsid w:val="002C563F"/>
    <w:rsid w:val="002D05F0"/>
    <w:rsid w:val="002D2829"/>
    <w:rsid w:val="002D4064"/>
    <w:rsid w:val="002D7D4A"/>
    <w:rsid w:val="002E0086"/>
    <w:rsid w:val="002E28AD"/>
    <w:rsid w:val="002E3846"/>
    <w:rsid w:val="002E3F78"/>
    <w:rsid w:val="002E4EEE"/>
    <w:rsid w:val="002E75D8"/>
    <w:rsid w:val="002F400C"/>
    <w:rsid w:val="002F4D76"/>
    <w:rsid w:val="002F6D26"/>
    <w:rsid w:val="002F75BE"/>
    <w:rsid w:val="002F7B78"/>
    <w:rsid w:val="00300114"/>
    <w:rsid w:val="0030231E"/>
    <w:rsid w:val="003042C4"/>
    <w:rsid w:val="00304CB4"/>
    <w:rsid w:val="003064D9"/>
    <w:rsid w:val="00306BD7"/>
    <w:rsid w:val="00310BE3"/>
    <w:rsid w:val="00311F3A"/>
    <w:rsid w:val="00312796"/>
    <w:rsid w:val="00313F37"/>
    <w:rsid w:val="003141D0"/>
    <w:rsid w:val="003168C1"/>
    <w:rsid w:val="00321B59"/>
    <w:rsid w:val="00322B6E"/>
    <w:rsid w:val="00322FBE"/>
    <w:rsid w:val="00325570"/>
    <w:rsid w:val="00325632"/>
    <w:rsid w:val="003263AF"/>
    <w:rsid w:val="00327549"/>
    <w:rsid w:val="003342A5"/>
    <w:rsid w:val="00334616"/>
    <w:rsid w:val="00336C36"/>
    <w:rsid w:val="003403B5"/>
    <w:rsid w:val="00341A2D"/>
    <w:rsid w:val="00341AC7"/>
    <w:rsid w:val="00341CAB"/>
    <w:rsid w:val="00343815"/>
    <w:rsid w:val="003457D3"/>
    <w:rsid w:val="003505CD"/>
    <w:rsid w:val="0035178C"/>
    <w:rsid w:val="003522BB"/>
    <w:rsid w:val="00352F6C"/>
    <w:rsid w:val="00354298"/>
    <w:rsid w:val="00354C4B"/>
    <w:rsid w:val="003556EA"/>
    <w:rsid w:val="00363B18"/>
    <w:rsid w:val="003640B7"/>
    <w:rsid w:val="003665F3"/>
    <w:rsid w:val="00367D17"/>
    <w:rsid w:val="0037011E"/>
    <w:rsid w:val="003703FD"/>
    <w:rsid w:val="003722CD"/>
    <w:rsid w:val="00375D07"/>
    <w:rsid w:val="00376118"/>
    <w:rsid w:val="003769C7"/>
    <w:rsid w:val="0038153A"/>
    <w:rsid w:val="003816D5"/>
    <w:rsid w:val="00383FC6"/>
    <w:rsid w:val="003840CC"/>
    <w:rsid w:val="00386FC7"/>
    <w:rsid w:val="00387745"/>
    <w:rsid w:val="00390A32"/>
    <w:rsid w:val="003923D8"/>
    <w:rsid w:val="00397D3D"/>
    <w:rsid w:val="003A001D"/>
    <w:rsid w:val="003A1142"/>
    <w:rsid w:val="003A1356"/>
    <w:rsid w:val="003A1E91"/>
    <w:rsid w:val="003A230E"/>
    <w:rsid w:val="003A241F"/>
    <w:rsid w:val="003A40F2"/>
    <w:rsid w:val="003A50D1"/>
    <w:rsid w:val="003A6263"/>
    <w:rsid w:val="003B093C"/>
    <w:rsid w:val="003B13F7"/>
    <w:rsid w:val="003B196D"/>
    <w:rsid w:val="003B2710"/>
    <w:rsid w:val="003B2A2C"/>
    <w:rsid w:val="003B4608"/>
    <w:rsid w:val="003B5DC6"/>
    <w:rsid w:val="003B60F5"/>
    <w:rsid w:val="003B62F3"/>
    <w:rsid w:val="003B706F"/>
    <w:rsid w:val="003C235E"/>
    <w:rsid w:val="003C2392"/>
    <w:rsid w:val="003C5174"/>
    <w:rsid w:val="003C5240"/>
    <w:rsid w:val="003C5BF3"/>
    <w:rsid w:val="003C76E6"/>
    <w:rsid w:val="003C7BA7"/>
    <w:rsid w:val="003D14E0"/>
    <w:rsid w:val="003D1EA5"/>
    <w:rsid w:val="003D3348"/>
    <w:rsid w:val="003D3471"/>
    <w:rsid w:val="003D3D90"/>
    <w:rsid w:val="003D628A"/>
    <w:rsid w:val="003D6822"/>
    <w:rsid w:val="003D724C"/>
    <w:rsid w:val="003D7DFC"/>
    <w:rsid w:val="003E0CE2"/>
    <w:rsid w:val="003E353E"/>
    <w:rsid w:val="003E5FE7"/>
    <w:rsid w:val="003E66AB"/>
    <w:rsid w:val="003E69BE"/>
    <w:rsid w:val="003E7022"/>
    <w:rsid w:val="003E7B47"/>
    <w:rsid w:val="003E7CDE"/>
    <w:rsid w:val="003F1A33"/>
    <w:rsid w:val="003F1C6D"/>
    <w:rsid w:val="003F478C"/>
    <w:rsid w:val="003F49E4"/>
    <w:rsid w:val="003F4D2F"/>
    <w:rsid w:val="003F5587"/>
    <w:rsid w:val="003F5E32"/>
    <w:rsid w:val="003F6F57"/>
    <w:rsid w:val="003F75F6"/>
    <w:rsid w:val="003F7E96"/>
    <w:rsid w:val="004037A2"/>
    <w:rsid w:val="00404670"/>
    <w:rsid w:val="00405123"/>
    <w:rsid w:val="0040512A"/>
    <w:rsid w:val="004117D2"/>
    <w:rsid w:val="004148CE"/>
    <w:rsid w:val="00414CA0"/>
    <w:rsid w:val="004153E0"/>
    <w:rsid w:val="00416C0B"/>
    <w:rsid w:val="00416D81"/>
    <w:rsid w:val="004217D5"/>
    <w:rsid w:val="004224DE"/>
    <w:rsid w:val="00422F54"/>
    <w:rsid w:val="00425540"/>
    <w:rsid w:val="004258DC"/>
    <w:rsid w:val="00425B94"/>
    <w:rsid w:val="00431516"/>
    <w:rsid w:val="004316F1"/>
    <w:rsid w:val="00432DF2"/>
    <w:rsid w:val="00432E87"/>
    <w:rsid w:val="004341B5"/>
    <w:rsid w:val="00435AFF"/>
    <w:rsid w:val="004361B3"/>
    <w:rsid w:val="00436DD3"/>
    <w:rsid w:val="004412DD"/>
    <w:rsid w:val="0044140E"/>
    <w:rsid w:val="0044249D"/>
    <w:rsid w:val="0044379F"/>
    <w:rsid w:val="004438DB"/>
    <w:rsid w:val="00444FCC"/>
    <w:rsid w:val="00445BC2"/>
    <w:rsid w:val="00446FB1"/>
    <w:rsid w:val="00447146"/>
    <w:rsid w:val="0045145A"/>
    <w:rsid w:val="00451DF5"/>
    <w:rsid w:val="00452753"/>
    <w:rsid w:val="004550E6"/>
    <w:rsid w:val="00455AC2"/>
    <w:rsid w:val="0046078F"/>
    <w:rsid w:val="00460C55"/>
    <w:rsid w:val="00462060"/>
    <w:rsid w:val="00463214"/>
    <w:rsid w:val="0046434D"/>
    <w:rsid w:val="00464D9C"/>
    <w:rsid w:val="00464FEB"/>
    <w:rsid w:val="004656FA"/>
    <w:rsid w:val="0046679A"/>
    <w:rsid w:val="004671C5"/>
    <w:rsid w:val="004702F1"/>
    <w:rsid w:val="00471D77"/>
    <w:rsid w:val="004750C6"/>
    <w:rsid w:val="00475587"/>
    <w:rsid w:val="00480243"/>
    <w:rsid w:val="00480BC2"/>
    <w:rsid w:val="00481133"/>
    <w:rsid w:val="00483753"/>
    <w:rsid w:val="0048598F"/>
    <w:rsid w:val="004929C2"/>
    <w:rsid w:val="00493FDD"/>
    <w:rsid w:val="00494741"/>
    <w:rsid w:val="00495727"/>
    <w:rsid w:val="0049586B"/>
    <w:rsid w:val="00495BEF"/>
    <w:rsid w:val="00495D7C"/>
    <w:rsid w:val="00495F59"/>
    <w:rsid w:val="0049703D"/>
    <w:rsid w:val="00497B3F"/>
    <w:rsid w:val="004A2090"/>
    <w:rsid w:val="004A3E44"/>
    <w:rsid w:val="004B2018"/>
    <w:rsid w:val="004B2068"/>
    <w:rsid w:val="004B2259"/>
    <w:rsid w:val="004B2896"/>
    <w:rsid w:val="004B31D7"/>
    <w:rsid w:val="004B334E"/>
    <w:rsid w:val="004B3740"/>
    <w:rsid w:val="004B38E9"/>
    <w:rsid w:val="004B3FBA"/>
    <w:rsid w:val="004B5890"/>
    <w:rsid w:val="004B6599"/>
    <w:rsid w:val="004C2A4B"/>
    <w:rsid w:val="004C390D"/>
    <w:rsid w:val="004C3DA3"/>
    <w:rsid w:val="004C6CA7"/>
    <w:rsid w:val="004C74B9"/>
    <w:rsid w:val="004D071F"/>
    <w:rsid w:val="004D1915"/>
    <w:rsid w:val="004D2721"/>
    <w:rsid w:val="004D3F84"/>
    <w:rsid w:val="004D4273"/>
    <w:rsid w:val="004D4357"/>
    <w:rsid w:val="004D4950"/>
    <w:rsid w:val="004E2393"/>
    <w:rsid w:val="004E3745"/>
    <w:rsid w:val="004E42BE"/>
    <w:rsid w:val="004E4F42"/>
    <w:rsid w:val="004E5CEE"/>
    <w:rsid w:val="004E63D5"/>
    <w:rsid w:val="004E65F9"/>
    <w:rsid w:val="004F03FD"/>
    <w:rsid w:val="004F12F4"/>
    <w:rsid w:val="004F16A7"/>
    <w:rsid w:val="004F2C9D"/>
    <w:rsid w:val="004F52F0"/>
    <w:rsid w:val="004F5AC4"/>
    <w:rsid w:val="004F6250"/>
    <w:rsid w:val="004F6542"/>
    <w:rsid w:val="004F677C"/>
    <w:rsid w:val="004F6D8F"/>
    <w:rsid w:val="004F6F23"/>
    <w:rsid w:val="0050002C"/>
    <w:rsid w:val="005011C4"/>
    <w:rsid w:val="0050206C"/>
    <w:rsid w:val="00502B90"/>
    <w:rsid w:val="00505503"/>
    <w:rsid w:val="0051107B"/>
    <w:rsid w:val="0051119B"/>
    <w:rsid w:val="005112AC"/>
    <w:rsid w:val="00512C93"/>
    <w:rsid w:val="00512F9C"/>
    <w:rsid w:val="00513DE0"/>
    <w:rsid w:val="00514E41"/>
    <w:rsid w:val="00515FFA"/>
    <w:rsid w:val="00521DFE"/>
    <w:rsid w:val="00526CAF"/>
    <w:rsid w:val="00527CDB"/>
    <w:rsid w:val="005335B9"/>
    <w:rsid w:val="005341C9"/>
    <w:rsid w:val="0053599F"/>
    <w:rsid w:val="00535F82"/>
    <w:rsid w:val="00536845"/>
    <w:rsid w:val="005369CA"/>
    <w:rsid w:val="00536D0B"/>
    <w:rsid w:val="00536DE9"/>
    <w:rsid w:val="00536F27"/>
    <w:rsid w:val="00540660"/>
    <w:rsid w:val="00541E08"/>
    <w:rsid w:val="005426B8"/>
    <w:rsid w:val="005431C1"/>
    <w:rsid w:val="00544089"/>
    <w:rsid w:val="005465FA"/>
    <w:rsid w:val="00546FFD"/>
    <w:rsid w:val="005475BA"/>
    <w:rsid w:val="005543D9"/>
    <w:rsid w:val="00554FE0"/>
    <w:rsid w:val="00556AAC"/>
    <w:rsid w:val="005576DF"/>
    <w:rsid w:val="0055780D"/>
    <w:rsid w:val="0055789A"/>
    <w:rsid w:val="00560952"/>
    <w:rsid w:val="005617EE"/>
    <w:rsid w:val="005618A4"/>
    <w:rsid w:val="005652D1"/>
    <w:rsid w:val="005660A0"/>
    <w:rsid w:val="00566630"/>
    <w:rsid w:val="00566A4F"/>
    <w:rsid w:val="00567D64"/>
    <w:rsid w:val="00570076"/>
    <w:rsid w:val="005743BD"/>
    <w:rsid w:val="00577122"/>
    <w:rsid w:val="00582C86"/>
    <w:rsid w:val="00591B64"/>
    <w:rsid w:val="005942A7"/>
    <w:rsid w:val="005955C6"/>
    <w:rsid w:val="005963BF"/>
    <w:rsid w:val="005978D4"/>
    <w:rsid w:val="00597A21"/>
    <w:rsid w:val="005A0D3D"/>
    <w:rsid w:val="005A19B8"/>
    <w:rsid w:val="005A23FA"/>
    <w:rsid w:val="005A2437"/>
    <w:rsid w:val="005A37A6"/>
    <w:rsid w:val="005B2909"/>
    <w:rsid w:val="005B2A67"/>
    <w:rsid w:val="005B3DCD"/>
    <w:rsid w:val="005B457D"/>
    <w:rsid w:val="005B4AD4"/>
    <w:rsid w:val="005B5602"/>
    <w:rsid w:val="005B63AC"/>
    <w:rsid w:val="005B790A"/>
    <w:rsid w:val="005B7ACB"/>
    <w:rsid w:val="005C2798"/>
    <w:rsid w:val="005C3448"/>
    <w:rsid w:val="005C3484"/>
    <w:rsid w:val="005C36C3"/>
    <w:rsid w:val="005C56DD"/>
    <w:rsid w:val="005C56EE"/>
    <w:rsid w:val="005D1714"/>
    <w:rsid w:val="005D2546"/>
    <w:rsid w:val="005D760E"/>
    <w:rsid w:val="005D7638"/>
    <w:rsid w:val="005E0B21"/>
    <w:rsid w:val="005E1893"/>
    <w:rsid w:val="005E3503"/>
    <w:rsid w:val="005E3C28"/>
    <w:rsid w:val="005E5534"/>
    <w:rsid w:val="005E66E0"/>
    <w:rsid w:val="005F12F5"/>
    <w:rsid w:val="005F2967"/>
    <w:rsid w:val="005F438D"/>
    <w:rsid w:val="005F538F"/>
    <w:rsid w:val="005F7C7D"/>
    <w:rsid w:val="00600045"/>
    <w:rsid w:val="006044B7"/>
    <w:rsid w:val="00604BE0"/>
    <w:rsid w:val="006052E8"/>
    <w:rsid w:val="006065A9"/>
    <w:rsid w:val="00606D52"/>
    <w:rsid w:val="006071CE"/>
    <w:rsid w:val="006075B5"/>
    <w:rsid w:val="0061018C"/>
    <w:rsid w:val="0061094E"/>
    <w:rsid w:val="00611B3D"/>
    <w:rsid w:val="00611C58"/>
    <w:rsid w:val="00613440"/>
    <w:rsid w:val="00613BE3"/>
    <w:rsid w:val="0062327B"/>
    <w:rsid w:val="00625B3A"/>
    <w:rsid w:val="006265AE"/>
    <w:rsid w:val="00626FA0"/>
    <w:rsid w:val="00627ACA"/>
    <w:rsid w:val="00632777"/>
    <w:rsid w:val="00633750"/>
    <w:rsid w:val="00633B66"/>
    <w:rsid w:val="006340F1"/>
    <w:rsid w:val="006340F3"/>
    <w:rsid w:val="00634491"/>
    <w:rsid w:val="00634F6C"/>
    <w:rsid w:val="0063679C"/>
    <w:rsid w:val="00637055"/>
    <w:rsid w:val="0064084A"/>
    <w:rsid w:val="00641D59"/>
    <w:rsid w:val="00642BD8"/>
    <w:rsid w:val="00643161"/>
    <w:rsid w:val="00644507"/>
    <w:rsid w:val="00646880"/>
    <w:rsid w:val="00647D2A"/>
    <w:rsid w:val="00651A05"/>
    <w:rsid w:val="00651C4C"/>
    <w:rsid w:val="006537BB"/>
    <w:rsid w:val="00653A57"/>
    <w:rsid w:val="00655DC1"/>
    <w:rsid w:val="0065643E"/>
    <w:rsid w:val="00656E23"/>
    <w:rsid w:val="00663AFD"/>
    <w:rsid w:val="00665974"/>
    <w:rsid w:val="00666269"/>
    <w:rsid w:val="00666F14"/>
    <w:rsid w:val="00667073"/>
    <w:rsid w:val="00667E07"/>
    <w:rsid w:val="00671785"/>
    <w:rsid w:val="00672BA9"/>
    <w:rsid w:val="00673005"/>
    <w:rsid w:val="0067324F"/>
    <w:rsid w:val="00674657"/>
    <w:rsid w:val="00675BEF"/>
    <w:rsid w:val="006766DC"/>
    <w:rsid w:val="00676AA8"/>
    <w:rsid w:val="0067749A"/>
    <w:rsid w:val="006803BC"/>
    <w:rsid w:val="006804BE"/>
    <w:rsid w:val="00681AE1"/>
    <w:rsid w:val="00682728"/>
    <w:rsid w:val="0068434A"/>
    <w:rsid w:val="0069008E"/>
    <w:rsid w:val="0069087E"/>
    <w:rsid w:val="006925C4"/>
    <w:rsid w:val="0069732F"/>
    <w:rsid w:val="006A02B7"/>
    <w:rsid w:val="006A0FFE"/>
    <w:rsid w:val="006A3D3B"/>
    <w:rsid w:val="006A5A9D"/>
    <w:rsid w:val="006A631D"/>
    <w:rsid w:val="006A6AD8"/>
    <w:rsid w:val="006A7019"/>
    <w:rsid w:val="006B24C5"/>
    <w:rsid w:val="006B3FCE"/>
    <w:rsid w:val="006B46D5"/>
    <w:rsid w:val="006B46F4"/>
    <w:rsid w:val="006B489A"/>
    <w:rsid w:val="006B5524"/>
    <w:rsid w:val="006B6547"/>
    <w:rsid w:val="006B7A4B"/>
    <w:rsid w:val="006C288F"/>
    <w:rsid w:val="006C39BB"/>
    <w:rsid w:val="006C773D"/>
    <w:rsid w:val="006C7AF3"/>
    <w:rsid w:val="006D0B9D"/>
    <w:rsid w:val="006D122A"/>
    <w:rsid w:val="006D602A"/>
    <w:rsid w:val="006D6548"/>
    <w:rsid w:val="006E0309"/>
    <w:rsid w:val="006E0C5F"/>
    <w:rsid w:val="006E0E20"/>
    <w:rsid w:val="006E353D"/>
    <w:rsid w:val="006E4256"/>
    <w:rsid w:val="006E45F2"/>
    <w:rsid w:val="006E4BBA"/>
    <w:rsid w:val="006E5F43"/>
    <w:rsid w:val="006E60A6"/>
    <w:rsid w:val="006E6F14"/>
    <w:rsid w:val="006F0B26"/>
    <w:rsid w:val="006F0F69"/>
    <w:rsid w:val="006F10EF"/>
    <w:rsid w:val="006F116B"/>
    <w:rsid w:val="006F117F"/>
    <w:rsid w:val="006F13DF"/>
    <w:rsid w:val="006F213F"/>
    <w:rsid w:val="006F2780"/>
    <w:rsid w:val="006F3809"/>
    <w:rsid w:val="006F6F97"/>
    <w:rsid w:val="006F7283"/>
    <w:rsid w:val="007000F0"/>
    <w:rsid w:val="0070226D"/>
    <w:rsid w:val="00702F26"/>
    <w:rsid w:val="0070313E"/>
    <w:rsid w:val="00703799"/>
    <w:rsid w:val="00704D1D"/>
    <w:rsid w:val="00705A9D"/>
    <w:rsid w:val="00705C5C"/>
    <w:rsid w:val="00706A18"/>
    <w:rsid w:val="00710C61"/>
    <w:rsid w:val="00711475"/>
    <w:rsid w:val="007116CE"/>
    <w:rsid w:val="0071222A"/>
    <w:rsid w:val="00713BAC"/>
    <w:rsid w:val="0071440F"/>
    <w:rsid w:val="007148E6"/>
    <w:rsid w:val="00716401"/>
    <w:rsid w:val="00720A6A"/>
    <w:rsid w:val="00721BD0"/>
    <w:rsid w:val="007227B0"/>
    <w:rsid w:val="0072548A"/>
    <w:rsid w:val="00725701"/>
    <w:rsid w:val="00727529"/>
    <w:rsid w:val="007277A6"/>
    <w:rsid w:val="007313D3"/>
    <w:rsid w:val="00731762"/>
    <w:rsid w:val="00734507"/>
    <w:rsid w:val="00736F7D"/>
    <w:rsid w:val="0074028F"/>
    <w:rsid w:val="007437AB"/>
    <w:rsid w:val="007447B5"/>
    <w:rsid w:val="00744909"/>
    <w:rsid w:val="00745425"/>
    <w:rsid w:val="00745B30"/>
    <w:rsid w:val="00750B50"/>
    <w:rsid w:val="00753380"/>
    <w:rsid w:val="007534F8"/>
    <w:rsid w:val="0075413E"/>
    <w:rsid w:val="007545AD"/>
    <w:rsid w:val="00755426"/>
    <w:rsid w:val="00756EBC"/>
    <w:rsid w:val="0076206A"/>
    <w:rsid w:val="00763722"/>
    <w:rsid w:val="00764081"/>
    <w:rsid w:val="00764BC1"/>
    <w:rsid w:val="0076604A"/>
    <w:rsid w:val="00766D0B"/>
    <w:rsid w:val="0077030F"/>
    <w:rsid w:val="00770869"/>
    <w:rsid w:val="00771D9F"/>
    <w:rsid w:val="00772FE4"/>
    <w:rsid w:val="007738AA"/>
    <w:rsid w:val="00780A62"/>
    <w:rsid w:val="00782AB9"/>
    <w:rsid w:val="00783241"/>
    <w:rsid w:val="0078424C"/>
    <w:rsid w:val="00784BDC"/>
    <w:rsid w:val="0079091F"/>
    <w:rsid w:val="007924A2"/>
    <w:rsid w:val="0079252C"/>
    <w:rsid w:val="00792F28"/>
    <w:rsid w:val="0079543F"/>
    <w:rsid w:val="00795880"/>
    <w:rsid w:val="007969B3"/>
    <w:rsid w:val="007A0325"/>
    <w:rsid w:val="007A1268"/>
    <w:rsid w:val="007A241F"/>
    <w:rsid w:val="007A4367"/>
    <w:rsid w:val="007A70E5"/>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675C"/>
    <w:rsid w:val="007C7DF4"/>
    <w:rsid w:val="007D0380"/>
    <w:rsid w:val="007D07E4"/>
    <w:rsid w:val="007D1719"/>
    <w:rsid w:val="007D189C"/>
    <w:rsid w:val="007D2C50"/>
    <w:rsid w:val="007D602E"/>
    <w:rsid w:val="007E041B"/>
    <w:rsid w:val="007E199A"/>
    <w:rsid w:val="007E2415"/>
    <w:rsid w:val="007E2BE1"/>
    <w:rsid w:val="007E39F3"/>
    <w:rsid w:val="007E405E"/>
    <w:rsid w:val="007E46BD"/>
    <w:rsid w:val="007E5D63"/>
    <w:rsid w:val="007E68F4"/>
    <w:rsid w:val="007E6DE2"/>
    <w:rsid w:val="007F0AEB"/>
    <w:rsid w:val="007F31BA"/>
    <w:rsid w:val="007F39C2"/>
    <w:rsid w:val="007F3AA7"/>
    <w:rsid w:val="007F4078"/>
    <w:rsid w:val="007F667E"/>
    <w:rsid w:val="007F7DEA"/>
    <w:rsid w:val="0080014B"/>
    <w:rsid w:val="00801793"/>
    <w:rsid w:val="00802D76"/>
    <w:rsid w:val="00803642"/>
    <w:rsid w:val="00805BA7"/>
    <w:rsid w:val="00806770"/>
    <w:rsid w:val="00806EA2"/>
    <w:rsid w:val="00812A2B"/>
    <w:rsid w:val="00814A4C"/>
    <w:rsid w:val="00814BDA"/>
    <w:rsid w:val="00815BC3"/>
    <w:rsid w:val="0081631B"/>
    <w:rsid w:val="00821487"/>
    <w:rsid w:val="00824406"/>
    <w:rsid w:val="00831AAB"/>
    <w:rsid w:val="0083256F"/>
    <w:rsid w:val="00833BCD"/>
    <w:rsid w:val="00834287"/>
    <w:rsid w:val="0083456D"/>
    <w:rsid w:val="00834B82"/>
    <w:rsid w:val="00834F66"/>
    <w:rsid w:val="0083574E"/>
    <w:rsid w:val="00835F91"/>
    <w:rsid w:val="0083640C"/>
    <w:rsid w:val="008374E3"/>
    <w:rsid w:val="008377E0"/>
    <w:rsid w:val="00837953"/>
    <w:rsid w:val="00841069"/>
    <w:rsid w:val="0084157B"/>
    <w:rsid w:val="0084263E"/>
    <w:rsid w:val="00842BFB"/>
    <w:rsid w:val="00845AF1"/>
    <w:rsid w:val="00846664"/>
    <w:rsid w:val="00846B85"/>
    <w:rsid w:val="00846D3D"/>
    <w:rsid w:val="00847DC3"/>
    <w:rsid w:val="00847F49"/>
    <w:rsid w:val="008516C0"/>
    <w:rsid w:val="00851748"/>
    <w:rsid w:val="00851CDE"/>
    <w:rsid w:val="00852619"/>
    <w:rsid w:val="0085275C"/>
    <w:rsid w:val="008528B3"/>
    <w:rsid w:val="00853118"/>
    <w:rsid w:val="008535C5"/>
    <w:rsid w:val="00853765"/>
    <w:rsid w:val="00854898"/>
    <w:rsid w:val="0085516F"/>
    <w:rsid w:val="00856233"/>
    <w:rsid w:val="00857709"/>
    <w:rsid w:val="008601C8"/>
    <w:rsid w:val="00860C57"/>
    <w:rsid w:val="00862F10"/>
    <w:rsid w:val="00866C62"/>
    <w:rsid w:val="00867186"/>
    <w:rsid w:val="00867879"/>
    <w:rsid w:val="00867BFF"/>
    <w:rsid w:val="00867CBF"/>
    <w:rsid w:val="00870AF6"/>
    <w:rsid w:val="00877452"/>
    <w:rsid w:val="00877BB5"/>
    <w:rsid w:val="008803B7"/>
    <w:rsid w:val="00881268"/>
    <w:rsid w:val="008824DA"/>
    <w:rsid w:val="008825B8"/>
    <w:rsid w:val="0088394A"/>
    <w:rsid w:val="008843B1"/>
    <w:rsid w:val="008847EF"/>
    <w:rsid w:val="008860BD"/>
    <w:rsid w:val="00886FFE"/>
    <w:rsid w:val="00887399"/>
    <w:rsid w:val="0088779E"/>
    <w:rsid w:val="008912AF"/>
    <w:rsid w:val="00892114"/>
    <w:rsid w:val="00892CB9"/>
    <w:rsid w:val="00892F8B"/>
    <w:rsid w:val="008935CB"/>
    <w:rsid w:val="00894FE2"/>
    <w:rsid w:val="0089556E"/>
    <w:rsid w:val="00897F25"/>
    <w:rsid w:val="008A1027"/>
    <w:rsid w:val="008A291C"/>
    <w:rsid w:val="008A4321"/>
    <w:rsid w:val="008A608B"/>
    <w:rsid w:val="008B0E7E"/>
    <w:rsid w:val="008B37CB"/>
    <w:rsid w:val="008B3C0A"/>
    <w:rsid w:val="008B403C"/>
    <w:rsid w:val="008B4867"/>
    <w:rsid w:val="008B5B85"/>
    <w:rsid w:val="008B65BD"/>
    <w:rsid w:val="008B6AE2"/>
    <w:rsid w:val="008B7900"/>
    <w:rsid w:val="008B7E75"/>
    <w:rsid w:val="008C11EE"/>
    <w:rsid w:val="008C1C24"/>
    <w:rsid w:val="008C4D8B"/>
    <w:rsid w:val="008C71BF"/>
    <w:rsid w:val="008C7FE0"/>
    <w:rsid w:val="008D0C78"/>
    <w:rsid w:val="008D0E4C"/>
    <w:rsid w:val="008D2221"/>
    <w:rsid w:val="008D3018"/>
    <w:rsid w:val="008D5717"/>
    <w:rsid w:val="008D6B83"/>
    <w:rsid w:val="008D794B"/>
    <w:rsid w:val="008E018D"/>
    <w:rsid w:val="008E1539"/>
    <w:rsid w:val="008E415F"/>
    <w:rsid w:val="008E44A9"/>
    <w:rsid w:val="008E66FB"/>
    <w:rsid w:val="008E6B4D"/>
    <w:rsid w:val="008E6BFF"/>
    <w:rsid w:val="008E6DC8"/>
    <w:rsid w:val="008F1154"/>
    <w:rsid w:val="008F21AF"/>
    <w:rsid w:val="008F2400"/>
    <w:rsid w:val="008F24AA"/>
    <w:rsid w:val="008F30FC"/>
    <w:rsid w:val="008F45BE"/>
    <w:rsid w:val="008F4EE7"/>
    <w:rsid w:val="008F5EB6"/>
    <w:rsid w:val="008F61BA"/>
    <w:rsid w:val="008F6E3C"/>
    <w:rsid w:val="008F7871"/>
    <w:rsid w:val="008F7C55"/>
    <w:rsid w:val="00903315"/>
    <w:rsid w:val="009065A2"/>
    <w:rsid w:val="00907DF1"/>
    <w:rsid w:val="00914A23"/>
    <w:rsid w:val="00915D53"/>
    <w:rsid w:val="00921196"/>
    <w:rsid w:val="00927124"/>
    <w:rsid w:val="00930754"/>
    <w:rsid w:val="00932CFA"/>
    <w:rsid w:val="00933D98"/>
    <w:rsid w:val="00934F68"/>
    <w:rsid w:val="009355AC"/>
    <w:rsid w:val="00935D83"/>
    <w:rsid w:val="00935F38"/>
    <w:rsid w:val="00936E21"/>
    <w:rsid w:val="00937356"/>
    <w:rsid w:val="00937586"/>
    <w:rsid w:val="00940458"/>
    <w:rsid w:val="00940DFF"/>
    <w:rsid w:val="009415B2"/>
    <w:rsid w:val="00946676"/>
    <w:rsid w:val="009476B2"/>
    <w:rsid w:val="00947889"/>
    <w:rsid w:val="009478BD"/>
    <w:rsid w:val="009522F4"/>
    <w:rsid w:val="009535ED"/>
    <w:rsid w:val="009574B4"/>
    <w:rsid w:val="0095790D"/>
    <w:rsid w:val="00960E98"/>
    <w:rsid w:val="009637F0"/>
    <w:rsid w:val="00963A82"/>
    <w:rsid w:val="00963D07"/>
    <w:rsid w:val="009675B5"/>
    <w:rsid w:val="00972912"/>
    <w:rsid w:val="009735C6"/>
    <w:rsid w:val="00974D3E"/>
    <w:rsid w:val="00976D1F"/>
    <w:rsid w:val="00980918"/>
    <w:rsid w:val="0098173C"/>
    <w:rsid w:val="00981C81"/>
    <w:rsid w:val="0098342A"/>
    <w:rsid w:val="009923AF"/>
    <w:rsid w:val="0099493A"/>
    <w:rsid w:val="009963EE"/>
    <w:rsid w:val="009A2A05"/>
    <w:rsid w:val="009A2D24"/>
    <w:rsid w:val="009A3348"/>
    <w:rsid w:val="009A456C"/>
    <w:rsid w:val="009A4570"/>
    <w:rsid w:val="009A572F"/>
    <w:rsid w:val="009B00E0"/>
    <w:rsid w:val="009B25EC"/>
    <w:rsid w:val="009B292A"/>
    <w:rsid w:val="009B306B"/>
    <w:rsid w:val="009B6F56"/>
    <w:rsid w:val="009B76D5"/>
    <w:rsid w:val="009C165D"/>
    <w:rsid w:val="009C169C"/>
    <w:rsid w:val="009C3CEA"/>
    <w:rsid w:val="009C583D"/>
    <w:rsid w:val="009D2611"/>
    <w:rsid w:val="009D39F5"/>
    <w:rsid w:val="009D473A"/>
    <w:rsid w:val="009D4CCC"/>
    <w:rsid w:val="009D5A60"/>
    <w:rsid w:val="009D79D2"/>
    <w:rsid w:val="009E247C"/>
    <w:rsid w:val="009E31BA"/>
    <w:rsid w:val="009F0528"/>
    <w:rsid w:val="009F0806"/>
    <w:rsid w:val="009F1F1B"/>
    <w:rsid w:val="009F233B"/>
    <w:rsid w:val="009F2ECE"/>
    <w:rsid w:val="009F3BC3"/>
    <w:rsid w:val="009F46E8"/>
    <w:rsid w:val="00A027D1"/>
    <w:rsid w:val="00A0297C"/>
    <w:rsid w:val="00A05D16"/>
    <w:rsid w:val="00A05DEC"/>
    <w:rsid w:val="00A0659F"/>
    <w:rsid w:val="00A073F9"/>
    <w:rsid w:val="00A079BA"/>
    <w:rsid w:val="00A12E81"/>
    <w:rsid w:val="00A1390E"/>
    <w:rsid w:val="00A14E8C"/>
    <w:rsid w:val="00A15BA2"/>
    <w:rsid w:val="00A1625B"/>
    <w:rsid w:val="00A20C70"/>
    <w:rsid w:val="00A25711"/>
    <w:rsid w:val="00A25E64"/>
    <w:rsid w:val="00A27EB3"/>
    <w:rsid w:val="00A33875"/>
    <w:rsid w:val="00A33D1E"/>
    <w:rsid w:val="00A360A1"/>
    <w:rsid w:val="00A3773B"/>
    <w:rsid w:val="00A402B3"/>
    <w:rsid w:val="00A43561"/>
    <w:rsid w:val="00A43910"/>
    <w:rsid w:val="00A457EA"/>
    <w:rsid w:val="00A47C39"/>
    <w:rsid w:val="00A5164B"/>
    <w:rsid w:val="00A5245A"/>
    <w:rsid w:val="00A52E4B"/>
    <w:rsid w:val="00A536E9"/>
    <w:rsid w:val="00A544B7"/>
    <w:rsid w:val="00A54B57"/>
    <w:rsid w:val="00A55EF2"/>
    <w:rsid w:val="00A618CF"/>
    <w:rsid w:val="00A62770"/>
    <w:rsid w:val="00A62EEB"/>
    <w:rsid w:val="00A635AB"/>
    <w:rsid w:val="00A63CA9"/>
    <w:rsid w:val="00A64276"/>
    <w:rsid w:val="00A660FF"/>
    <w:rsid w:val="00A70057"/>
    <w:rsid w:val="00A718DF"/>
    <w:rsid w:val="00A73395"/>
    <w:rsid w:val="00A73CEE"/>
    <w:rsid w:val="00A77069"/>
    <w:rsid w:val="00A771E3"/>
    <w:rsid w:val="00A77CFA"/>
    <w:rsid w:val="00A81672"/>
    <w:rsid w:val="00A82B4C"/>
    <w:rsid w:val="00A83B81"/>
    <w:rsid w:val="00A86724"/>
    <w:rsid w:val="00A90612"/>
    <w:rsid w:val="00A90A58"/>
    <w:rsid w:val="00A91158"/>
    <w:rsid w:val="00A92CC7"/>
    <w:rsid w:val="00A934B4"/>
    <w:rsid w:val="00A93A4C"/>
    <w:rsid w:val="00A94D5D"/>
    <w:rsid w:val="00A95C13"/>
    <w:rsid w:val="00A9676C"/>
    <w:rsid w:val="00AA13F3"/>
    <w:rsid w:val="00AA1D9B"/>
    <w:rsid w:val="00AA202E"/>
    <w:rsid w:val="00AA2543"/>
    <w:rsid w:val="00AA2F69"/>
    <w:rsid w:val="00AA2FC2"/>
    <w:rsid w:val="00AA3804"/>
    <w:rsid w:val="00AA55C2"/>
    <w:rsid w:val="00AA6958"/>
    <w:rsid w:val="00AA6A82"/>
    <w:rsid w:val="00AB0ACA"/>
    <w:rsid w:val="00AB1D41"/>
    <w:rsid w:val="00AB268E"/>
    <w:rsid w:val="00AB2D2D"/>
    <w:rsid w:val="00AB6003"/>
    <w:rsid w:val="00AC2772"/>
    <w:rsid w:val="00AC2DCA"/>
    <w:rsid w:val="00AC464E"/>
    <w:rsid w:val="00AC5706"/>
    <w:rsid w:val="00AC5E9A"/>
    <w:rsid w:val="00AC67E1"/>
    <w:rsid w:val="00AC704B"/>
    <w:rsid w:val="00AD0AC3"/>
    <w:rsid w:val="00AD1654"/>
    <w:rsid w:val="00AD1C3E"/>
    <w:rsid w:val="00AD553E"/>
    <w:rsid w:val="00AD5848"/>
    <w:rsid w:val="00AD5ABB"/>
    <w:rsid w:val="00AE078E"/>
    <w:rsid w:val="00AE1B2C"/>
    <w:rsid w:val="00AE1DBD"/>
    <w:rsid w:val="00AE2EE0"/>
    <w:rsid w:val="00AE5ADA"/>
    <w:rsid w:val="00AE71B1"/>
    <w:rsid w:val="00AF16D6"/>
    <w:rsid w:val="00AF6145"/>
    <w:rsid w:val="00B01386"/>
    <w:rsid w:val="00B01BB5"/>
    <w:rsid w:val="00B0224F"/>
    <w:rsid w:val="00B026CC"/>
    <w:rsid w:val="00B03E3B"/>
    <w:rsid w:val="00B04AF4"/>
    <w:rsid w:val="00B04F1E"/>
    <w:rsid w:val="00B05214"/>
    <w:rsid w:val="00B06F03"/>
    <w:rsid w:val="00B12304"/>
    <w:rsid w:val="00B14D5D"/>
    <w:rsid w:val="00B216DF"/>
    <w:rsid w:val="00B234ED"/>
    <w:rsid w:val="00B30D97"/>
    <w:rsid w:val="00B30FEA"/>
    <w:rsid w:val="00B31074"/>
    <w:rsid w:val="00B3181A"/>
    <w:rsid w:val="00B35A7C"/>
    <w:rsid w:val="00B3696E"/>
    <w:rsid w:val="00B40E9E"/>
    <w:rsid w:val="00B413B2"/>
    <w:rsid w:val="00B43816"/>
    <w:rsid w:val="00B44ECD"/>
    <w:rsid w:val="00B450D1"/>
    <w:rsid w:val="00B45D86"/>
    <w:rsid w:val="00B53636"/>
    <w:rsid w:val="00B53D47"/>
    <w:rsid w:val="00B54A25"/>
    <w:rsid w:val="00B575CD"/>
    <w:rsid w:val="00B5798A"/>
    <w:rsid w:val="00B618C3"/>
    <w:rsid w:val="00B63652"/>
    <w:rsid w:val="00B65768"/>
    <w:rsid w:val="00B66171"/>
    <w:rsid w:val="00B668B0"/>
    <w:rsid w:val="00B70F5C"/>
    <w:rsid w:val="00B7101A"/>
    <w:rsid w:val="00B7141D"/>
    <w:rsid w:val="00B71873"/>
    <w:rsid w:val="00B73980"/>
    <w:rsid w:val="00B752F6"/>
    <w:rsid w:val="00B75AE5"/>
    <w:rsid w:val="00B800C0"/>
    <w:rsid w:val="00B80F06"/>
    <w:rsid w:val="00B8132B"/>
    <w:rsid w:val="00B8213A"/>
    <w:rsid w:val="00B83449"/>
    <w:rsid w:val="00B84C5A"/>
    <w:rsid w:val="00B858F5"/>
    <w:rsid w:val="00B869A6"/>
    <w:rsid w:val="00B86B43"/>
    <w:rsid w:val="00B877C5"/>
    <w:rsid w:val="00B92D10"/>
    <w:rsid w:val="00B93668"/>
    <w:rsid w:val="00B964CD"/>
    <w:rsid w:val="00B9718A"/>
    <w:rsid w:val="00BA151C"/>
    <w:rsid w:val="00BA2CC5"/>
    <w:rsid w:val="00BA50CA"/>
    <w:rsid w:val="00BA575B"/>
    <w:rsid w:val="00BA68C6"/>
    <w:rsid w:val="00BB0AB5"/>
    <w:rsid w:val="00BB12F1"/>
    <w:rsid w:val="00BB2660"/>
    <w:rsid w:val="00BB2730"/>
    <w:rsid w:val="00BB276E"/>
    <w:rsid w:val="00BB3FEE"/>
    <w:rsid w:val="00BB5147"/>
    <w:rsid w:val="00BB5456"/>
    <w:rsid w:val="00BB5EB0"/>
    <w:rsid w:val="00BC00EA"/>
    <w:rsid w:val="00BC0352"/>
    <w:rsid w:val="00BC0539"/>
    <w:rsid w:val="00BC245A"/>
    <w:rsid w:val="00BC52FD"/>
    <w:rsid w:val="00BD0179"/>
    <w:rsid w:val="00BD16FA"/>
    <w:rsid w:val="00BD2171"/>
    <w:rsid w:val="00BD41C3"/>
    <w:rsid w:val="00BD488B"/>
    <w:rsid w:val="00BD4B25"/>
    <w:rsid w:val="00BD7850"/>
    <w:rsid w:val="00BD7CCC"/>
    <w:rsid w:val="00BE002A"/>
    <w:rsid w:val="00BE0283"/>
    <w:rsid w:val="00BE1293"/>
    <w:rsid w:val="00BE18F5"/>
    <w:rsid w:val="00BE1BC9"/>
    <w:rsid w:val="00BE1E06"/>
    <w:rsid w:val="00BE350F"/>
    <w:rsid w:val="00BE4052"/>
    <w:rsid w:val="00BE5CDA"/>
    <w:rsid w:val="00BE608F"/>
    <w:rsid w:val="00BE6AF6"/>
    <w:rsid w:val="00BF0F27"/>
    <w:rsid w:val="00BF23BB"/>
    <w:rsid w:val="00BF33DD"/>
    <w:rsid w:val="00BF5190"/>
    <w:rsid w:val="00BF52D2"/>
    <w:rsid w:val="00BF5755"/>
    <w:rsid w:val="00BF5BD2"/>
    <w:rsid w:val="00BF6449"/>
    <w:rsid w:val="00BF684B"/>
    <w:rsid w:val="00C00986"/>
    <w:rsid w:val="00C016F3"/>
    <w:rsid w:val="00C03F3F"/>
    <w:rsid w:val="00C07BFD"/>
    <w:rsid w:val="00C15193"/>
    <w:rsid w:val="00C15609"/>
    <w:rsid w:val="00C158C7"/>
    <w:rsid w:val="00C15F6A"/>
    <w:rsid w:val="00C16078"/>
    <w:rsid w:val="00C2283F"/>
    <w:rsid w:val="00C23EA7"/>
    <w:rsid w:val="00C2470F"/>
    <w:rsid w:val="00C256F3"/>
    <w:rsid w:val="00C270A2"/>
    <w:rsid w:val="00C306BE"/>
    <w:rsid w:val="00C310EB"/>
    <w:rsid w:val="00C315B5"/>
    <w:rsid w:val="00C35E28"/>
    <w:rsid w:val="00C366DD"/>
    <w:rsid w:val="00C4045C"/>
    <w:rsid w:val="00C426AF"/>
    <w:rsid w:val="00C469C1"/>
    <w:rsid w:val="00C47ED8"/>
    <w:rsid w:val="00C500CD"/>
    <w:rsid w:val="00C5043B"/>
    <w:rsid w:val="00C50659"/>
    <w:rsid w:val="00C51B39"/>
    <w:rsid w:val="00C5245C"/>
    <w:rsid w:val="00C52AC4"/>
    <w:rsid w:val="00C5338A"/>
    <w:rsid w:val="00C53CF8"/>
    <w:rsid w:val="00C54EF9"/>
    <w:rsid w:val="00C555E0"/>
    <w:rsid w:val="00C56BBF"/>
    <w:rsid w:val="00C56D23"/>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3A30"/>
    <w:rsid w:val="00C73E00"/>
    <w:rsid w:val="00C74333"/>
    <w:rsid w:val="00C757E5"/>
    <w:rsid w:val="00C77866"/>
    <w:rsid w:val="00C82E26"/>
    <w:rsid w:val="00C83027"/>
    <w:rsid w:val="00C84B8A"/>
    <w:rsid w:val="00C85E65"/>
    <w:rsid w:val="00C87B84"/>
    <w:rsid w:val="00C87CA1"/>
    <w:rsid w:val="00C911B4"/>
    <w:rsid w:val="00C915C7"/>
    <w:rsid w:val="00C91B3B"/>
    <w:rsid w:val="00C92C30"/>
    <w:rsid w:val="00C94128"/>
    <w:rsid w:val="00C94262"/>
    <w:rsid w:val="00C95185"/>
    <w:rsid w:val="00C96953"/>
    <w:rsid w:val="00C96A74"/>
    <w:rsid w:val="00C976E1"/>
    <w:rsid w:val="00CA148E"/>
    <w:rsid w:val="00CA36E8"/>
    <w:rsid w:val="00CA3A9A"/>
    <w:rsid w:val="00CA5E9A"/>
    <w:rsid w:val="00CB01B1"/>
    <w:rsid w:val="00CB4C6F"/>
    <w:rsid w:val="00CB6438"/>
    <w:rsid w:val="00CB6BC1"/>
    <w:rsid w:val="00CB7021"/>
    <w:rsid w:val="00CC1F39"/>
    <w:rsid w:val="00CC4697"/>
    <w:rsid w:val="00CC50A7"/>
    <w:rsid w:val="00CC5226"/>
    <w:rsid w:val="00CD07F1"/>
    <w:rsid w:val="00CD3294"/>
    <w:rsid w:val="00CD4524"/>
    <w:rsid w:val="00CD5C6B"/>
    <w:rsid w:val="00CD6027"/>
    <w:rsid w:val="00CD61D8"/>
    <w:rsid w:val="00CD784D"/>
    <w:rsid w:val="00CE04DE"/>
    <w:rsid w:val="00CE29AF"/>
    <w:rsid w:val="00CE53FD"/>
    <w:rsid w:val="00CE7EE5"/>
    <w:rsid w:val="00CF025A"/>
    <w:rsid w:val="00CF0B80"/>
    <w:rsid w:val="00CF2355"/>
    <w:rsid w:val="00CF3A1C"/>
    <w:rsid w:val="00CF40F8"/>
    <w:rsid w:val="00CF4401"/>
    <w:rsid w:val="00D00786"/>
    <w:rsid w:val="00D008DA"/>
    <w:rsid w:val="00D02608"/>
    <w:rsid w:val="00D02901"/>
    <w:rsid w:val="00D03482"/>
    <w:rsid w:val="00D0416F"/>
    <w:rsid w:val="00D04F74"/>
    <w:rsid w:val="00D05851"/>
    <w:rsid w:val="00D06DF1"/>
    <w:rsid w:val="00D10FED"/>
    <w:rsid w:val="00D1109A"/>
    <w:rsid w:val="00D111EA"/>
    <w:rsid w:val="00D11736"/>
    <w:rsid w:val="00D12EE8"/>
    <w:rsid w:val="00D14CDF"/>
    <w:rsid w:val="00D15FF1"/>
    <w:rsid w:val="00D161BD"/>
    <w:rsid w:val="00D16308"/>
    <w:rsid w:val="00D167F4"/>
    <w:rsid w:val="00D17323"/>
    <w:rsid w:val="00D1733F"/>
    <w:rsid w:val="00D17F32"/>
    <w:rsid w:val="00D2092A"/>
    <w:rsid w:val="00D20E18"/>
    <w:rsid w:val="00D21E1E"/>
    <w:rsid w:val="00D2216D"/>
    <w:rsid w:val="00D23B85"/>
    <w:rsid w:val="00D24CCA"/>
    <w:rsid w:val="00D261A4"/>
    <w:rsid w:val="00D263B3"/>
    <w:rsid w:val="00D316CD"/>
    <w:rsid w:val="00D3180C"/>
    <w:rsid w:val="00D31A6F"/>
    <w:rsid w:val="00D32601"/>
    <w:rsid w:val="00D32DC3"/>
    <w:rsid w:val="00D33518"/>
    <w:rsid w:val="00D343DC"/>
    <w:rsid w:val="00D353D1"/>
    <w:rsid w:val="00D35F9E"/>
    <w:rsid w:val="00D367DB"/>
    <w:rsid w:val="00D36E05"/>
    <w:rsid w:val="00D371BB"/>
    <w:rsid w:val="00D40878"/>
    <w:rsid w:val="00D41068"/>
    <w:rsid w:val="00D4185E"/>
    <w:rsid w:val="00D41A33"/>
    <w:rsid w:val="00D437F3"/>
    <w:rsid w:val="00D44F27"/>
    <w:rsid w:val="00D45304"/>
    <w:rsid w:val="00D46165"/>
    <w:rsid w:val="00D461C7"/>
    <w:rsid w:val="00D50424"/>
    <w:rsid w:val="00D523D2"/>
    <w:rsid w:val="00D525C9"/>
    <w:rsid w:val="00D542F7"/>
    <w:rsid w:val="00D543C3"/>
    <w:rsid w:val="00D5570C"/>
    <w:rsid w:val="00D56317"/>
    <w:rsid w:val="00D57D3E"/>
    <w:rsid w:val="00D6081F"/>
    <w:rsid w:val="00D620FA"/>
    <w:rsid w:val="00D66E02"/>
    <w:rsid w:val="00D67EF5"/>
    <w:rsid w:val="00D70E52"/>
    <w:rsid w:val="00D71F87"/>
    <w:rsid w:val="00D75917"/>
    <w:rsid w:val="00D76249"/>
    <w:rsid w:val="00D76D80"/>
    <w:rsid w:val="00D81553"/>
    <w:rsid w:val="00D81E5A"/>
    <w:rsid w:val="00D862D1"/>
    <w:rsid w:val="00D871E3"/>
    <w:rsid w:val="00D94FD7"/>
    <w:rsid w:val="00D96140"/>
    <w:rsid w:val="00D9666C"/>
    <w:rsid w:val="00DA17DC"/>
    <w:rsid w:val="00DA2913"/>
    <w:rsid w:val="00DA2FAD"/>
    <w:rsid w:val="00DA57AD"/>
    <w:rsid w:val="00DA5B07"/>
    <w:rsid w:val="00DA5C22"/>
    <w:rsid w:val="00DA60EF"/>
    <w:rsid w:val="00DA716F"/>
    <w:rsid w:val="00DA7522"/>
    <w:rsid w:val="00DA7B4B"/>
    <w:rsid w:val="00DA7D12"/>
    <w:rsid w:val="00DB0A64"/>
    <w:rsid w:val="00DB25ED"/>
    <w:rsid w:val="00DB41E7"/>
    <w:rsid w:val="00DB45EF"/>
    <w:rsid w:val="00DB56CA"/>
    <w:rsid w:val="00DB62B5"/>
    <w:rsid w:val="00DB6505"/>
    <w:rsid w:val="00DB77E2"/>
    <w:rsid w:val="00DC23CF"/>
    <w:rsid w:val="00DC37F0"/>
    <w:rsid w:val="00DC6562"/>
    <w:rsid w:val="00DC7416"/>
    <w:rsid w:val="00DD1751"/>
    <w:rsid w:val="00DD1A90"/>
    <w:rsid w:val="00DD1F26"/>
    <w:rsid w:val="00DD1FAA"/>
    <w:rsid w:val="00DD2919"/>
    <w:rsid w:val="00DD298A"/>
    <w:rsid w:val="00DD3BF7"/>
    <w:rsid w:val="00DD7914"/>
    <w:rsid w:val="00DE130D"/>
    <w:rsid w:val="00DE20B2"/>
    <w:rsid w:val="00DE24CF"/>
    <w:rsid w:val="00DE407C"/>
    <w:rsid w:val="00DE5D35"/>
    <w:rsid w:val="00DE7C7D"/>
    <w:rsid w:val="00DF2992"/>
    <w:rsid w:val="00DF2D0C"/>
    <w:rsid w:val="00DF624E"/>
    <w:rsid w:val="00DF65A5"/>
    <w:rsid w:val="00DF6B5A"/>
    <w:rsid w:val="00E00058"/>
    <w:rsid w:val="00E01B9D"/>
    <w:rsid w:val="00E024AF"/>
    <w:rsid w:val="00E028DF"/>
    <w:rsid w:val="00E02F5D"/>
    <w:rsid w:val="00E0468F"/>
    <w:rsid w:val="00E04F5E"/>
    <w:rsid w:val="00E0522E"/>
    <w:rsid w:val="00E120F4"/>
    <w:rsid w:val="00E12F39"/>
    <w:rsid w:val="00E15CC9"/>
    <w:rsid w:val="00E1613D"/>
    <w:rsid w:val="00E16281"/>
    <w:rsid w:val="00E16970"/>
    <w:rsid w:val="00E17172"/>
    <w:rsid w:val="00E20BD8"/>
    <w:rsid w:val="00E21117"/>
    <w:rsid w:val="00E24DE3"/>
    <w:rsid w:val="00E25757"/>
    <w:rsid w:val="00E25BB8"/>
    <w:rsid w:val="00E27585"/>
    <w:rsid w:val="00E310C0"/>
    <w:rsid w:val="00E3181C"/>
    <w:rsid w:val="00E3280A"/>
    <w:rsid w:val="00E33D74"/>
    <w:rsid w:val="00E357BB"/>
    <w:rsid w:val="00E3612F"/>
    <w:rsid w:val="00E372AF"/>
    <w:rsid w:val="00E37D68"/>
    <w:rsid w:val="00E406E3"/>
    <w:rsid w:val="00E40EAE"/>
    <w:rsid w:val="00E41AD4"/>
    <w:rsid w:val="00E436AC"/>
    <w:rsid w:val="00E44F7A"/>
    <w:rsid w:val="00E44FF8"/>
    <w:rsid w:val="00E46537"/>
    <w:rsid w:val="00E50196"/>
    <w:rsid w:val="00E5066A"/>
    <w:rsid w:val="00E5071C"/>
    <w:rsid w:val="00E5145C"/>
    <w:rsid w:val="00E52CF9"/>
    <w:rsid w:val="00E54397"/>
    <w:rsid w:val="00E54950"/>
    <w:rsid w:val="00E55837"/>
    <w:rsid w:val="00E56269"/>
    <w:rsid w:val="00E616F9"/>
    <w:rsid w:val="00E625E3"/>
    <w:rsid w:val="00E63347"/>
    <w:rsid w:val="00E63F34"/>
    <w:rsid w:val="00E63FEA"/>
    <w:rsid w:val="00E6715A"/>
    <w:rsid w:val="00E70474"/>
    <w:rsid w:val="00E71590"/>
    <w:rsid w:val="00E71C64"/>
    <w:rsid w:val="00E73ECD"/>
    <w:rsid w:val="00E73FF7"/>
    <w:rsid w:val="00E74974"/>
    <w:rsid w:val="00E75DC9"/>
    <w:rsid w:val="00E81610"/>
    <w:rsid w:val="00E8199E"/>
    <w:rsid w:val="00E831CD"/>
    <w:rsid w:val="00E841B3"/>
    <w:rsid w:val="00E84910"/>
    <w:rsid w:val="00E85067"/>
    <w:rsid w:val="00E856F7"/>
    <w:rsid w:val="00E85B28"/>
    <w:rsid w:val="00E87F0B"/>
    <w:rsid w:val="00E9165E"/>
    <w:rsid w:val="00E91976"/>
    <w:rsid w:val="00E93B21"/>
    <w:rsid w:val="00E942D8"/>
    <w:rsid w:val="00E947A6"/>
    <w:rsid w:val="00E948B6"/>
    <w:rsid w:val="00E97FC7"/>
    <w:rsid w:val="00EA05C2"/>
    <w:rsid w:val="00EA0690"/>
    <w:rsid w:val="00EA28C4"/>
    <w:rsid w:val="00EA2B72"/>
    <w:rsid w:val="00EA3956"/>
    <w:rsid w:val="00EA49F6"/>
    <w:rsid w:val="00EA522F"/>
    <w:rsid w:val="00EA5FD1"/>
    <w:rsid w:val="00EA6A4C"/>
    <w:rsid w:val="00EA7012"/>
    <w:rsid w:val="00EA7136"/>
    <w:rsid w:val="00EB325A"/>
    <w:rsid w:val="00EC02A5"/>
    <w:rsid w:val="00EC0ABC"/>
    <w:rsid w:val="00EC176B"/>
    <w:rsid w:val="00EC31BE"/>
    <w:rsid w:val="00EC33CD"/>
    <w:rsid w:val="00EC3806"/>
    <w:rsid w:val="00EC391B"/>
    <w:rsid w:val="00EC4648"/>
    <w:rsid w:val="00EC5BE5"/>
    <w:rsid w:val="00EC65E3"/>
    <w:rsid w:val="00ED189E"/>
    <w:rsid w:val="00ED1D6A"/>
    <w:rsid w:val="00ED2650"/>
    <w:rsid w:val="00ED2A7D"/>
    <w:rsid w:val="00ED3274"/>
    <w:rsid w:val="00ED6E44"/>
    <w:rsid w:val="00ED721A"/>
    <w:rsid w:val="00EE165B"/>
    <w:rsid w:val="00EE279B"/>
    <w:rsid w:val="00EE2E25"/>
    <w:rsid w:val="00EE393D"/>
    <w:rsid w:val="00EE4302"/>
    <w:rsid w:val="00EE742D"/>
    <w:rsid w:val="00EF01CF"/>
    <w:rsid w:val="00EF201A"/>
    <w:rsid w:val="00EF285F"/>
    <w:rsid w:val="00EF3405"/>
    <w:rsid w:val="00EF5C74"/>
    <w:rsid w:val="00EF64F1"/>
    <w:rsid w:val="00EF6A47"/>
    <w:rsid w:val="00EF7AF9"/>
    <w:rsid w:val="00F00952"/>
    <w:rsid w:val="00F01495"/>
    <w:rsid w:val="00F01909"/>
    <w:rsid w:val="00F05159"/>
    <w:rsid w:val="00F06A09"/>
    <w:rsid w:val="00F0726E"/>
    <w:rsid w:val="00F077EC"/>
    <w:rsid w:val="00F10138"/>
    <w:rsid w:val="00F13DBA"/>
    <w:rsid w:val="00F13F92"/>
    <w:rsid w:val="00F14AC9"/>
    <w:rsid w:val="00F227AD"/>
    <w:rsid w:val="00F227F6"/>
    <w:rsid w:val="00F22ECA"/>
    <w:rsid w:val="00F23348"/>
    <w:rsid w:val="00F2340E"/>
    <w:rsid w:val="00F240E8"/>
    <w:rsid w:val="00F244FA"/>
    <w:rsid w:val="00F31445"/>
    <w:rsid w:val="00F334EC"/>
    <w:rsid w:val="00F366A2"/>
    <w:rsid w:val="00F3709E"/>
    <w:rsid w:val="00F42B8F"/>
    <w:rsid w:val="00F43D5C"/>
    <w:rsid w:val="00F44F43"/>
    <w:rsid w:val="00F450E1"/>
    <w:rsid w:val="00F455DA"/>
    <w:rsid w:val="00F50DF4"/>
    <w:rsid w:val="00F57AFE"/>
    <w:rsid w:val="00F6278E"/>
    <w:rsid w:val="00F63C41"/>
    <w:rsid w:val="00F63E96"/>
    <w:rsid w:val="00F6421C"/>
    <w:rsid w:val="00F67A91"/>
    <w:rsid w:val="00F701E3"/>
    <w:rsid w:val="00F71008"/>
    <w:rsid w:val="00F71F8C"/>
    <w:rsid w:val="00F7702D"/>
    <w:rsid w:val="00F86AD4"/>
    <w:rsid w:val="00F872F6"/>
    <w:rsid w:val="00F87D45"/>
    <w:rsid w:val="00F915C4"/>
    <w:rsid w:val="00F95F03"/>
    <w:rsid w:val="00FA0113"/>
    <w:rsid w:val="00FA12B2"/>
    <w:rsid w:val="00FA1C7F"/>
    <w:rsid w:val="00FA6BF5"/>
    <w:rsid w:val="00FA755D"/>
    <w:rsid w:val="00FA7610"/>
    <w:rsid w:val="00FB02BD"/>
    <w:rsid w:val="00FB1689"/>
    <w:rsid w:val="00FB1CD9"/>
    <w:rsid w:val="00FB37AA"/>
    <w:rsid w:val="00FB398F"/>
    <w:rsid w:val="00FB4EF8"/>
    <w:rsid w:val="00FB533F"/>
    <w:rsid w:val="00FB54AE"/>
    <w:rsid w:val="00FB5BF9"/>
    <w:rsid w:val="00FB5F8D"/>
    <w:rsid w:val="00FB6505"/>
    <w:rsid w:val="00FB6DA6"/>
    <w:rsid w:val="00FB709A"/>
    <w:rsid w:val="00FB78DD"/>
    <w:rsid w:val="00FC3EF3"/>
    <w:rsid w:val="00FC5D35"/>
    <w:rsid w:val="00FD0547"/>
    <w:rsid w:val="00FD0AB5"/>
    <w:rsid w:val="00FD2049"/>
    <w:rsid w:val="00FD2140"/>
    <w:rsid w:val="00FD437D"/>
    <w:rsid w:val="00FD53A6"/>
    <w:rsid w:val="00FD5B5F"/>
    <w:rsid w:val="00FD5BDE"/>
    <w:rsid w:val="00FD68EC"/>
    <w:rsid w:val="00FE2218"/>
    <w:rsid w:val="00FE24A5"/>
    <w:rsid w:val="00FE2D2D"/>
    <w:rsid w:val="00FE31E5"/>
    <w:rsid w:val="00FE5480"/>
    <w:rsid w:val="00FE5489"/>
    <w:rsid w:val="00FE631A"/>
    <w:rsid w:val="00FE7DF0"/>
    <w:rsid w:val="00FF1018"/>
    <w:rsid w:val="00FF16E5"/>
    <w:rsid w:val="00FF19AD"/>
    <w:rsid w:val="00FF1EB5"/>
    <w:rsid w:val="00FF292D"/>
    <w:rsid w:val="00FF298D"/>
    <w:rsid w:val="00FF2F37"/>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3672D"/>
  <w15:docId w15:val="{72333116-37F2-4AA4-86AF-D01C73C8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michaelides@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06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l/8.CYSTAT-DB/8.CYSTAT-DB__Labour%20Market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l/SubthemeStatistics?s=43"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351E-B0C2-4819-9875-07E53CE6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956</Words>
  <Characters>5452</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6396</CharactersWithSpaces>
  <SharedDoc>false</SharedDoc>
  <HLinks>
    <vt:vector size="48" baseType="variant">
      <vt:variant>
        <vt:i4>3866630</vt:i4>
      </vt:variant>
      <vt:variant>
        <vt:i4>18</vt:i4>
      </vt:variant>
      <vt:variant>
        <vt:i4>0</vt:i4>
      </vt:variant>
      <vt:variant>
        <vt:i4>5</vt:i4>
      </vt:variant>
      <vt:variant>
        <vt:lpwstr>mailto:mhadjiprokopi@cystat.mof.gov.cy</vt:lpwstr>
      </vt:variant>
      <vt:variant>
        <vt:lpwstr/>
      </vt:variant>
      <vt:variant>
        <vt:i4>2686977</vt:i4>
      </vt:variant>
      <vt:variant>
        <vt:i4>15</vt:i4>
      </vt:variant>
      <vt:variant>
        <vt:i4>0</vt:i4>
      </vt:variant>
      <vt:variant>
        <vt:i4>5</vt:i4>
      </vt:variant>
      <vt:variant>
        <vt:lpwstr>mailto:cmichaelides@cystat.mof.gov.cy</vt:lpwstr>
      </vt:variant>
      <vt:variant>
        <vt:lpwstr/>
      </vt:variant>
      <vt:variant>
        <vt:i4>1900634</vt:i4>
      </vt:variant>
      <vt:variant>
        <vt:i4>12</vt:i4>
      </vt:variant>
      <vt:variant>
        <vt:i4>0</vt:i4>
      </vt:variant>
      <vt:variant>
        <vt:i4>5</vt:i4>
      </vt:variant>
      <vt:variant>
        <vt:lpwstr>https://www.cystat.gov.cy/el/MethodologicalDetails?m=2063</vt:lpwstr>
      </vt:variant>
      <vt:variant>
        <vt:lpwstr/>
      </vt:variant>
      <vt:variant>
        <vt:i4>4522066</vt:i4>
      </vt:variant>
      <vt:variant>
        <vt:i4>9</vt:i4>
      </vt:variant>
      <vt:variant>
        <vt:i4>0</vt:i4>
      </vt:variant>
      <vt:variant>
        <vt:i4>5</vt:i4>
      </vt:variant>
      <vt:variant>
        <vt:lpwstr>https://www.cystat.gov.cy/el/KeyFiguresList?s=43</vt:lpwstr>
      </vt:variant>
      <vt:variant>
        <vt:lpwstr/>
      </vt:variant>
      <vt:variant>
        <vt:i4>4718599</vt:i4>
      </vt:variant>
      <vt:variant>
        <vt:i4>6</vt:i4>
      </vt:variant>
      <vt:variant>
        <vt:i4>0</vt:i4>
      </vt:variant>
      <vt:variant>
        <vt:i4>5</vt:i4>
      </vt:variant>
      <vt:variant>
        <vt:lpwstr>https://cystatdb.cystat.gov.cy/pxweb/el/8.CYSTAT-DB/8.CYSTAT-DB__Labour Market__</vt:lpwstr>
      </vt:variant>
      <vt:variant>
        <vt:lpwstr/>
      </vt:variant>
      <vt:variant>
        <vt:i4>4784194</vt:i4>
      </vt:variant>
      <vt:variant>
        <vt:i4>3</vt:i4>
      </vt:variant>
      <vt:variant>
        <vt:i4>0</vt:i4>
      </vt:variant>
      <vt:variant>
        <vt:i4>5</vt:i4>
      </vt:variant>
      <vt:variant>
        <vt:lpwstr>https://www.cystat.gov.cy/el/SubthemeStatistics?s=43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232</cp:revision>
  <cp:lastPrinted>2024-08-01T06:59:00Z</cp:lastPrinted>
  <dcterms:created xsi:type="dcterms:W3CDTF">2023-05-03T07:34:00Z</dcterms:created>
  <dcterms:modified xsi:type="dcterms:W3CDTF">2024-08-01T09:26:00Z</dcterms:modified>
</cp:coreProperties>
</file>