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41F2" w14:textId="77777777" w:rsidR="00DE4034" w:rsidRDefault="00DE4034" w:rsidP="0057334B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65897C0B" w14:textId="690F7E12" w:rsidR="0057334B" w:rsidRPr="001F30EE" w:rsidRDefault="003C67CD" w:rsidP="0057334B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 w:rsidRPr="00300596">
        <w:rPr>
          <w:rFonts w:ascii="Verdana" w:hAnsi="Verdana" w:cs="Arial"/>
          <w:sz w:val="18"/>
          <w:szCs w:val="18"/>
          <w:lang w:val="el-GR"/>
        </w:rPr>
        <w:t>1</w:t>
      </w:r>
      <w:r w:rsidR="00D945A0" w:rsidRPr="00321C88">
        <w:rPr>
          <w:rFonts w:ascii="Verdana" w:hAnsi="Verdana" w:cs="Arial"/>
          <w:sz w:val="18"/>
          <w:szCs w:val="18"/>
          <w:lang w:val="el-GR"/>
        </w:rPr>
        <w:t xml:space="preserve"> </w:t>
      </w:r>
      <w:r w:rsidR="00DE0550">
        <w:rPr>
          <w:rFonts w:ascii="Verdana" w:hAnsi="Verdana" w:cs="Arial"/>
          <w:sz w:val="18"/>
          <w:szCs w:val="18"/>
          <w:lang w:val="el-GR"/>
        </w:rPr>
        <w:t>Σεπτεμβρίου</w:t>
      </w:r>
      <w:r w:rsidR="0057334B" w:rsidRPr="001F30EE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F955CC">
        <w:rPr>
          <w:rFonts w:ascii="Verdana" w:eastAsia="Malgun Gothic" w:hAnsi="Verdana" w:cs="Arial"/>
          <w:sz w:val="18"/>
          <w:szCs w:val="18"/>
          <w:lang w:val="el-GR"/>
        </w:rPr>
        <w:t>3</w:t>
      </w:r>
    </w:p>
    <w:p w14:paraId="66689B91" w14:textId="5C92A5BF" w:rsidR="0057334B" w:rsidRDefault="0057334B" w:rsidP="0057334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00ED801C" w14:textId="77777777" w:rsidR="00DE4034" w:rsidRPr="0091631A" w:rsidRDefault="00DE4034" w:rsidP="0057334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56250741" w14:textId="77777777" w:rsidR="0057334B" w:rsidRPr="00CF40F8" w:rsidRDefault="0057334B" w:rsidP="0057334B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659432EF" w14:textId="77777777" w:rsidR="0057334B" w:rsidRPr="005C36C3" w:rsidRDefault="0057334B" w:rsidP="0057334B">
      <w:pPr>
        <w:rPr>
          <w:rFonts w:ascii="Verdana" w:eastAsia="Malgun Gothic" w:hAnsi="Verdana" w:cs="Arial"/>
          <w:lang w:val="el-GR"/>
        </w:rPr>
      </w:pPr>
    </w:p>
    <w:p w14:paraId="0172F15D" w14:textId="14BBC39A" w:rsidR="0057334B" w:rsidRPr="009A5E8A" w:rsidRDefault="0057334B" w:rsidP="0057334B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>
        <w:rPr>
          <w:rFonts w:ascii="Verdana" w:hAnsi="Verdana"/>
          <w:b w:val="0"/>
          <w:szCs w:val="22"/>
          <w:shd w:val="clear" w:color="auto" w:fill="FFFFFF"/>
        </w:rPr>
        <w:t xml:space="preserve">ΔΕΙΚΤΗΣ ΚΥΚΛΟΥ ΕΡΓΑΣΙΩΝ ΛΙΑΝΙΚΟΥ ΕΜΠΟΡΙΟΥ ΕΚΤΟΣ ΜΗΧΑΝΟΚΙΝΗΤΩΝ </w:t>
      </w:r>
      <w:r w:rsidRPr="00CF3135">
        <w:rPr>
          <w:rFonts w:ascii="Verdana" w:hAnsi="Verdana"/>
          <w:b w:val="0"/>
          <w:szCs w:val="22"/>
          <w:shd w:val="clear" w:color="auto" w:fill="FFFFFF"/>
        </w:rPr>
        <w:t>ΟΧΗΜΑΤΩΝ:</w:t>
      </w:r>
      <w:r w:rsidR="003C67CD">
        <w:rPr>
          <w:rFonts w:ascii="Verdana" w:hAnsi="Verdana"/>
          <w:szCs w:val="22"/>
          <w:shd w:val="clear" w:color="auto" w:fill="FFFFFF"/>
        </w:rPr>
        <w:t xml:space="preserve"> ΙΟΥ</w:t>
      </w:r>
      <w:r w:rsidR="00DE0550">
        <w:rPr>
          <w:rFonts w:ascii="Verdana" w:hAnsi="Verdana"/>
          <w:szCs w:val="22"/>
          <w:shd w:val="clear" w:color="auto" w:fill="FFFFFF"/>
        </w:rPr>
        <w:t>Λ</w:t>
      </w:r>
      <w:r w:rsidR="003C67CD">
        <w:rPr>
          <w:rFonts w:ascii="Verdana" w:hAnsi="Verdana"/>
          <w:szCs w:val="22"/>
          <w:shd w:val="clear" w:color="auto" w:fill="FFFFFF"/>
        </w:rPr>
        <w:t xml:space="preserve">ΙΟΣ </w:t>
      </w:r>
      <w:r w:rsidR="003B0F68">
        <w:rPr>
          <w:rFonts w:ascii="Verdana" w:hAnsi="Verdana"/>
          <w:szCs w:val="22"/>
          <w:shd w:val="clear" w:color="auto" w:fill="FFFFFF"/>
        </w:rPr>
        <w:t>2</w:t>
      </w:r>
      <w:r>
        <w:rPr>
          <w:rFonts w:ascii="Verdana" w:hAnsi="Verdana"/>
          <w:szCs w:val="22"/>
          <w:shd w:val="clear" w:color="auto" w:fill="FFFFFF"/>
        </w:rPr>
        <w:t>02</w:t>
      </w:r>
      <w:r w:rsidR="009041AB">
        <w:rPr>
          <w:rFonts w:ascii="Verdana" w:hAnsi="Verdana"/>
          <w:szCs w:val="22"/>
          <w:shd w:val="clear" w:color="auto" w:fill="FFFFFF"/>
        </w:rPr>
        <w:t>3</w:t>
      </w:r>
    </w:p>
    <w:p w14:paraId="31A23DE6" w14:textId="65AB7EF9" w:rsidR="0057334B" w:rsidRDefault="0057334B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7F330B31" w14:textId="77777777" w:rsidR="00DE4034" w:rsidRPr="00F2279E" w:rsidRDefault="00DE4034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382D747A" w14:textId="33C83C79" w:rsidR="0057334B" w:rsidRPr="005730BF" w:rsidRDefault="0057334B" w:rsidP="0057334B">
      <w:pPr>
        <w:jc w:val="center"/>
        <w:rPr>
          <w:rFonts w:ascii="Verdana" w:eastAsia="Malgun Gothic" w:hAnsi="Verdana" w:cs="Arial"/>
          <w:b/>
          <w:lang w:val="el-GR"/>
        </w:rPr>
      </w:pPr>
      <w:bookmarkStart w:id="0" w:name="_Hlk70430606"/>
      <w:r w:rsidRPr="005730BF">
        <w:rPr>
          <w:rFonts w:ascii="Verdana" w:eastAsia="Malgun Gothic" w:hAnsi="Verdana" w:cs="Arial"/>
          <w:b/>
          <w:lang w:val="el-GR"/>
        </w:rPr>
        <w:t xml:space="preserve">Ετήσια </w:t>
      </w:r>
      <w:r w:rsidR="00D969B4" w:rsidRPr="005730BF">
        <w:rPr>
          <w:rFonts w:ascii="Verdana" w:eastAsia="Malgun Gothic" w:hAnsi="Verdana" w:cs="Arial"/>
          <w:b/>
          <w:lang w:val="el-GR"/>
        </w:rPr>
        <w:t>Μ</w:t>
      </w:r>
      <w:r w:rsidRPr="005730BF">
        <w:rPr>
          <w:rFonts w:ascii="Verdana" w:eastAsia="Malgun Gothic" w:hAnsi="Verdana" w:cs="Arial"/>
          <w:b/>
          <w:lang w:val="el-GR"/>
        </w:rPr>
        <w:t xml:space="preserve">εταβολή </w:t>
      </w:r>
      <w:bookmarkEnd w:id="0"/>
      <w:r w:rsidRPr="005730BF">
        <w:rPr>
          <w:rFonts w:ascii="Verdana" w:eastAsia="Malgun Gothic" w:hAnsi="Verdana" w:cs="Arial"/>
          <w:b/>
          <w:lang w:val="el-GR"/>
        </w:rPr>
        <w:t>+</w:t>
      </w:r>
      <w:r w:rsidR="005730BF" w:rsidRPr="005730BF">
        <w:rPr>
          <w:rFonts w:ascii="Verdana" w:eastAsia="Malgun Gothic" w:hAnsi="Verdana" w:cs="Arial"/>
          <w:b/>
          <w:lang w:val="el-GR"/>
        </w:rPr>
        <w:t>9</w:t>
      </w:r>
      <w:r w:rsidRPr="005730BF">
        <w:rPr>
          <w:rFonts w:ascii="Verdana" w:eastAsia="Malgun Gothic" w:hAnsi="Verdana" w:cs="Arial"/>
          <w:b/>
          <w:lang w:val="el-GR"/>
        </w:rPr>
        <w:t>,</w:t>
      </w:r>
      <w:r w:rsidR="005730BF" w:rsidRPr="005730BF">
        <w:rPr>
          <w:rFonts w:ascii="Verdana" w:eastAsia="Malgun Gothic" w:hAnsi="Verdana" w:cs="Arial"/>
          <w:b/>
          <w:lang w:val="el-GR"/>
        </w:rPr>
        <w:t>9</w:t>
      </w:r>
      <w:r w:rsidR="00E42474" w:rsidRPr="005730BF">
        <w:rPr>
          <w:rFonts w:ascii="Verdana" w:eastAsia="Malgun Gothic" w:hAnsi="Verdana" w:cs="Arial"/>
          <w:b/>
          <w:lang w:val="el-GR"/>
        </w:rPr>
        <w:t xml:space="preserve">% σε </w:t>
      </w:r>
      <w:r w:rsidR="00D969B4" w:rsidRPr="005730BF">
        <w:rPr>
          <w:rFonts w:ascii="Verdana" w:eastAsia="Malgun Gothic" w:hAnsi="Verdana" w:cs="Arial"/>
          <w:b/>
          <w:lang w:val="el-GR"/>
        </w:rPr>
        <w:t>Α</w:t>
      </w:r>
      <w:r w:rsidR="00E42474" w:rsidRPr="005730BF">
        <w:rPr>
          <w:rFonts w:ascii="Verdana" w:eastAsia="Malgun Gothic" w:hAnsi="Verdana" w:cs="Arial"/>
          <w:b/>
          <w:lang w:val="el-GR"/>
        </w:rPr>
        <w:t>ξία και +</w:t>
      </w:r>
      <w:r w:rsidR="005730BF" w:rsidRPr="005730BF">
        <w:rPr>
          <w:rFonts w:ascii="Verdana" w:eastAsia="Malgun Gothic" w:hAnsi="Verdana" w:cs="Arial"/>
          <w:b/>
          <w:lang w:val="el-GR"/>
        </w:rPr>
        <w:t>8</w:t>
      </w:r>
      <w:r w:rsidRPr="005730BF">
        <w:rPr>
          <w:rFonts w:ascii="Verdana" w:eastAsia="Malgun Gothic" w:hAnsi="Verdana" w:cs="Arial"/>
          <w:b/>
          <w:lang w:val="el-GR"/>
        </w:rPr>
        <w:t>,</w:t>
      </w:r>
      <w:r w:rsidR="005730BF" w:rsidRPr="005730BF">
        <w:rPr>
          <w:rFonts w:ascii="Verdana" w:eastAsia="Malgun Gothic" w:hAnsi="Verdana" w:cs="Arial"/>
          <w:b/>
          <w:lang w:val="el-GR"/>
        </w:rPr>
        <w:t>1</w:t>
      </w:r>
      <w:r w:rsidRPr="005730BF">
        <w:rPr>
          <w:rFonts w:ascii="Verdana" w:eastAsia="Malgun Gothic" w:hAnsi="Verdana" w:cs="Arial"/>
          <w:b/>
          <w:lang w:val="el-GR"/>
        </w:rPr>
        <w:t xml:space="preserve">% σε </w:t>
      </w:r>
      <w:r w:rsidR="00D969B4" w:rsidRPr="005730BF">
        <w:rPr>
          <w:rFonts w:ascii="Verdana" w:eastAsia="Malgun Gothic" w:hAnsi="Verdana" w:cs="Arial"/>
          <w:b/>
          <w:lang w:val="el-GR"/>
        </w:rPr>
        <w:t>Ό</w:t>
      </w:r>
      <w:r w:rsidRPr="005730BF">
        <w:rPr>
          <w:rFonts w:ascii="Verdana" w:eastAsia="Malgun Gothic" w:hAnsi="Verdana" w:cs="Arial"/>
          <w:b/>
          <w:lang w:val="el-GR"/>
        </w:rPr>
        <w:t>γκο</w:t>
      </w:r>
    </w:p>
    <w:p w14:paraId="42DA3C15" w14:textId="77777777" w:rsidR="0057334B" w:rsidRPr="005730BF" w:rsidRDefault="0057334B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493FC5FF" w14:textId="0E1FC522" w:rsidR="0057334B" w:rsidRPr="005730BF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730BF">
        <w:rPr>
          <w:rFonts w:ascii="Verdana" w:hAnsi="Verdana"/>
          <w:sz w:val="18"/>
          <w:szCs w:val="18"/>
          <w:shd w:val="clear" w:color="auto" w:fill="FFFFFF"/>
          <w:lang w:val="el-GR"/>
        </w:rPr>
        <w:t>Ο Δείκτης Αξίας Κύκλου Εργασιών</w:t>
      </w:r>
      <w:r w:rsidR="0074078D" w:rsidRPr="005730B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Λιανικού Εμπορίου</w:t>
      </w:r>
      <w:r w:rsidR="0030431F" w:rsidRPr="005730B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4078D" w:rsidRPr="005730BF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αυξήθηκε</w:t>
      </w:r>
      <w:r w:rsidR="0030431F" w:rsidRPr="005730B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4078D" w:rsidRPr="005730BF">
        <w:rPr>
          <w:rFonts w:ascii="Verdana" w:hAnsi="Verdana"/>
          <w:sz w:val="18"/>
          <w:szCs w:val="18"/>
          <w:shd w:val="clear" w:color="auto" w:fill="FFFFFF"/>
          <w:lang w:val="el-GR"/>
        </w:rPr>
        <w:t>τον</w:t>
      </w:r>
      <w:r w:rsidR="003C67CD" w:rsidRPr="005730B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Ιού</w:t>
      </w:r>
      <w:r w:rsidR="00DE0550" w:rsidRPr="005730BF">
        <w:rPr>
          <w:rFonts w:ascii="Verdana" w:hAnsi="Verdana"/>
          <w:sz w:val="18"/>
          <w:szCs w:val="18"/>
          <w:shd w:val="clear" w:color="auto" w:fill="FFFFFF"/>
          <w:lang w:val="el-GR"/>
        </w:rPr>
        <w:t>λ</w:t>
      </w:r>
      <w:r w:rsidR="003C67CD" w:rsidRPr="005730B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ιο </w:t>
      </w:r>
      <w:r w:rsidRPr="005730BF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9041AB" w:rsidRPr="005730BF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="0030431F" w:rsidRPr="005730B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5730BF">
        <w:rPr>
          <w:rFonts w:ascii="Verdana" w:hAnsi="Verdana"/>
          <w:sz w:val="18"/>
          <w:szCs w:val="18"/>
          <w:shd w:val="clear" w:color="auto" w:fill="FFFFFF"/>
          <w:lang w:val="el-GR"/>
        </w:rPr>
        <w:t>κατά</w:t>
      </w:r>
      <w:r w:rsidR="0030431F" w:rsidRPr="005730B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5730BF" w:rsidRPr="005730BF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Pr="005730BF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5730BF" w:rsidRPr="005730BF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Pr="005730BF">
        <w:rPr>
          <w:rFonts w:ascii="Verdana" w:hAnsi="Verdana"/>
          <w:sz w:val="18"/>
          <w:szCs w:val="18"/>
          <w:shd w:val="clear" w:color="auto" w:fill="FFFFFF"/>
          <w:lang w:val="el-GR"/>
        </w:rPr>
        <w:t>% σε σύγκριση με τον αντίστοιχο μήνα του προηγούμενου έτους (Πίνακας 1). Κατά τον ίδιο</w:t>
      </w:r>
      <w:r w:rsidR="00CF4B8D" w:rsidRPr="005730B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5730BF">
        <w:rPr>
          <w:rFonts w:ascii="Verdana" w:hAnsi="Verdana"/>
          <w:sz w:val="18"/>
          <w:szCs w:val="18"/>
          <w:shd w:val="clear" w:color="auto" w:fill="FFFFFF"/>
          <w:lang w:val="el-GR"/>
        </w:rPr>
        <w:t>μήνα ο Δείκτης Όγκου Κύκλου Εργασιών Λιανικού Εμπορίου</w:t>
      </w:r>
      <w:r w:rsidR="00E42474" w:rsidRPr="005730B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αυξήθηκε </w:t>
      </w:r>
      <w:r w:rsidRPr="005730B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5730BF" w:rsidRPr="005730BF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Pr="005730BF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5730BF" w:rsidRPr="005730BF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Pr="005730B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σύγκριση με τον αντίστοιχο μήνα του προηγούμενου έτους (Πίνακας 2). </w:t>
      </w:r>
    </w:p>
    <w:p w14:paraId="2E9BB5B5" w14:textId="77777777" w:rsidR="0057334B" w:rsidRPr="005730BF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F6949BB" w14:textId="1BADD39A" w:rsidR="0057334B" w:rsidRPr="00F2279E" w:rsidRDefault="0057334B" w:rsidP="0057334B">
      <w:pPr>
        <w:jc w:val="center"/>
        <w:rPr>
          <w:noProof/>
          <w:lang w:val="el-GR"/>
        </w:rPr>
      </w:pPr>
    </w:p>
    <w:p w14:paraId="253E5F14" w14:textId="476135DD" w:rsidR="0057334B" w:rsidRPr="002F1D6F" w:rsidRDefault="005730BF" w:rsidP="009B6E6C">
      <w:pPr>
        <w:jc w:val="center"/>
        <w:rPr>
          <w:noProof/>
          <w:lang w:val="el-GR"/>
        </w:rPr>
      </w:pPr>
      <w:r>
        <w:rPr>
          <w:noProof/>
          <w:lang w:val="el-GR"/>
        </w:rPr>
        <w:drawing>
          <wp:inline distT="0" distB="0" distL="0" distR="0" wp14:anchorId="3A7D8319" wp14:editId="29AF5BCB">
            <wp:extent cx="6090285" cy="4395470"/>
            <wp:effectExtent l="0" t="0" r="5715" b="5080"/>
            <wp:docPr id="5058158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439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334B" w:rsidRPr="002F1D6F">
        <w:rPr>
          <w:noProof/>
          <w:lang w:val="el-GR"/>
        </w:rPr>
        <w:br w:type="page"/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2705"/>
        <w:gridCol w:w="1678"/>
        <w:gridCol w:w="269"/>
        <w:gridCol w:w="1739"/>
        <w:gridCol w:w="1843"/>
      </w:tblGrid>
      <w:tr w:rsidR="0057334B" w:rsidRPr="006E42F6" w14:paraId="750A6AA4" w14:textId="77777777" w:rsidTr="003C67CD">
        <w:trPr>
          <w:trHeight w:val="284"/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4D25B6E" w14:textId="77777777" w:rsidR="0057334B" w:rsidRPr="006E42F6" w:rsidRDefault="0057334B" w:rsidP="00CF57C8">
            <w:pPr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  <w:lastRenderedPageBreak/>
              <w:t>Πίνακας 1</w:t>
            </w:r>
          </w:p>
        </w:tc>
      </w:tr>
      <w:tr w:rsidR="0057334B" w:rsidRPr="006E42F6" w14:paraId="0733693A" w14:textId="77777777" w:rsidTr="003C67CD">
        <w:trPr>
          <w:trHeight w:val="680"/>
          <w:jc w:val="center"/>
        </w:trPr>
        <w:tc>
          <w:tcPr>
            <w:tcW w:w="2398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BAA140F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Κώδικας</w:t>
            </w:r>
          </w:p>
          <w:p w14:paraId="36D04E4E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(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NACE Αναθ. 2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)</w:t>
            </w:r>
          </w:p>
        </w:tc>
        <w:tc>
          <w:tcPr>
            <w:tcW w:w="2705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058CB6B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Οικονομική</w:t>
            </w:r>
          </w:p>
          <w:p w14:paraId="1980B3D8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Δραστηριότητα</w:t>
            </w:r>
          </w:p>
        </w:tc>
        <w:tc>
          <w:tcPr>
            <w:tcW w:w="1678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9803590" w14:textId="77777777" w:rsidR="0057334B" w:rsidRPr="006E42F6" w:rsidRDefault="0057334B" w:rsidP="00032C1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Δείκτης Αξίας (2015=100)</w:t>
            </w:r>
          </w:p>
        </w:tc>
        <w:tc>
          <w:tcPr>
            <w:tcW w:w="269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</w:tcPr>
          <w:p w14:paraId="4693DC2F" w14:textId="77777777" w:rsidR="0057334B" w:rsidRPr="006E42F6" w:rsidRDefault="0057334B" w:rsidP="00CF57C8">
            <w:pPr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172CF1E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Ποσοστιαία Μεταβολή</w:t>
            </w:r>
          </w:p>
          <w:p w14:paraId="1C8075C9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(%)</w:t>
            </w:r>
          </w:p>
        </w:tc>
      </w:tr>
      <w:tr w:rsidR="0057334B" w:rsidRPr="002640EA" w14:paraId="4774238E" w14:textId="77777777" w:rsidTr="003C67CD">
        <w:trPr>
          <w:trHeight w:val="624"/>
          <w:jc w:val="center"/>
        </w:trPr>
        <w:tc>
          <w:tcPr>
            <w:tcW w:w="2398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5A589B4E" w14:textId="77777777" w:rsidR="0057334B" w:rsidRPr="006E42F6" w:rsidRDefault="0057334B" w:rsidP="00CF57C8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705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144AD2E2" w14:textId="77777777" w:rsidR="0057334B" w:rsidRPr="006E42F6" w:rsidRDefault="0057334B" w:rsidP="00CF57C8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678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7B225F1" w14:textId="52A084FA" w:rsidR="00032C17" w:rsidRDefault="003C67CD" w:rsidP="00032C1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Ιού</w:t>
            </w:r>
            <w:r w:rsidR="00DE055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λ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ιος</w:t>
            </w:r>
            <w:r w:rsidR="00B85A8D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1588EFE3" w14:textId="6B91E95B" w:rsidR="0057334B" w:rsidRPr="00380A10" w:rsidRDefault="009041AB" w:rsidP="00032C1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2023</w:t>
            </w:r>
          </w:p>
        </w:tc>
        <w:tc>
          <w:tcPr>
            <w:tcW w:w="269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41678B64" w14:textId="77777777" w:rsidR="0057334B" w:rsidRPr="00380A10" w:rsidRDefault="0057334B" w:rsidP="00CF57C8">
            <w:pPr>
              <w:ind w:left="-142"/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3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C5B5072" w14:textId="52E28C64" w:rsidR="0057334B" w:rsidRPr="002640EA" w:rsidRDefault="003C67CD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Ιού</w:t>
            </w:r>
            <w:r w:rsidR="00DE055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λ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ιος</w:t>
            </w:r>
            <w:r w:rsidR="0057334B"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202</w:t>
            </w:r>
            <w:r w:rsidR="009041AB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3</w:t>
            </w:r>
            <w:r w:rsidR="0057334B"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/</w:t>
            </w:r>
            <w:r w:rsidR="0057334B" w:rsidRPr="002640EA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          </w:t>
            </w:r>
          </w:p>
          <w:p w14:paraId="162A0C71" w14:textId="61D64EC5" w:rsidR="0057334B" w:rsidRPr="00380A10" w:rsidRDefault="0057334B" w:rsidP="00F24BE4">
            <w:pP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r w:rsidR="003C67CD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Ιού</w:t>
            </w:r>
            <w:r w:rsidR="00DE055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λ</w:t>
            </w:r>
            <w:r w:rsidR="003C67CD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ιος</w:t>
            </w:r>
            <w:r w:rsidR="00DC37A3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9041AB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</w:t>
            </w:r>
          </w:p>
        </w:tc>
        <w:tc>
          <w:tcPr>
            <w:tcW w:w="184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805E189" w14:textId="021D3E4C" w:rsidR="00FC68C3" w:rsidRPr="00380A10" w:rsidRDefault="00FC68C3" w:rsidP="00F24BE4">
            <w:pPr>
              <w:jc w:val="center"/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Ιαν-</w:t>
            </w:r>
            <w:r w:rsidR="003C67CD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Ιου</w:t>
            </w:r>
            <w:r w:rsidR="00DE055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λ</w:t>
            </w:r>
            <w:r w:rsidR="00DC37A3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 xml:space="preserve"> 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202</w:t>
            </w:r>
            <w:r w:rsidR="00FD1823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/</w:t>
            </w:r>
          </w:p>
          <w:p w14:paraId="4528C0AA" w14:textId="07C828BD" w:rsidR="0057334B" w:rsidRPr="00380A10" w:rsidRDefault="00FC68C3" w:rsidP="00F24BE4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Ιαν-</w:t>
            </w:r>
            <w:r w:rsidR="003C67CD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Ιου</w:t>
            </w:r>
            <w:r w:rsidR="00DE055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λ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 xml:space="preserve"> 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202</w:t>
            </w:r>
            <w:r w:rsidR="00FD1823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2</w:t>
            </w:r>
          </w:p>
        </w:tc>
      </w:tr>
      <w:tr w:rsidR="00FC68C3" w:rsidRPr="005730BF" w14:paraId="3B9F9AAC" w14:textId="77777777" w:rsidTr="003C67CD">
        <w:trPr>
          <w:trHeight w:val="680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4EAB5" w14:textId="1C396E6E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 εκτός 47.3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CFFB6" w14:textId="77777777" w:rsidR="00FC68C3" w:rsidRPr="006E42F6" w:rsidRDefault="00FC68C3" w:rsidP="00FC68C3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Λιανικό εμπόριο εκτός των καυσίμων οχημάτων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AE0C6" w14:textId="37070C42" w:rsidR="00FC68C3" w:rsidRPr="009419AB" w:rsidRDefault="009419AB" w:rsidP="001C1403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166,6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E0F47" w14:textId="77777777" w:rsidR="00FC68C3" w:rsidRPr="006E42F6" w:rsidRDefault="00FC68C3" w:rsidP="00B1041C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D00AB" w14:textId="4A408FF6" w:rsidR="00FC68C3" w:rsidRPr="009419AB" w:rsidRDefault="009419AB" w:rsidP="00B1041C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F6CD8" w14:textId="76842A8A" w:rsidR="00FC68C3" w:rsidRPr="009419AB" w:rsidRDefault="009419AB" w:rsidP="00B1041C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13,9</w:t>
            </w:r>
          </w:p>
        </w:tc>
      </w:tr>
      <w:tr w:rsidR="00FC68C3" w:rsidRPr="005730BF" w14:paraId="6763C8E2" w14:textId="77777777" w:rsidTr="003C67CD">
        <w:trPr>
          <w:trHeight w:val="680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D8A27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9F9EC" w14:textId="77777777" w:rsidR="00FC68C3" w:rsidRPr="006E42F6" w:rsidRDefault="00FC68C3" w:rsidP="00FC68C3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Λιανικό εμπόριο (σε μη ειδικευμένα καταστήματα)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5A109" w14:textId="72F663F1" w:rsidR="00FC68C3" w:rsidRPr="009419AB" w:rsidRDefault="009419AB" w:rsidP="001C1403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160,1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FA8FD" w14:textId="77777777" w:rsidR="00FC68C3" w:rsidRPr="006E42F6" w:rsidRDefault="00FC68C3" w:rsidP="00B1041C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2E022" w14:textId="57830142" w:rsidR="00FC68C3" w:rsidRPr="009419AB" w:rsidRDefault="009419AB" w:rsidP="00B1041C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D333F" w14:textId="299D40D7" w:rsidR="00FC68C3" w:rsidRPr="009419AB" w:rsidRDefault="009419AB" w:rsidP="00B1041C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13,3</w:t>
            </w:r>
          </w:p>
        </w:tc>
      </w:tr>
      <w:tr w:rsidR="00FC68C3" w:rsidRPr="005730BF" w14:paraId="69EB27EF" w14:textId="77777777" w:rsidTr="003C67CD">
        <w:trPr>
          <w:trHeight w:val="851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7900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47.11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4F6EC" w14:textId="77777777" w:rsidR="00FC68C3" w:rsidRPr="006E42F6" w:rsidRDefault="00FC68C3" w:rsidP="00FC68C3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Τρόφιμα, ποτά, καπνός (σε μη ειδικευμένα καταστήματα)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1BABE" w14:textId="184F6929" w:rsidR="00FC68C3" w:rsidRPr="009419AB" w:rsidRDefault="009419AB" w:rsidP="001C1403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164,6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5BA01" w14:textId="77777777" w:rsidR="00FC68C3" w:rsidRPr="00097198" w:rsidRDefault="00FC68C3" w:rsidP="00B1041C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D8DEE" w14:textId="26A313D7" w:rsidR="00FC68C3" w:rsidRPr="009419AB" w:rsidRDefault="009419AB" w:rsidP="00B1041C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ACDF0" w14:textId="6F54DC1F" w:rsidR="00FC68C3" w:rsidRPr="009419AB" w:rsidRDefault="009419AB" w:rsidP="00B1041C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13,3</w:t>
            </w:r>
          </w:p>
        </w:tc>
      </w:tr>
      <w:tr w:rsidR="00FC68C3" w:rsidRPr="005730BF" w14:paraId="6CFABFB4" w14:textId="77777777" w:rsidTr="003C67CD">
        <w:trPr>
          <w:trHeight w:val="851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7DB0E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47.19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BA31F" w14:textId="77777777" w:rsidR="00FC68C3" w:rsidRPr="006E42F6" w:rsidRDefault="00FC68C3" w:rsidP="00FC68C3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Άλλο λιανικό εμπόριο (σε μη ειδικευμένα καταστήματα)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99A1" w14:textId="41491051" w:rsidR="00FC68C3" w:rsidRPr="009419AB" w:rsidRDefault="009419AB" w:rsidP="001C1403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92,9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B8642" w14:textId="77777777" w:rsidR="00FC68C3" w:rsidRPr="006E42F6" w:rsidRDefault="00FC68C3" w:rsidP="00B1041C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A8AD5" w14:textId="017913FA" w:rsidR="00FC68C3" w:rsidRPr="009419AB" w:rsidRDefault="009419AB" w:rsidP="00B1041C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D0D0E" w14:textId="29EA5D2A" w:rsidR="00FC68C3" w:rsidRPr="009419AB" w:rsidRDefault="009419AB" w:rsidP="00B1041C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13,3</w:t>
            </w:r>
          </w:p>
        </w:tc>
      </w:tr>
      <w:tr w:rsidR="00FC68C3" w:rsidRPr="005730BF" w14:paraId="2AFA2B80" w14:textId="77777777" w:rsidTr="003C67CD">
        <w:trPr>
          <w:trHeight w:val="870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952B3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47.2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6960A" w14:textId="77777777" w:rsidR="00FC68C3" w:rsidRPr="006E42F6" w:rsidRDefault="00FC68C3" w:rsidP="00FC68C3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Λιανικό εμπόριο τροφίμων, ποτών, καπνού (σε ειδικευμένα καταστήματα)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6BE85" w14:textId="32E9562C" w:rsidR="00FC68C3" w:rsidRPr="009419AB" w:rsidRDefault="009419AB" w:rsidP="001C1403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144,2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7D9B1" w14:textId="77777777" w:rsidR="00FC68C3" w:rsidRPr="006E42F6" w:rsidRDefault="00FC68C3" w:rsidP="00B1041C">
            <w:pPr>
              <w:spacing w:line="72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7525D" w14:textId="743D12E7" w:rsidR="00FC68C3" w:rsidRPr="009419AB" w:rsidRDefault="009419AB" w:rsidP="00B1041C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25,7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F8550" w14:textId="21F7709B" w:rsidR="00FC68C3" w:rsidRPr="009419AB" w:rsidRDefault="009419AB" w:rsidP="00B1041C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20,1</w:t>
            </w:r>
          </w:p>
        </w:tc>
      </w:tr>
      <w:tr w:rsidR="00FC68C3" w:rsidRPr="006E42F6" w14:paraId="067C928F" w14:textId="77777777" w:rsidTr="003C67CD">
        <w:trPr>
          <w:trHeight w:val="567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9462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47.2+47.11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046FF" w14:textId="77777777" w:rsidR="00FC68C3" w:rsidRPr="006E42F6" w:rsidRDefault="00FC68C3" w:rsidP="00FC68C3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Εδώδιμα προϊόντα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084D8" w14:textId="6D48AE45" w:rsidR="00FC68C3" w:rsidRPr="00F448C1" w:rsidRDefault="009419AB" w:rsidP="001C1403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161,6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53500" w14:textId="77777777" w:rsidR="00FC68C3" w:rsidRPr="006E42F6" w:rsidRDefault="00FC68C3" w:rsidP="00B1041C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F1572" w14:textId="3E0D751C" w:rsidR="00FC68C3" w:rsidRPr="00F448C1" w:rsidRDefault="009419AB" w:rsidP="00B1041C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14,1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68518" w14:textId="1C7A5F39" w:rsidR="00FC68C3" w:rsidRPr="009419AB" w:rsidRDefault="009419AB" w:rsidP="00B1041C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14,2</w:t>
            </w:r>
          </w:p>
        </w:tc>
      </w:tr>
      <w:tr w:rsidR="00FC68C3" w:rsidRPr="005730BF" w14:paraId="6C2C7D17" w14:textId="77777777" w:rsidTr="003C67CD">
        <w:trPr>
          <w:trHeight w:val="851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F2B33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47.19+47.4+47.5</w:t>
            </w:r>
          </w:p>
          <w:p w14:paraId="04F93229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+47.6+47.7+47.9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5EF09" w14:textId="77777777" w:rsidR="00FC68C3" w:rsidRPr="006E42F6" w:rsidRDefault="00FC68C3" w:rsidP="00FC68C3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Μη εδώδιμα προϊόντα (εκτός των καυσίμων οχημάτων)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0298C" w14:textId="688492D3" w:rsidR="00FC68C3" w:rsidRPr="009419AB" w:rsidRDefault="009419AB" w:rsidP="001C1403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172,9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6D4AD" w14:textId="77777777" w:rsidR="00FC68C3" w:rsidRPr="006E42F6" w:rsidRDefault="00FC68C3" w:rsidP="00B1041C">
            <w:pPr>
              <w:spacing w:line="36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9AB25" w14:textId="3039162F" w:rsidR="00FC68C3" w:rsidRPr="009419AB" w:rsidRDefault="009419AB" w:rsidP="00B1041C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6A0E" w14:textId="52B24D94" w:rsidR="00FC68C3" w:rsidRPr="009419AB" w:rsidRDefault="009419AB" w:rsidP="00B1041C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13,4</w:t>
            </w:r>
          </w:p>
        </w:tc>
      </w:tr>
      <w:tr w:rsidR="00FC68C3" w:rsidRPr="006E42F6" w14:paraId="0FC1F9A0" w14:textId="77777777" w:rsidTr="003C67CD">
        <w:trPr>
          <w:trHeight w:val="680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7CBAD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47.51+47.71+47.72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D6A1C" w14:textId="77777777" w:rsidR="00FC68C3" w:rsidRPr="006E42F6" w:rsidRDefault="00FC68C3" w:rsidP="00FC68C3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Υφάσματα, ενδύματα, υποδήματα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CB235" w14:textId="21D25819" w:rsidR="00FC68C3" w:rsidRPr="00F448C1" w:rsidRDefault="009419AB" w:rsidP="001C1403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170,5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D534C" w14:textId="77777777" w:rsidR="00FC68C3" w:rsidRPr="006E42F6" w:rsidRDefault="00FC68C3" w:rsidP="00B1041C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185B8" w14:textId="5ECD5CAB" w:rsidR="00FC68C3" w:rsidRPr="00F448C1" w:rsidRDefault="009419AB" w:rsidP="00B1041C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14,6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3A808" w14:textId="7DCC9871" w:rsidR="00FC68C3" w:rsidRPr="009419AB" w:rsidRDefault="009419AB" w:rsidP="00B1041C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17,7</w:t>
            </w:r>
          </w:p>
        </w:tc>
      </w:tr>
      <w:tr w:rsidR="00FC68C3" w:rsidRPr="005730BF" w14:paraId="7CA505BA" w14:textId="77777777" w:rsidTr="003C67CD">
        <w:trPr>
          <w:trHeight w:val="964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223E0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47.43+47.52+47.54</w:t>
            </w:r>
          </w:p>
          <w:p w14:paraId="44771D6B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+47.59+47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</w:rPr>
              <w:t>.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63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071EE" w14:textId="77777777" w:rsidR="00FC68C3" w:rsidRPr="006E42F6" w:rsidRDefault="00FC68C3" w:rsidP="00FC68C3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Ηλεκτρικές οικιακές συσκευές, έπιπλα, φωτιστικά, οικοδομικά υλικά, κ.ά.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F8C0F" w14:textId="6D0D856F" w:rsidR="00FC68C3" w:rsidRPr="009419AB" w:rsidRDefault="009419AB" w:rsidP="001C1403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218,4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CD1B3" w14:textId="77777777" w:rsidR="00FC68C3" w:rsidRPr="006E42F6" w:rsidRDefault="00FC68C3" w:rsidP="00B1041C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586FC" w14:textId="59454389" w:rsidR="00FC68C3" w:rsidRPr="009419AB" w:rsidRDefault="009419AB" w:rsidP="00B1041C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7,1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84BE9" w14:textId="30F38866" w:rsidR="00FC68C3" w:rsidRPr="009419AB" w:rsidRDefault="009419AB" w:rsidP="00B1041C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9,5</w:t>
            </w:r>
          </w:p>
        </w:tc>
      </w:tr>
      <w:tr w:rsidR="00FC68C3" w:rsidRPr="005730BF" w14:paraId="62713B0F" w14:textId="77777777" w:rsidTr="003C67CD">
        <w:trPr>
          <w:trHeight w:val="1701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9B9D6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47.41+47.42+47.53</w:t>
            </w:r>
          </w:p>
          <w:p w14:paraId="78BB3DF3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+47.61+47.62+47.64</w:t>
            </w:r>
          </w:p>
          <w:p w14:paraId="4244931B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+47.6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</w:rPr>
              <w:t>5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+47.76</w:t>
            </w:r>
          </w:p>
          <w:p w14:paraId="5BCC4827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+47.77+47.78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8D5BC" w14:textId="77777777" w:rsidR="00FC68C3" w:rsidRPr="006E42F6" w:rsidRDefault="00FC68C3" w:rsidP="00FC68C3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Ηλεκτρονικοί υπολογιστές και τηλεπικοινωνιακός εξοπλισμός, κουρτίνες, χαλιά, βιβλία, γραφική ύλη, αθλητικός εξοπλισμός, παιγνίδια, άνθη, φυτά, ρολόγια, κοσμήματα, κ.ά.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C77C5" w14:textId="1DBF500F" w:rsidR="00FC68C3" w:rsidRPr="009419AB" w:rsidRDefault="009419AB" w:rsidP="001C1403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175,2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B9EAD" w14:textId="77777777" w:rsidR="00FC68C3" w:rsidRPr="006E42F6" w:rsidRDefault="00FC68C3" w:rsidP="00B1041C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33215" w14:textId="25A48A9A" w:rsidR="00FC68C3" w:rsidRPr="009419AB" w:rsidRDefault="009419AB" w:rsidP="00B1041C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21,5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52460" w14:textId="6DBFBA23" w:rsidR="00FC68C3" w:rsidRPr="009419AB" w:rsidRDefault="009419AB" w:rsidP="00B1041C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18,4</w:t>
            </w:r>
          </w:p>
        </w:tc>
      </w:tr>
      <w:tr w:rsidR="00FC68C3" w:rsidRPr="005730BF" w14:paraId="52F20EA4" w14:textId="77777777" w:rsidTr="003C67CD">
        <w:trPr>
          <w:trHeight w:val="851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39387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47.3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F7D29" w14:textId="77777777" w:rsidR="00FC68C3" w:rsidRPr="006E42F6" w:rsidRDefault="00FC68C3" w:rsidP="00FC68C3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Λιανικό εμπόριο καυσίμων οχημάτων σε ειδικευμένα καταστήματα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13C94" w14:textId="4EBFDE75" w:rsidR="00FC68C3" w:rsidRPr="009419AB" w:rsidRDefault="009419AB" w:rsidP="001C1403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130,3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DB376" w14:textId="77777777" w:rsidR="00FC68C3" w:rsidRPr="006E42F6" w:rsidRDefault="00FC68C3" w:rsidP="00B1041C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A8A76" w14:textId="37A440C1" w:rsidR="00FC68C3" w:rsidRPr="009419AB" w:rsidRDefault="009419AB" w:rsidP="00B1041C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-14,3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EAD7B" w14:textId="2789CA5D" w:rsidR="00FC68C3" w:rsidRPr="009419AB" w:rsidRDefault="009419AB" w:rsidP="00B1041C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-6,8</w:t>
            </w:r>
          </w:p>
        </w:tc>
      </w:tr>
      <w:tr w:rsidR="00FC68C3" w:rsidRPr="005730BF" w14:paraId="35B70EC7" w14:textId="77777777" w:rsidTr="003C67CD">
        <w:trPr>
          <w:trHeight w:val="113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883F1" w14:textId="77777777" w:rsidR="00FC68C3" w:rsidRPr="006849EF" w:rsidRDefault="00FC68C3" w:rsidP="00FC68C3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A90A3" w14:textId="77777777" w:rsidR="00FC68C3" w:rsidRPr="006849EF" w:rsidRDefault="00FC68C3" w:rsidP="00FC68C3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BA01F" w14:textId="77777777" w:rsidR="00FC68C3" w:rsidRPr="006849EF" w:rsidRDefault="00FC68C3" w:rsidP="001C1403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A961C" w14:textId="77777777" w:rsidR="00FC68C3" w:rsidRPr="006E42F6" w:rsidRDefault="00FC68C3" w:rsidP="00B1041C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D89A4" w14:textId="77777777" w:rsidR="00FC68C3" w:rsidRPr="006849EF" w:rsidRDefault="00FC68C3" w:rsidP="00B1041C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60769" w14:textId="77777777" w:rsidR="00FC68C3" w:rsidRPr="006849EF" w:rsidRDefault="00FC68C3" w:rsidP="00B1041C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FC68C3" w:rsidRPr="005730BF" w14:paraId="2E9C0013" w14:textId="77777777" w:rsidTr="003C67CD">
        <w:trPr>
          <w:trHeight w:val="851"/>
          <w:jc w:val="center"/>
        </w:trPr>
        <w:tc>
          <w:tcPr>
            <w:tcW w:w="2398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ABECBA3" w14:textId="77777777" w:rsidR="00FC68C3" w:rsidRPr="006E42F6" w:rsidRDefault="00FC68C3" w:rsidP="00FC68C3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</w:pPr>
            <w:r w:rsidRPr="006E42F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  <w:t>47</w:t>
            </w:r>
          </w:p>
        </w:tc>
        <w:tc>
          <w:tcPr>
            <w:tcW w:w="270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4971797" w14:textId="77777777" w:rsidR="00FC68C3" w:rsidRPr="006E42F6" w:rsidRDefault="00FC68C3" w:rsidP="00FC68C3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ΛΙΑΝΙΚΟ ΕΜΠΟΡΙΟ, ΕΚΤΟΣ ΜΗΧΑΝΟΚΙΝΗΤΩΝ ΟΧΗΜΑΤΩΝ</w:t>
            </w:r>
          </w:p>
        </w:tc>
        <w:tc>
          <w:tcPr>
            <w:tcW w:w="1678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370BA80" w14:textId="2A505987" w:rsidR="00FC68C3" w:rsidRPr="009419AB" w:rsidRDefault="009419AB" w:rsidP="001C1403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162,2</w:t>
            </w:r>
          </w:p>
        </w:tc>
        <w:tc>
          <w:tcPr>
            <w:tcW w:w="26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6AF6E49" w14:textId="77777777" w:rsidR="00FC68C3" w:rsidRPr="006E42F6" w:rsidRDefault="00FC68C3" w:rsidP="00B1041C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3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3269952" w14:textId="0CAA20B6" w:rsidR="00FC68C3" w:rsidRPr="009419AB" w:rsidRDefault="009419AB" w:rsidP="00B1041C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9,9</w:t>
            </w:r>
          </w:p>
        </w:tc>
        <w:tc>
          <w:tcPr>
            <w:tcW w:w="184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AD4BE79" w14:textId="70681697" w:rsidR="00FC68C3" w:rsidRPr="009419AB" w:rsidRDefault="009419AB" w:rsidP="00B1041C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11,3</w:t>
            </w:r>
          </w:p>
        </w:tc>
      </w:tr>
    </w:tbl>
    <w:p w14:paraId="31BBA3C2" w14:textId="77777777" w:rsidR="0057334B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06860E90" w14:textId="77777777" w:rsidR="0057334B" w:rsidRPr="00D65504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  <w:r>
        <w:rPr>
          <w:rFonts w:ascii="Verdana" w:eastAsia="Malgun Gothic" w:hAnsi="Verdana" w:cs="Arial"/>
          <w:bCs/>
          <w:sz w:val="18"/>
          <w:szCs w:val="18"/>
          <w:lang w:val="el-GR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2716"/>
        <w:gridCol w:w="1747"/>
        <w:gridCol w:w="271"/>
        <w:gridCol w:w="1799"/>
        <w:gridCol w:w="1842"/>
      </w:tblGrid>
      <w:tr w:rsidR="00032C17" w:rsidRPr="006E42F6" w14:paraId="29EADAEF" w14:textId="77777777" w:rsidTr="003C67CD">
        <w:trPr>
          <w:trHeight w:val="284"/>
          <w:jc w:val="center"/>
        </w:trPr>
        <w:tc>
          <w:tcPr>
            <w:tcW w:w="2398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0809FC2" w14:textId="4B8C0012" w:rsidR="00032C17" w:rsidRPr="00032C17" w:rsidRDefault="00032C17" w:rsidP="00032C17">
            <w:pP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</w:pPr>
            <w:r w:rsidRPr="006E42F6"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  <w:lastRenderedPageBreak/>
              <w:t xml:space="preserve">Πίνακας </w:t>
            </w:r>
            <w:r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</w:rPr>
              <w:t>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17DB2D6" w14:textId="77777777" w:rsidR="00032C17" w:rsidRPr="006E42F6" w:rsidRDefault="00032C17" w:rsidP="00CF57C8">
            <w:pPr>
              <w:ind w:left="-142"/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E42A204" w14:textId="77777777" w:rsidR="00032C17" w:rsidRPr="006E42F6" w:rsidRDefault="00032C17" w:rsidP="00032C1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5D4E7168" w14:textId="77777777" w:rsidR="00032C17" w:rsidRPr="006E42F6" w:rsidRDefault="00032C17" w:rsidP="00CF57C8">
            <w:pPr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56189A9" w14:textId="77777777" w:rsidR="00032C17" w:rsidRPr="006E42F6" w:rsidRDefault="00032C17" w:rsidP="00CF57C8">
            <w:pPr>
              <w:ind w:left="-142"/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57334B" w:rsidRPr="006E42F6" w14:paraId="1A4CA09C" w14:textId="77777777" w:rsidTr="003C67CD">
        <w:trPr>
          <w:trHeight w:val="680"/>
          <w:jc w:val="center"/>
        </w:trPr>
        <w:tc>
          <w:tcPr>
            <w:tcW w:w="2398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8936C05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Κώδικας</w:t>
            </w:r>
          </w:p>
          <w:p w14:paraId="6AA3B19D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(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NACE Αναθ. 2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)</w:t>
            </w:r>
          </w:p>
        </w:tc>
        <w:tc>
          <w:tcPr>
            <w:tcW w:w="2716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4E1BDE9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Οικονομική</w:t>
            </w:r>
          </w:p>
          <w:p w14:paraId="033F6060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Δραστηριότητα</w:t>
            </w:r>
          </w:p>
        </w:tc>
        <w:tc>
          <w:tcPr>
            <w:tcW w:w="1747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160F65A" w14:textId="77777777" w:rsidR="0057334B" w:rsidRPr="006E42F6" w:rsidRDefault="0057334B" w:rsidP="00032C1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Δείκτης Όγκου (2015=100)</w:t>
            </w:r>
          </w:p>
        </w:tc>
        <w:tc>
          <w:tcPr>
            <w:tcW w:w="271" w:type="dxa"/>
            <w:vMerge w:val="restart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</w:tcPr>
          <w:p w14:paraId="6FD7AC5E" w14:textId="77777777" w:rsidR="0057334B" w:rsidRPr="006E42F6" w:rsidRDefault="0057334B" w:rsidP="00CF57C8">
            <w:pPr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FFC828B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Ποσοστιαία Μεταβολή</w:t>
            </w:r>
          </w:p>
          <w:p w14:paraId="5528D3A7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(%)</w:t>
            </w:r>
          </w:p>
        </w:tc>
      </w:tr>
      <w:tr w:rsidR="00D24FA5" w:rsidRPr="006E42F6" w14:paraId="17A725CE" w14:textId="77777777" w:rsidTr="003C67CD">
        <w:trPr>
          <w:trHeight w:val="624"/>
          <w:jc w:val="center"/>
        </w:trPr>
        <w:tc>
          <w:tcPr>
            <w:tcW w:w="2398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08BA4C94" w14:textId="77777777" w:rsidR="00D24FA5" w:rsidRPr="006E42F6" w:rsidRDefault="00D24FA5" w:rsidP="00D24FA5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716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6E187D50" w14:textId="77777777" w:rsidR="00D24FA5" w:rsidRPr="006E42F6" w:rsidRDefault="00D24FA5" w:rsidP="00D24FA5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47" w:type="dxa"/>
            <w:tcBorders>
              <w:top w:val="single" w:sz="4" w:space="0" w:color="2F5496" w:themeColor="accent1" w:themeShade="BF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8E862D0" w14:textId="01A0F956" w:rsidR="00D24FA5" w:rsidRDefault="003C67CD" w:rsidP="00D24FA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Ιού</w:t>
            </w:r>
            <w:r w:rsidR="00DE055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λ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ιος</w:t>
            </w:r>
            <w:r w:rsidR="00D24FA5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3C8C6511" w14:textId="6623BD5F" w:rsidR="00D24FA5" w:rsidRPr="00380A10" w:rsidRDefault="00D24FA5" w:rsidP="00D24FA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2023</w:t>
            </w: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710E1284" w14:textId="77777777" w:rsidR="00D24FA5" w:rsidRPr="00380A10" w:rsidRDefault="00D24FA5" w:rsidP="00D24FA5">
            <w:pPr>
              <w:ind w:left="-142"/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99" w:type="dxa"/>
            <w:tcBorders>
              <w:top w:val="single" w:sz="4" w:space="0" w:color="2F5496" w:themeColor="accent1" w:themeShade="BF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424D05D" w14:textId="238C1F11" w:rsidR="00D24FA5" w:rsidRPr="002640EA" w:rsidRDefault="003C67CD" w:rsidP="00D24FA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Ιού</w:t>
            </w:r>
            <w:r w:rsidR="00DE055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λ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ιος</w:t>
            </w:r>
            <w:r w:rsidR="00D24FA5"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202</w:t>
            </w:r>
            <w:r w:rsidR="00D24FA5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3</w:t>
            </w:r>
            <w:r w:rsidR="00D24FA5"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/</w:t>
            </w:r>
            <w:r w:rsidR="00D24FA5" w:rsidRPr="002640EA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          </w:t>
            </w:r>
          </w:p>
          <w:p w14:paraId="685DC1B9" w14:textId="30E9B728" w:rsidR="00D24FA5" w:rsidRPr="00380A10" w:rsidRDefault="00D24FA5" w:rsidP="00D24FA5">
            <w:pP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r w:rsidR="003C67CD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Ιού</w:t>
            </w:r>
            <w:r w:rsidR="00DE055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λ</w:t>
            </w:r>
            <w:r w:rsidR="003C67CD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ιος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</w:t>
            </w:r>
          </w:p>
        </w:tc>
        <w:tc>
          <w:tcPr>
            <w:tcW w:w="1842" w:type="dxa"/>
            <w:tcBorders>
              <w:top w:val="single" w:sz="4" w:space="0" w:color="2F5496" w:themeColor="accent1" w:themeShade="BF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68A21B9" w14:textId="3501CA56" w:rsidR="00D24FA5" w:rsidRPr="00380A10" w:rsidRDefault="00D24FA5" w:rsidP="00D24FA5">
            <w:pPr>
              <w:jc w:val="center"/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Ιαν-</w:t>
            </w:r>
            <w:r w:rsidR="003C67CD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Ιου</w:t>
            </w:r>
            <w:r w:rsidR="00DE055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λ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 xml:space="preserve"> 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/</w:t>
            </w:r>
          </w:p>
          <w:p w14:paraId="29720E9B" w14:textId="6CCD511E" w:rsidR="00D24FA5" w:rsidRPr="00380A10" w:rsidRDefault="00D24FA5" w:rsidP="00D24FA5">
            <w:pPr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Ιαν-</w:t>
            </w:r>
            <w:r w:rsidR="003C67CD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Ιου</w:t>
            </w:r>
            <w:r w:rsidR="00DE055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λ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 xml:space="preserve"> 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2</w:t>
            </w:r>
          </w:p>
        </w:tc>
      </w:tr>
      <w:tr w:rsidR="00D24FA5" w:rsidRPr="005730BF" w14:paraId="39FEA08E" w14:textId="77777777" w:rsidTr="003C67CD">
        <w:trPr>
          <w:trHeight w:val="680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20CFB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 εκτός 47.3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B50E" w14:textId="77777777" w:rsidR="00D24FA5" w:rsidRPr="006E42F6" w:rsidRDefault="00D24FA5" w:rsidP="00D24FA5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Λιανικό εμπόριο εκτός των καυσίμων οχημάτων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69296" w14:textId="7C56FB87" w:rsidR="00D24FA5" w:rsidRPr="00821730" w:rsidRDefault="00821730" w:rsidP="00D24FA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154,5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24D51" w14:textId="77777777" w:rsidR="00D24FA5" w:rsidRPr="003C67CD" w:rsidRDefault="00D24FA5" w:rsidP="00D24FA5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CD5EE" w14:textId="1C84E92E" w:rsidR="00D24FA5" w:rsidRPr="00821730" w:rsidRDefault="00821730" w:rsidP="00D24FA5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8,0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8082E" w14:textId="4F0BF488" w:rsidR="00D24FA5" w:rsidRPr="00821730" w:rsidRDefault="00821730" w:rsidP="00D24FA5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8,0</w:t>
            </w:r>
          </w:p>
        </w:tc>
      </w:tr>
      <w:tr w:rsidR="00D24FA5" w:rsidRPr="005730BF" w14:paraId="21C077B3" w14:textId="77777777" w:rsidTr="003C67CD">
        <w:trPr>
          <w:trHeight w:val="680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24B3D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D5353" w14:textId="77777777" w:rsidR="00D24FA5" w:rsidRPr="006E42F6" w:rsidRDefault="00D24FA5" w:rsidP="00D24FA5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Λιανικό εμπόριο (σε μη ειδικευμένα καταστήματα)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29435" w14:textId="74EDD982" w:rsidR="00D24FA5" w:rsidRPr="00821730" w:rsidRDefault="00821730" w:rsidP="00D24FA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139,9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C953D" w14:textId="77777777" w:rsidR="00D24FA5" w:rsidRPr="006E42F6" w:rsidRDefault="00D24FA5" w:rsidP="00D24FA5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612C9" w14:textId="7F719A0E" w:rsidR="00D24FA5" w:rsidRPr="00821730" w:rsidRDefault="00821730" w:rsidP="00D24FA5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3,</w:t>
            </w:r>
            <w:r w:rsidR="009B3B72">
              <w:rPr>
                <w:rFonts w:ascii="Verdana" w:hAnsi="Verdana"/>
                <w:color w:val="2F5496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B89C1" w14:textId="1D8BA5FD" w:rsidR="00D24FA5" w:rsidRPr="00821730" w:rsidRDefault="00821730" w:rsidP="00D24FA5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5,2</w:t>
            </w:r>
          </w:p>
        </w:tc>
      </w:tr>
      <w:tr w:rsidR="00D24FA5" w:rsidRPr="005730BF" w14:paraId="3CE0462F" w14:textId="77777777" w:rsidTr="003C67CD">
        <w:trPr>
          <w:trHeight w:val="851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CC58C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37C8D" w14:textId="77777777" w:rsidR="00D24FA5" w:rsidRPr="006E42F6" w:rsidRDefault="00D24FA5" w:rsidP="00D24FA5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Τρόφιμα, ποτά, καπνός (σε μη ειδικευμένα καταστήματα)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E0E42" w14:textId="13427AB5" w:rsidR="00D24FA5" w:rsidRPr="00821730" w:rsidRDefault="00821730" w:rsidP="00D24FA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143,8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5B612" w14:textId="77777777" w:rsidR="00D24FA5" w:rsidRPr="006E42F6" w:rsidRDefault="00D24FA5" w:rsidP="00D24FA5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69DF1" w14:textId="1113F59A" w:rsidR="00D24FA5" w:rsidRPr="00821730" w:rsidRDefault="00821730" w:rsidP="00D24FA5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3,9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5F260" w14:textId="210E8F89" w:rsidR="00D24FA5" w:rsidRPr="00821730" w:rsidRDefault="00821730" w:rsidP="00D24FA5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5,2</w:t>
            </w:r>
          </w:p>
        </w:tc>
      </w:tr>
      <w:tr w:rsidR="00D24FA5" w:rsidRPr="005730BF" w14:paraId="325CDF91" w14:textId="77777777" w:rsidTr="003C67CD">
        <w:trPr>
          <w:trHeight w:val="851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155EA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47.19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9A781" w14:textId="77777777" w:rsidR="00D24FA5" w:rsidRPr="006E42F6" w:rsidRDefault="00D24FA5" w:rsidP="00D24FA5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Άλλο λιανικό εμπόριο (σε μη ειδικευμένα καταστήματα)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BF43A" w14:textId="7CB2ABEF" w:rsidR="00D24FA5" w:rsidRPr="00821730" w:rsidRDefault="00821730" w:rsidP="00D24FA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81,7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54949" w14:textId="77777777" w:rsidR="00D24FA5" w:rsidRPr="006E42F6" w:rsidRDefault="00D24FA5" w:rsidP="00D24FA5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944DE" w14:textId="0C09E494" w:rsidR="00D24FA5" w:rsidRPr="00821730" w:rsidRDefault="00821730" w:rsidP="00D24FA5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-2,5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3E034" w14:textId="2EF33C69" w:rsidR="00D24FA5" w:rsidRPr="00821730" w:rsidRDefault="00821730" w:rsidP="00D24FA5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5,5</w:t>
            </w:r>
          </w:p>
        </w:tc>
      </w:tr>
      <w:tr w:rsidR="00D24FA5" w:rsidRPr="005730BF" w14:paraId="12283BE4" w14:textId="77777777" w:rsidTr="003C67CD">
        <w:trPr>
          <w:trHeight w:val="870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98BC1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328EF" w14:textId="77777777" w:rsidR="00D24FA5" w:rsidRPr="006E42F6" w:rsidRDefault="00D24FA5" w:rsidP="00D24FA5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Λιανικό εμπόριο τροφίμων, ποτών, καπνού (σε ειδικευμένα καταστήματα)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606AE" w14:textId="46E7C4E2" w:rsidR="00D24FA5" w:rsidRPr="00821730" w:rsidRDefault="00821730" w:rsidP="00D24FA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119,2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B2158" w14:textId="77777777" w:rsidR="00D24FA5" w:rsidRPr="006E42F6" w:rsidRDefault="00D24FA5" w:rsidP="00D24FA5">
            <w:pPr>
              <w:spacing w:line="72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B0888" w14:textId="2CF84312" w:rsidR="00D24FA5" w:rsidRPr="00821730" w:rsidRDefault="00821730" w:rsidP="00D24FA5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12,7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321E6" w14:textId="7EDEF136" w:rsidR="00D24FA5" w:rsidRPr="00821730" w:rsidRDefault="00821730" w:rsidP="00D24FA5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11,9</w:t>
            </w:r>
          </w:p>
        </w:tc>
      </w:tr>
      <w:tr w:rsidR="00D24FA5" w:rsidRPr="006E42F6" w14:paraId="3ACFEEAF" w14:textId="77777777" w:rsidTr="003C67CD">
        <w:trPr>
          <w:trHeight w:val="567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E4A4F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47.2+47.11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5802E" w14:textId="77777777" w:rsidR="00D24FA5" w:rsidRPr="006E42F6" w:rsidRDefault="00D24FA5" w:rsidP="00D24FA5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Εδώδιμα προϊόντα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3497D" w14:textId="1025BBD0" w:rsidR="00D24FA5" w:rsidRPr="00667D02" w:rsidRDefault="00821730" w:rsidP="00D24FA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140,2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2603" w14:textId="77777777" w:rsidR="00D24FA5" w:rsidRPr="006E42F6" w:rsidRDefault="00D24FA5" w:rsidP="00D24FA5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A269E" w14:textId="0F48CE53" w:rsidR="00D24FA5" w:rsidRPr="00667D02" w:rsidRDefault="00821730" w:rsidP="00D24FA5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859F6" w14:textId="7AF9CC47" w:rsidR="00D24FA5" w:rsidRPr="00821730" w:rsidRDefault="00821730" w:rsidP="00D24FA5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6,0</w:t>
            </w:r>
          </w:p>
        </w:tc>
      </w:tr>
      <w:tr w:rsidR="00D24FA5" w:rsidRPr="005730BF" w14:paraId="22EECD9E" w14:textId="77777777" w:rsidTr="003C67CD">
        <w:trPr>
          <w:trHeight w:val="851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491E1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47.19+47.4+47.5</w:t>
            </w:r>
          </w:p>
          <w:p w14:paraId="085D4A92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+47.6+47.7+47.9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270BE" w14:textId="77777777" w:rsidR="00D24FA5" w:rsidRPr="006E42F6" w:rsidRDefault="00D24FA5" w:rsidP="00D24FA5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Μη εδώδιμα προϊόντα (εκτός των καυσίμων οχημάτων)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C2195" w14:textId="630BEA34" w:rsidR="00D24FA5" w:rsidRPr="009E0A17" w:rsidRDefault="009E0A17" w:rsidP="00D24FA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172,3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13502" w14:textId="77777777" w:rsidR="00D24FA5" w:rsidRPr="006E42F6" w:rsidRDefault="00D24FA5" w:rsidP="00D24FA5">
            <w:pPr>
              <w:spacing w:line="36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B6C70" w14:textId="2415EF44" w:rsidR="00D24FA5" w:rsidRPr="009E0A17" w:rsidRDefault="009E0A17" w:rsidP="00D24FA5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11,3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BCEF1" w14:textId="7941FC8C" w:rsidR="00D24FA5" w:rsidRPr="009E0A17" w:rsidRDefault="009E0A17" w:rsidP="00D24FA5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10,3</w:t>
            </w:r>
          </w:p>
        </w:tc>
      </w:tr>
      <w:tr w:rsidR="00D24FA5" w:rsidRPr="006E42F6" w14:paraId="0017E962" w14:textId="77777777" w:rsidTr="003C67CD">
        <w:trPr>
          <w:trHeight w:val="680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2E69D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47.51+47.71+47.72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5E211" w14:textId="77777777" w:rsidR="00D24FA5" w:rsidRPr="006E42F6" w:rsidRDefault="00D24FA5" w:rsidP="00D24FA5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Υφάσματα, ενδύματα, υποδήματα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E4F2A" w14:textId="01152A26" w:rsidR="00D24FA5" w:rsidRPr="00667D02" w:rsidRDefault="009E0A17" w:rsidP="00D24FA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176,7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FBF73" w14:textId="77777777" w:rsidR="00D24FA5" w:rsidRPr="006E42F6" w:rsidRDefault="00D24FA5" w:rsidP="00D24FA5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0534D" w14:textId="5F42E64F" w:rsidR="00D24FA5" w:rsidRPr="00667D02" w:rsidRDefault="009E0A17" w:rsidP="00D24FA5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11,2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89779" w14:textId="7B4E115D" w:rsidR="00D24FA5" w:rsidRPr="009E0A17" w:rsidRDefault="009E0A17" w:rsidP="00D24FA5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15,3</w:t>
            </w:r>
          </w:p>
        </w:tc>
      </w:tr>
      <w:tr w:rsidR="00D24FA5" w:rsidRPr="005730BF" w14:paraId="58F2D67A" w14:textId="77777777" w:rsidTr="003C67CD">
        <w:trPr>
          <w:trHeight w:val="964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101C9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47.43+47.52+47.54</w:t>
            </w:r>
          </w:p>
          <w:p w14:paraId="148E43CE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+47.59+47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</w:rPr>
              <w:t>.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63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BF766" w14:textId="77777777" w:rsidR="00D24FA5" w:rsidRPr="006E42F6" w:rsidRDefault="00D24FA5" w:rsidP="00D24FA5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Ηλεκτρικές οικιακές συσκευές, έπιπλα, φωτιστικά, οικοδομικά υλικά, κ.ά.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EDB6C" w14:textId="252998B7" w:rsidR="00D24FA5" w:rsidRPr="009E0A17" w:rsidRDefault="009E0A17" w:rsidP="00D24FA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202,9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49021" w14:textId="77777777" w:rsidR="00D24FA5" w:rsidRPr="006E42F6" w:rsidRDefault="00D24FA5" w:rsidP="00D24FA5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A3049" w14:textId="1DF8CB24" w:rsidR="00D24FA5" w:rsidRPr="009E0A17" w:rsidRDefault="009E0A17" w:rsidP="00D24FA5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B2262" w14:textId="79B879C6" w:rsidR="00D24FA5" w:rsidRPr="009E0A17" w:rsidRDefault="009E0A17" w:rsidP="00D24FA5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6,2</w:t>
            </w:r>
          </w:p>
        </w:tc>
      </w:tr>
      <w:tr w:rsidR="00D24FA5" w:rsidRPr="005730BF" w14:paraId="3A8BB11F" w14:textId="77777777" w:rsidTr="003C67CD">
        <w:trPr>
          <w:trHeight w:val="1702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AEE18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47.41+47.42+47.53</w:t>
            </w:r>
          </w:p>
          <w:p w14:paraId="5F2CFE83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+47.61+47.62+47.64</w:t>
            </w:r>
          </w:p>
          <w:p w14:paraId="5C2CC1BA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+47.6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</w:rPr>
              <w:t>5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+47.76</w:t>
            </w:r>
          </w:p>
          <w:p w14:paraId="3C10EA1E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+47.77+47.78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249CD" w14:textId="77777777" w:rsidR="00D24FA5" w:rsidRPr="006E42F6" w:rsidRDefault="00D24FA5" w:rsidP="00D24FA5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Ηλεκτρονικοί υπολογιστές και τηλεπικοινωνιακός εξοπλισμός, κουρτίνες, χαλιά, βιβλία, γραφική ύλη, αθλητικός εξοπλισμός, παιγνίδια, άνθη, φυτά, ρολόγια, κοσμήματα, κ.ά.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6338F" w14:textId="1FD5E863" w:rsidR="00D24FA5" w:rsidRPr="009E0A17" w:rsidRDefault="009E0A17" w:rsidP="00D24FA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184,3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4D8FB" w14:textId="68A4A5CC" w:rsidR="00D24FA5" w:rsidRPr="009E0A17" w:rsidRDefault="00D24FA5" w:rsidP="00D24FA5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4DB78" w14:textId="639EE201" w:rsidR="00D24FA5" w:rsidRPr="009E0A17" w:rsidRDefault="009E0A17" w:rsidP="00D24FA5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21,4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44C9C" w14:textId="43877FE4" w:rsidR="00D24FA5" w:rsidRPr="009E0A17" w:rsidRDefault="009E0A17" w:rsidP="00D24FA5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15,1</w:t>
            </w:r>
          </w:p>
        </w:tc>
      </w:tr>
      <w:tr w:rsidR="00D24FA5" w:rsidRPr="005730BF" w14:paraId="3B8D2286" w14:textId="77777777" w:rsidTr="003C67CD">
        <w:trPr>
          <w:trHeight w:val="851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6D1CC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47.3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B494A" w14:textId="77777777" w:rsidR="00D24FA5" w:rsidRPr="006E42F6" w:rsidRDefault="00D24FA5" w:rsidP="00D24FA5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Λιανικό εμπόριο καυσίμων οχημάτων σε ειδικευμένα καταστήματα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76EFB" w14:textId="0B4C8649" w:rsidR="00D24FA5" w:rsidRPr="009E0A17" w:rsidRDefault="009E0A17" w:rsidP="00D24FA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107,7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95785" w14:textId="77777777" w:rsidR="00D24FA5" w:rsidRPr="006E42F6" w:rsidRDefault="00D24FA5" w:rsidP="00D24FA5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F55F8" w14:textId="4B41EAD2" w:rsidR="00D24FA5" w:rsidRPr="00316065" w:rsidRDefault="00316065" w:rsidP="00D24FA5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9,4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1DDF6" w14:textId="1D7F84A3" w:rsidR="00D24FA5" w:rsidRPr="00316065" w:rsidRDefault="00316065" w:rsidP="00D24FA5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3,9</w:t>
            </w:r>
          </w:p>
        </w:tc>
      </w:tr>
      <w:tr w:rsidR="00D24FA5" w:rsidRPr="005730BF" w14:paraId="1C348B90" w14:textId="77777777" w:rsidTr="003C67CD">
        <w:trPr>
          <w:trHeight w:val="113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247C5" w14:textId="77777777" w:rsidR="00D24FA5" w:rsidRPr="006849EF" w:rsidRDefault="00D24FA5" w:rsidP="00D24FA5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82948" w14:textId="77777777" w:rsidR="00D24FA5" w:rsidRPr="006849EF" w:rsidRDefault="00D24FA5" w:rsidP="00D24FA5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48B65" w14:textId="77777777" w:rsidR="00D24FA5" w:rsidRPr="006849EF" w:rsidRDefault="00D24FA5" w:rsidP="00D24FA5">
            <w:pPr>
              <w:ind w:right="397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6C2B" w14:textId="77777777" w:rsidR="00D24FA5" w:rsidRPr="006E42F6" w:rsidRDefault="00D24FA5" w:rsidP="00D24FA5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69C97" w14:textId="77777777" w:rsidR="00D24FA5" w:rsidRPr="006849EF" w:rsidRDefault="00D24FA5" w:rsidP="00D24FA5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22724" w14:textId="77777777" w:rsidR="00D24FA5" w:rsidRPr="006849EF" w:rsidRDefault="00D24FA5" w:rsidP="00D24FA5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D24FA5" w:rsidRPr="005730BF" w14:paraId="15EAAD29" w14:textId="77777777" w:rsidTr="003C67CD">
        <w:trPr>
          <w:trHeight w:val="851"/>
          <w:jc w:val="center"/>
        </w:trPr>
        <w:tc>
          <w:tcPr>
            <w:tcW w:w="2398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6DAD3FA" w14:textId="77777777" w:rsidR="00D24FA5" w:rsidRPr="006E42F6" w:rsidRDefault="00D24FA5" w:rsidP="00D24FA5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</w:pPr>
            <w:r w:rsidRPr="006E42F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  <w:t>47</w:t>
            </w:r>
          </w:p>
        </w:tc>
        <w:tc>
          <w:tcPr>
            <w:tcW w:w="271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402EE4B" w14:textId="77777777" w:rsidR="00D24FA5" w:rsidRPr="006E42F6" w:rsidRDefault="00D24FA5" w:rsidP="00D24FA5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ΛΙΑΝΙΚΟ ΕΜΠΟΡΙΟ, ΕΚΤΟΣ ΜΗΧΑΝΟΚΙΝΗΤΩΝ ΟΧΗΜΑΤΩΝ</w:t>
            </w:r>
          </w:p>
        </w:tc>
        <w:tc>
          <w:tcPr>
            <w:tcW w:w="174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F7C903B" w14:textId="176731B4" w:rsidR="00D24FA5" w:rsidRPr="00821730" w:rsidRDefault="00821730" w:rsidP="00D24FA5">
            <w:pPr>
              <w:ind w:right="397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148,8</w:t>
            </w:r>
          </w:p>
        </w:tc>
        <w:tc>
          <w:tcPr>
            <w:tcW w:w="27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8B6113C" w14:textId="77777777" w:rsidR="00D24FA5" w:rsidRPr="006E42F6" w:rsidRDefault="00D24FA5" w:rsidP="00D24FA5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9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BBFF08F" w14:textId="41CD5C49" w:rsidR="00D24FA5" w:rsidRPr="00821730" w:rsidRDefault="00821730" w:rsidP="00D24FA5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8,1</w:t>
            </w:r>
          </w:p>
        </w:tc>
        <w:tc>
          <w:tcPr>
            <w:tcW w:w="184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D7C558C" w14:textId="30ED3E91" w:rsidR="00D24FA5" w:rsidRPr="00821730" w:rsidRDefault="00821730" w:rsidP="00D24FA5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7,6</w:t>
            </w:r>
          </w:p>
        </w:tc>
      </w:tr>
    </w:tbl>
    <w:p w14:paraId="6701B471" w14:textId="77777777" w:rsidR="0057334B" w:rsidRDefault="0057334B" w:rsidP="0057334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477435E2" w14:textId="77777777" w:rsidR="0057334B" w:rsidRPr="00AD1654" w:rsidRDefault="0057334B" w:rsidP="0057334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br w:type="page"/>
      </w:r>
      <w:r w:rsidRPr="00AD1654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5043E8FB" w14:textId="77777777" w:rsidR="0057334B" w:rsidRPr="00AE0687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4DC2C5" w14:textId="77777777" w:rsidR="0057334B" w:rsidRPr="00AE0687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A35D463" w14:textId="620EF6C8" w:rsidR="0057334B" w:rsidRPr="00AE0687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3E21A51E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</w:p>
    <w:p w14:paraId="2BC850DB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  <w:r w:rsidRPr="00AE0687">
        <w:rPr>
          <w:rFonts w:ascii="Verdana" w:hAnsi="Verdana"/>
          <w:sz w:val="18"/>
          <w:szCs w:val="18"/>
          <w:lang w:val="el-GR"/>
        </w:rPr>
        <w:t>Σκοπός τ</w:t>
      </w:r>
      <w:r>
        <w:rPr>
          <w:rFonts w:ascii="Verdana" w:hAnsi="Verdana"/>
          <w:sz w:val="18"/>
          <w:szCs w:val="18"/>
          <w:lang w:val="el-GR"/>
        </w:rPr>
        <w:t>ου</w:t>
      </w:r>
      <w:r w:rsidRPr="00AE0687">
        <w:rPr>
          <w:rFonts w:ascii="Verdana" w:hAnsi="Verdana"/>
          <w:sz w:val="18"/>
          <w:szCs w:val="18"/>
          <w:lang w:val="el-GR"/>
        </w:rPr>
        <w:t xml:space="preserve"> Δε</w:t>
      </w:r>
      <w:r>
        <w:rPr>
          <w:rFonts w:ascii="Verdana" w:hAnsi="Verdana"/>
          <w:sz w:val="18"/>
          <w:szCs w:val="18"/>
          <w:lang w:val="el-GR"/>
        </w:rPr>
        <w:t>ίκτη</w:t>
      </w:r>
      <w:r w:rsidRPr="00AE0687">
        <w:rPr>
          <w:rFonts w:ascii="Verdana" w:hAnsi="Verdana"/>
          <w:sz w:val="18"/>
          <w:szCs w:val="18"/>
          <w:lang w:val="el-GR"/>
        </w:rPr>
        <w:t xml:space="preserve"> Κύκλου Εργασιών Λιανικού Εμπορίου εκτός Μηχανοκίνητων Οχημάτων είναι η παρακολούθηση των βραχυπρόθεσμων εξελίξεων στο Λιανικό Εμπόριο. Καλ</w:t>
      </w:r>
      <w:r>
        <w:rPr>
          <w:rFonts w:ascii="Verdana" w:hAnsi="Verdana"/>
          <w:sz w:val="18"/>
          <w:szCs w:val="18"/>
          <w:lang w:val="el-GR"/>
        </w:rPr>
        <w:t>ύπτονται οι δραστηριότητες του κ</w:t>
      </w:r>
      <w:r w:rsidRPr="00AE0687">
        <w:rPr>
          <w:rFonts w:ascii="Verdana" w:hAnsi="Verdana"/>
          <w:sz w:val="18"/>
          <w:szCs w:val="18"/>
          <w:lang w:val="el-GR"/>
        </w:rPr>
        <w:t>λάδου 47 της στατιστικής ταξινόμησης οικονομικών δραστηριοτήτων NACE Αναθ.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Pr="00AE0687">
        <w:rPr>
          <w:rFonts w:ascii="Verdana" w:hAnsi="Verdana"/>
          <w:sz w:val="18"/>
          <w:szCs w:val="18"/>
          <w:lang w:val="el-GR"/>
        </w:rPr>
        <w:t>2 της Ευρωπαϊκής Ένωσης.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 κύκλος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περιλαμβάνει τις πωλήσεις αγαθών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υπηρεσιών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της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επιχείρησης στη διάρκεια της περιόδου αναφοράς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εξαιρουμένου του ΦΠΑ και συμπεριλαμβανομένων δασμών και φόρων.</w:t>
      </w:r>
    </w:p>
    <w:p w14:paraId="3ED2BD0C" w14:textId="77777777" w:rsidR="0057334B" w:rsidRDefault="0057334B" w:rsidP="0057334B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35AB46E2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Καλύπτονται όλες οι επιχειρήσεις που απασχολούν 10 ή περισσότερα άτομα και δείγμα από μικρότερες επιχειρήσεις.</w:t>
      </w:r>
    </w:p>
    <w:p w14:paraId="3853790E" w14:textId="77777777" w:rsidR="0057334B" w:rsidRPr="00AE0687" w:rsidRDefault="0057334B" w:rsidP="0057334B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7557D916" w14:textId="68A484E4" w:rsidR="0057334B" w:rsidRPr="00AE0687" w:rsidRDefault="0057334B" w:rsidP="0057334B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46301A60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E70B89B" w14:textId="77777777" w:rsidR="0057334B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συλλογή των δεδομένων γίνεται μηνιαία από τη Στατιστική Υπηρεσία, είτε με τηλεφωνικές συνεντεύξεις είτε με αποστολή τηλεομοιότυπων είτε μέσω του ηλεκτρονικού ταχυδρομείου. </w:t>
      </w:r>
    </w:p>
    <w:p w14:paraId="0566E316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7226F20" w14:textId="573503E7" w:rsidR="0057334B" w:rsidRPr="00AE0687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Μέθοδος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Υ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πολογισμού και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Π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ρακτικές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Δ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ημοσίευσης</w:t>
      </w:r>
    </w:p>
    <w:p w14:paraId="5F0DF7F0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5ED9FCF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Ο Δείκτ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ς έχ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ει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ως έτος βάσης το 2015, δείχν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ει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δηλαδή τη μηνιαία μεταβολή στον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σε σχέση με τον μηνιαίο μέσο όρο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κύκλου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το 2015. Κατά το έτος βάσης, ο μέσος όρος 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ου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Δε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ίκτη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Κύκλου Εργασιών για τους δώδεκα μήνες είναι 100,0. Για παράδειγμα, αν ο Δείκτης για κάποιο μήνα είναι 105,3 αυτό σημαίνει ότι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 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ύκλο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ς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για το συγκεκριμένο μήνα αυξήθηκε κατά 5,3% σε σχέση με το μέσο μηνιαίο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του 2015.</w:t>
      </w:r>
    </w:p>
    <w:p w14:paraId="78189812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28EDC81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Ο Δείκτης Αξίας Κύκλου Εργασιών αναφέρεται σ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τις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τρέχουσες τιμές αγοράς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νώ ο Δείκτης Όγκου Κύκλου Εργασιών αναφέρεται σ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τις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σταθερές τιμές και προκύπτει από τον αποπληθωρισμό του Δείκτη Αξίας Κύκλου Εργασιών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χρησιμοποιώντας ως αποπληθωριστή τον Δείκτη Τιμών Καταναλωτή (ΔΤΚ).</w:t>
      </w:r>
    </w:p>
    <w:p w14:paraId="1DAE2558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CDB6AB3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Για τον καταρτισμό του ολικού Δείκτη, υπολογίζεται ο σταθμισμένος μέσος όρος των επιμέρους δεικτών για τις διάφορες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άξεις (υποσύνολα δραστηριοτήτων)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λιανικού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μπορίου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όπως αυτές ορίζονται στην ταξινόμηση NACE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Αναθ. 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2. Οι συντελεστές που χρησιμοποιούνται για τη στάθμιση προέρχονται από τα αποτελέσματα 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ς ετήσιας Έρευνα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Χονδρικού και Λιανικού Εμπορίου κατά το έτος βάσης (2015) και αντικατοπτρίζουν το μερίδιο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κάθε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τάξης σε σχέση με το σύνολο του 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λ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ιανικού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μπορίου.</w:t>
      </w:r>
    </w:p>
    <w:p w14:paraId="489924AD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620DDE9" w14:textId="77777777" w:rsidR="0057334B" w:rsidRPr="000A066C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Ο καταρτισμός 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ου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Δε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ίκτη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γίνεται στο πλαίσιο εφαρμογής του </w:t>
      </w:r>
      <w:r>
        <w:rPr>
          <w:rFonts w:ascii="Verdana" w:hAnsi="Verdana"/>
          <w:sz w:val="18"/>
          <w:szCs w:val="18"/>
          <w:lang w:val="el-GR"/>
        </w:rPr>
        <w:t>Κανονισμού</w:t>
      </w:r>
      <w:r w:rsidRPr="000A066C">
        <w:rPr>
          <w:rFonts w:ascii="Verdana" w:hAnsi="Verdana"/>
          <w:sz w:val="18"/>
          <w:szCs w:val="18"/>
          <w:lang w:val="el-GR"/>
        </w:rPr>
        <w:t xml:space="preserve"> (ΕΕ) 2019/2152 σχετικά με τις ευρωπαϊκές στατιστικές για τις επιχειρήσεις</w:t>
      </w:r>
      <w:r>
        <w:rPr>
          <w:rFonts w:ascii="Verdana" w:hAnsi="Verdana"/>
          <w:sz w:val="18"/>
          <w:szCs w:val="18"/>
          <w:lang w:val="el-GR"/>
        </w:rPr>
        <w:t xml:space="preserve">. 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Ο Δείκτ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που 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αποστέλλ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ται κάθε μήνα στη Στατιστική Υπηρεσία της Ευρωπαϊκής Έ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νωσης (Eurostat) περιλαμβάνει και τη διορθωμένη του μορφή (εποχική και ημερολογιακή διόρθωση). Σ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την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στοσελίδα της Στατιστικής Υπηρεσίας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δημοσιεύεται μόνο η μη διορθωμένη μορφή.</w:t>
      </w:r>
    </w:p>
    <w:p w14:paraId="25EDFE0D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637FA5C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C8C79C2" w14:textId="77777777" w:rsidR="0057334B" w:rsidRPr="00F10EE0" w:rsidRDefault="0057334B" w:rsidP="0057334B">
      <w:pPr>
        <w:rPr>
          <w:rFonts w:ascii="Verdana" w:hAnsi="Verdana"/>
          <w:i/>
          <w:sz w:val="18"/>
          <w:szCs w:val="18"/>
          <w:lang w:val="el-GR"/>
        </w:rPr>
      </w:pPr>
      <w:r w:rsidRPr="00F10EE0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  <w:r w:rsidRPr="00F10EE0">
        <w:rPr>
          <w:rFonts w:ascii="Verdana" w:hAnsi="Verdana"/>
          <w:i/>
          <w:sz w:val="18"/>
          <w:szCs w:val="18"/>
          <w:lang w:val="el-GR"/>
        </w:rPr>
        <w:t xml:space="preserve"> </w:t>
      </w:r>
    </w:p>
    <w:p w14:paraId="5427D540" w14:textId="77777777" w:rsidR="0057334B" w:rsidRPr="00F10EE0" w:rsidRDefault="0057334B" w:rsidP="0057334B">
      <w:pPr>
        <w:rPr>
          <w:rFonts w:ascii="Verdana" w:hAnsi="Verdana"/>
          <w:sz w:val="18"/>
          <w:szCs w:val="18"/>
          <w:lang w:val="el-GR"/>
        </w:rPr>
      </w:pPr>
      <w:r w:rsidRPr="00F10EE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F10EE0">
          <w:rPr>
            <w:rStyle w:val="Hyperlink"/>
            <w:rFonts w:ascii="Verdana" w:hAnsi="Verdana"/>
            <w:sz w:val="18"/>
            <w:szCs w:val="18"/>
            <w:lang w:val="el-GR"/>
          </w:rPr>
          <w:t>Εμπόριο</w:t>
        </w:r>
      </w:hyperlink>
    </w:p>
    <w:p w14:paraId="172CE6EC" w14:textId="77777777" w:rsidR="0057334B" w:rsidRPr="00F10EE0" w:rsidRDefault="00000000" w:rsidP="0057334B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57334B" w:rsidRPr="00837C7F">
          <w:rPr>
            <w:rStyle w:val="Hyperlink"/>
            <w:rFonts w:ascii="Verdana" w:hAnsi="Verdana"/>
            <w:sz w:val="18"/>
            <w:szCs w:val="18"/>
          </w:rPr>
          <w:t>CYSTAT</w:t>
        </w:r>
        <w:r w:rsidR="0057334B" w:rsidRPr="00F10EE0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57334B" w:rsidRPr="00837C7F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57334B" w:rsidRPr="00F10EE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30A3AA13" w14:textId="77777777" w:rsidR="0057334B" w:rsidRPr="00F10EE0" w:rsidRDefault="00000000" w:rsidP="0057334B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57334B" w:rsidRPr="00F10EE0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57334B" w:rsidRPr="00F10EE0">
        <w:rPr>
          <w:rFonts w:ascii="Verdana" w:hAnsi="Verdana"/>
          <w:sz w:val="18"/>
          <w:szCs w:val="18"/>
          <w:lang w:val="el-GR"/>
        </w:rPr>
        <w:t xml:space="preserve"> (</w:t>
      </w:r>
      <w:r w:rsidR="0057334B" w:rsidRPr="00040F97">
        <w:rPr>
          <w:rFonts w:ascii="Verdana" w:hAnsi="Verdana"/>
          <w:sz w:val="18"/>
          <w:szCs w:val="18"/>
        </w:rPr>
        <w:t>Excel</w:t>
      </w:r>
      <w:r w:rsidR="0057334B" w:rsidRPr="00F10EE0">
        <w:rPr>
          <w:rFonts w:ascii="Verdana" w:hAnsi="Verdana"/>
          <w:sz w:val="18"/>
          <w:szCs w:val="18"/>
          <w:lang w:val="el-GR"/>
        </w:rPr>
        <w:t>)</w:t>
      </w:r>
    </w:p>
    <w:p w14:paraId="0385155F" w14:textId="74A8B737" w:rsidR="0057334B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</w:p>
    <w:p w14:paraId="7D8C606A" w14:textId="4DF9FE5A" w:rsidR="0018132D" w:rsidRPr="00DE4034" w:rsidRDefault="0018132D" w:rsidP="0057334B">
      <w:pPr>
        <w:jc w:val="both"/>
        <w:rPr>
          <w:rFonts w:ascii="Verdana" w:hAnsi="Verdana"/>
          <w:sz w:val="18"/>
          <w:szCs w:val="18"/>
          <w:lang w:val="el-GR"/>
        </w:rPr>
      </w:pPr>
      <w:bookmarkStart w:id="1" w:name="OLE_LINK1"/>
      <w:r w:rsidRPr="00DE4034"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 w:rsidRPr="00DE4034"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DE4034"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 w:rsidRPr="00DE4034">
        <w:rPr>
          <w:rFonts w:ascii="Verdana" w:hAnsi="Verdana"/>
          <w:b/>
          <w:bCs/>
          <w:sz w:val="18"/>
          <w:szCs w:val="18"/>
        </w:rPr>
        <w:t>Excel</w:t>
      </w:r>
      <w:r w:rsidRPr="00DE4034">
        <w:rPr>
          <w:rFonts w:ascii="Verdana" w:hAnsi="Verdana"/>
          <w:b/>
          <w:bCs/>
          <w:sz w:val="18"/>
          <w:szCs w:val="18"/>
          <w:lang w:val="el-GR"/>
        </w:rPr>
        <w:t xml:space="preserve"> περιλαμβάνουν στοιχεία μέχρι και τον Δεκέμβριο 2022.</w:t>
      </w:r>
      <w:bookmarkEnd w:id="1"/>
      <w:r w:rsidR="00DE4034">
        <w:rPr>
          <w:rFonts w:ascii="Verdana" w:hAnsi="Verdana"/>
          <w:b/>
          <w:bCs/>
          <w:sz w:val="18"/>
          <w:szCs w:val="18"/>
          <w:lang w:val="el-GR"/>
        </w:rPr>
        <w:t xml:space="preserve"> </w:t>
      </w:r>
      <w:r w:rsidRPr="00DE4034">
        <w:rPr>
          <w:rFonts w:ascii="Verdana" w:hAnsi="Verdana"/>
          <w:b/>
          <w:bCs/>
          <w:sz w:val="18"/>
          <w:szCs w:val="18"/>
          <w:lang w:val="el-GR"/>
        </w:rPr>
        <w:t xml:space="preserve">Για τον Ιανουάριο 2023 και μετέπειτα, η ενημέρωση γίνεται μόνο στη Βάση Δεδομένων </w:t>
      </w:r>
      <w:r w:rsidRPr="00DE4034">
        <w:rPr>
          <w:rFonts w:ascii="Verdana" w:hAnsi="Verdana"/>
          <w:b/>
          <w:bCs/>
          <w:sz w:val="18"/>
          <w:szCs w:val="18"/>
        </w:rPr>
        <w:t>CYSTAT</w:t>
      </w:r>
      <w:r w:rsidRPr="00DE4034">
        <w:rPr>
          <w:rFonts w:ascii="Verdana" w:hAnsi="Verdana"/>
          <w:b/>
          <w:bCs/>
          <w:sz w:val="18"/>
          <w:szCs w:val="18"/>
          <w:lang w:val="el-GR"/>
        </w:rPr>
        <w:t>-</w:t>
      </w:r>
      <w:r w:rsidRPr="00DE4034">
        <w:rPr>
          <w:rFonts w:ascii="Verdana" w:hAnsi="Verdana"/>
          <w:b/>
          <w:bCs/>
          <w:sz w:val="18"/>
          <w:szCs w:val="18"/>
        </w:rPr>
        <w:t>DB</w:t>
      </w:r>
      <w:r w:rsidRPr="00DE4034"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2003666C" w14:textId="77777777" w:rsidR="0057334B" w:rsidRPr="00DE4034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</w:p>
    <w:p w14:paraId="3D7CF50E" w14:textId="77777777" w:rsidR="0057334B" w:rsidRPr="00DE4034" w:rsidRDefault="0057334B" w:rsidP="0057334B">
      <w:pPr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DE4034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7DD20049" w14:textId="77777777" w:rsidR="0057334B" w:rsidRPr="00DE4034" w:rsidRDefault="0057334B" w:rsidP="0057334B">
      <w:pPr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</w:pPr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Ευαγγελία Ευσταθίου: Τηλ.: 2260</w:t>
      </w:r>
      <w:bookmarkStart w:id="2" w:name="_Hlk70060227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2196</w:t>
      </w:r>
      <w:bookmarkEnd w:id="2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Pr="00DE4034">
        <w:rPr>
          <w:rFonts w:ascii="Verdana" w:eastAsia="Malgun Gothic" w:hAnsi="Verdana" w:cs="Arial"/>
          <w:sz w:val="18"/>
          <w:szCs w:val="18"/>
          <w:lang w:val="el-GR"/>
        </w:rPr>
        <w:t>Ηλ. Ταχ.</w:t>
      </w:r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DE4034">
        <w:rPr>
          <w:rFonts w:ascii="Verdana" w:hAnsi="Verdana"/>
          <w:sz w:val="18"/>
          <w:szCs w:val="18"/>
          <w:shd w:val="clear" w:color="auto" w:fill="FFFFFF"/>
        </w:rPr>
        <w:t> </w:t>
      </w:r>
      <w:bookmarkStart w:id="3" w:name="_Hlk70060202"/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begin"/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 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HYPERLINK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 "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mailto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: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eefstathiou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@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cystat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mof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gov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cy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" 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separate"/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eefstathiou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@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cystat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mof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gov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cy</w:t>
      </w:r>
      <w:bookmarkEnd w:id="3"/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end"/>
      </w:r>
    </w:p>
    <w:p w14:paraId="52F84AFD" w14:textId="77777777" w:rsidR="0057334B" w:rsidRPr="00DE4034" w:rsidRDefault="0057334B" w:rsidP="0057334B">
      <w:pPr>
        <w:rPr>
          <w:rFonts w:ascii="Verdana" w:eastAsia="Malgun Gothic" w:hAnsi="Verdana"/>
          <w:sz w:val="18"/>
          <w:szCs w:val="18"/>
          <w:lang w:val="el-GR"/>
        </w:rPr>
      </w:pPr>
    </w:p>
    <w:p w14:paraId="1D817A37" w14:textId="0B3A5C30" w:rsidR="001712CF" w:rsidRPr="00DE4034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EF467F" w14:textId="6E7064A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D257CC" w14:textId="687F14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34532F" w14:textId="6868356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D65A1D" w14:textId="3A4BB0E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7E1AE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1E3A8" w14:textId="77777777" w:rsidR="00C86AE8" w:rsidRDefault="00C86AE8" w:rsidP="00FB398F">
      <w:r>
        <w:separator/>
      </w:r>
    </w:p>
  </w:endnote>
  <w:endnote w:type="continuationSeparator" w:id="0">
    <w:p w14:paraId="5E8EC095" w14:textId="77777777" w:rsidR="00C86AE8" w:rsidRDefault="00C86AE8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A94DAD">
      <w:rPr>
        <w:noProof/>
      </w:rPr>
      <w:t>4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Καραολή, 1444 Λευκωσία, Κύπρος</w:t>
    </w:r>
  </w:p>
  <w:p w14:paraId="701EBEC3" w14:textId="7390D2C8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r w:rsidRPr="00D24FA5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E61C0" w14:textId="77777777" w:rsidR="00C86AE8" w:rsidRDefault="00C86AE8" w:rsidP="00FB398F">
      <w:r>
        <w:separator/>
      </w:r>
    </w:p>
  </w:footnote>
  <w:footnote w:type="continuationSeparator" w:id="0">
    <w:p w14:paraId="15121B0E" w14:textId="77777777" w:rsidR="00C86AE8" w:rsidRDefault="00C86AE8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1DDB94CC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8030594">
    <w:abstractNumId w:val="4"/>
  </w:num>
  <w:num w:numId="2" w16cid:durableId="1017536357">
    <w:abstractNumId w:val="1"/>
  </w:num>
  <w:num w:numId="3" w16cid:durableId="695691150">
    <w:abstractNumId w:val="2"/>
  </w:num>
  <w:num w:numId="4" w16cid:durableId="182939523">
    <w:abstractNumId w:val="3"/>
  </w:num>
  <w:num w:numId="5" w16cid:durableId="1438910813">
    <w:abstractNumId w:val="0"/>
  </w:num>
  <w:num w:numId="6" w16cid:durableId="1733700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8F"/>
    <w:rsid w:val="00002458"/>
    <w:rsid w:val="0000542E"/>
    <w:rsid w:val="00013193"/>
    <w:rsid w:val="00013E40"/>
    <w:rsid w:val="000161B1"/>
    <w:rsid w:val="00025A39"/>
    <w:rsid w:val="000277D8"/>
    <w:rsid w:val="00027853"/>
    <w:rsid w:val="00030E18"/>
    <w:rsid w:val="00031D32"/>
    <w:rsid w:val="00032C17"/>
    <w:rsid w:val="0003603D"/>
    <w:rsid w:val="00045088"/>
    <w:rsid w:val="00045A06"/>
    <w:rsid w:val="00050391"/>
    <w:rsid w:val="00055291"/>
    <w:rsid w:val="000563D3"/>
    <w:rsid w:val="00057E44"/>
    <w:rsid w:val="00061299"/>
    <w:rsid w:val="00070576"/>
    <w:rsid w:val="000752BB"/>
    <w:rsid w:val="00081ADF"/>
    <w:rsid w:val="00083DCD"/>
    <w:rsid w:val="00084A02"/>
    <w:rsid w:val="00084BF7"/>
    <w:rsid w:val="000870E9"/>
    <w:rsid w:val="000932CF"/>
    <w:rsid w:val="00096ED8"/>
    <w:rsid w:val="00097198"/>
    <w:rsid w:val="000A1A88"/>
    <w:rsid w:val="000A2B5C"/>
    <w:rsid w:val="000A3601"/>
    <w:rsid w:val="000A6FA8"/>
    <w:rsid w:val="000B00BD"/>
    <w:rsid w:val="000C1070"/>
    <w:rsid w:val="000C4E72"/>
    <w:rsid w:val="000D1E7A"/>
    <w:rsid w:val="000E24B1"/>
    <w:rsid w:val="000E2735"/>
    <w:rsid w:val="000E32D6"/>
    <w:rsid w:val="000E4CB0"/>
    <w:rsid w:val="000E57F2"/>
    <w:rsid w:val="000E72A7"/>
    <w:rsid w:val="000F1162"/>
    <w:rsid w:val="000F2E99"/>
    <w:rsid w:val="000F3467"/>
    <w:rsid w:val="000F38DE"/>
    <w:rsid w:val="000F532A"/>
    <w:rsid w:val="000F5D6C"/>
    <w:rsid w:val="00106852"/>
    <w:rsid w:val="00110F9D"/>
    <w:rsid w:val="00114A67"/>
    <w:rsid w:val="00117C35"/>
    <w:rsid w:val="00124706"/>
    <w:rsid w:val="001253B6"/>
    <w:rsid w:val="001262C3"/>
    <w:rsid w:val="00127320"/>
    <w:rsid w:val="00127456"/>
    <w:rsid w:val="001312D8"/>
    <w:rsid w:val="0013137B"/>
    <w:rsid w:val="00140575"/>
    <w:rsid w:val="0015118B"/>
    <w:rsid w:val="001512B7"/>
    <w:rsid w:val="001519CE"/>
    <w:rsid w:val="00161CF3"/>
    <w:rsid w:val="00162C00"/>
    <w:rsid w:val="001639EF"/>
    <w:rsid w:val="0016589F"/>
    <w:rsid w:val="001712CF"/>
    <w:rsid w:val="0017295C"/>
    <w:rsid w:val="0017769A"/>
    <w:rsid w:val="0018132D"/>
    <w:rsid w:val="00181701"/>
    <w:rsid w:val="00183DFC"/>
    <w:rsid w:val="00184384"/>
    <w:rsid w:val="00186717"/>
    <w:rsid w:val="00187356"/>
    <w:rsid w:val="00187FFC"/>
    <w:rsid w:val="0019391C"/>
    <w:rsid w:val="0019636B"/>
    <w:rsid w:val="001A2018"/>
    <w:rsid w:val="001B1C0B"/>
    <w:rsid w:val="001B2C39"/>
    <w:rsid w:val="001B3675"/>
    <w:rsid w:val="001B5E10"/>
    <w:rsid w:val="001B6AB3"/>
    <w:rsid w:val="001B73D5"/>
    <w:rsid w:val="001C00EF"/>
    <w:rsid w:val="001C0681"/>
    <w:rsid w:val="001C1403"/>
    <w:rsid w:val="001C62B3"/>
    <w:rsid w:val="001C7C8C"/>
    <w:rsid w:val="001D0D6A"/>
    <w:rsid w:val="001D1CE2"/>
    <w:rsid w:val="001D20A4"/>
    <w:rsid w:val="001E00D1"/>
    <w:rsid w:val="001E0E58"/>
    <w:rsid w:val="001E14F3"/>
    <w:rsid w:val="001E15ED"/>
    <w:rsid w:val="001E61AA"/>
    <w:rsid w:val="0020309E"/>
    <w:rsid w:val="00205E6A"/>
    <w:rsid w:val="00210B58"/>
    <w:rsid w:val="00222423"/>
    <w:rsid w:val="00225B28"/>
    <w:rsid w:val="00226891"/>
    <w:rsid w:val="002275D3"/>
    <w:rsid w:val="00230D9B"/>
    <w:rsid w:val="002313AC"/>
    <w:rsid w:val="00235FB2"/>
    <w:rsid w:val="00237BC1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0588"/>
    <w:rsid w:val="002640EA"/>
    <w:rsid w:val="00264F04"/>
    <w:rsid w:val="00267554"/>
    <w:rsid w:val="0028338F"/>
    <w:rsid w:val="0028740A"/>
    <w:rsid w:val="002915C4"/>
    <w:rsid w:val="00297E6B"/>
    <w:rsid w:val="002A1D1C"/>
    <w:rsid w:val="002A43D0"/>
    <w:rsid w:val="002A4D64"/>
    <w:rsid w:val="002B4969"/>
    <w:rsid w:val="002B6554"/>
    <w:rsid w:val="002D018E"/>
    <w:rsid w:val="002D05F0"/>
    <w:rsid w:val="002D2829"/>
    <w:rsid w:val="002D7D4A"/>
    <w:rsid w:val="002E126F"/>
    <w:rsid w:val="002E3846"/>
    <w:rsid w:val="002E3F78"/>
    <w:rsid w:val="002E6EE0"/>
    <w:rsid w:val="002F1D6F"/>
    <w:rsid w:val="002F400C"/>
    <w:rsid w:val="002F485A"/>
    <w:rsid w:val="002F4D76"/>
    <w:rsid w:val="002F6D26"/>
    <w:rsid w:val="002F7BCC"/>
    <w:rsid w:val="00300596"/>
    <w:rsid w:val="0030231E"/>
    <w:rsid w:val="003042C4"/>
    <w:rsid w:val="0030431F"/>
    <w:rsid w:val="00304CB4"/>
    <w:rsid w:val="00313F37"/>
    <w:rsid w:val="003141D0"/>
    <w:rsid w:val="00316065"/>
    <w:rsid w:val="003168C1"/>
    <w:rsid w:val="00321C88"/>
    <w:rsid w:val="00322FBE"/>
    <w:rsid w:val="00325632"/>
    <w:rsid w:val="00327549"/>
    <w:rsid w:val="003342A5"/>
    <w:rsid w:val="00334616"/>
    <w:rsid w:val="003349AF"/>
    <w:rsid w:val="00336C36"/>
    <w:rsid w:val="00343815"/>
    <w:rsid w:val="003522BB"/>
    <w:rsid w:val="003528C5"/>
    <w:rsid w:val="00352F6C"/>
    <w:rsid w:val="003556EA"/>
    <w:rsid w:val="00364E6D"/>
    <w:rsid w:val="003765FB"/>
    <w:rsid w:val="00381127"/>
    <w:rsid w:val="0038422B"/>
    <w:rsid w:val="00386FC7"/>
    <w:rsid w:val="00390A32"/>
    <w:rsid w:val="003921CA"/>
    <w:rsid w:val="0039285D"/>
    <w:rsid w:val="003A1E91"/>
    <w:rsid w:val="003A27A9"/>
    <w:rsid w:val="003A40F2"/>
    <w:rsid w:val="003A5079"/>
    <w:rsid w:val="003A50D1"/>
    <w:rsid w:val="003B0F68"/>
    <w:rsid w:val="003B196D"/>
    <w:rsid w:val="003B2710"/>
    <w:rsid w:val="003B4608"/>
    <w:rsid w:val="003C2392"/>
    <w:rsid w:val="003C41A6"/>
    <w:rsid w:val="003C5174"/>
    <w:rsid w:val="003C5240"/>
    <w:rsid w:val="003C67CD"/>
    <w:rsid w:val="003C76E6"/>
    <w:rsid w:val="003D0D3A"/>
    <w:rsid w:val="003D14E0"/>
    <w:rsid w:val="003D1EA5"/>
    <w:rsid w:val="003D3348"/>
    <w:rsid w:val="003D4E63"/>
    <w:rsid w:val="003D6822"/>
    <w:rsid w:val="003D724C"/>
    <w:rsid w:val="003E0CE2"/>
    <w:rsid w:val="003E1AE2"/>
    <w:rsid w:val="003F49E4"/>
    <w:rsid w:val="003F4D2F"/>
    <w:rsid w:val="003F5E32"/>
    <w:rsid w:val="003F71A0"/>
    <w:rsid w:val="003F75F6"/>
    <w:rsid w:val="00404670"/>
    <w:rsid w:val="004144BC"/>
    <w:rsid w:val="00414CA0"/>
    <w:rsid w:val="004179F0"/>
    <w:rsid w:val="00420B2C"/>
    <w:rsid w:val="00422F54"/>
    <w:rsid w:val="00431516"/>
    <w:rsid w:val="00434B54"/>
    <w:rsid w:val="00435593"/>
    <w:rsid w:val="004361B3"/>
    <w:rsid w:val="0044249D"/>
    <w:rsid w:val="0044379F"/>
    <w:rsid w:val="00444FCC"/>
    <w:rsid w:val="00446FB1"/>
    <w:rsid w:val="00452753"/>
    <w:rsid w:val="00455051"/>
    <w:rsid w:val="0046078F"/>
    <w:rsid w:val="00461A03"/>
    <w:rsid w:val="00463214"/>
    <w:rsid w:val="0046434D"/>
    <w:rsid w:val="004656FA"/>
    <w:rsid w:val="0047110D"/>
    <w:rsid w:val="00471D77"/>
    <w:rsid w:val="0047252C"/>
    <w:rsid w:val="00475587"/>
    <w:rsid w:val="00476CE2"/>
    <w:rsid w:val="00480BC2"/>
    <w:rsid w:val="004845C3"/>
    <w:rsid w:val="004929C2"/>
    <w:rsid w:val="00493FDD"/>
    <w:rsid w:val="0049586B"/>
    <w:rsid w:val="004A1D78"/>
    <w:rsid w:val="004A3E44"/>
    <w:rsid w:val="004B2018"/>
    <w:rsid w:val="004B2896"/>
    <w:rsid w:val="004B38E9"/>
    <w:rsid w:val="004B3F00"/>
    <w:rsid w:val="004B3FBA"/>
    <w:rsid w:val="004B6599"/>
    <w:rsid w:val="004C1F7E"/>
    <w:rsid w:val="004C6CA7"/>
    <w:rsid w:val="004D4357"/>
    <w:rsid w:val="004D4950"/>
    <w:rsid w:val="004E2393"/>
    <w:rsid w:val="004E3745"/>
    <w:rsid w:val="004E42BE"/>
    <w:rsid w:val="004E4F42"/>
    <w:rsid w:val="004E5A67"/>
    <w:rsid w:val="004E63D5"/>
    <w:rsid w:val="004F03FD"/>
    <w:rsid w:val="004F0AA8"/>
    <w:rsid w:val="004F52F0"/>
    <w:rsid w:val="004F6250"/>
    <w:rsid w:val="004F677C"/>
    <w:rsid w:val="004F6D8F"/>
    <w:rsid w:val="00505503"/>
    <w:rsid w:val="0051107B"/>
    <w:rsid w:val="00512F9C"/>
    <w:rsid w:val="0051717D"/>
    <w:rsid w:val="00522D03"/>
    <w:rsid w:val="0052770E"/>
    <w:rsid w:val="00527CDB"/>
    <w:rsid w:val="00530735"/>
    <w:rsid w:val="0053340D"/>
    <w:rsid w:val="005341C9"/>
    <w:rsid w:val="005369CA"/>
    <w:rsid w:val="00536DE9"/>
    <w:rsid w:val="0053702F"/>
    <w:rsid w:val="00541E08"/>
    <w:rsid w:val="00554FE0"/>
    <w:rsid w:val="0055789A"/>
    <w:rsid w:val="00560952"/>
    <w:rsid w:val="00561EB7"/>
    <w:rsid w:val="005652D1"/>
    <w:rsid w:val="005660A0"/>
    <w:rsid w:val="00566A4F"/>
    <w:rsid w:val="00567D64"/>
    <w:rsid w:val="005730BF"/>
    <w:rsid w:val="0057334B"/>
    <w:rsid w:val="005978D4"/>
    <w:rsid w:val="005A23FA"/>
    <w:rsid w:val="005B2A67"/>
    <w:rsid w:val="005B3DCD"/>
    <w:rsid w:val="005B4AD4"/>
    <w:rsid w:val="005C2798"/>
    <w:rsid w:val="005C36C3"/>
    <w:rsid w:val="005C56EE"/>
    <w:rsid w:val="005D1714"/>
    <w:rsid w:val="005D7638"/>
    <w:rsid w:val="005E5D1F"/>
    <w:rsid w:val="005F12F5"/>
    <w:rsid w:val="005F7C7D"/>
    <w:rsid w:val="006044B7"/>
    <w:rsid w:val="006071CE"/>
    <w:rsid w:val="00607567"/>
    <w:rsid w:val="006075B5"/>
    <w:rsid w:val="0061018C"/>
    <w:rsid w:val="0061094E"/>
    <w:rsid w:val="0061198F"/>
    <w:rsid w:val="00613440"/>
    <w:rsid w:val="00613BE3"/>
    <w:rsid w:val="0062327B"/>
    <w:rsid w:val="00626B12"/>
    <w:rsid w:val="00632777"/>
    <w:rsid w:val="00633750"/>
    <w:rsid w:val="00634491"/>
    <w:rsid w:val="0063679C"/>
    <w:rsid w:val="00637055"/>
    <w:rsid w:val="00641D59"/>
    <w:rsid w:val="00644507"/>
    <w:rsid w:val="00646880"/>
    <w:rsid w:val="006474DF"/>
    <w:rsid w:val="00647D2A"/>
    <w:rsid w:val="006537BB"/>
    <w:rsid w:val="0065643E"/>
    <w:rsid w:val="00667D02"/>
    <w:rsid w:val="00667E07"/>
    <w:rsid w:val="00671785"/>
    <w:rsid w:val="00672BA9"/>
    <w:rsid w:val="00673005"/>
    <w:rsid w:val="006739F8"/>
    <w:rsid w:val="00676D19"/>
    <w:rsid w:val="006804BE"/>
    <w:rsid w:val="0068434A"/>
    <w:rsid w:val="0069008E"/>
    <w:rsid w:val="0069087E"/>
    <w:rsid w:val="006925C4"/>
    <w:rsid w:val="006A02B7"/>
    <w:rsid w:val="006A1BAF"/>
    <w:rsid w:val="006A7019"/>
    <w:rsid w:val="006B46D5"/>
    <w:rsid w:val="006B46F4"/>
    <w:rsid w:val="006C2168"/>
    <w:rsid w:val="006C7AF3"/>
    <w:rsid w:val="006D0B9D"/>
    <w:rsid w:val="006D6548"/>
    <w:rsid w:val="006E0E20"/>
    <w:rsid w:val="006E10E1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6F5B4B"/>
    <w:rsid w:val="006F72EF"/>
    <w:rsid w:val="00702F26"/>
    <w:rsid w:val="0070313E"/>
    <w:rsid w:val="00703799"/>
    <w:rsid w:val="00705C5C"/>
    <w:rsid w:val="00706381"/>
    <w:rsid w:val="00710C26"/>
    <w:rsid w:val="00711475"/>
    <w:rsid w:val="007114D7"/>
    <w:rsid w:val="007166F8"/>
    <w:rsid w:val="0072548A"/>
    <w:rsid w:val="007277A6"/>
    <w:rsid w:val="0074078D"/>
    <w:rsid w:val="00741DBE"/>
    <w:rsid w:val="00741E34"/>
    <w:rsid w:val="007437AB"/>
    <w:rsid w:val="00745425"/>
    <w:rsid w:val="00750B5F"/>
    <w:rsid w:val="007534F8"/>
    <w:rsid w:val="007545AD"/>
    <w:rsid w:val="00761E3A"/>
    <w:rsid w:val="00763722"/>
    <w:rsid w:val="00764BC1"/>
    <w:rsid w:val="00770869"/>
    <w:rsid w:val="007738AA"/>
    <w:rsid w:val="00780A62"/>
    <w:rsid w:val="00783241"/>
    <w:rsid w:val="00784BDC"/>
    <w:rsid w:val="0079043B"/>
    <w:rsid w:val="00792F28"/>
    <w:rsid w:val="007935CA"/>
    <w:rsid w:val="0079543F"/>
    <w:rsid w:val="00795880"/>
    <w:rsid w:val="007A32EF"/>
    <w:rsid w:val="007A4367"/>
    <w:rsid w:val="007B0867"/>
    <w:rsid w:val="007B14CA"/>
    <w:rsid w:val="007B1AC1"/>
    <w:rsid w:val="007B5A08"/>
    <w:rsid w:val="007B693D"/>
    <w:rsid w:val="007C4CDC"/>
    <w:rsid w:val="007E041B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1793"/>
    <w:rsid w:val="00803642"/>
    <w:rsid w:val="00806EA2"/>
    <w:rsid w:val="00812A2B"/>
    <w:rsid w:val="00814A4C"/>
    <w:rsid w:val="00821730"/>
    <w:rsid w:val="00830D39"/>
    <w:rsid w:val="00831223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7DC3"/>
    <w:rsid w:val="00847F49"/>
    <w:rsid w:val="008535C5"/>
    <w:rsid w:val="00853765"/>
    <w:rsid w:val="0085516F"/>
    <w:rsid w:val="00867186"/>
    <w:rsid w:val="00870AF6"/>
    <w:rsid w:val="0087301A"/>
    <w:rsid w:val="00877452"/>
    <w:rsid w:val="00881268"/>
    <w:rsid w:val="008812A3"/>
    <w:rsid w:val="0088394A"/>
    <w:rsid w:val="0088415B"/>
    <w:rsid w:val="008860BD"/>
    <w:rsid w:val="00887399"/>
    <w:rsid w:val="0088779E"/>
    <w:rsid w:val="008901D6"/>
    <w:rsid w:val="008912AF"/>
    <w:rsid w:val="00892114"/>
    <w:rsid w:val="008927F1"/>
    <w:rsid w:val="00892CB9"/>
    <w:rsid w:val="008935CB"/>
    <w:rsid w:val="008A1430"/>
    <w:rsid w:val="008B0E7E"/>
    <w:rsid w:val="008B4771"/>
    <w:rsid w:val="008B65BD"/>
    <w:rsid w:val="008B7900"/>
    <w:rsid w:val="008C71BF"/>
    <w:rsid w:val="008C7FE0"/>
    <w:rsid w:val="008D5717"/>
    <w:rsid w:val="008E44A9"/>
    <w:rsid w:val="008E6B4D"/>
    <w:rsid w:val="008E6BFF"/>
    <w:rsid w:val="008F159B"/>
    <w:rsid w:val="008F21AF"/>
    <w:rsid w:val="008F2400"/>
    <w:rsid w:val="008F61BA"/>
    <w:rsid w:val="008F6E3C"/>
    <w:rsid w:val="008F7C55"/>
    <w:rsid w:val="009041AB"/>
    <w:rsid w:val="00914A23"/>
    <w:rsid w:val="00915D26"/>
    <w:rsid w:val="00922C11"/>
    <w:rsid w:val="00930754"/>
    <w:rsid w:val="00934F68"/>
    <w:rsid w:val="009355AC"/>
    <w:rsid w:val="00935F38"/>
    <w:rsid w:val="00937586"/>
    <w:rsid w:val="009400B6"/>
    <w:rsid w:val="009419AB"/>
    <w:rsid w:val="00947889"/>
    <w:rsid w:val="009478BD"/>
    <w:rsid w:val="00960DC6"/>
    <w:rsid w:val="00960E98"/>
    <w:rsid w:val="00962F2D"/>
    <w:rsid w:val="00963A82"/>
    <w:rsid w:val="00972912"/>
    <w:rsid w:val="00973BFC"/>
    <w:rsid w:val="00976D1F"/>
    <w:rsid w:val="00981C81"/>
    <w:rsid w:val="00987BF4"/>
    <w:rsid w:val="009A2D24"/>
    <w:rsid w:val="009A456C"/>
    <w:rsid w:val="009B00E0"/>
    <w:rsid w:val="009B292A"/>
    <w:rsid w:val="009B3B72"/>
    <w:rsid w:val="009B6E6C"/>
    <w:rsid w:val="009B76D5"/>
    <w:rsid w:val="009C165D"/>
    <w:rsid w:val="009C3CEA"/>
    <w:rsid w:val="009C583D"/>
    <w:rsid w:val="009D2611"/>
    <w:rsid w:val="009D43A0"/>
    <w:rsid w:val="009D79D2"/>
    <w:rsid w:val="009D7AE9"/>
    <w:rsid w:val="009E0A17"/>
    <w:rsid w:val="009E247C"/>
    <w:rsid w:val="009E31BA"/>
    <w:rsid w:val="009E7952"/>
    <w:rsid w:val="009F0528"/>
    <w:rsid w:val="009F0806"/>
    <w:rsid w:val="009F233B"/>
    <w:rsid w:val="00A05D16"/>
    <w:rsid w:val="00A0659F"/>
    <w:rsid w:val="00A079BA"/>
    <w:rsid w:val="00A13FCE"/>
    <w:rsid w:val="00A14E8C"/>
    <w:rsid w:val="00A20C70"/>
    <w:rsid w:val="00A24F5D"/>
    <w:rsid w:val="00A33875"/>
    <w:rsid w:val="00A360A1"/>
    <w:rsid w:val="00A402B3"/>
    <w:rsid w:val="00A544B7"/>
    <w:rsid w:val="00A568D0"/>
    <w:rsid w:val="00A618CF"/>
    <w:rsid w:val="00A62770"/>
    <w:rsid w:val="00A62EEB"/>
    <w:rsid w:val="00A63CCB"/>
    <w:rsid w:val="00A660FF"/>
    <w:rsid w:val="00A7317B"/>
    <w:rsid w:val="00A73395"/>
    <w:rsid w:val="00A771E3"/>
    <w:rsid w:val="00A82B4C"/>
    <w:rsid w:val="00A8452A"/>
    <w:rsid w:val="00A93A4C"/>
    <w:rsid w:val="00A94D5D"/>
    <w:rsid w:val="00A94DAD"/>
    <w:rsid w:val="00A97432"/>
    <w:rsid w:val="00AA1D9B"/>
    <w:rsid w:val="00AA2543"/>
    <w:rsid w:val="00AA3804"/>
    <w:rsid w:val="00AA55C2"/>
    <w:rsid w:val="00AB0ACA"/>
    <w:rsid w:val="00AB1D41"/>
    <w:rsid w:val="00AC5E9A"/>
    <w:rsid w:val="00AC704B"/>
    <w:rsid w:val="00AD553E"/>
    <w:rsid w:val="00AD5848"/>
    <w:rsid w:val="00AE317D"/>
    <w:rsid w:val="00AE5ADA"/>
    <w:rsid w:val="00AF57F1"/>
    <w:rsid w:val="00AF6145"/>
    <w:rsid w:val="00AF70D2"/>
    <w:rsid w:val="00B01386"/>
    <w:rsid w:val="00B01915"/>
    <w:rsid w:val="00B01BB5"/>
    <w:rsid w:val="00B026CC"/>
    <w:rsid w:val="00B04AF4"/>
    <w:rsid w:val="00B05214"/>
    <w:rsid w:val="00B1041C"/>
    <w:rsid w:val="00B30D97"/>
    <w:rsid w:val="00B31074"/>
    <w:rsid w:val="00B3181A"/>
    <w:rsid w:val="00B35A7C"/>
    <w:rsid w:val="00B44ECD"/>
    <w:rsid w:val="00B450D1"/>
    <w:rsid w:val="00B45E3D"/>
    <w:rsid w:val="00B47780"/>
    <w:rsid w:val="00B53D47"/>
    <w:rsid w:val="00B54A25"/>
    <w:rsid w:val="00B618C3"/>
    <w:rsid w:val="00B63652"/>
    <w:rsid w:val="00B668B0"/>
    <w:rsid w:val="00B70F5C"/>
    <w:rsid w:val="00B71873"/>
    <w:rsid w:val="00B75AE5"/>
    <w:rsid w:val="00B800C0"/>
    <w:rsid w:val="00B8132B"/>
    <w:rsid w:val="00B84C5A"/>
    <w:rsid w:val="00B858F5"/>
    <w:rsid w:val="00B85A8D"/>
    <w:rsid w:val="00B93668"/>
    <w:rsid w:val="00B950EE"/>
    <w:rsid w:val="00BA06C0"/>
    <w:rsid w:val="00BA2A52"/>
    <w:rsid w:val="00BA68C6"/>
    <w:rsid w:val="00BB12F1"/>
    <w:rsid w:val="00BB276E"/>
    <w:rsid w:val="00BB3FEE"/>
    <w:rsid w:val="00BB5EB0"/>
    <w:rsid w:val="00BC245A"/>
    <w:rsid w:val="00BC5F29"/>
    <w:rsid w:val="00BC63B7"/>
    <w:rsid w:val="00BD16FA"/>
    <w:rsid w:val="00BD3144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5755"/>
    <w:rsid w:val="00BF684B"/>
    <w:rsid w:val="00C0014C"/>
    <w:rsid w:val="00C016F3"/>
    <w:rsid w:val="00C15193"/>
    <w:rsid w:val="00C15609"/>
    <w:rsid w:val="00C15F6A"/>
    <w:rsid w:val="00C23EA7"/>
    <w:rsid w:val="00C256F3"/>
    <w:rsid w:val="00C270A2"/>
    <w:rsid w:val="00C315B5"/>
    <w:rsid w:val="00C347CE"/>
    <w:rsid w:val="00C35E28"/>
    <w:rsid w:val="00C426AF"/>
    <w:rsid w:val="00C4518C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4B0"/>
    <w:rsid w:val="00C66F2E"/>
    <w:rsid w:val="00C6785C"/>
    <w:rsid w:val="00C70FD1"/>
    <w:rsid w:val="00C72B76"/>
    <w:rsid w:val="00C733AA"/>
    <w:rsid w:val="00C811E4"/>
    <w:rsid w:val="00C824F5"/>
    <w:rsid w:val="00C83027"/>
    <w:rsid w:val="00C84B8A"/>
    <w:rsid w:val="00C85E65"/>
    <w:rsid w:val="00C86AE8"/>
    <w:rsid w:val="00C86CE9"/>
    <w:rsid w:val="00C87CA1"/>
    <w:rsid w:val="00C911B4"/>
    <w:rsid w:val="00C91B3B"/>
    <w:rsid w:val="00C94262"/>
    <w:rsid w:val="00C94D1D"/>
    <w:rsid w:val="00C976E1"/>
    <w:rsid w:val="00CA148E"/>
    <w:rsid w:val="00CA3A9A"/>
    <w:rsid w:val="00CB6BC1"/>
    <w:rsid w:val="00CB7021"/>
    <w:rsid w:val="00CD3294"/>
    <w:rsid w:val="00CD4524"/>
    <w:rsid w:val="00CD784D"/>
    <w:rsid w:val="00CF3A1C"/>
    <w:rsid w:val="00CF40F8"/>
    <w:rsid w:val="00CF4B8D"/>
    <w:rsid w:val="00D008DA"/>
    <w:rsid w:val="00D0416F"/>
    <w:rsid w:val="00D05851"/>
    <w:rsid w:val="00D10FED"/>
    <w:rsid w:val="00D11736"/>
    <w:rsid w:val="00D12EE8"/>
    <w:rsid w:val="00D13430"/>
    <w:rsid w:val="00D14CDF"/>
    <w:rsid w:val="00D15FF1"/>
    <w:rsid w:val="00D167F4"/>
    <w:rsid w:val="00D2092A"/>
    <w:rsid w:val="00D219B5"/>
    <w:rsid w:val="00D2216D"/>
    <w:rsid w:val="00D24FA5"/>
    <w:rsid w:val="00D2643B"/>
    <w:rsid w:val="00D31A6F"/>
    <w:rsid w:val="00D353D1"/>
    <w:rsid w:val="00D367DB"/>
    <w:rsid w:val="00D3683B"/>
    <w:rsid w:val="00D36E05"/>
    <w:rsid w:val="00D44F27"/>
    <w:rsid w:val="00D45304"/>
    <w:rsid w:val="00D46165"/>
    <w:rsid w:val="00D461C7"/>
    <w:rsid w:val="00D50424"/>
    <w:rsid w:val="00D51734"/>
    <w:rsid w:val="00D525C9"/>
    <w:rsid w:val="00D54359"/>
    <w:rsid w:val="00D544BA"/>
    <w:rsid w:val="00D57D3E"/>
    <w:rsid w:val="00D6407C"/>
    <w:rsid w:val="00D70D36"/>
    <w:rsid w:val="00D74119"/>
    <w:rsid w:val="00D76249"/>
    <w:rsid w:val="00D77DB9"/>
    <w:rsid w:val="00D80271"/>
    <w:rsid w:val="00D841C6"/>
    <w:rsid w:val="00D859AF"/>
    <w:rsid w:val="00D900B0"/>
    <w:rsid w:val="00D945A0"/>
    <w:rsid w:val="00D969B4"/>
    <w:rsid w:val="00DA27BD"/>
    <w:rsid w:val="00DA7D12"/>
    <w:rsid w:val="00DC23CF"/>
    <w:rsid w:val="00DC37A3"/>
    <w:rsid w:val="00DC6562"/>
    <w:rsid w:val="00DE0550"/>
    <w:rsid w:val="00DE130D"/>
    <w:rsid w:val="00DE24CF"/>
    <w:rsid w:val="00DE4034"/>
    <w:rsid w:val="00DE407C"/>
    <w:rsid w:val="00DE7C7D"/>
    <w:rsid w:val="00DF2992"/>
    <w:rsid w:val="00DF2D0C"/>
    <w:rsid w:val="00E00058"/>
    <w:rsid w:val="00E01B9D"/>
    <w:rsid w:val="00E0468F"/>
    <w:rsid w:val="00E04F5E"/>
    <w:rsid w:val="00E0522E"/>
    <w:rsid w:val="00E120F4"/>
    <w:rsid w:val="00E13BAE"/>
    <w:rsid w:val="00E17172"/>
    <w:rsid w:val="00E17802"/>
    <w:rsid w:val="00E22847"/>
    <w:rsid w:val="00E3181C"/>
    <w:rsid w:val="00E3280A"/>
    <w:rsid w:val="00E372AF"/>
    <w:rsid w:val="00E37D68"/>
    <w:rsid w:val="00E40EAE"/>
    <w:rsid w:val="00E42474"/>
    <w:rsid w:val="00E436AC"/>
    <w:rsid w:val="00E44F7A"/>
    <w:rsid w:val="00E44FF8"/>
    <w:rsid w:val="00E47329"/>
    <w:rsid w:val="00E5066A"/>
    <w:rsid w:val="00E52CF9"/>
    <w:rsid w:val="00E63F34"/>
    <w:rsid w:val="00E63FEA"/>
    <w:rsid w:val="00E65719"/>
    <w:rsid w:val="00E6715A"/>
    <w:rsid w:val="00E72120"/>
    <w:rsid w:val="00E75DC9"/>
    <w:rsid w:val="00E81610"/>
    <w:rsid w:val="00E81BA9"/>
    <w:rsid w:val="00E84910"/>
    <w:rsid w:val="00E85B28"/>
    <w:rsid w:val="00E905DD"/>
    <w:rsid w:val="00E91976"/>
    <w:rsid w:val="00E947A6"/>
    <w:rsid w:val="00E97FC7"/>
    <w:rsid w:val="00EA0690"/>
    <w:rsid w:val="00EA3956"/>
    <w:rsid w:val="00EA3EBA"/>
    <w:rsid w:val="00EA7136"/>
    <w:rsid w:val="00EB325A"/>
    <w:rsid w:val="00EC02A5"/>
    <w:rsid w:val="00EC176B"/>
    <w:rsid w:val="00EC33CD"/>
    <w:rsid w:val="00EC5BE5"/>
    <w:rsid w:val="00ED2650"/>
    <w:rsid w:val="00ED483B"/>
    <w:rsid w:val="00ED721A"/>
    <w:rsid w:val="00EE393D"/>
    <w:rsid w:val="00EF01CF"/>
    <w:rsid w:val="00EF6A47"/>
    <w:rsid w:val="00EF7AF9"/>
    <w:rsid w:val="00F00952"/>
    <w:rsid w:val="00F01495"/>
    <w:rsid w:val="00F10138"/>
    <w:rsid w:val="00F1060D"/>
    <w:rsid w:val="00F12D2B"/>
    <w:rsid w:val="00F13F92"/>
    <w:rsid w:val="00F143F7"/>
    <w:rsid w:val="00F2279E"/>
    <w:rsid w:val="00F22ECA"/>
    <w:rsid w:val="00F240E8"/>
    <w:rsid w:val="00F243B7"/>
    <w:rsid w:val="00F244FA"/>
    <w:rsid w:val="00F24BE4"/>
    <w:rsid w:val="00F363E8"/>
    <w:rsid w:val="00F365F7"/>
    <w:rsid w:val="00F366A2"/>
    <w:rsid w:val="00F41465"/>
    <w:rsid w:val="00F448C1"/>
    <w:rsid w:val="00F44F43"/>
    <w:rsid w:val="00F450E1"/>
    <w:rsid w:val="00F50DF4"/>
    <w:rsid w:val="00F57AFE"/>
    <w:rsid w:val="00F6278E"/>
    <w:rsid w:val="00F63C41"/>
    <w:rsid w:val="00F63E96"/>
    <w:rsid w:val="00F701E3"/>
    <w:rsid w:val="00F71008"/>
    <w:rsid w:val="00F71F8C"/>
    <w:rsid w:val="00F86AD4"/>
    <w:rsid w:val="00F955CC"/>
    <w:rsid w:val="00F97E2B"/>
    <w:rsid w:val="00FA0113"/>
    <w:rsid w:val="00FA12B2"/>
    <w:rsid w:val="00FA7610"/>
    <w:rsid w:val="00FB02BD"/>
    <w:rsid w:val="00FB398F"/>
    <w:rsid w:val="00FB4983"/>
    <w:rsid w:val="00FB4EF8"/>
    <w:rsid w:val="00FB54AE"/>
    <w:rsid w:val="00FB709A"/>
    <w:rsid w:val="00FB78DD"/>
    <w:rsid w:val="00FC3C00"/>
    <w:rsid w:val="00FC3EF3"/>
    <w:rsid w:val="00FC509C"/>
    <w:rsid w:val="00FC5D35"/>
    <w:rsid w:val="00FC68C3"/>
    <w:rsid w:val="00FD1823"/>
    <w:rsid w:val="00FD2049"/>
    <w:rsid w:val="00FD2140"/>
    <w:rsid w:val="00FD5B5F"/>
    <w:rsid w:val="00FD5BDE"/>
    <w:rsid w:val="00FD68EC"/>
    <w:rsid w:val="00FE24A5"/>
    <w:rsid w:val="00FE31E5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5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ystatdb.cystat.gov.cy/pxweb/el/8.CYSTAT-DB/8.CYSTAT-DB__Trade_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2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8193A-00E0-4CBF-AC58-17E84AAA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6330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Efstathiou  Evaggelia</cp:lastModifiedBy>
  <cp:revision>255</cp:revision>
  <cp:lastPrinted>2023-07-28T12:20:00Z</cp:lastPrinted>
  <dcterms:created xsi:type="dcterms:W3CDTF">2023-02-28T12:40:00Z</dcterms:created>
  <dcterms:modified xsi:type="dcterms:W3CDTF">2023-08-30T08:01:00Z</dcterms:modified>
</cp:coreProperties>
</file>