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8E61" w14:textId="7216E400" w:rsidR="002D7325" w:rsidRPr="00567395" w:rsidRDefault="00F62630" w:rsidP="002D7325">
      <w:pPr>
        <w:jc w:val="right"/>
        <w:rPr>
          <w:rFonts w:ascii="Verdana" w:eastAsia="Malgun Gothic" w:hAnsi="Verdana" w:cs="Arial"/>
          <w:sz w:val="18"/>
          <w:szCs w:val="18"/>
        </w:rPr>
      </w:pPr>
      <w:r w:rsidRPr="00B26889">
        <w:rPr>
          <w:rFonts w:ascii="Verdana" w:hAnsi="Verdana" w:cs="Arial"/>
          <w:sz w:val="18"/>
          <w:szCs w:val="18"/>
        </w:rPr>
        <w:t xml:space="preserve">12 </w:t>
      </w:r>
      <w:r>
        <w:rPr>
          <w:rFonts w:ascii="Verdana" w:hAnsi="Verdana" w:cs="Arial"/>
          <w:sz w:val="18"/>
          <w:szCs w:val="18"/>
        </w:rPr>
        <w:t>August</w:t>
      </w:r>
      <w:r w:rsidR="00D9477F">
        <w:rPr>
          <w:rFonts w:ascii="Verdana" w:hAnsi="Verdana" w:cs="Arial"/>
          <w:sz w:val="18"/>
          <w:szCs w:val="18"/>
        </w:rPr>
        <w:t>, 2024</w:t>
      </w:r>
    </w:p>
    <w:p w14:paraId="2009C83A" w14:textId="77777777" w:rsidR="002D7325" w:rsidRPr="00CB64F3" w:rsidRDefault="002D7325" w:rsidP="002D7325">
      <w:pPr>
        <w:rPr>
          <w:rFonts w:ascii="Verdana" w:eastAsia="Malgun Gothic" w:hAnsi="Verdana" w:cs="Arial"/>
          <w:b/>
          <w:sz w:val="24"/>
          <w:szCs w:val="24"/>
        </w:rPr>
      </w:pPr>
    </w:p>
    <w:p w14:paraId="32531A42" w14:textId="77777777" w:rsidR="002D7325" w:rsidRPr="0087256C" w:rsidRDefault="002D7325" w:rsidP="002D7325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392330DE" w14:textId="77777777" w:rsidR="002D7325" w:rsidRPr="00475801" w:rsidRDefault="002D7325" w:rsidP="002D7325">
      <w:pPr>
        <w:rPr>
          <w:rFonts w:ascii="Verdana" w:eastAsia="Malgun Gothic" w:hAnsi="Verdana" w:cs="Arial"/>
        </w:rPr>
      </w:pPr>
    </w:p>
    <w:p w14:paraId="161674CA" w14:textId="2BF4AB58" w:rsidR="002D7325" w:rsidRPr="00194BB0" w:rsidRDefault="002D7325" w:rsidP="002D7325">
      <w:pPr>
        <w:rPr>
          <w:rFonts w:ascii="Verdana" w:eastAsia="Times New Roman" w:hAnsi="Verdana"/>
          <w:bCs/>
          <w:u w:val="single"/>
          <w:shd w:val="clear" w:color="auto" w:fill="FFFFFF"/>
        </w:rPr>
      </w:pPr>
      <w:bookmarkStart w:id="0" w:name="_Hlk57290677"/>
      <w:r w:rsidRPr="00946648">
        <w:rPr>
          <w:rFonts w:ascii="Verdana" w:eastAsia="Times New Roman" w:hAnsi="Verdana"/>
          <w:u w:val="single"/>
          <w:shd w:val="clear" w:color="auto" w:fill="FFFFFF"/>
        </w:rPr>
        <w:t>ROAD FREIGHT TRANSPORT</w:t>
      </w:r>
      <w:r w:rsidRPr="00946648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Pr="00946648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F62630">
        <w:rPr>
          <w:rFonts w:ascii="Verdana" w:eastAsia="Times New Roman" w:hAnsi="Verdana"/>
          <w:b/>
          <w:bCs/>
          <w:u w:val="single"/>
          <w:shd w:val="clear" w:color="auto" w:fill="FFFFFF"/>
        </w:rPr>
        <w:t>1st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r w:rsidRPr="00946648">
        <w:rPr>
          <w:rFonts w:ascii="Verdana" w:eastAsia="Times New Roman" w:hAnsi="Verdana"/>
          <w:b/>
          <w:bCs/>
          <w:u w:val="single"/>
          <w:shd w:val="clear" w:color="auto" w:fill="FFFFFF"/>
        </w:rPr>
        <w:t>QUARTER 202</w:t>
      </w:r>
      <w:r w:rsidR="00F62630">
        <w:rPr>
          <w:rFonts w:ascii="Verdana" w:eastAsia="Times New Roman" w:hAnsi="Verdana"/>
          <w:b/>
          <w:bCs/>
          <w:u w:val="single"/>
          <w:shd w:val="clear" w:color="auto" w:fill="FFFFFF"/>
        </w:rPr>
        <w:t>4</w:t>
      </w:r>
    </w:p>
    <w:p w14:paraId="768B2F70" w14:textId="77777777" w:rsidR="002D7325" w:rsidRDefault="002D7325" w:rsidP="002D7325">
      <w:pPr>
        <w:jc w:val="both"/>
        <w:rPr>
          <w:rFonts w:ascii="Verdana" w:eastAsia="Times New Roman" w:hAnsi="Verdana"/>
          <w:sz w:val="18"/>
          <w:szCs w:val="18"/>
          <w:shd w:val="clear" w:color="auto" w:fill="FFFFFF"/>
        </w:rPr>
      </w:pPr>
    </w:p>
    <w:p w14:paraId="34A45D25" w14:textId="77777777" w:rsidR="0084535E" w:rsidRPr="00A24AF3" w:rsidRDefault="0084535E" w:rsidP="002D7325">
      <w:pPr>
        <w:jc w:val="both"/>
        <w:rPr>
          <w:rFonts w:ascii="Verdana" w:eastAsia="Times New Roman" w:hAnsi="Verdana"/>
          <w:sz w:val="18"/>
          <w:szCs w:val="18"/>
          <w:shd w:val="clear" w:color="auto" w:fill="FFFFFF"/>
        </w:rPr>
      </w:pPr>
    </w:p>
    <w:p w14:paraId="54A7D585" w14:textId="104A9DCF" w:rsidR="002D7325" w:rsidRPr="002872E2" w:rsidRDefault="002D7325" w:rsidP="002D7325">
      <w:pPr>
        <w:jc w:val="center"/>
        <w:rPr>
          <w:rFonts w:ascii="Verdana" w:eastAsia="Malgun Gothic" w:hAnsi="Verdana" w:cs="Arial"/>
          <w:b/>
          <w:bCs/>
        </w:rPr>
      </w:pPr>
      <w:r>
        <w:rPr>
          <w:rFonts w:ascii="Verdana" w:eastAsia="Malgun Gothic" w:hAnsi="Verdana" w:cs="Arial"/>
          <w:b/>
          <w:bCs/>
        </w:rPr>
        <w:t>F</w:t>
      </w:r>
      <w:r w:rsidRPr="004D66AC">
        <w:rPr>
          <w:rFonts w:ascii="Verdana" w:eastAsia="Malgun Gothic" w:hAnsi="Verdana" w:cs="Arial"/>
          <w:b/>
          <w:bCs/>
        </w:rPr>
        <w:t xml:space="preserve">reight transport </w:t>
      </w:r>
      <w:r>
        <w:rPr>
          <w:rFonts w:ascii="Verdana" w:eastAsia="Malgun Gothic" w:hAnsi="Verdana" w:cs="Arial"/>
          <w:b/>
          <w:bCs/>
        </w:rPr>
        <w:t>in Cyprus +</w:t>
      </w:r>
      <w:r w:rsidR="00F62630">
        <w:rPr>
          <w:rFonts w:ascii="Verdana" w:eastAsia="Malgun Gothic" w:hAnsi="Verdana" w:cs="Arial"/>
          <w:b/>
          <w:bCs/>
        </w:rPr>
        <w:t>3,7</w:t>
      </w:r>
      <w:r>
        <w:rPr>
          <w:rFonts w:ascii="Verdana" w:eastAsia="Malgun Gothic" w:hAnsi="Verdana" w:cs="Arial"/>
          <w:b/>
          <w:bCs/>
        </w:rPr>
        <w:t xml:space="preserve">% and </w:t>
      </w:r>
      <w:r w:rsidRPr="004D66AC">
        <w:rPr>
          <w:rFonts w:ascii="Verdana" w:eastAsia="Malgun Gothic" w:hAnsi="Verdana" w:cs="Arial"/>
          <w:b/>
          <w:bCs/>
        </w:rPr>
        <w:t>from and to Cyprus</w:t>
      </w:r>
      <w:r>
        <w:rPr>
          <w:rFonts w:ascii="Verdana" w:eastAsia="Malgun Gothic" w:hAnsi="Verdana" w:cs="Arial"/>
          <w:b/>
          <w:bCs/>
        </w:rPr>
        <w:t xml:space="preserve"> </w:t>
      </w:r>
      <w:r w:rsidR="00F62630">
        <w:rPr>
          <w:rFonts w:ascii="Verdana" w:eastAsia="Malgun Gothic" w:hAnsi="Verdana" w:cs="Arial"/>
          <w:b/>
          <w:bCs/>
        </w:rPr>
        <w:t>-</w:t>
      </w:r>
      <w:r w:rsidR="00457680">
        <w:rPr>
          <w:rFonts w:ascii="Verdana" w:eastAsia="Malgun Gothic" w:hAnsi="Verdana" w:cs="Arial"/>
          <w:b/>
          <w:bCs/>
        </w:rPr>
        <w:t>0,9</w:t>
      </w:r>
      <w:r>
        <w:rPr>
          <w:rFonts w:ascii="Verdana" w:eastAsia="Malgun Gothic" w:hAnsi="Verdana" w:cs="Arial"/>
          <w:b/>
          <w:bCs/>
        </w:rPr>
        <w:t>%</w:t>
      </w:r>
      <w:r w:rsidRPr="002872E2">
        <w:rPr>
          <w:rFonts w:ascii="Verdana" w:eastAsia="Malgun Gothic" w:hAnsi="Verdana" w:cs="Arial"/>
          <w:b/>
          <w:bCs/>
        </w:rPr>
        <w:t xml:space="preserve"> </w:t>
      </w:r>
    </w:p>
    <w:p w14:paraId="45B736A4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B81DED" w14:textId="138E1404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The Statistical Service announces the release of the latest figures for road freight transport for the </w:t>
      </w:r>
      <w:r w:rsidR="00F62630">
        <w:rPr>
          <w:rFonts w:ascii="Verdana" w:hAnsi="Verdana"/>
          <w:sz w:val="18"/>
          <w:szCs w:val="18"/>
          <w:shd w:val="clear" w:color="auto" w:fill="FFFFFF"/>
        </w:rPr>
        <w:t>first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 quarter of 202</w:t>
      </w:r>
      <w:r w:rsidR="00F62630">
        <w:rPr>
          <w:rFonts w:ascii="Verdana" w:hAnsi="Verdana"/>
          <w:sz w:val="18"/>
          <w:szCs w:val="18"/>
          <w:shd w:val="clear" w:color="auto" w:fill="FFFFFF"/>
        </w:rPr>
        <w:t>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5260D999" w14:textId="77777777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888ADE1" w14:textId="23D6E80E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During the period </w:t>
      </w:r>
      <w:r w:rsidR="00F62630">
        <w:rPr>
          <w:rFonts w:ascii="Verdana" w:hAnsi="Verdana"/>
          <w:sz w:val="18"/>
          <w:szCs w:val="18"/>
          <w:shd w:val="clear" w:color="auto" w:fill="FFFFFF"/>
        </w:rPr>
        <w:t>January</w:t>
      </w:r>
      <w:r w:rsidR="009148CF">
        <w:rPr>
          <w:rFonts w:ascii="Verdana" w:hAnsi="Verdana"/>
          <w:sz w:val="18"/>
          <w:szCs w:val="18"/>
          <w:shd w:val="clear" w:color="auto" w:fill="FFFFFF"/>
        </w:rPr>
        <w:t>-</w:t>
      </w:r>
      <w:r w:rsidR="00F62630">
        <w:rPr>
          <w:rFonts w:ascii="Verdana" w:hAnsi="Verdana"/>
          <w:sz w:val="18"/>
          <w:szCs w:val="18"/>
          <w:shd w:val="clear" w:color="auto" w:fill="FFFFFF"/>
        </w:rPr>
        <w:t>March</w:t>
      </w:r>
      <w:r w:rsidR="00BF3FAC">
        <w:rPr>
          <w:rFonts w:ascii="Verdana" w:hAnsi="Verdana"/>
          <w:sz w:val="18"/>
          <w:szCs w:val="18"/>
          <w:shd w:val="clear" w:color="auto" w:fill="FFFFFF"/>
        </w:rPr>
        <w:t xml:space="preserve"> 202</w:t>
      </w:r>
      <w:r w:rsidR="007622FF">
        <w:rPr>
          <w:rFonts w:ascii="Verdana" w:hAnsi="Verdana"/>
          <w:sz w:val="18"/>
          <w:szCs w:val="18"/>
          <w:shd w:val="clear" w:color="auto" w:fill="FFFFFF"/>
        </w:rPr>
        <w:t>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the total weight of goods transported by road in Cyprus </w:t>
      </w:r>
      <w:r>
        <w:rPr>
          <w:rFonts w:ascii="Verdana" w:hAnsi="Verdana"/>
          <w:sz w:val="18"/>
          <w:szCs w:val="18"/>
          <w:shd w:val="clear" w:color="auto" w:fill="FFFFFF"/>
        </w:rPr>
        <w:t>in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F62630">
        <w:rPr>
          <w:rFonts w:ascii="Verdana" w:hAnsi="Verdana"/>
          <w:sz w:val="18"/>
          <w:szCs w:val="18"/>
          <w:shd w:val="clear" w:color="auto" w:fill="FFFFFF"/>
        </w:rPr>
        <w:t>3,7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 compared to the corresponding period of 20</w:t>
      </w:r>
      <w:r>
        <w:rPr>
          <w:rFonts w:ascii="Verdana" w:hAnsi="Verdana"/>
          <w:sz w:val="18"/>
          <w:szCs w:val="18"/>
          <w:shd w:val="clear" w:color="auto" w:fill="FFFFFF"/>
        </w:rPr>
        <w:t>2</w:t>
      </w:r>
      <w:r w:rsidR="00F62630">
        <w:rPr>
          <w:rFonts w:ascii="Verdana" w:hAnsi="Verdana"/>
          <w:sz w:val="18"/>
          <w:szCs w:val="18"/>
          <w:shd w:val="clear" w:color="auto" w:fill="FFFFFF"/>
        </w:rPr>
        <w:t>3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while the weight of freight transported from and to Cyprus </w:t>
      </w:r>
      <w:r w:rsidR="00F62630">
        <w:rPr>
          <w:rFonts w:ascii="Verdana" w:hAnsi="Verdana"/>
          <w:sz w:val="18"/>
          <w:szCs w:val="18"/>
          <w:shd w:val="clear" w:color="auto" w:fill="FFFFFF"/>
        </w:rPr>
        <w:t>de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creased by</w:t>
      </w:r>
      <w:r w:rsidR="00BB5BE0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457680">
        <w:rPr>
          <w:rFonts w:ascii="Verdana" w:hAnsi="Verdana"/>
          <w:sz w:val="18"/>
          <w:szCs w:val="18"/>
          <w:shd w:val="clear" w:color="auto" w:fill="FFFFFF"/>
        </w:rPr>
        <w:t>0,9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%.</w:t>
      </w:r>
    </w:p>
    <w:p w14:paraId="5E836EC6" w14:textId="77777777" w:rsidR="002D7325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E36F6A5" w14:textId="77777777" w:rsidR="005A12C7" w:rsidRPr="001B36FE" w:rsidRDefault="005A12C7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AAF7BEB" w14:textId="669AEE8E" w:rsidR="002D7325" w:rsidRPr="001B36FE" w:rsidRDefault="00457680" w:rsidP="002D7325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4F2AA5FD" wp14:editId="2ECC16FF">
            <wp:extent cx="6096635" cy="4554220"/>
            <wp:effectExtent l="0" t="0" r="0" b="0"/>
            <wp:docPr id="17428974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55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1DA10" w14:textId="45808096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DD1E0C4" w14:textId="27A8BD16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F6AAE77" w14:textId="0AB3CAEC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388471F" w14:textId="77777777" w:rsidR="00F62630" w:rsidRDefault="00F62630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1358135" w14:textId="77777777" w:rsidR="00F62630" w:rsidRDefault="00F62630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2E7C8259" w14:textId="79A15629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2740"/>
        <w:gridCol w:w="1340"/>
        <w:gridCol w:w="630"/>
        <w:gridCol w:w="1340"/>
        <w:gridCol w:w="500"/>
        <w:gridCol w:w="2491"/>
      </w:tblGrid>
      <w:tr w:rsidR="00F62630" w:rsidRPr="009874A2" w14:paraId="11950AC1" w14:textId="77777777" w:rsidTr="0084535E">
        <w:trPr>
          <w:trHeight w:val="480"/>
          <w:jc w:val="center"/>
        </w:trPr>
        <w:tc>
          <w:tcPr>
            <w:tcW w:w="8931" w:type="dxa"/>
            <w:gridSpan w:val="6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4AFAC644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lastRenderedPageBreak/>
              <w:t>Table 1</w:t>
            </w:r>
          </w:p>
        </w:tc>
      </w:tr>
      <w:tr w:rsidR="00F62630" w:rsidRPr="009874A2" w14:paraId="0F88EA67" w14:textId="77777777" w:rsidTr="0084535E">
        <w:trPr>
          <w:trHeight w:val="450"/>
          <w:jc w:val="center"/>
        </w:trPr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DCA3EBF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Road Freight Transport (thousand tonnes)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72D5D470" w14:textId="66D7F2D0" w:rsidR="00F62630" w:rsidRPr="00F62630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CF97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147F93EC" w14:textId="41D208C4" w:rsidR="00F62630" w:rsidRPr="00F62630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500" w:type="dxa"/>
            <w:tcBorders>
              <w:top w:val="single" w:sz="8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83D2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0D3F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Percentage Change</w:t>
            </w:r>
          </w:p>
        </w:tc>
      </w:tr>
      <w:tr w:rsidR="00F62630" w:rsidRPr="009874A2" w14:paraId="13DB7FCF" w14:textId="77777777" w:rsidTr="0084535E">
        <w:trPr>
          <w:trHeight w:val="315"/>
          <w:jc w:val="center"/>
        </w:trPr>
        <w:tc>
          <w:tcPr>
            <w:tcW w:w="274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129533F5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00F6FCDF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1E4FB9B3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7393D4D4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8B554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2B310D64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F62630" w:rsidRPr="009874A2" w14:paraId="1913B7B3" w14:textId="77777777" w:rsidTr="0084535E">
        <w:trPr>
          <w:trHeight w:val="300"/>
          <w:jc w:val="center"/>
        </w:trPr>
        <w:tc>
          <w:tcPr>
            <w:tcW w:w="274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6C2F0CD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F9CE90C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Jan-Mar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65E0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1420728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Jan-Mar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FFE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13C9" w14:textId="239EC92B" w:rsidR="00F62630" w:rsidRPr="00F62630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F62630" w:rsidRPr="009874A2" w14:paraId="0BD45FAC" w14:textId="77777777" w:rsidTr="0084535E">
        <w:trPr>
          <w:trHeight w:val="315"/>
          <w:jc w:val="center"/>
        </w:trPr>
        <w:tc>
          <w:tcPr>
            <w:tcW w:w="274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47B11EA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06B0737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5008E37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15CA787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ADD4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2E8051F1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Jan-Mar</w:t>
            </w:r>
          </w:p>
        </w:tc>
      </w:tr>
      <w:tr w:rsidR="00457680" w:rsidRPr="009874A2" w14:paraId="27BD6631" w14:textId="77777777" w:rsidTr="0084535E">
        <w:trPr>
          <w:trHeight w:val="499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0A25" w14:textId="77777777" w:rsidR="00457680" w:rsidRPr="009874A2" w:rsidRDefault="00457680" w:rsidP="00457680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In Cyprus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2448" w14:textId="0092B538" w:rsidR="00457680" w:rsidRPr="009874A2" w:rsidRDefault="00457680" w:rsidP="0084535E">
            <w:pPr>
              <w:ind w:right="113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10.478,7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94EE" w14:textId="77777777" w:rsidR="00457680" w:rsidRPr="009874A2" w:rsidRDefault="00457680" w:rsidP="0084535E">
            <w:pPr>
              <w:ind w:right="113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3FD5" w14:textId="60BA9157" w:rsidR="00457680" w:rsidRPr="009874A2" w:rsidRDefault="00457680" w:rsidP="0084535E">
            <w:pPr>
              <w:ind w:right="113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10.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863,5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B241" w14:textId="77777777" w:rsidR="00457680" w:rsidRPr="009874A2" w:rsidRDefault="00457680" w:rsidP="00457680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6CAF" w14:textId="29B62781" w:rsidR="00457680" w:rsidRPr="009874A2" w:rsidRDefault="00457680" w:rsidP="0084535E">
            <w:pPr>
              <w:ind w:right="1021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 xml:space="preserve">  3,7</w:t>
            </w:r>
          </w:p>
        </w:tc>
      </w:tr>
      <w:tr w:rsidR="00457680" w:rsidRPr="009874A2" w14:paraId="54AB7FE1" w14:textId="77777777" w:rsidTr="0084535E">
        <w:trPr>
          <w:trHeight w:val="499"/>
          <w:jc w:val="center"/>
        </w:trPr>
        <w:tc>
          <w:tcPr>
            <w:tcW w:w="27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8063FF1" w14:textId="77777777" w:rsidR="00457680" w:rsidRPr="001C3261" w:rsidRDefault="00457680" w:rsidP="00457680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 w:rsidRPr="009874A2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From and to Cy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prus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2CFC7BC" w14:textId="0C4ED02D" w:rsidR="00457680" w:rsidRPr="009874A2" w:rsidRDefault="00457680" w:rsidP="0084535E">
            <w:pPr>
              <w:ind w:right="113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82E4034" w14:textId="5D2910AF" w:rsidR="00457680" w:rsidRPr="009874A2" w:rsidRDefault="00457680" w:rsidP="0084535E">
            <w:pPr>
              <w:ind w:right="113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161DA9E" w14:textId="2FABF773" w:rsidR="00457680" w:rsidRPr="009874A2" w:rsidRDefault="00457680" w:rsidP="0084535E">
            <w:pPr>
              <w:ind w:right="113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9,5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20C9D11" w14:textId="18ACCDC8" w:rsidR="00457680" w:rsidRPr="009874A2" w:rsidRDefault="00457680" w:rsidP="00457680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08F25B76" w14:textId="34A1E0B7" w:rsidR="00457680" w:rsidRPr="009874A2" w:rsidRDefault="00457680" w:rsidP="0084535E">
            <w:pPr>
              <w:ind w:right="1021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-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0,9</w:t>
            </w:r>
          </w:p>
        </w:tc>
      </w:tr>
      <w:tr w:rsidR="00F62630" w:rsidRPr="009874A2" w14:paraId="48221699" w14:textId="77777777" w:rsidTr="0084535E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58D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C1C2" w14:textId="77777777" w:rsidR="00F62630" w:rsidRPr="009874A2" w:rsidRDefault="00F62630" w:rsidP="00CA170F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F9A7" w14:textId="77777777" w:rsidR="00F62630" w:rsidRPr="009874A2" w:rsidRDefault="00F62630" w:rsidP="00CA170F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520" w14:textId="77777777" w:rsidR="00F62630" w:rsidRPr="009874A2" w:rsidRDefault="00F62630" w:rsidP="00CA170F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3765" w14:textId="77777777" w:rsidR="00F62630" w:rsidRPr="009874A2" w:rsidRDefault="00F62630" w:rsidP="00CA170F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17AE" w14:textId="77777777" w:rsidR="00F62630" w:rsidRPr="009874A2" w:rsidRDefault="00F62630" w:rsidP="00CA170F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</w:tr>
      <w:tr w:rsidR="00F62630" w:rsidRPr="009874A2" w14:paraId="7018080A" w14:textId="77777777" w:rsidTr="0084535E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2EAB" w14:textId="77777777" w:rsidR="00F62630" w:rsidRDefault="00F62630" w:rsidP="00CA170F">
            <w:pPr>
              <w:rPr>
                <w:rFonts w:eastAsia="Times New Roman" w:cs="Calibri"/>
                <w:color w:val="000000"/>
                <w:sz w:val="18"/>
                <w:szCs w:val="18"/>
                <w:lang w:val="el-GR" w:eastAsia="en-CY" w:bidi="he-IL"/>
              </w:rPr>
            </w:pPr>
          </w:p>
          <w:p w14:paraId="3E8DC516" w14:textId="77777777" w:rsidR="00F62630" w:rsidRDefault="00F62630" w:rsidP="00CA170F">
            <w:pPr>
              <w:rPr>
                <w:rFonts w:eastAsia="Times New Roman" w:cs="Calibri"/>
                <w:color w:val="000000"/>
                <w:sz w:val="18"/>
                <w:szCs w:val="18"/>
                <w:lang w:val="el-GR" w:eastAsia="en-CY" w:bidi="he-IL"/>
              </w:rPr>
            </w:pPr>
          </w:p>
          <w:p w14:paraId="18DE5454" w14:textId="77777777" w:rsidR="00F62630" w:rsidRDefault="00F62630" w:rsidP="00CA170F">
            <w:pPr>
              <w:rPr>
                <w:rFonts w:eastAsia="Times New Roman" w:cs="Calibri"/>
                <w:color w:val="000000"/>
                <w:sz w:val="18"/>
                <w:szCs w:val="18"/>
                <w:lang w:val="el-GR" w:eastAsia="en-CY" w:bidi="he-IL"/>
              </w:rPr>
            </w:pPr>
          </w:p>
          <w:p w14:paraId="5EC9C1BF" w14:textId="77777777" w:rsidR="00F62630" w:rsidRPr="00F62630" w:rsidRDefault="00F62630" w:rsidP="00CA170F">
            <w:pPr>
              <w:rPr>
                <w:rFonts w:eastAsia="Times New Roman" w:cs="Calibri"/>
                <w:color w:val="000000"/>
                <w:sz w:val="18"/>
                <w:szCs w:val="18"/>
                <w:lang w:val="el-GR" w:eastAsia="en-CY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B83D" w14:textId="77777777" w:rsidR="00F62630" w:rsidRPr="009874A2" w:rsidRDefault="00F62630" w:rsidP="00CA17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608" w14:textId="77777777" w:rsidR="00F62630" w:rsidRPr="009874A2" w:rsidRDefault="00F62630" w:rsidP="00CA170F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1CC5" w14:textId="77777777" w:rsidR="00F62630" w:rsidRPr="009874A2" w:rsidRDefault="00F62630" w:rsidP="00CA170F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B6C9" w14:textId="77777777" w:rsidR="00F62630" w:rsidRPr="009874A2" w:rsidRDefault="00F62630" w:rsidP="00CA170F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3BBA" w14:textId="77777777" w:rsidR="00F62630" w:rsidRPr="009874A2" w:rsidRDefault="00F62630" w:rsidP="00CA170F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F62630" w:rsidRPr="009874A2" w14:paraId="4B261BB3" w14:textId="77777777" w:rsidTr="0084535E">
        <w:trPr>
          <w:trHeight w:val="480"/>
          <w:jc w:val="center"/>
        </w:trPr>
        <w:tc>
          <w:tcPr>
            <w:tcW w:w="8931" w:type="dxa"/>
            <w:gridSpan w:val="6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64F94DAF" w14:textId="77777777" w:rsidR="00F62630" w:rsidRPr="009874A2" w:rsidRDefault="00F62630" w:rsidP="00CA170F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Table 2</w:t>
            </w:r>
          </w:p>
        </w:tc>
      </w:tr>
      <w:tr w:rsidR="00F62630" w:rsidRPr="009874A2" w14:paraId="4161B47D" w14:textId="77777777" w:rsidTr="0084535E">
        <w:trPr>
          <w:trHeight w:val="450"/>
          <w:jc w:val="center"/>
        </w:trPr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00175CD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Road Freight Transport </w:t>
            </w: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(million tonnekilometres)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2310EFCC" w14:textId="2BC65EA4" w:rsidR="00F62630" w:rsidRPr="00F62630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3309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43CEB683" w14:textId="4A3EFC01" w:rsidR="00F62630" w:rsidRPr="00F62630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9C0D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7E1B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Percentage Change</w:t>
            </w:r>
          </w:p>
        </w:tc>
      </w:tr>
      <w:tr w:rsidR="00F62630" w:rsidRPr="009874A2" w14:paraId="5839F11A" w14:textId="77777777" w:rsidTr="0084535E">
        <w:trPr>
          <w:trHeight w:val="315"/>
          <w:jc w:val="center"/>
        </w:trPr>
        <w:tc>
          <w:tcPr>
            <w:tcW w:w="274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5C5601CA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6A8F8F2D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2074A7A9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3650D0F7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7403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63088096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F62630" w:rsidRPr="009874A2" w14:paraId="4E3835DA" w14:textId="77777777" w:rsidTr="0084535E">
        <w:trPr>
          <w:trHeight w:val="300"/>
          <w:jc w:val="center"/>
        </w:trPr>
        <w:tc>
          <w:tcPr>
            <w:tcW w:w="274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1E360E4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B08DAA0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Jan-Mar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81720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0A5BE8CA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Jan-Mar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4FC6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0FDB" w14:textId="5F1AA07A" w:rsidR="00F62630" w:rsidRPr="00F62630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F62630" w:rsidRPr="009874A2" w14:paraId="7A0DC246" w14:textId="77777777" w:rsidTr="0084535E">
        <w:trPr>
          <w:trHeight w:val="315"/>
          <w:jc w:val="center"/>
        </w:trPr>
        <w:tc>
          <w:tcPr>
            <w:tcW w:w="274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5D76CF53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31FC88E8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01CF962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3297FAEC" w14:textId="77777777" w:rsidR="00F62630" w:rsidRPr="009874A2" w:rsidRDefault="00F62630" w:rsidP="00CA170F">
            <w:pP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1ECCE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vAlign w:val="center"/>
            <w:hideMark/>
          </w:tcPr>
          <w:p w14:paraId="12664FBD" w14:textId="77777777" w:rsidR="00F62630" w:rsidRPr="009874A2" w:rsidRDefault="00F62630" w:rsidP="00CA170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Jan-Mar</w:t>
            </w:r>
          </w:p>
        </w:tc>
      </w:tr>
      <w:tr w:rsidR="00457680" w:rsidRPr="009874A2" w14:paraId="11CE4A23" w14:textId="77777777" w:rsidTr="0084535E">
        <w:trPr>
          <w:trHeight w:val="499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2F59B" w14:textId="77777777" w:rsidR="00457680" w:rsidRPr="009874A2" w:rsidRDefault="00457680" w:rsidP="00457680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In Cyprus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53704" w14:textId="2EA31438" w:rsidR="00457680" w:rsidRPr="009874A2" w:rsidRDefault="00457680" w:rsidP="0084535E">
            <w:pPr>
              <w:ind w:right="170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246,2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6A19" w14:textId="77777777" w:rsidR="00457680" w:rsidRPr="009874A2" w:rsidRDefault="00457680" w:rsidP="0084535E">
            <w:pPr>
              <w:ind w:right="170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F0C28" w14:textId="0752A7D2" w:rsidR="00457680" w:rsidRPr="009874A2" w:rsidRDefault="00457680" w:rsidP="0084535E">
            <w:pPr>
              <w:ind w:right="170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249,4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5AE3" w14:textId="77777777" w:rsidR="00457680" w:rsidRPr="009874A2" w:rsidRDefault="00457680" w:rsidP="00457680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56FC8" w14:textId="67BF23C0" w:rsidR="00457680" w:rsidRPr="009874A2" w:rsidRDefault="00457680" w:rsidP="00457680">
            <w:pPr>
              <w:jc w:val="center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1,3</w:t>
            </w:r>
          </w:p>
        </w:tc>
      </w:tr>
      <w:tr w:rsidR="00457680" w:rsidRPr="009874A2" w14:paraId="64DCC138" w14:textId="77777777" w:rsidTr="0084535E">
        <w:trPr>
          <w:trHeight w:val="499"/>
          <w:jc w:val="center"/>
        </w:trPr>
        <w:tc>
          <w:tcPr>
            <w:tcW w:w="27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1FEEB92" w14:textId="77777777" w:rsidR="00457680" w:rsidRPr="009874A2" w:rsidRDefault="00457680" w:rsidP="00457680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9874A2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From and to Cy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prus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BA00520" w14:textId="5A157EDD" w:rsidR="00457680" w:rsidRPr="009874A2" w:rsidRDefault="00457680" w:rsidP="0084535E">
            <w:pPr>
              <w:ind w:right="170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9,8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4F1623B" w14:textId="6CB93269" w:rsidR="00457680" w:rsidRPr="009874A2" w:rsidRDefault="00457680" w:rsidP="0084535E">
            <w:pPr>
              <w:ind w:right="170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B5267D3" w14:textId="1A385EF3" w:rsidR="00457680" w:rsidRPr="009874A2" w:rsidRDefault="00457680" w:rsidP="0084535E">
            <w:pPr>
              <w:ind w:right="170"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9,1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365BCD4" w14:textId="1CA0AD28" w:rsidR="00457680" w:rsidRPr="009874A2" w:rsidRDefault="00457680" w:rsidP="00457680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F242FD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109ED2E" w14:textId="46CD650F" w:rsidR="00457680" w:rsidRPr="009874A2" w:rsidRDefault="00457680" w:rsidP="00457680">
            <w:pPr>
              <w:jc w:val="center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-</w:t>
            </w:r>
            <w:r w:rsidR="003C1CCD"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6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,5</w:t>
            </w:r>
          </w:p>
        </w:tc>
      </w:tr>
    </w:tbl>
    <w:p w14:paraId="1E117748" w14:textId="77777777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1F19C05A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39F50334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788B8D0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2326ABA7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1D93DFF7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D03C658" w14:textId="77777777" w:rsidR="002D7325" w:rsidRPr="00133B45" w:rsidRDefault="002D7325" w:rsidP="002D7325">
      <w:pPr>
        <w:jc w:val="center"/>
        <w:rPr>
          <w:rFonts w:ascii="Verdana" w:eastAsia="Malgun Gothic" w:hAnsi="Verdana" w:cs="Arial"/>
          <w:b/>
          <w:u w:val="single"/>
        </w:rPr>
      </w:pPr>
      <w:r w:rsidRPr="001B36FE">
        <w:rPr>
          <w:rFonts w:ascii="Verdana" w:eastAsia="Malgun Gothic" w:hAnsi="Verdana" w:cs="Arial"/>
          <w:b/>
          <w:sz w:val="18"/>
          <w:szCs w:val="18"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24DCFFFA" w14:textId="77777777" w:rsidR="002D7325" w:rsidRPr="00A24AF3" w:rsidRDefault="002D7325" w:rsidP="002D7325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4D54E3C6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B3077C" w14:textId="089D04D1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5A12C7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0B32F0C0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525E072" w14:textId="4C5E02B6" w:rsidR="002D7325" w:rsidRDefault="00B63379" w:rsidP="005D4947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aim of the Road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Freight Transport</w:t>
      </w:r>
      <w:r w:rsidRPr="00D82FF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Survey is the collection of statistical data concerning the carriage of goods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by road 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in Cyprus or from and to Cyprus, by means of road transport vehicles</w:t>
      </w:r>
      <w:r w:rsidR="005D4947" w:rsidRPr="005D49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It concerns only vehicles registered in Cyprus, at the Department of Road Transport.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522A2662" w14:textId="77777777" w:rsidR="00B63379" w:rsidRPr="001B36FE" w:rsidRDefault="00B63379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69203C4B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oods, a sample is selected from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ehicle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’s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egister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Only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vehicles whose load capacity is more than 3 tonnes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 sampled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sample consists of 9 categories (strat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) according to the load capacity of the vehicle and the type of transport (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h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ire or reward and own account) and covers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all 52 weeks of the year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14B60302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59E1D9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nternational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oods covers all movements of freight (inbound and outbound journeys) around the year.</w:t>
      </w:r>
    </w:p>
    <w:p w14:paraId="3DE14C92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7435169" w14:textId="77777777" w:rsidR="002D7325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data compiled are transmitted to Eurostat according to the Regulation (E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No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70/2012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9C541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on statistical returns in respect of the carriage of goods by road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3C96F0DA" w14:textId="77777777" w:rsidR="002D7325" w:rsidRPr="009C541D" w:rsidRDefault="002D7325" w:rsidP="002D7325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05A2AE85" w14:textId="2D39BFEC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5A12C7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4D0DD731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27055974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unit of enumeration is the goods road transport vehicle. The data collected for each vehicle relates to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their characteristics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 the route and the goods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carried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13458B2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43A15426" w14:textId="77777777" w:rsidR="007D71B7" w:rsidRPr="001B36FE" w:rsidRDefault="002D7325" w:rsidP="007D71B7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oods, data is collected through telephone interviews around the year by enumerators, while 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nternational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 </w:t>
      </w:r>
      <w:r w:rsidR="007D71B7" w:rsidRPr="007D71B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data are collected directly from the companies that own the specific vehicles.</w:t>
      </w:r>
    </w:p>
    <w:p w14:paraId="5A0EE34C" w14:textId="1F26084E" w:rsidR="007D71B7" w:rsidRDefault="007D71B7" w:rsidP="007D71B7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4C4D6D7A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516DB8C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Definitions</w:t>
      </w:r>
    </w:p>
    <w:p w14:paraId="7955E9B4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6FF38890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 </w:t>
      </w:r>
      <w:r w:rsidRPr="001B36FE">
        <w:rPr>
          <w:rFonts w:ascii="Verdana" w:eastAsia="Times New Roman" w:hAnsi="Verdana" w:cs="Arial"/>
          <w:i/>
          <w:iCs/>
          <w:color w:val="000000"/>
          <w:sz w:val="18"/>
          <w:szCs w:val="18"/>
          <w:shd w:val="clear" w:color="auto" w:fill="FFFFFF"/>
        </w:rPr>
        <w:t>tonne-kilomet</w:t>
      </w:r>
      <w:r>
        <w:rPr>
          <w:rFonts w:ascii="Verdana" w:eastAsia="Times New Roman" w:hAnsi="Verdana" w:cs="Arial"/>
          <w:i/>
          <w:iCs/>
          <w:color w:val="000000"/>
          <w:sz w:val="18"/>
          <w:szCs w:val="18"/>
          <w:shd w:val="clear" w:color="auto" w:fill="FFFFFF"/>
        </w:rPr>
        <w:t>re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(tkm) is a unit of measure of freight transport which represents the transport of one tonne of goods by a given transport mode over a distance of one kilomet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re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3EBF8E4F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55C342CA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3EE63445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1B36FE">
        <w:rPr>
          <w:rFonts w:ascii="Verdana" w:eastAsia="Malgun Gothic" w:hAnsi="Verdana" w:cs="Arial"/>
          <w:b/>
          <w:bCs/>
          <w:i/>
          <w:sz w:val="18"/>
          <w:szCs w:val="18"/>
        </w:rPr>
        <w:t>For more information</w:t>
      </w:r>
      <w:r w:rsidRPr="001B36FE">
        <w:rPr>
          <w:rFonts w:ascii="Verdana" w:eastAsia="Malgun Gothic" w:hAnsi="Verdana" w:cs="Arial"/>
          <w:b/>
          <w:bCs/>
          <w:sz w:val="18"/>
          <w:szCs w:val="18"/>
        </w:rPr>
        <w:t>:</w:t>
      </w:r>
    </w:p>
    <w:p w14:paraId="207022B2" w14:textId="4E9EC08F" w:rsidR="002D7325" w:rsidRDefault="002D7325" w:rsidP="002D7325">
      <w:pPr>
        <w:rPr>
          <w:rFonts w:ascii="Verdana" w:hAnsi="Verdana"/>
          <w:color w:val="0000FF"/>
          <w:sz w:val="18"/>
          <w:szCs w:val="18"/>
          <w:u w:val="single"/>
          <w:lang w:val="en-GB"/>
        </w:rPr>
      </w:pPr>
      <w:r w:rsidRPr="002C7ADA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2C7ADA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Services</w:t>
        </w:r>
      </w:hyperlink>
    </w:p>
    <w:p w14:paraId="3B4E0E9B" w14:textId="575C5190" w:rsidR="00912E8F" w:rsidRPr="002C7ADA" w:rsidRDefault="00000000" w:rsidP="002D7325">
      <w:pPr>
        <w:rPr>
          <w:rFonts w:ascii="Verdana" w:hAnsi="Verdana"/>
          <w:sz w:val="18"/>
          <w:szCs w:val="18"/>
        </w:rPr>
      </w:pPr>
      <w:hyperlink r:id="rId10" w:history="1">
        <w:r w:rsidR="00912E8F" w:rsidRPr="00985378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912E8F">
        <w:rPr>
          <w:rFonts w:ascii="Verdana" w:hAnsi="Verdana"/>
          <w:sz w:val="18"/>
          <w:szCs w:val="18"/>
        </w:rPr>
        <w:t xml:space="preserve"> (Online Database)</w:t>
      </w:r>
    </w:p>
    <w:p w14:paraId="08EFC229" w14:textId="77777777" w:rsidR="002D7325" w:rsidRDefault="00000000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  <w:hyperlink r:id="rId11" w:history="1">
        <w:r w:rsidR="002D7325" w:rsidRPr="002C7ADA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="002D7325" w:rsidRPr="002C7ADA">
        <w:rPr>
          <w:rFonts w:ascii="Verdana" w:hAnsi="Verdana"/>
          <w:sz w:val="18"/>
          <w:szCs w:val="18"/>
        </w:rPr>
        <w:t xml:space="preserve"> (Excel)</w:t>
      </w:r>
    </w:p>
    <w:p w14:paraId="70F85AE9" w14:textId="0B44597A" w:rsidR="002D7325" w:rsidRPr="00100740" w:rsidRDefault="00000000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hyperlink r:id="rId12" w:history="1">
        <w:r w:rsidR="00100740"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 xml:space="preserve">Methodological </w:t>
        </w:r>
        <w:r w:rsidR="00100740"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Ι</w:t>
        </w:r>
        <w:r w:rsidR="00100740"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nformation</w:t>
        </w:r>
      </w:hyperlink>
    </w:p>
    <w:p w14:paraId="6A2EA6C0" w14:textId="77777777" w:rsidR="00100740" w:rsidRDefault="00100740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0219C0CA" w14:textId="0248AEBB" w:rsidR="00DB016A" w:rsidRPr="006F2643" w:rsidRDefault="006F2643" w:rsidP="002D7325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The 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Predefined Tables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, available in Excel format, include data up to the fourth quarter of 2022. Data from the first quarter of 2023 onwards </w:t>
      </w:r>
      <w:r w:rsidR="00647AE7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>are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 available only in the CYSTAT-DB Online Database.</w:t>
      </w:r>
    </w:p>
    <w:p w14:paraId="64FA284F" w14:textId="77777777" w:rsidR="006F2643" w:rsidRPr="001B36FE" w:rsidRDefault="006F2643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02C48972" w14:textId="77777777" w:rsidR="002D7325" w:rsidRPr="00CE63D7" w:rsidRDefault="002D7325" w:rsidP="002D7325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CE63D7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48D98400" w14:textId="77777777" w:rsidR="002D7325" w:rsidRPr="00117F52" w:rsidRDefault="002D7325" w:rsidP="002D7325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117F52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Andrie Milidoni: Tel.: 22602240, E-mail: </w:t>
      </w:r>
      <w:hyperlink r:id="rId13" w:history="1">
        <w:r w:rsidRPr="00117F52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amilidoni@cystat.mof.gov.cy</w:t>
        </w:r>
      </w:hyperlink>
    </w:p>
    <w:p w14:paraId="77EE8272" w14:textId="77777777" w:rsidR="007437AB" w:rsidRPr="00CE63D7" w:rsidRDefault="007437AB" w:rsidP="006F1E66">
      <w:pPr>
        <w:jc w:val="both"/>
        <w:rPr>
          <w:rFonts w:ascii="Verdana" w:hAnsi="Verdana" w:cs="Arial"/>
          <w:sz w:val="18"/>
          <w:szCs w:val="18"/>
          <w:lang w:val="pt-PT"/>
        </w:rPr>
      </w:pPr>
    </w:p>
    <w:p w14:paraId="663F5B87" w14:textId="5FFBC9C2" w:rsidR="00972CA0" w:rsidRPr="00CE63D7" w:rsidRDefault="00463214" w:rsidP="00C2632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  <w:r w:rsidRPr="00CE63D7">
        <w:rPr>
          <w:rFonts w:ascii="Arial" w:hAnsi="Arial" w:cs="Arial"/>
          <w:sz w:val="20"/>
          <w:szCs w:val="20"/>
          <w:lang w:val="pt-PT"/>
        </w:rPr>
        <w:tab/>
      </w:r>
      <w:r w:rsidRPr="00CE63D7">
        <w:rPr>
          <w:rFonts w:ascii="Arial" w:hAnsi="Arial" w:cs="Arial"/>
          <w:sz w:val="18"/>
          <w:szCs w:val="18"/>
          <w:lang w:val="pt-PT"/>
        </w:rPr>
        <w:tab/>
      </w:r>
    </w:p>
    <w:p w14:paraId="27A72E99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3B37447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680B9B0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050D5FA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2D84DB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F6D563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E64F741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26E4C9B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C7DC7E7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06AAA7B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71B080D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310AC9E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BB17B1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88C987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7A80CEC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5047B26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7F52A3C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36219EF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691191" w:rsidRPr="00CE63D7" w:rsidSect="0093028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60517" w14:textId="77777777" w:rsidR="005A4375" w:rsidRDefault="005A4375" w:rsidP="00FB398F">
      <w:r>
        <w:separator/>
      </w:r>
    </w:p>
  </w:endnote>
  <w:endnote w:type="continuationSeparator" w:id="0">
    <w:p w14:paraId="6D41C985" w14:textId="77777777" w:rsidR="005A4375" w:rsidRDefault="005A437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77777777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 Str., 1444 Nicosia, Cyprus</w:t>
    </w:r>
  </w:p>
  <w:p w14:paraId="5BFB5428" w14:textId="111B6790" w:rsidR="0060256A" w:rsidRPr="002D7325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2D7325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2D7325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D20AD" w14:textId="77777777" w:rsidR="005A4375" w:rsidRDefault="005A4375" w:rsidP="00FB398F">
      <w:r>
        <w:separator/>
      </w:r>
    </w:p>
  </w:footnote>
  <w:footnote w:type="continuationSeparator" w:id="0">
    <w:p w14:paraId="5F38F916" w14:textId="77777777" w:rsidR="005A4375" w:rsidRDefault="005A437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6143E2C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729744">
    <w:abstractNumId w:val="4"/>
  </w:num>
  <w:num w:numId="2" w16cid:durableId="1351644216">
    <w:abstractNumId w:val="1"/>
  </w:num>
  <w:num w:numId="3" w16cid:durableId="1245261815">
    <w:abstractNumId w:val="2"/>
  </w:num>
  <w:num w:numId="4" w16cid:durableId="1582135467">
    <w:abstractNumId w:val="3"/>
  </w:num>
  <w:num w:numId="5" w16cid:durableId="62409611">
    <w:abstractNumId w:val="0"/>
  </w:num>
  <w:num w:numId="6" w16cid:durableId="1597862716">
    <w:abstractNumId w:val="5"/>
  </w:num>
  <w:num w:numId="7" w16cid:durableId="10447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0D47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6F3B"/>
    <w:rsid w:val="000C4E72"/>
    <w:rsid w:val="000D1E7A"/>
    <w:rsid w:val="000D5027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0740"/>
    <w:rsid w:val="00106852"/>
    <w:rsid w:val="001078D0"/>
    <w:rsid w:val="00110F9D"/>
    <w:rsid w:val="00114A67"/>
    <w:rsid w:val="00122143"/>
    <w:rsid w:val="001253B6"/>
    <w:rsid w:val="00127320"/>
    <w:rsid w:val="00127456"/>
    <w:rsid w:val="001312D8"/>
    <w:rsid w:val="0013137B"/>
    <w:rsid w:val="0015118B"/>
    <w:rsid w:val="001519CE"/>
    <w:rsid w:val="001612E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22423"/>
    <w:rsid w:val="00223AEF"/>
    <w:rsid w:val="00223E0A"/>
    <w:rsid w:val="00225B28"/>
    <w:rsid w:val="00225CC4"/>
    <w:rsid w:val="002313AC"/>
    <w:rsid w:val="00235FB2"/>
    <w:rsid w:val="00236C55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B6554"/>
    <w:rsid w:val="002D05F0"/>
    <w:rsid w:val="002D7325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0601C"/>
    <w:rsid w:val="00313F37"/>
    <w:rsid w:val="003141D0"/>
    <w:rsid w:val="003168C1"/>
    <w:rsid w:val="00322C8D"/>
    <w:rsid w:val="00322FBE"/>
    <w:rsid w:val="0032474C"/>
    <w:rsid w:val="00325632"/>
    <w:rsid w:val="00327549"/>
    <w:rsid w:val="003342A5"/>
    <w:rsid w:val="00336C36"/>
    <w:rsid w:val="00341764"/>
    <w:rsid w:val="00343815"/>
    <w:rsid w:val="003522BB"/>
    <w:rsid w:val="00352F6C"/>
    <w:rsid w:val="003556EA"/>
    <w:rsid w:val="00364377"/>
    <w:rsid w:val="00366427"/>
    <w:rsid w:val="00377ABB"/>
    <w:rsid w:val="00380D8E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1CCD"/>
    <w:rsid w:val="003C2058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5003"/>
    <w:rsid w:val="004361B3"/>
    <w:rsid w:val="0044249D"/>
    <w:rsid w:val="0044379F"/>
    <w:rsid w:val="00446FB1"/>
    <w:rsid w:val="00457680"/>
    <w:rsid w:val="0046078F"/>
    <w:rsid w:val="00463214"/>
    <w:rsid w:val="0046434D"/>
    <w:rsid w:val="00464C3C"/>
    <w:rsid w:val="004656FA"/>
    <w:rsid w:val="00471D77"/>
    <w:rsid w:val="00475587"/>
    <w:rsid w:val="00480BC2"/>
    <w:rsid w:val="00490D6E"/>
    <w:rsid w:val="0049245A"/>
    <w:rsid w:val="004929C2"/>
    <w:rsid w:val="00493FDD"/>
    <w:rsid w:val="0049586B"/>
    <w:rsid w:val="004A3E44"/>
    <w:rsid w:val="004A7983"/>
    <w:rsid w:val="004B2896"/>
    <w:rsid w:val="004B2DFE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7CDB"/>
    <w:rsid w:val="005317FB"/>
    <w:rsid w:val="005341C9"/>
    <w:rsid w:val="005369CA"/>
    <w:rsid w:val="00536DE9"/>
    <w:rsid w:val="00540668"/>
    <w:rsid w:val="00541E08"/>
    <w:rsid w:val="00553E46"/>
    <w:rsid w:val="0055789A"/>
    <w:rsid w:val="00562909"/>
    <w:rsid w:val="005652D1"/>
    <w:rsid w:val="005660A0"/>
    <w:rsid w:val="00566A4F"/>
    <w:rsid w:val="00567D64"/>
    <w:rsid w:val="00572BC2"/>
    <w:rsid w:val="005938ED"/>
    <w:rsid w:val="0059478C"/>
    <w:rsid w:val="005978D4"/>
    <w:rsid w:val="005A12C7"/>
    <w:rsid w:val="005A4375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4947"/>
    <w:rsid w:val="005D7638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0D6"/>
    <w:rsid w:val="00632777"/>
    <w:rsid w:val="00633750"/>
    <w:rsid w:val="00634491"/>
    <w:rsid w:val="0063679C"/>
    <w:rsid w:val="00637055"/>
    <w:rsid w:val="00641D59"/>
    <w:rsid w:val="00644507"/>
    <w:rsid w:val="00646880"/>
    <w:rsid w:val="00647AE7"/>
    <w:rsid w:val="00647D2A"/>
    <w:rsid w:val="006537BB"/>
    <w:rsid w:val="0065711B"/>
    <w:rsid w:val="006575B3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0631"/>
    <w:rsid w:val="006C7AF3"/>
    <w:rsid w:val="006D2B98"/>
    <w:rsid w:val="006D6548"/>
    <w:rsid w:val="006E0E20"/>
    <w:rsid w:val="006E2A89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2643"/>
    <w:rsid w:val="00702F26"/>
    <w:rsid w:val="0070313E"/>
    <w:rsid w:val="00703799"/>
    <w:rsid w:val="00705C5C"/>
    <w:rsid w:val="00711475"/>
    <w:rsid w:val="00725019"/>
    <w:rsid w:val="0072548A"/>
    <w:rsid w:val="007277A6"/>
    <w:rsid w:val="007437AB"/>
    <w:rsid w:val="007534F8"/>
    <w:rsid w:val="007545AD"/>
    <w:rsid w:val="007622FF"/>
    <w:rsid w:val="00763722"/>
    <w:rsid w:val="00764BC1"/>
    <w:rsid w:val="00770869"/>
    <w:rsid w:val="007738AA"/>
    <w:rsid w:val="00780A62"/>
    <w:rsid w:val="00783241"/>
    <w:rsid w:val="007838EC"/>
    <w:rsid w:val="00784BDC"/>
    <w:rsid w:val="007868F1"/>
    <w:rsid w:val="00792F28"/>
    <w:rsid w:val="0079543F"/>
    <w:rsid w:val="00795880"/>
    <w:rsid w:val="007A10B6"/>
    <w:rsid w:val="007A4367"/>
    <w:rsid w:val="007A5006"/>
    <w:rsid w:val="007B0867"/>
    <w:rsid w:val="007B1AC1"/>
    <w:rsid w:val="007B5A08"/>
    <w:rsid w:val="007B693D"/>
    <w:rsid w:val="007D71B7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207D0"/>
    <w:rsid w:val="00831AAB"/>
    <w:rsid w:val="0083574E"/>
    <w:rsid w:val="0083640C"/>
    <w:rsid w:val="0084157B"/>
    <w:rsid w:val="00842BFB"/>
    <w:rsid w:val="0084535E"/>
    <w:rsid w:val="00846B85"/>
    <w:rsid w:val="00847DC3"/>
    <w:rsid w:val="00847F49"/>
    <w:rsid w:val="008535C5"/>
    <w:rsid w:val="00853765"/>
    <w:rsid w:val="0085516F"/>
    <w:rsid w:val="00861278"/>
    <w:rsid w:val="00867186"/>
    <w:rsid w:val="00870A8A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07147"/>
    <w:rsid w:val="00912E8F"/>
    <w:rsid w:val="009148CF"/>
    <w:rsid w:val="00914A23"/>
    <w:rsid w:val="00930280"/>
    <w:rsid w:val="00930754"/>
    <w:rsid w:val="00931164"/>
    <w:rsid w:val="00934F68"/>
    <w:rsid w:val="009355AC"/>
    <w:rsid w:val="00935F38"/>
    <w:rsid w:val="00937586"/>
    <w:rsid w:val="00947889"/>
    <w:rsid w:val="00960E98"/>
    <w:rsid w:val="00963A82"/>
    <w:rsid w:val="00972912"/>
    <w:rsid w:val="00972CA0"/>
    <w:rsid w:val="00976D1F"/>
    <w:rsid w:val="00981C81"/>
    <w:rsid w:val="00992209"/>
    <w:rsid w:val="0099280B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9BA"/>
    <w:rsid w:val="00A13A58"/>
    <w:rsid w:val="00A3386D"/>
    <w:rsid w:val="00A33875"/>
    <w:rsid w:val="00A360A1"/>
    <w:rsid w:val="00A402B3"/>
    <w:rsid w:val="00A40797"/>
    <w:rsid w:val="00A544B7"/>
    <w:rsid w:val="00A618CF"/>
    <w:rsid w:val="00A62770"/>
    <w:rsid w:val="00A62EEB"/>
    <w:rsid w:val="00A660FF"/>
    <w:rsid w:val="00A6625A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199F"/>
    <w:rsid w:val="00AC5E9A"/>
    <w:rsid w:val="00AC704B"/>
    <w:rsid w:val="00AD2B2A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1D36"/>
    <w:rsid w:val="00B12E79"/>
    <w:rsid w:val="00B14837"/>
    <w:rsid w:val="00B26889"/>
    <w:rsid w:val="00B30D97"/>
    <w:rsid w:val="00B31738"/>
    <w:rsid w:val="00B3181A"/>
    <w:rsid w:val="00B35A7C"/>
    <w:rsid w:val="00B450D1"/>
    <w:rsid w:val="00B53D47"/>
    <w:rsid w:val="00B54A25"/>
    <w:rsid w:val="00B618C3"/>
    <w:rsid w:val="00B63379"/>
    <w:rsid w:val="00B63652"/>
    <w:rsid w:val="00B668B0"/>
    <w:rsid w:val="00B70B41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2839"/>
    <w:rsid w:val="00BB3FEE"/>
    <w:rsid w:val="00BB5BE0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FAC"/>
    <w:rsid w:val="00BF5755"/>
    <w:rsid w:val="00BF684B"/>
    <w:rsid w:val="00BF7D11"/>
    <w:rsid w:val="00C016F3"/>
    <w:rsid w:val="00C02705"/>
    <w:rsid w:val="00C15193"/>
    <w:rsid w:val="00C15609"/>
    <w:rsid w:val="00C15F6A"/>
    <w:rsid w:val="00C22D7D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12C"/>
    <w:rsid w:val="00C64C6B"/>
    <w:rsid w:val="00C65138"/>
    <w:rsid w:val="00C66F2E"/>
    <w:rsid w:val="00C6785C"/>
    <w:rsid w:val="00C70FD1"/>
    <w:rsid w:val="00C7297A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E63D7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25A2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4F26"/>
    <w:rsid w:val="00D843F4"/>
    <w:rsid w:val="00D9477F"/>
    <w:rsid w:val="00DA409F"/>
    <w:rsid w:val="00DB016A"/>
    <w:rsid w:val="00DB4AD9"/>
    <w:rsid w:val="00DC23CF"/>
    <w:rsid w:val="00DC6562"/>
    <w:rsid w:val="00DE07A5"/>
    <w:rsid w:val="00DE130D"/>
    <w:rsid w:val="00DE24CF"/>
    <w:rsid w:val="00DE407C"/>
    <w:rsid w:val="00DE651F"/>
    <w:rsid w:val="00DE7036"/>
    <w:rsid w:val="00DE7C7D"/>
    <w:rsid w:val="00DF2992"/>
    <w:rsid w:val="00DF2D0C"/>
    <w:rsid w:val="00E01B9D"/>
    <w:rsid w:val="00E04F5E"/>
    <w:rsid w:val="00E0522E"/>
    <w:rsid w:val="00E0601E"/>
    <w:rsid w:val="00E120F4"/>
    <w:rsid w:val="00E155F9"/>
    <w:rsid w:val="00E17172"/>
    <w:rsid w:val="00E2118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241E"/>
    <w:rsid w:val="00E63F34"/>
    <w:rsid w:val="00E659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51F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A66"/>
    <w:rsid w:val="00EF7AF9"/>
    <w:rsid w:val="00F01495"/>
    <w:rsid w:val="00F01EE6"/>
    <w:rsid w:val="00F10138"/>
    <w:rsid w:val="00F13F92"/>
    <w:rsid w:val="00F22ECA"/>
    <w:rsid w:val="00F240E8"/>
    <w:rsid w:val="00F244FA"/>
    <w:rsid w:val="00F3363A"/>
    <w:rsid w:val="00F366A2"/>
    <w:rsid w:val="00F41A9D"/>
    <w:rsid w:val="00F44F43"/>
    <w:rsid w:val="00F450E1"/>
    <w:rsid w:val="00F50DF4"/>
    <w:rsid w:val="00F51AE7"/>
    <w:rsid w:val="00F57AFE"/>
    <w:rsid w:val="00F62630"/>
    <w:rsid w:val="00F6278E"/>
    <w:rsid w:val="00F63C41"/>
    <w:rsid w:val="00F63E96"/>
    <w:rsid w:val="00F701E3"/>
    <w:rsid w:val="00F706C7"/>
    <w:rsid w:val="00F71F8C"/>
    <w:rsid w:val="00F80362"/>
    <w:rsid w:val="00F8143B"/>
    <w:rsid w:val="00F839B6"/>
    <w:rsid w:val="00F86AD4"/>
    <w:rsid w:val="00F92EE4"/>
    <w:rsid w:val="00FA0113"/>
    <w:rsid w:val="00FA12B2"/>
    <w:rsid w:val="00FA3B74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ilidon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11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Serv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</cp:revision>
  <cp:lastPrinted>2024-08-12T08:28:00Z</cp:lastPrinted>
  <dcterms:created xsi:type="dcterms:W3CDTF">2024-08-08T04:58:00Z</dcterms:created>
  <dcterms:modified xsi:type="dcterms:W3CDTF">2024-08-12T08:30:00Z</dcterms:modified>
</cp:coreProperties>
</file>