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C954D" w14:textId="77777777" w:rsidR="00381328" w:rsidRDefault="00381328" w:rsidP="00220DD2">
      <w:pPr>
        <w:spacing w:after="0" w:line="240" w:lineRule="auto"/>
        <w:rPr>
          <w:rFonts w:ascii="Verdana" w:hAnsi="Verdana"/>
          <w:sz w:val="20"/>
          <w:szCs w:val="20"/>
          <w:lang w:val="el-GR"/>
        </w:rPr>
      </w:pPr>
    </w:p>
    <w:p w14:paraId="45B86AD0" w14:textId="77777777" w:rsidR="00220DD2" w:rsidRPr="00220DD2" w:rsidRDefault="00220DD2" w:rsidP="00220DD2">
      <w:pPr>
        <w:spacing w:after="0" w:line="240" w:lineRule="auto"/>
        <w:rPr>
          <w:rFonts w:ascii="Verdana" w:hAnsi="Verdana"/>
          <w:sz w:val="20"/>
          <w:szCs w:val="20"/>
          <w:lang w:val="el-GR"/>
        </w:rPr>
      </w:pPr>
    </w:p>
    <w:p w14:paraId="39755547" w14:textId="6965ED8C" w:rsidR="00D701BB" w:rsidRPr="00933EE2" w:rsidRDefault="009B7661" w:rsidP="00D701BB">
      <w:pPr>
        <w:tabs>
          <w:tab w:val="left" w:pos="1080"/>
          <w:tab w:val="left" w:pos="7088"/>
        </w:tabs>
        <w:spacing w:after="0" w:line="240" w:lineRule="auto"/>
        <w:ind w:firstLine="6521"/>
        <w:jc w:val="center"/>
        <w:rPr>
          <w:rFonts w:ascii="Verdana" w:eastAsia="Malgun Gothic" w:hAnsi="Verdana" w:cs="Arial"/>
          <w:sz w:val="18"/>
          <w:szCs w:val="18"/>
          <w:lang w:val="el-GR"/>
        </w:rPr>
      </w:pPr>
      <w:r>
        <w:rPr>
          <w:rFonts w:ascii="Verdana" w:hAnsi="Verdana" w:cs="Arial"/>
          <w:sz w:val="18"/>
          <w:szCs w:val="18"/>
          <w:lang w:val="el-GR"/>
        </w:rPr>
        <w:t>1</w:t>
      </w:r>
      <w:r w:rsidR="00E97A3E">
        <w:rPr>
          <w:rFonts w:ascii="Verdana" w:hAnsi="Verdana" w:cs="Arial"/>
          <w:sz w:val="18"/>
          <w:szCs w:val="18"/>
          <w:lang w:val="el-GR"/>
        </w:rPr>
        <w:t>6</w:t>
      </w:r>
      <w:r>
        <w:rPr>
          <w:rFonts w:ascii="Verdana" w:hAnsi="Verdana" w:cs="Arial"/>
          <w:sz w:val="18"/>
          <w:szCs w:val="18"/>
          <w:lang w:val="el-GR"/>
        </w:rPr>
        <w:t xml:space="preserve"> </w:t>
      </w:r>
      <w:r w:rsidR="00FF04D7">
        <w:rPr>
          <w:rFonts w:ascii="Verdana" w:hAnsi="Verdana" w:cs="Arial"/>
          <w:sz w:val="18"/>
          <w:szCs w:val="18"/>
          <w:lang w:val="el-GR"/>
        </w:rPr>
        <w:t>Ιανουαρίου</w:t>
      </w:r>
      <w:r w:rsidR="00D701BB" w:rsidRPr="00933EE2">
        <w:rPr>
          <w:rFonts w:ascii="Verdana" w:eastAsia="Malgun Gothic" w:hAnsi="Verdana" w:cs="Arial"/>
          <w:sz w:val="18"/>
          <w:szCs w:val="18"/>
          <w:lang w:val="el-GR"/>
        </w:rPr>
        <w:t xml:space="preserve"> 202</w:t>
      </w:r>
      <w:r w:rsidR="00FF04D7">
        <w:rPr>
          <w:rFonts w:ascii="Verdana" w:eastAsia="Malgun Gothic" w:hAnsi="Verdana" w:cs="Arial"/>
          <w:sz w:val="18"/>
          <w:szCs w:val="18"/>
          <w:lang w:val="el-GR"/>
        </w:rPr>
        <w:t>5</w:t>
      </w:r>
    </w:p>
    <w:p w14:paraId="14BDB9D0" w14:textId="77777777" w:rsidR="00D701BB" w:rsidRDefault="00D701BB" w:rsidP="00D701BB">
      <w:pPr>
        <w:spacing w:after="0" w:line="240" w:lineRule="auto"/>
        <w:rPr>
          <w:rFonts w:ascii="Verdana" w:hAnsi="Verdana" w:cs="Arial"/>
          <w:sz w:val="20"/>
          <w:szCs w:val="20"/>
          <w:lang w:val="el-GR"/>
        </w:rPr>
      </w:pPr>
    </w:p>
    <w:p w14:paraId="1B2A26C7" w14:textId="37F3FA88" w:rsidR="00A62A97" w:rsidRPr="00FD6C5B" w:rsidRDefault="00A62A97" w:rsidP="00A62A97">
      <w:pPr>
        <w:jc w:val="center"/>
        <w:rPr>
          <w:rFonts w:ascii="Verdana" w:eastAsia="Malgun Gothic" w:hAnsi="Verdana" w:cs="Arial"/>
          <w:b/>
          <w:sz w:val="24"/>
          <w:szCs w:val="24"/>
          <w:lang w:val="el-GR"/>
        </w:rPr>
      </w:pPr>
      <w:r w:rsidRPr="00B42EB2">
        <w:rPr>
          <w:rFonts w:ascii="Verdana" w:eastAsia="Malgun Gothic" w:hAnsi="Verdana" w:cs="Arial"/>
          <w:b/>
          <w:sz w:val="24"/>
          <w:szCs w:val="24"/>
          <w:lang w:val="el-GR"/>
        </w:rPr>
        <w:t>ΔΕΛΤΙΟ ΤΥΠΟΥ</w:t>
      </w:r>
      <w:r>
        <w:rPr>
          <w:rFonts w:ascii="Verdana" w:eastAsia="Malgun Gothic" w:hAnsi="Verdana" w:cs="Arial"/>
          <w:b/>
          <w:sz w:val="24"/>
          <w:szCs w:val="24"/>
          <w:lang w:val="el-GR"/>
        </w:rPr>
        <w:t xml:space="preserve"> </w:t>
      </w:r>
    </w:p>
    <w:p w14:paraId="3B1E58CA" w14:textId="1FE84AFC" w:rsidR="00A62A97" w:rsidRPr="00FD6C5B" w:rsidRDefault="00B42EB2" w:rsidP="00A62A97">
      <w:pPr>
        <w:keepNext/>
        <w:tabs>
          <w:tab w:val="left" w:pos="6840"/>
        </w:tabs>
        <w:jc w:val="center"/>
        <w:outlineLvl w:val="5"/>
        <w:rPr>
          <w:rFonts w:ascii="Verdana" w:eastAsia="Malgun Gothic" w:hAnsi="Verdana" w:cs="Arial"/>
          <w:b/>
          <w:u w:val="single"/>
          <w:lang w:val="el-GR"/>
        </w:rPr>
      </w:pPr>
      <w:r w:rsidRPr="00B42EB2">
        <w:rPr>
          <w:rFonts w:ascii="Verdana" w:eastAsia="Malgun Gothic" w:hAnsi="Verdana" w:cs="Arial"/>
          <w:b/>
          <w:u w:val="single"/>
          <w:lang w:val="el-GR"/>
        </w:rPr>
        <w:t>ΕΝΑΡΞΗ</w:t>
      </w:r>
      <w:r w:rsidR="00A62A97" w:rsidRPr="00B42EB2">
        <w:rPr>
          <w:rFonts w:ascii="Verdana" w:eastAsia="Malgun Gothic" w:hAnsi="Verdana" w:cs="Arial"/>
          <w:b/>
          <w:u w:val="single"/>
          <w:lang w:val="el-GR"/>
        </w:rPr>
        <w:t xml:space="preserve"> ΤΗΣ ΕΡΕΥΝΑΣ ΕΙΣΟΔΗΜΑΤΟΣ ΚΑΙ ΣΥΝΘΗΚΩΝ ΔΙΑΒΙΩΣΗΣ ΤΩΝ</w:t>
      </w:r>
      <w:r w:rsidR="00A62A97">
        <w:rPr>
          <w:rFonts w:ascii="Verdana" w:eastAsia="Malgun Gothic" w:hAnsi="Verdana" w:cs="Arial"/>
          <w:b/>
          <w:u w:val="single"/>
          <w:lang w:val="el-GR"/>
        </w:rPr>
        <w:t xml:space="preserve"> ΝΟΙΚΟΚΥΡΙΩΝ 2025</w:t>
      </w:r>
    </w:p>
    <w:p w14:paraId="70CF4614" w14:textId="77777777" w:rsidR="00A62A97" w:rsidRPr="00CF215F" w:rsidRDefault="00D701BB" w:rsidP="00A62A97">
      <w:pPr>
        <w:tabs>
          <w:tab w:val="left" w:pos="540"/>
        </w:tabs>
        <w:spacing w:after="120" w:line="240" w:lineRule="auto"/>
        <w:jc w:val="both"/>
        <w:rPr>
          <w:rFonts w:ascii="Verdana" w:hAnsi="Verdana"/>
          <w:sz w:val="18"/>
          <w:szCs w:val="18"/>
          <w:lang w:val="el-GR"/>
        </w:rPr>
      </w:pPr>
      <w:r w:rsidRPr="00CF215F">
        <w:rPr>
          <w:rFonts w:ascii="Verdana" w:hAnsi="Verdana" w:cs="Calibri"/>
          <w:sz w:val="18"/>
          <w:szCs w:val="18"/>
          <w:lang w:val="el-GR"/>
        </w:rPr>
        <w:t xml:space="preserve">Η Στατιστική Υπηρεσία ανακοινώνει την έναρξη </w:t>
      </w:r>
      <w:r w:rsidR="00FF04D7" w:rsidRPr="00CF215F">
        <w:rPr>
          <w:rFonts w:ascii="Verdana" w:hAnsi="Verdana" w:cs="Calibri"/>
          <w:sz w:val="18"/>
          <w:szCs w:val="18"/>
          <w:lang w:val="el-GR"/>
        </w:rPr>
        <w:t>της Έρευνας Εισοδήματος και Συνθηκών Διαβίωσης των Νοικοκυριών</w:t>
      </w:r>
      <w:r w:rsidRPr="00CF215F">
        <w:rPr>
          <w:rFonts w:ascii="Verdana" w:hAnsi="Verdana" w:cs="Calibri"/>
          <w:sz w:val="18"/>
          <w:szCs w:val="18"/>
          <w:lang w:val="el-GR"/>
        </w:rPr>
        <w:t xml:space="preserve"> για το έτος 202</w:t>
      </w:r>
      <w:r w:rsidR="00FF04D7" w:rsidRPr="00CF215F">
        <w:rPr>
          <w:rFonts w:ascii="Verdana" w:hAnsi="Verdana" w:cs="Calibri"/>
          <w:sz w:val="18"/>
          <w:szCs w:val="18"/>
          <w:lang w:val="el-GR"/>
        </w:rPr>
        <w:t>5</w:t>
      </w:r>
      <w:r w:rsidRPr="00CF215F">
        <w:rPr>
          <w:rFonts w:ascii="Verdana" w:hAnsi="Verdana" w:cs="Calibri"/>
          <w:sz w:val="18"/>
          <w:szCs w:val="18"/>
          <w:lang w:val="el-GR"/>
        </w:rPr>
        <w:t>.</w:t>
      </w:r>
      <w:r w:rsidR="00A62A97" w:rsidRPr="00CF215F">
        <w:rPr>
          <w:rFonts w:ascii="Verdana" w:hAnsi="Verdana" w:cs="Calibri"/>
          <w:sz w:val="18"/>
          <w:szCs w:val="18"/>
          <w:lang w:val="el-GR"/>
        </w:rPr>
        <w:t xml:space="preserve"> </w:t>
      </w:r>
      <w:r w:rsidR="00A62A97" w:rsidRPr="00CF215F">
        <w:rPr>
          <w:rFonts w:ascii="Verdana" w:hAnsi="Verdana"/>
          <w:sz w:val="18"/>
          <w:szCs w:val="18"/>
          <w:lang w:val="el-GR"/>
        </w:rPr>
        <w:t>Η έρευνα, η οποία διενεργείται πάνω σε ετήσια βάση από το 2005, διεξάγεται σύμφωνα με τον Κανονισμό (ΕΕ) 2019/1700 του Ευρωπαϊκού Κοινοβουλίου και του Συμβουλίου, τον οποίο όλες οι χώρες-μέλη της Ευρωπαϊκής Ένωσης είναι υποχρεωμένες να εφαρμόσουν.</w:t>
      </w:r>
    </w:p>
    <w:p w14:paraId="322B76B2" w14:textId="2F85CA8B" w:rsidR="00FF04D7" w:rsidRPr="00CF215F" w:rsidRDefault="00FF04D7" w:rsidP="00D701BB">
      <w:pPr>
        <w:jc w:val="both"/>
        <w:rPr>
          <w:rFonts w:ascii="Verdana" w:hAnsi="Verdana"/>
          <w:sz w:val="18"/>
          <w:szCs w:val="18"/>
          <w:lang w:val="el-GR"/>
        </w:rPr>
      </w:pPr>
      <w:r w:rsidRPr="00CF215F">
        <w:rPr>
          <w:rFonts w:ascii="Verdana" w:hAnsi="Verdana"/>
          <w:sz w:val="18"/>
          <w:szCs w:val="18"/>
          <w:lang w:val="el-GR"/>
        </w:rPr>
        <w:t xml:space="preserve">Σκοπός της έρευνας είναι η συγκέντρωση διαχρονικών στοιχείων από νοικοκυριά με στόχο τη μελέτη σε ευρωπαϊκό και εθνικό επίπεδο των συνθηκών διαβίωσης των νοικοκυριών σε σχέση κυρίως με το εισόδημά τους. Τα στοιχεία που προκύπτουν από την έρευνα χρησιμοποιούνται στον καταρτισμό διαφόρων κοινωνικό-οικονομικών δεικτών, όπως ο καθορισμός του ‘Χρηματικού Ορίου Κινδύνου Φτώχιας’, των ‘Εισοδηματικών Τάξεων’, οι δείκτες ‘Κινδύνου Φτώχιας και Κοινωνικού Αποκλεισμού’ και ‘Σοβαρής Υλικής και Κοινωνικής Στέρησης’. </w:t>
      </w:r>
      <w:r w:rsidR="00A62A97" w:rsidRPr="00CF215F">
        <w:rPr>
          <w:rFonts w:ascii="Verdana" w:hAnsi="Verdana"/>
          <w:sz w:val="18"/>
          <w:szCs w:val="18"/>
          <w:lang w:val="el-GR"/>
        </w:rPr>
        <w:t>Επιπρόσθετα, οι δείκτες και τα στοιχεία της εν λόγω έρευνας υποβοηθούν στον σχεδιασμό και προγραμματισμό της κοινωνικής πολιτικής του κράτους.</w:t>
      </w:r>
    </w:p>
    <w:p w14:paraId="352B3BA6" w14:textId="77777777" w:rsidR="00D76A10" w:rsidRPr="00CF215F" w:rsidRDefault="00FF04D7" w:rsidP="00D76A10">
      <w:pPr>
        <w:jc w:val="both"/>
        <w:rPr>
          <w:rFonts w:ascii="Verdana" w:hAnsi="Verdana"/>
          <w:sz w:val="18"/>
          <w:szCs w:val="18"/>
          <w:lang w:val="el-GR"/>
        </w:rPr>
      </w:pPr>
      <w:r w:rsidRPr="00CF215F">
        <w:rPr>
          <w:rFonts w:ascii="Verdana" w:hAnsi="Verdana" w:cs="Calibri"/>
          <w:sz w:val="18"/>
          <w:szCs w:val="18"/>
          <w:lang w:val="el-GR"/>
        </w:rPr>
        <w:t>Η</w:t>
      </w:r>
      <w:r w:rsidR="00D701BB" w:rsidRPr="00CF215F">
        <w:rPr>
          <w:rFonts w:ascii="Verdana" w:hAnsi="Verdana" w:cs="Calibri"/>
          <w:sz w:val="18"/>
          <w:szCs w:val="18"/>
          <w:lang w:val="el-GR"/>
        </w:rPr>
        <w:t xml:space="preserve"> έρευν</w:t>
      </w:r>
      <w:r w:rsidRPr="00CF215F">
        <w:rPr>
          <w:rFonts w:ascii="Verdana" w:hAnsi="Verdana" w:cs="Calibri"/>
          <w:sz w:val="18"/>
          <w:szCs w:val="18"/>
          <w:lang w:val="el-GR"/>
        </w:rPr>
        <w:t>α</w:t>
      </w:r>
      <w:r w:rsidR="00D701BB" w:rsidRPr="00CF215F">
        <w:rPr>
          <w:rFonts w:ascii="Verdana" w:hAnsi="Verdana" w:cs="Calibri"/>
          <w:sz w:val="18"/>
          <w:szCs w:val="18"/>
          <w:lang w:val="el-GR"/>
        </w:rPr>
        <w:t xml:space="preserve"> διεξάγ</w:t>
      </w:r>
      <w:r w:rsidRPr="00CF215F">
        <w:rPr>
          <w:rFonts w:ascii="Verdana" w:hAnsi="Verdana" w:cs="Calibri"/>
          <w:sz w:val="18"/>
          <w:szCs w:val="18"/>
          <w:lang w:val="el-GR"/>
        </w:rPr>
        <w:t>εται</w:t>
      </w:r>
      <w:r w:rsidR="00D701BB" w:rsidRPr="00CF215F">
        <w:rPr>
          <w:rFonts w:ascii="Verdana" w:hAnsi="Verdana" w:cs="Calibri"/>
          <w:sz w:val="18"/>
          <w:szCs w:val="18"/>
          <w:lang w:val="el-GR"/>
        </w:rPr>
        <w:t xml:space="preserve"> σε δειγματοληπτική βάση</w:t>
      </w:r>
      <w:r w:rsidR="00035763" w:rsidRPr="00CF215F">
        <w:rPr>
          <w:rFonts w:ascii="Verdana" w:hAnsi="Verdana" w:cs="Calibri"/>
          <w:sz w:val="18"/>
          <w:szCs w:val="18"/>
          <w:lang w:val="el-GR"/>
        </w:rPr>
        <w:t xml:space="preserve"> και </w:t>
      </w:r>
      <w:r w:rsidR="00035763" w:rsidRPr="00CF215F">
        <w:rPr>
          <w:rFonts w:ascii="Verdana" w:hAnsi="Verdana" w:cs="Arial"/>
          <w:sz w:val="18"/>
          <w:szCs w:val="18"/>
          <w:lang w:val="el-GR"/>
        </w:rPr>
        <w:t>θα καλύψει 5.000 νοικοκυριά</w:t>
      </w:r>
      <w:r w:rsidR="00D76A10" w:rsidRPr="00CF215F">
        <w:rPr>
          <w:rFonts w:ascii="Verdana" w:hAnsi="Verdana" w:cs="Arial"/>
          <w:sz w:val="18"/>
          <w:szCs w:val="18"/>
          <w:lang w:val="el-GR"/>
        </w:rPr>
        <w:t xml:space="preserve"> στις αστικές και αγροτικές περιοχές της Κύπρου.</w:t>
      </w:r>
    </w:p>
    <w:p w14:paraId="36969421" w14:textId="3D43D929" w:rsidR="00FF04D7" w:rsidRPr="00CF215F" w:rsidRDefault="006660F7" w:rsidP="00417CEE">
      <w:pPr>
        <w:tabs>
          <w:tab w:val="left" w:pos="540"/>
        </w:tabs>
        <w:spacing w:after="120" w:line="240" w:lineRule="auto"/>
        <w:jc w:val="both"/>
        <w:rPr>
          <w:rFonts w:ascii="Verdana" w:hAnsi="Verdana"/>
          <w:sz w:val="18"/>
          <w:szCs w:val="18"/>
          <w:lang w:val="el-GR"/>
        </w:rPr>
      </w:pPr>
      <w:r w:rsidRPr="00CF215F">
        <w:rPr>
          <w:rFonts w:ascii="Verdana" w:hAnsi="Verdana" w:cs="Calibri"/>
          <w:sz w:val="18"/>
          <w:szCs w:val="18"/>
          <w:lang w:val="el-GR"/>
        </w:rPr>
        <w:t>Η</w:t>
      </w:r>
      <w:r w:rsidR="00D701BB" w:rsidRPr="00CF215F">
        <w:rPr>
          <w:rFonts w:ascii="Verdana" w:hAnsi="Verdana" w:cs="Calibri"/>
          <w:sz w:val="18"/>
          <w:szCs w:val="18"/>
          <w:lang w:val="el-GR"/>
        </w:rPr>
        <w:t xml:space="preserve"> </w:t>
      </w:r>
      <w:r w:rsidR="00FF04D7" w:rsidRPr="00CF215F">
        <w:rPr>
          <w:rFonts w:ascii="Verdana" w:hAnsi="Verdana" w:cs="Calibri"/>
          <w:sz w:val="18"/>
          <w:szCs w:val="18"/>
          <w:lang w:val="el-GR"/>
        </w:rPr>
        <w:t xml:space="preserve">ενημέρωση των νοικοκυριών και η </w:t>
      </w:r>
      <w:r w:rsidR="00D701BB" w:rsidRPr="00CF215F">
        <w:rPr>
          <w:rFonts w:ascii="Verdana" w:hAnsi="Verdana" w:cs="Calibri"/>
          <w:sz w:val="18"/>
          <w:szCs w:val="18"/>
          <w:lang w:val="el-GR"/>
        </w:rPr>
        <w:t xml:space="preserve">συλλογή των στοιχείων θα πραγματοποιηθεί κατά τη διάρκεια των μηνών </w:t>
      </w:r>
      <w:r w:rsidR="00FF04D7" w:rsidRPr="00CF215F">
        <w:rPr>
          <w:rFonts w:ascii="Verdana" w:hAnsi="Verdana" w:cs="Calibri"/>
          <w:sz w:val="18"/>
          <w:szCs w:val="18"/>
          <w:lang w:val="el-GR"/>
        </w:rPr>
        <w:t>Ιανουαρίου</w:t>
      </w:r>
      <w:r w:rsidR="00784FBE" w:rsidRPr="00CF215F">
        <w:rPr>
          <w:rFonts w:ascii="Verdana" w:hAnsi="Verdana" w:cs="Calibri"/>
          <w:sz w:val="18"/>
          <w:szCs w:val="18"/>
          <w:lang w:val="el-GR"/>
        </w:rPr>
        <w:t xml:space="preserve"> </w:t>
      </w:r>
      <w:r w:rsidR="00D701BB" w:rsidRPr="00CF215F">
        <w:rPr>
          <w:rFonts w:ascii="Verdana" w:hAnsi="Verdana" w:cs="Calibri"/>
          <w:sz w:val="18"/>
          <w:szCs w:val="18"/>
          <w:lang w:val="el-GR"/>
        </w:rPr>
        <w:t xml:space="preserve">- </w:t>
      </w:r>
      <w:r w:rsidR="00FF04D7" w:rsidRPr="00CF215F">
        <w:rPr>
          <w:rFonts w:ascii="Verdana" w:hAnsi="Verdana" w:cs="Calibri"/>
          <w:sz w:val="18"/>
          <w:szCs w:val="18"/>
          <w:lang w:val="el-GR"/>
        </w:rPr>
        <w:t>Σεπτεμβρίου</w:t>
      </w:r>
      <w:r w:rsidR="00D701BB" w:rsidRPr="00CF215F">
        <w:rPr>
          <w:rFonts w:ascii="Verdana" w:hAnsi="Verdana" w:cs="Calibri"/>
          <w:sz w:val="18"/>
          <w:szCs w:val="18"/>
          <w:lang w:val="el-GR"/>
        </w:rPr>
        <w:t xml:space="preserve"> 2025. </w:t>
      </w:r>
      <w:r w:rsidR="00FF04D7" w:rsidRPr="00CF215F">
        <w:rPr>
          <w:rFonts w:ascii="Verdana" w:hAnsi="Verdana"/>
          <w:sz w:val="18"/>
          <w:szCs w:val="18"/>
          <w:lang w:val="el-GR"/>
        </w:rPr>
        <w:t>Για τον σκοπό αυτό</w:t>
      </w:r>
      <w:r w:rsidR="002720D5" w:rsidRPr="00CF215F">
        <w:rPr>
          <w:rFonts w:ascii="Verdana" w:hAnsi="Verdana"/>
          <w:sz w:val="18"/>
          <w:szCs w:val="18"/>
          <w:lang w:val="el-GR"/>
        </w:rPr>
        <w:t>,</w:t>
      </w:r>
      <w:r w:rsidR="00784FBE" w:rsidRPr="00CF215F">
        <w:rPr>
          <w:rFonts w:ascii="Verdana" w:hAnsi="Verdana"/>
          <w:sz w:val="18"/>
          <w:szCs w:val="18"/>
          <w:lang w:val="el-GR"/>
        </w:rPr>
        <w:t xml:space="preserve"> εκπαιδευμένοι απογραφείς</w:t>
      </w:r>
      <w:r w:rsidR="00FF04D7" w:rsidRPr="00CF215F">
        <w:rPr>
          <w:rFonts w:ascii="Verdana" w:hAnsi="Verdana"/>
          <w:sz w:val="18"/>
          <w:szCs w:val="18"/>
          <w:lang w:val="el-GR"/>
        </w:rPr>
        <w:t xml:space="preserve"> </w:t>
      </w:r>
      <w:r w:rsidR="00D72E4D" w:rsidRPr="00CF215F">
        <w:rPr>
          <w:rFonts w:ascii="Verdana" w:hAnsi="Verdana"/>
          <w:sz w:val="18"/>
          <w:szCs w:val="18"/>
          <w:lang w:val="el-GR"/>
        </w:rPr>
        <w:t xml:space="preserve">οι οποίοι θα φέρουν ειδική ταυτότητα </w:t>
      </w:r>
      <w:r w:rsidR="00FF04D7" w:rsidRPr="00CF215F">
        <w:rPr>
          <w:rFonts w:ascii="Verdana" w:hAnsi="Verdana"/>
          <w:sz w:val="18"/>
          <w:szCs w:val="18"/>
          <w:lang w:val="el-GR"/>
        </w:rPr>
        <w:t>της Στατιστικής Υπηρεσίας, θα επικοινωνήσ</w:t>
      </w:r>
      <w:r w:rsidR="00D72E4D" w:rsidRPr="00CF215F">
        <w:rPr>
          <w:rFonts w:ascii="Verdana" w:hAnsi="Verdana"/>
          <w:sz w:val="18"/>
          <w:szCs w:val="18"/>
          <w:lang w:val="el-GR"/>
        </w:rPr>
        <w:t>ουν</w:t>
      </w:r>
      <w:r w:rsidR="00FF04D7" w:rsidRPr="00CF215F">
        <w:rPr>
          <w:rFonts w:ascii="Verdana" w:hAnsi="Verdana"/>
          <w:sz w:val="18"/>
          <w:szCs w:val="18"/>
          <w:lang w:val="el-GR"/>
        </w:rPr>
        <w:t xml:space="preserve"> μαζί </w:t>
      </w:r>
      <w:r w:rsidR="00417CEE" w:rsidRPr="00CF215F">
        <w:rPr>
          <w:rFonts w:ascii="Verdana" w:hAnsi="Verdana"/>
          <w:sz w:val="18"/>
          <w:szCs w:val="18"/>
          <w:lang w:val="el-GR"/>
        </w:rPr>
        <w:t>με τα νοικοκυριά</w:t>
      </w:r>
      <w:r w:rsidR="00FF04D7" w:rsidRPr="00CF215F">
        <w:rPr>
          <w:rFonts w:ascii="Verdana" w:hAnsi="Verdana"/>
          <w:sz w:val="18"/>
          <w:szCs w:val="18"/>
          <w:lang w:val="el-GR"/>
        </w:rPr>
        <w:t xml:space="preserve"> </w:t>
      </w:r>
      <w:r w:rsidR="00087A80" w:rsidRPr="00CF215F">
        <w:rPr>
          <w:rFonts w:ascii="Verdana" w:hAnsi="Verdana"/>
          <w:sz w:val="18"/>
          <w:szCs w:val="18"/>
          <w:lang w:val="el-GR"/>
        </w:rPr>
        <w:t xml:space="preserve">του δείγματος </w:t>
      </w:r>
      <w:r w:rsidR="00D72E4D" w:rsidRPr="00CF215F">
        <w:rPr>
          <w:rFonts w:ascii="Verdana" w:hAnsi="Verdana"/>
          <w:sz w:val="18"/>
          <w:szCs w:val="18"/>
          <w:lang w:val="el-GR"/>
        </w:rPr>
        <w:t xml:space="preserve">με προσωπική επίσκεψη ή τηλεφωνικώς </w:t>
      </w:r>
      <w:r w:rsidR="009D7FBC" w:rsidRPr="00CF215F">
        <w:rPr>
          <w:rFonts w:ascii="Verdana" w:hAnsi="Verdana"/>
          <w:sz w:val="18"/>
          <w:szCs w:val="18"/>
          <w:lang w:val="el-GR"/>
        </w:rPr>
        <w:t xml:space="preserve">(από σταθερό ή κινητό) </w:t>
      </w:r>
      <w:r w:rsidR="00FF04D7" w:rsidRPr="00CF215F">
        <w:rPr>
          <w:rFonts w:ascii="Verdana" w:hAnsi="Verdana"/>
          <w:sz w:val="18"/>
          <w:szCs w:val="18"/>
          <w:lang w:val="el-GR"/>
        </w:rPr>
        <w:t>για σχετική ενημέρωση και διευθέτηση ραντεβού για τη συμπλήρωση του ερωτηματολογίου</w:t>
      </w:r>
      <w:r w:rsidR="00417CEE" w:rsidRPr="00CF215F">
        <w:rPr>
          <w:rFonts w:ascii="Verdana" w:hAnsi="Verdana"/>
          <w:sz w:val="18"/>
          <w:szCs w:val="18"/>
          <w:lang w:val="el-GR"/>
        </w:rPr>
        <w:t>.</w:t>
      </w:r>
      <w:r w:rsidR="00FF04D7" w:rsidRPr="00CF215F">
        <w:rPr>
          <w:rFonts w:ascii="Verdana" w:hAnsi="Verdana"/>
          <w:sz w:val="18"/>
          <w:szCs w:val="18"/>
          <w:lang w:val="el-GR"/>
        </w:rPr>
        <w:t xml:space="preserve"> </w:t>
      </w:r>
    </w:p>
    <w:p w14:paraId="6B905A50" w14:textId="77777777" w:rsidR="009B7661" w:rsidRPr="00CF215F" w:rsidRDefault="009C28C4" w:rsidP="004C294F">
      <w:pPr>
        <w:jc w:val="both"/>
        <w:rPr>
          <w:rFonts w:ascii="Verdana" w:hAnsi="Verdana" w:cs="Tahoma"/>
          <w:sz w:val="18"/>
          <w:szCs w:val="18"/>
          <w:lang w:val="el-GR"/>
        </w:rPr>
      </w:pPr>
      <w:r w:rsidRPr="00CF215F">
        <w:rPr>
          <w:rFonts w:ascii="Verdana" w:hAnsi="Verdana"/>
          <w:sz w:val="18"/>
          <w:szCs w:val="18"/>
          <w:lang w:val="el-GR"/>
        </w:rPr>
        <w:t xml:space="preserve">Σε περίπτωση που τα νοικοκυριά επιθυμούν να ελέγξουν ότι ο τηλεφωνικός αριθμός που τους έχει καλέσει ανήκει σε προσωπικό της Στατιστικής Υπηρεσίας, μπορούν να καταχωρήσουν τον αριθμό </w:t>
      </w:r>
      <w:r w:rsidR="004C294F" w:rsidRPr="00CF215F">
        <w:rPr>
          <w:rFonts w:ascii="Verdana" w:hAnsi="Verdana" w:cs="Tahoma"/>
          <w:sz w:val="18"/>
          <w:szCs w:val="18"/>
          <w:lang w:val="el-GR"/>
        </w:rPr>
        <w:t xml:space="preserve">στο </w:t>
      </w:r>
      <w:hyperlink r:id="rId8" w:history="1">
        <w:r w:rsidR="004C294F" w:rsidRPr="00CF215F">
          <w:rPr>
            <w:rStyle w:val="Hyperlink"/>
            <w:rFonts w:ascii="Verdana" w:hAnsi="Verdana" w:cs="Tahoma"/>
            <w:sz w:val="18"/>
            <w:szCs w:val="18"/>
            <w:lang w:val="el-GR"/>
          </w:rPr>
          <w:t>ειδικό εργαλείο</w:t>
        </w:r>
      </w:hyperlink>
      <w:r w:rsidR="004C294F" w:rsidRPr="00CF215F">
        <w:rPr>
          <w:rFonts w:ascii="Verdana" w:hAnsi="Verdana" w:cs="Tahoma"/>
          <w:sz w:val="18"/>
          <w:szCs w:val="18"/>
          <w:lang w:val="el-GR"/>
        </w:rPr>
        <w:t xml:space="preserve"> που είναι διαθέσιμο στη</w:t>
      </w:r>
      <w:r w:rsidR="009B7661" w:rsidRPr="00CF215F">
        <w:rPr>
          <w:rFonts w:ascii="Verdana" w:hAnsi="Verdana" w:cs="Tahoma"/>
          <w:sz w:val="18"/>
          <w:szCs w:val="18"/>
          <w:lang w:val="el-GR"/>
        </w:rPr>
        <w:t xml:space="preserve"> διαδικτυακή πύλη </w:t>
      </w:r>
      <w:r w:rsidR="004C294F" w:rsidRPr="00CF215F">
        <w:rPr>
          <w:rFonts w:ascii="Verdana" w:hAnsi="Verdana" w:cs="Tahoma"/>
          <w:sz w:val="18"/>
          <w:szCs w:val="18"/>
          <w:lang w:val="el-GR"/>
        </w:rPr>
        <w:t>της Στατιστικής Υπηρεσίας</w:t>
      </w:r>
      <w:r w:rsidR="009B7661" w:rsidRPr="00CF215F">
        <w:rPr>
          <w:rFonts w:ascii="Verdana" w:hAnsi="Verdana" w:cs="Tahoma"/>
          <w:sz w:val="18"/>
          <w:szCs w:val="18"/>
          <w:lang w:val="el-GR"/>
        </w:rPr>
        <w:t xml:space="preserve"> για επιβεβαίωση</w:t>
      </w:r>
      <w:r w:rsidR="004C294F" w:rsidRPr="00CF215F">
        <w:rPr>
          <w:rFonts w:ascii="Verdana" w:hAnsi="Verdana" w:cs="Tahoma"/>
          <w:sz w:val="18"/>
          <w:szCs w:val="18"/>
          <w:lang w:val="el-GR"/>
        </w:rPr>
        <w:t>.</w:t>
      </w:r>
    </w:p>
    <w:p w14:paraId="6AC1AB4E" w14:textId="2D916DDB" w:rsidR="009B7661" w:rsidRPr="00CF215F" w:rsidRDefault="00417CEE" w:rsidP="009B7661">
      <w:pPr>
        <w:jc w:val="both"/>
        <w:rPr>
          <w:rFonts w:ascii="Verdana" w:hAnsi="Verdana"/>
          <w:sz w:val="18"/>
          <w:szCs w:val="18"/>
          <w:lang w:val="el-GR"/>
        </w:rPr>
      </w:pPr>
      <w:r w:rsidRPr="00CF215F">
        <w:rPr>
          <w:rFonts w:ascii="Verdana" w:hAnsi="Verdana"/>
          <w:sz w:val="18"/>
          <w:szCs w:val="18"/>
          <w:lang w:val="el-GR"/>
        </w:rPr>
        <w:t>Η</w:t>
      </w:r>
      <w:r w:rsidR="00D701BB" w:rsidRPr="00CF215F">
        <w:rPr>
          <w:rFonts w:ascii="Verdana" w:hAnsi="Verdana"/>
          <w:sz w:val="18"/>
          <w:szCs w:val="18"/>
          <w:lang w:val="el-GR"/>
        </w:rPr>
        <w:t xml:space="preserve"> έρευν</w:t>
      </w:r>
      <w:r w:rsidRPr="00CF215F">
        <w:rPr>
          <w:rFonts w:ascii="Verdana" w:hAnsi="Verdana"/>
          <w:sz w:val="18"/>
          <w:szCs w:val="18"/>
          <w:lang w:val="el-GR"/>
        </w:rPr>
        <w:t>α</w:t>
      </w:r>
      <w:r w:rsidR="00D701BB" w:rsidRPr="00CF215F">
        <w:rPr>
          <w:rFonts w:ascii="Verdana" w:hAnsi="Verdana"/>
          <w:sz w:val="18"/>
          <w:szCs w:val="18"/>
          <w:lang w:val="el-GR"/>
        </w:rPr>
        <w:t xml:space="preserve"> διεξάγ</w:t>
      </w:r>
      <w:r w:rsidRPr="00CF215F">
        <w:rPr>
          <w:rFonts w:ascii="Verdana" w:hAnsi="Verdana"/>
          <w:sz w:val="18"/>
          <w:szCs w:val="18"/>
          <w:lang w:val="el-GR"/>
        </w:rPr>
        <w:t>ε</w:t>
      </w:r>
      <w:r w:rsidR="00D701BB" w:rsidRPr="00CF215F">
        <w:rPr>
          <w:rFonts w:ascii="Verdana" w:hAnsi="Verdana"/>
          <w:sz w:val="18"/>
          <w:szCs w:val="18"/>
          <w:lang w:val="el-GR"/>
        </w:rPr>
        <w:t xml:space="preserve">ται σύμφωνα με τον </w:t>
      </w:r>
      <w:bookmarkStart w:id="0" w:name="_Hlk187675172"/>
      <w:r w:rsidR="00933EE2" w:rsidRPr="00CF215F">
        <w:rPr>
          <w:rFonts w:ascii="Verdana" w:hAnsi="Verdana"/>
          <w:sz w:val="18"/>
          <w:szCs w:val="18"/>
        </w:rPr>
        <w:fldChar w:fldCharType="begin"/>
      </w:r>
      <w:r w:rsidR="00933EE2" w:rsidRPr="00CF215F">
        <w:rPr>
          <w:rFonts w:ascii="Verdana" w:hAnsi="Verdana"/>
          <w:sz w:val="18"/>
          <w:szCs w:val="18"/>
        </w:rPr>
        <w:instrText>HYPERLINK</w:instrText>
      </w:r>
      <w:r w:rsidR="00933EE2" w:rsidRPr="00CF215F">
        <w:rPr>
          <w:rFonts w:ascii="Verdana" w:hAnsi="Verdana"/>
          <w:sz w:val="18"/>
          <w:szCs w:val="18"/>
          <w:lang w:val="el-GR"/>
        </w:rPr>
        <w:instrText xml:space="preserve"> "</w:instrText>
      </w:r>
      <w:r w:rsidR="00933EE2" w:rsidRPr="00CF215F">
        <w:rPr>
          <w:rFonts w:ascii="Verdana" w:hAnsi="Verdana"/>
          <w:sz w:val="18"/>
          <w:szCs w:val="18"/>
        </w:rPr>
        <w:instrText>https</w:instrText>
      </w:r>
      <w:r w:rsidR="00933EE2" w:rsidRPr="00CF215F">
        <w:rPr>
          <w:rFonts w:ascii="Verdana" w:hAnsi="Verdana"/>
          <w:sz w:val="18"/>
          <w:szCs w:val="18"/>
          <w:lang w:val="el-GR"/>
        </w:rPr>
        <w:instrText>://</w:instrText>
      </w:r>
      <w:r w:rsidR="00933EE2" w:rsidRPr="00CF215F">
        <w:rPr>
          <w:rFonts w:ascii="Verdana" w:hAnsi="Verdana"/>
          <w:sz w:val="18"/>
          <w:szCs w:val="18"/>
        </w:rPr>
        <w:instrText>www</w:instrText>
      </w:r>
      <w:r w:rsidR="00933EE2" w:rsidRPr="00CF215F">
        <w:rPr>
          <w:rFonts w:ascii="Verdana" w:hAnsi="Verdana"/>
          <w:sz w:val="18"/>
          <w:szCs w:val="18"/>
          <w:lang w:val="el-GR"/>
        </w:rPr>
        <w:instrText>.</w:instrText>
      </w:r>
      <w:r w:rsidR="00933EE2" w:rsidRPr="00CF215F">
        <w:rPr>
          <w:rFonts w:ascii="Verdana" w:hAnsi="Verdana"/>
          <w:sz w:val="18"/>
          <w:szCs w:val="18"/>
        </w:rPr>
        <w:instrText>cystat</w:instrText>
      </w:r>
      <w:r w:rsidR="00933EE2" w:rsidRPr="00CF215F">
        <w:rPr>
          <w:rFonts w:ascii="Verdana" w:hAnsi="Verdana"/>
          <w:sz w:val="18"/>
          <w:szCs w:val="18"/>
          <w:lang w:val="el-GR"/>
        </w:rPr>
        <w:instrText>.</w:instrText>
      </w:r>
      <w:r w:rsidR="00933EE2" w:rsidRPr="00CF215F">
        <w:rPr>
          <w:rFonts w:ascii="Verdana" w:hAnsi="Verdana"/>
          <w:sz w:val="18"/>
          <w:szCs w:val="18"/>
        </w:rPr>
        <w:instrText>gov</w:instrText>
      </w:r>
      <w:r w:rsidR="00933EE2" w:rsidRPr="00CF215F">
        <w:rPr>
          <w:rFonts w:ascii="Verdana" w:hAnsi="Verdana"/>
          <w:sz w:val="18"/>
          <w:szCs w:val="18"/>
          <w:lang w:val="el-GR"/>
        </w:rPr>
        <w:instrText>.</w:instrText>
      </w:r>
      <w:r w:rsidR="00933EE2" w:rsidRPr="00CF215F">
        <w:rPr>
          <w:rFonts w:ascii="Verdana" w:hAnsi="Verdana"/>
          <w:sz w:val="18"/>
          <w:szCs w:val="18"/>
        </w:rPr>
        <w:instrText>cy</w:instrText>
      </w:r>
      <w:r w:rsidR="00933EE2" w:rsidRPr="00CF215F">
        <w:rPr>
          <w:rFonts w:ascii="Verdana" w:hAnsi="Verdana"/>
          <w:sz w:val="18"/>
          <w:szCs w:val="18"/>
          <w:lang w:val="el-GR"/>
        </w:rPr>
        <w:instrText>/</w:instrText>
      </w:r>
      <w:r w:rsidR="00933EE2" w:rsidRPr="00CF215F">
        <w:rPr>
          <w:rFonts w:ascii="Verdana" w:hAnsi="Verdana"/>
          <w:sz w:val="18"/>
          <w:szCs w:val="18"/>
        </w:rPr>
        <w:instrText>el</w:instrText>
      </w:r>
      <w:r w:rsidR="00933EE2" w:rsidRPr="00CF215F">
        <w:rPr>
          <w:rFonts w:ascii="Verdana" w:hAnsi="Verdana"/>
          <w:sz w:val="18"/>
          <w:szCs w:val="18"/>
          <w:lang w:val="el-GR"/>
        </w:rPr>
        <w:instrText>/</w:instrText>
      </w:r>
      <w:r w:rsidR="00933EE2" w:rsidRPr="00CF215F">
        <w:rPr>
          <w:rFonts w:ascii="Verdana" w:hAnsi="Verdana"/>
          <w:sz w:val="18"/>
          <w:szCs w:val="18"/>
        </w:rPr>
        <w:instrText>StaticPage</w:instrText>
      </w:r>
      <w:r w:rsidR="00933EE2" w:rsidRPr="00CF215F">
        <w:rPr>
          <w:rFonts w:ascii="Verdana" w:hAnsi="Verdana"/>
          <w:sz w:val="18"/>
          <w:szCs w:val="18"/>
          <w:lang w:val="el-GR"/>
        </w:rPr>
        <w:instrText>?</w:instrText>
      </w:r>
      <w:r w:rsidR="00933EE2" w:rsidRPr="00CF215F">
        <w:rPr>
          <w:rFonts w:ascii="Verdana" w:hAnsi="Verdana"/>
          <w:sz w:val="18"/>
          <w:szCs w:val="18"/>
        </w:rPr>
        <w:instrText>id</w:instrText>
      </w:r>
      <w:r w:rsidR="00933EE2" w:rsidRPr="00CF215F">
        <w:rPr>
          <w:rFonts w:ascii="Verdana" w:hAnsi="Verdana"/>
          <w:sz w:val="18"/>
          <w:szCs w:val="18"/>
          <w:lang w:val="el-GR"/>
        </w:rPr>
        <w:instrText>=1073"</w:instrText>
      </w:r>
      <w:r w:rsidR="00933EE2" w:rsidRPr="00CF215F">
        <w:rPr>
          <w:rFonts w:ascii="Verdana" w:hAnsi="Verdana"/>
          <w:sz w:val="18"/>
          <w:szCs w:val="18"/>
        </w:rPr>
      </w:r>
      <w:r w:rsidR="00933EE2" w:rsidRPr="00CF215F">
        <w:rPr>
          <w:rFonts w:ascii="Verdana" w:hAnsi="Verdana"/>
          <w:sz w:val="18"/>
          <w:szCs w:val="18"/>
        </w:rPr>
        <w:fldChar w:fldCharType="separate"/>
      </w:r>
      <w:r w:rsidR="00933EE2" w:rsidRPr="00CF215F">
        <w:rPr>
          <w:rStyle w:val="Hyperlink"/>
          <w:rFonts w:ascii="Verdana" w:hAnsi="Verdana"/>
          <w:sz w:val="18"/>
          <w:szCs w:val="18"/>
          <w:lang w:val="el-GR"/>
        </w:rPr>
        <w:t>περί Επίσημων Στατιστικών Νόμο του 2021 (Ν. 25(Ι)/2021)</w:t>
      </w:r>
      <w:r w:rsidR="00933EE2" w:rsidRPr="00CF215F">
        <w:rPr>
          <w:rFonts w:ascii="Verdana" w:hAnsi="Verdana"/>
          <w:sz w:val="18"/>
          <w:szCs w:val="18"/>
        </w:rPr>
        <w:fldChar w:fldCharType="end"/>
      </w:r>
      <w:r w:rsidR="00933EE2" w:rsidRPr="00CF215F">
        <w:rPr>
          <w:rFonts w:ascii="Verdana" w:hAnsi="Verdana"/>
          <w:sz w:val="18"/>
          <w:szCs w:val="18"/>
          <w:lang w:val="el-GR"/>
        </w:rPr>
        <w:t>.</w:t>
      </w:r>
      <w:bookmarkEnd w:id="0"/>
      <w:r w:rsidR="00D701BB" w:rsidRPr="00CF215F">
        <w:rPr>
          <w:rFonts w:ascii="Verdana" w:hAnsi="Verdana"/>
          <w:sz w:val="18"/>
          <w:szCs w:val="18"/>
          <w:lang w:val="el-GR"/>
        </w:rPr>
        <w:t xml:space="preserve"> Η παροχή πληροφοριών από μέρους των ερωτώμενων είναι</w:t>
      </w:r>
      <w:r w:rsidR="00F959BF" w:rsidRPr="00CF215F">
        <w:rPr>
          <w:rFonts w:ascii="Verdana" w:hAnsi="Verdana"/>
          <w:sz w:val="18"/>
          <w:szCs w:val="18"/>
          <w:lang w:val="el-GR"/>
        </w:rPr>
        <w:t>, σύμφωνα με τον Νόμο,</w:t>
      </w:r>
      <w:r w:rsidR="00D701BB" w:rsidRPr="00CF215F">
        <w:rPr>
          <w:rFonts w:ascii="Verdana" w:hAnsi="Verdana"/>
          <w:sz w:val="18"/>
          <w:szCs w:val="18"/>
          <w:lang w:val="el-GR"/>
        </w:rPr>
        <w:t xml:space="preserve"> υποχρεωτική</w:t>
      </w:r>
      <w:r w:rsidR="00F959BF" w:rsidRPr="00CF215F">
        <w:rPr>
          <w:rFonts w:ascii="Verdana" w:hAnsi="Verdana"/>
          <w:sz w:val="18"/>
          <w:szCs w:val="18"/>
          <w:lang w:val="el-GR"/>
        </w:rPr>
        <w:t>.</w:t>
      </w:r>
      <w:r w:rsidR="00D701BB" w:rsidRPr="00CF215F">
        <w:rPr>
          <w:rFonts w:ascii="Verdana" w:hAnsi="Verdana"/>
          <w:sz w:val="18"/>
          <w:szCs w:val="18"/>
          <w:lang w:val="el-GR"/>
        </w:rPr>
        <w:t xml:space="preserve"> </w:t>
      </w:r>
      <w:r w:rsidR="00F959BF" w:rsidRPr="00CF215F">
        <w:rPr>
          <w:rFonts w:ascii="Verdana" w:hAnsi="Verdana"/>
          <w:sz w:val="18"/>
          <w:szCs w:val="18"/>
          <w:lang w:val="el-GR"/>
        </w:rPr>
        <w:t>Η</w:t>
      </w:r>
      <w:r w:rsidR="00D701BB" w:rsidRPr="00CF215F">
        <w:rPr>
          <w:rFonts w:ascii="Verdana" w:hAnsi="Verdana"/>
          <w:sz w:val="18"/>
          <w:szCs w:val="18"/>
          <w:lang w:val="el-GR"/>
        </w:rPr>
        <w:t xml:space="preserve"> άρνηση, παράλειψη ή αμέλεια παροχής στοιχείων</w:t>
      </w:r>
      <w:r w:rsidR="00E56B24" w:rsidRPr="00CF215F">
        <w:rPr>
          <w:rFonts w:ascii="Verdana" w:hAnsi="Verdana"/>
          <w:sz w:val="18"/>
          <w:szCs w:val="18"/>
          <w:lang w:val="el-GR"/>
        </w:rPr>
        <w:t xml:space="preserve">, η μη συμμόρφωση με τα χρονικά πλαίσια που θέτει η Στατιστική Υπηρεσία </w:t>
      </w:r>
      <w:r w:rsidR="00D701BB" w:rsidRPr="00CF215F">
        <w:rPr>
          <w:rFonts w:ascii="Verdana" w:hAnsi="Verdana"/>
          <w:sz w:val="18"/>
          <w:szCs w:val="18"/>
          <w:lang w:val="el-GR"/>
        </w:rPr>
        <w:t>και η παροχή ψευδών, ελλιπών ή ανακριβών πληροφοριών αποτελεί αδίκημα</w:t>
      </w:r>
      <w:r w:rsidR="00E56B24" w:rsidRPr="00CF215F">
        <w:rPr>
          <w:rFonts w:ascii="Verdana" w:hAnsi="Verdana"/>
          <w:sz w:val="18"/>
          <w:szCs w:val="18"/>
          <w:lang w:val="el-GR"/>
        </w:rPr>
        <w:t xml:space="preserve"> και τιμωρείται</w:t>
      </w:r>
      <w:r w:rsidR="00D701BB" w:rsidRPr="00CF215F">
        <w:rPr>
          <w:rFonts w:ascii="Verdana" w:hAnsi="Verdana"/>
          <w:sz w:val="18"/>
          <w:szCs w:val="18"/>
          <w:lang w:val="el-GR"/>
        </w:rPr>
        <w:t>. Η Στατιστική Υπηρεσία υποχρεούται να τηρήσει τα στοιχεία τα οποία θα δηλ</w:t>
      </w:r>
      <w:r w:rsidR="00F409AF" w:rsidRPr="00CF215F">
        <w:rPr>
          <w:rFonts w:ascii="Verdana" w:hAnsi="Verdana"/>
          <w:sz w:val="18"/>
          <w:szCs w:val="18"/>
          <w:lang w:val="el-GR"/>
        </w:rPr>
        <w:t>ωθούν</w:t>
      </w:r>
      <w:r w:rsidR="00D701BB" w:rsidRPr="00CF215F">
        <w:rPr>
          <w:rFonts w:ascii="Verdana" w:hAnsi="Verdana"/>
          <w:sz w:val="18"/>
          <w:szCs w:val="18"/>
          <w:lang w:val="el-GR"/>
        </w:rPr>
        <w:t xml:space="preserve"> ως </w:t>
      </w:r>
      <w:r w:rsidR="00D701BB" w:rsidRPr="00CF215F">
        <w:rPr>
          <w:rFonts w:ascii="Verdana" w:hAnsi="Verdana"/>
          <w:b/>
          <w:bCs/>
          <w:sz w:val="18"/>
          <w:szCs w:val="18"/>
          <w:u w:val="single"/>
          <w:lang w:val="el-GR"/>
        </w:rPr>
        <w:t>εμπιστευτικά</w:t>
      </w:r>
      <w:r w:rsidR="00D701BB" w:rsidRPr="00CF215F">
        <w:rPr>
          <w:rFonts w:ascii="Verdana" w:hAnsi="Verdana"/>
          <w:sz w:val="18"/>
          <w:szCs w:val="18"/>
          <w:lang w:val="el-GR"/>
        </w:rPr>
        <w:t xml:space="preserve"> και να τα χρησιμοποιήσει αποκλειστικά </w:t>
      </w:r>
      <w:r w:rsidR="00E56B24" w:rsidRPr="00CF215F">
        <w:rPr>
          <w:rFonts w:ascii="Verdana" w:hAnsi="Verdana"/>
          <w:sz w:val="18"/>
          <w:szCs w:val="18"/>
          <w:lang w:val="el-GR"/>
        </w:rPr>
        <w:t xml:space="preserve">και μόνο </w:t>
      </w:r>
      <w:r w:rsidR="00D701BB" w:rsidRPr="00CF215F">
        <w:rPr>
          <w:rFonts w:ascii="Verdana" w:hAnsi="Verdana"/>
          <w:sz w:val="18"/>
          <w:szCs w:val="18"/>
          <w:lang w:val="el-GR"/>
        </w:rPr>
        <w:t xml:space="preserve">για στατιστικούς σκοπούς. Τα αποτελέσματα που θα δημοσιοποιηθούν θα είναι σε τέτοια μορφή που δεν θα καθίσταται δυνατή η αναγνώριση </w:t>
      </w:r>
      <w:r w:rsidR="00F409AF" w:rsidRPr="00CF215F">
        <w:rPr>
          <w:rFonts w:ascii="Verdana" w:hAnsi="Verdana"/>
          <w:sz w:val="18"/>
          <w:szCs w:val="18"/>
          <w:lang w:val="el-GR"/>
        </w:rPr>
        <w:t xml:space="preserve">των </w:t>
      </w:r>
      <w:r w:rsidR="00D701BB" w:rsidRPr="00CF215F">
        <w:rPr>
          <w:rFonts w:ascii="Verdana" w:hAnsi="Verdana"/>
          <w:sz w:val="18"/>
          <w:szCs w:val="18"/>
          <w:lang w:val="el-GR"/>
        </w:rPr>
        <w:t>προσωπικών δεδομένων των ερωτώμενων.</w:t>
      </w:r>
    </w:p>
    <w:p w14:paraId="359DDE31" w14:textId="77777777" w:rsidR="00B42EB2" w:rsidRPr="00CF215F" w:rsidRDefault="00B42EB2" w:rsidP="009B7661">
      <w:pPr>
        <w:jc w:val="both"/>
        <w:rPr>
          <w:rFonts w:ascii="Verdana" w:hAnsi="Verdana"/>
          <w:sz w:val="18"/>
          <w:szCs w:val="18"/>
          <w:lang w:val="el-GR"/>
        </w:rPr>
      </w:pPr>
    </w:p>
    <w:p w14:paraId="611079FE" w14:textId="6AAC3031" w:rsidR="00D701BB" w:rsidRPr="00CF215F" w:rsidRDefault="00D701BB" w:rsidP="009B7661">
      <w:pPr>
        <w:spacing w:after="0" w:line="240" w:lineRule="auto"/>
        <w:jc w:val="both"/>
        <w:rPr>
          <w:rFonts w:ascii="Verdana" w:hAnsi="Verdana"/>
          <w:b/>
          <w:i/>
          <w:sz w:val="18"/>
          <w:szCs w:val="18"/>
          <w:lang w:val="el-GR"/>
        </w:rPr>
      </w:pPr>
      <w:r w:rsidRPr="00CF215F">
        <w:rPr>
          <w:rFonts w:ascii="Verdana" w:hAnsi="Verdana"/>
          <w:b/>
          <w:i/>
          <w:sz w:val="18"/>
          <w:szCs w:val="18"/>
          <w:lang w:val="el-GR"/>
        </w:rPr>
        <w:t>Επικοινωνία</w:t>
      </w:r>
    </w:p>
    <w:p w14:paraId="3539472E" w14:textId="77777777" w:rsidR="00B42EB2" w:rsidRPr="00CF215F" w:rsidRDefault="00B42EB2" w:rsidP="009B7661">
      <w:pPr>
        <w:spacing w:after="0" w:line="240" w:lineRule="auto"/>
        <w:jc w:val="both"/>
        <w:rPr>
          <w:rFonts w:ascii="Verdana" w:hAnsi="Verdana"/>
          <w:b/>
          <w:i/>
          <w:sz w:val="18"/>
          <w:szCs w:val="18"/>
          <w:lang w:val="el-GR"/>
        </w:rPr>
      </w:pPr>
    </w:p>
    <w:p w14:paraId="4A4CF90A" w14:textId="2A29FF13" w:rsidR="004D1919" w:rsidRPr="00CF215F" w:rsidRDefault="00417CEE" w:rsidP="009B7661">
      <w:pPr>
        <w:tabs>
          <w:tab w:val="left" w:pos="1080"/>
          <w:tab w:val="left" w:pos="7088"/>
        </w:tabs>
        <w:spacing w:after="0" w:line="240" w:lineRule="auto"/>
        <w:rPr>
          <w:rFonts w:ascii="Verdana" w:hAnsi="Verdana" w:cs="Arial"/>
          <w:sz w:val="18"/>
          <w:szCs w:val="18"/>
          <w:lang w:val="el-GR"/>
        </w:rPr>
      </w:pPr>
      <w:r w:rsidRPr="00CF215F">
        <w:rPr>
          <w:rFonts w:ascii="Verdana" w:hAnsi="Verdana" w:cs="Arial"/>
          <w:sz w:val="18"/>
          <w:szCs w:val="18"/>
          <w:lang w:val="el-GR"/>
        </w:rPr>
        <w:t>Δήμητρα Κώστα</w:t>
      </w:r>
      <w:r w:rsidR="004D1919" w:rsidRPr="00CF215F">
        <w:rPr>
          <w:rFonts w:ascii="Verdana" w:eastAsia="Malgun Gothic" w:hAnsi="Verdana" w:cs="Arial"/>
          <w:sz w:val="18"/>
          <w:szCs w:val="18"/>
          <w:lang w:val="el-GR"/>
        </w:rPr>
        <w:t xml:space="preserve">: </w:t>
      </w:r>
      <w:proofErr w:type="spellStart"/>
      <w:r w:rsidR="004D1919" w:rsidRPr="00CF215F">
        <w:rPr>
          <w:rFonts w:ascii="Verdana" w:eastAsia="Malgun Gothic" w:hAnsi="Verdana" w:cs="Arial"/>
          <w:sz w:val="18"/>
          <w:szCs w:val="18"/>
          <w:lang w:val="el-GR"/>
        </w:rPr>
        <w:t>Τηλ</w:t>
      </w:r>
      <w:proofErr w:type="spellEnd"/>
      <w:r w:rsidR="004D1919" w:rsidRPr="00CF215F">
        <w:rPr>
          <w:rFonts w:ascii="Verdana" w:eastAsia="Malgun Gothic" w:hAnsi="Verdana" w:cs="Arial"/>
          <w:sz w:val="18"/>
          <w:szCs w:val="18"/>
          <w:lang w:val="el-GR"/>
        </w:rPr>
        <w:t>.: 2260</w:t>
      </w:r>
      <w:r w:rsidRPr="00CF215F">
        <w:rPr>
          <w:rFonts w:ascii="Verdana" w:eastAsia="Malgun Gothic" w:hAnsi="Verdana" w:cs="Arial"/>
          <w:sz w:val="18"/>
          <w:szCs w:val="18"/>
          <w:lang w:val="el-GR"/>
        </w:rPr>
        <w:t>5112</w:t>
      </w:r>
      <w:r w:rsidR="004D1919" w:rsidRPr="00CF215F">
        <w:rPr>
          <w:rFonts w:ascii="Verdana" w:eastAsia="Malgun Gothic" w:hAnsi="Verdana" w:cs="Arial"/>
          <w:sz w:val="18"/>
          <w:szCs w:val="18"/>
          <w:lang w:val="el-GR"/>
        </w:rPr>
        <w:t xml:space="preserve">, </w:t>
      </w:r>
      <w:proofErr w:type="spellStart"/>
      <w:r w:rsidR="004D1919" w:rsidRPr="00CF215F">
        <w:rPr>
          <w:rFonts w:ascii="Verdana" w:eastAsia="Malgun Gothic" w:hAnsi="Verdana" w:cs="Arial"/>
          <w:sz w:val="18"/>
          <w:szCs w:val="18"/>
          <w:lang w:val="el-GR"/>
        </w:rPr>
        <w:t>Ηλ</w:t>
      </w:r>
      <w:proofErr w:type="spellEnd"/>
      <w:r w:rsidR="004D1919" w:rsidRPr="00CF215F">
        <w:rPr>
          <w:rFonts w:ascii="Verdana" w:eastAsia="Malgun Gothic" w:hAnsi="Verdana" w:cs="Arial"/>
          <w:sz w:val="18"/>
          <w:szCs w:val="18"/>
          <w:lang w:val="el-GR"/>
        </w:rPr>
        <w:t xml:space="preserve">. </w:t>
      </w:r>
      <w:proofErr w:type="spellStart"/>
      <w:r w:rsidR="004D1919" w:rsidRPr="00CF215F">
        <w:rPr>
          <w:rFonts w:ascii="Verdana" w:eastAsia="Malgun Gothic" w:hAnsi="Verdana" w:cs="Arial"/>
          <w:sz w:val="18"/>
          <w:szCs w:val="18"/>
          <w:lang w:val="el-GR"/>
        </w:rPr>
        <w:t>Ταχ</w:t>
      </w:r>
      <w:proofErr w:type="spellEnd"/>
      <w:r w:rsidR="004D1919" w:rsidRPr="00CF215F">
        <w:rPr>
          <w:rFonts w:ascii="Verdana" w:eastAsia="Malgun Gothic" w:hAnsi="Verdana" w:cs="Arial"/>
          <w:sz w:val="18"/>
          <w:szCs w:val="18"/>
          <w:lang w:val="el-GR"/>
        </w:rPr>
        <w:t>.:</w:t>
      </w:r>
      <w:r w:rsidR="004D1919" w:rsidRPr="00CF215F">
        <w:rPr>
          <w:rFonts w:ascii="Verdana" w:hAnsi="Verdana"/>
          <w:sz w:val="18"/>
          <w:szCs w:val="18"/>
          <w:lang w:val="el-GR"/>
        </w:rPr>
        <w:t xml:space="preserve"> </w:t>
      </w:r>
      <w:hyperlink r:id="rId9" w:history="1">
        <w:r w:rsidRPr="00CF215F">
          <w:rPr>
            <w:rStyle w:val="Hyperlink"/>
            <w:rFonts w:ascii="Verdana" w:eastAsia="Malgun Gothic" w:hAnsi="Verdana" w:cs="Arial"/>
            <w:sz w:val="18"/>
            <w:szCs w:val="18"/>
          </w:rPr>
          <w:t>dcosta</w:t>
        </w:r>
        <w:r w:rsidRPr="00CF215F">
          <w:rPr>
            <w:rStyle w:val="Hyperlink"/>
            <w:rFonts w:ascii="Verdana" w:eastAsia="Malgun Gothic" w:hAnsi="Verdana" w:cs="Arial"/>
            <w:sz w:val="18"/>
            <w:szCs w:val="18"/>
            <w:lang w:val="el-GR"/>
          </w:rPr>
          <w:t>@cystat.mof.gov.cy</w:t>
        </w:r>
      </w:hyperlink>
    </w:p>
    <w:p w14:paraId="50250015" w14:textId="74240821" w:rsidR="00D701BB" w:rsidRPr="00CF215F" w:rsidRDefault="00417CEE" w:rsidP="009B7661">
      <w:pPr>
        <w:spacing w:after="0" w:line="240" w:lineRule="auto"/>
        <w:jc w:val="both"/>
        <w:rPr>
          <w:rStyle w:val="Hyperlink"/>
          <w:rFonts w:ascii="Verdana" w:hAnsi="Verdana"/>
          <w:sz w:val="18"/>
          <w:szCs w:val="18"/>
          <w:lang w:val="el-GR"/>
        </w:rPr>
      </w:pPr>
      <w:r w:rsidRPr="00CF215F">
        <w:rPr>
          <w:rFonts w:ascii="Verdana" w:eastAsia="Malgun Gothic" w:hAnsi="Verdana" w:cs="Arial"/>
          <w:sz w:val="18"/>
          <w:szCs w:val="18"/>
          <w:lang w:val="el-GR"/>
        </w:rPr>
        <w:t>Χαράλαμπος Χαραλάμπους</w:t>
      </w:r>
      <w:r w:rsidR="00D701BB" w:rsidRPr="00CF215F">
        <w:rPr>
          <w:rFonts w:ascii="Verdana" w:eastAsia="Malgun Gothic" w:hAnsi="Verdana" w:cs="Arial"/>
          <w:sz w:val="18"/>
          <w:szCs w:val="18"/>
          <w:lang w:val="el-GR"/>
        </w:rPr>
        <w:t xml:space="preserve">: </w:t>
      </w:r>
      <w:proofErr w:type="spellStart"/>
      <w:r w:rsidR="00D701BB" w:rsidRPr="00CF215F">
        <w:rPr>
          <w:rFonts w:ascii="Verdana" w:eastAsia="Malgun Gothic" w:hAnsi="Verdana" w:cs="Arial"/>
          <w:sz w:val="18"/>
          <w:szCs w:val="18"/>
          <w:lang w:val="el-GR"/>
        </w:rPr>
        <w:t>Τηλ</w:t>
      </w:r>
      <w:proofErr w:type="spellEnd"/>
      <w:r w:rsidR="00D701BB" w:rsidRPr="00CF215F">
        <w:rPr>
          <w:rFonts w:ascii="Verdana" w:eastAsia="Malgun Gothic" w:hAnsi="Verdana" w:cs="Arial"/>
          <w:sz w:val="18"/>
          <w:szCs w:val="18"/>
          <w:lang w:val="el-GR"/>
        </w:rPr>
        <w:t>.: 2260</w:t>
      </w:r>
      <w:r w:rsidRPr="00CF215F">
        <w:rPr>
          <w:rFonts w:ascii="Verdana" w:eastAsia="Malgun Gothic" w:hAnsi="Verdana" w:cs="Arial"/>
          <w:sz w:val="18"/>
          <w:szCs w:val="18"/>
          <w:lang w:val="el-GR"/>
        </w:rPr>
        <w:t>2241</w:t>
      </w:r>
      <w:r w:rsidR="00D701BB" w:rsidRPr="00CF215F">
        <w:rPr>
          <w:rFonts w:ascii="Verdana" w:eastAsia="Malgun Gothic" w:hAnsi="Verdana" w:cs="Arial"/>
          <w:sz w:val="18"/>
          <w:szCs w:val="18"/>
          <w:lang w:val="el-GR"/>
        </w:rPr>
        <w:t xml:space="preserve">, </w:t>
      </w:r>
      <w:proofErr w:type="spellStart"/>
      <w:r w:rsidR="00D701BB" w:rsidRPr="00CF215F">
        <w:rPr>
          <w:rFonts w:ascii="Verdana" w:eastAsia="Malgun Gothic" w:hAnsi="Verdana" w:cs="Arial"/>
          <w:sz w:val="18"/>
          <w:szCs w:val="18"/>
          <w:lang w:val="el-GR"/>
        </w:rPr>
        <w:t>Ηλ</w:t>
      </w:r>
      <w:proofErr w:type="spellEnd"/>
      <w:r w:rsidR="00D701BB" w:rsidRPr="00CF215F">
        <w:rPr>
          <w:rFonts w:ascii="Verdana" w:eastAsia="Malgun Gothic" w:hAnsi="Verdana" w:cs="Arial"/>
          <w:sz w:val="18"/>
          <w:szCs w:val="18"/>
          <w:lang w:val="el-GR"/>
        </w:rPr>
        <w:t xml:space="preserve">. </w:t>
      </w:r>
      <w:proofErr w:type="spellStart"/>
      <w:r w:rsidR="00D701BB" w:rsidRPr="00CF215F">
        <w:rPr>
          <w:rFonts w:ascii="Verdana" w:eastAsia="Malgun Gothic" w:hAnsi="Verdana" w:cs="Arial"/>
          <w:sz w:val="18"/>
          <w:szCs w:val="18"/>
          <w:lang w:val="el-GR"/>
        </w:rPr>
        <w:t>Ταχ</w:t>
      </w:r>
      <w:proofErr w:type="spellEnd"/>
      <w:r w:rsidR="00D701BB" w:rsidRPr="00CF215F">
        <w:rPr>
          <w:rFonts w:ascii="Verdana" w:eastAsia="Malgun Gothic" w:hAnsi="Verdana" w:cs="Arial"/>
          <w:sz w:val="18"/>
          <w:szCs w:val="18"/>
          <w:lang w:val="el-GR"/>
        </w:rPr>
        <w:t xml:space="preserve">.: </w:t>
      </w:r>
      <w:hyperlink r:id="rId10" w:history="1">
        <w:r w:rsidRPr="00CF215F">
          <w:rPr>
            <w:rStyle w:val="Hyperlink"/>
            <w:rFonts w:ascii="Verdana" w:hAnsi="Verdana"/>
            <w:sz w:val="18"/>
            <w:szCs w:val="18"/>
          </w:rPr>
          <w:t>chcharalambous</w:t>
        </w:r>
        <w:r w:rsidRPr="00CF215F">
          <w:rPr>
            <w:rStyle w:val="Hyperlink"/>
            <w:rFonts w:ascii="Verdana" w:hAnsi="Verdana"/>
            <w:sz w:val="18"/>
            <w:szCs w:val="18"/>
            <w:lang w:val="el-GR"/>
          </w:rPr>
          <w:t>@</w:t>
        </w:r>
        <w:r w:rsidRPr="00CF215F">
          <w:rPr>
            <w:rStyle w:val="Hyperlink"/>
            <w:rFonts w:ascii="Verdana" w:hAnsi="Verdana"/>
            <w:sz w:val="18"/>
            <w:szCs w:val="18"/>
          </w:rPr>
          <w:t>cystat</w:t>
        </w:r>
        <w:r w:rsidRPr="00CF215F">
          <w:rPr>
            <w:rStyle w:val="Hyperlink"/>
            <w:rFonts w:ascii="Verdana" w:hAnsi="Verdana"/>
            <w:sz w:val="18"/>
            <w:szCs w:val="18"/>
            <w:lang w:val="el-GR"/>
          </w:rPr>
          <w:t>.</w:t>
        </w:r>
        <w:r w:rsidRPr="00CF215F">
          <w:rPr>
            <w:rStyle w:val="Hyperlink"/>
            <w:rFonts w:ascii="Verdana" w:hAnsi="Verdana"/>
            <w:sz w:val="18"/>
            <w:szCs w:val="18"/>
          </w:rPr>
          <w:t>mof</w:t>
        </w:r>
        <w:r w:rsidRPr="00CF215F">
          <w:rPr>
            <w:rStyle w:val="Hyperlink"/>
            <w:rFonts w:ascii="Verdana" w:hAnsi="Verdana"/>
            <w:sz w:val="18"/>
            <w:szCs w:val="18"/>
            <w:lang w:val="el-GR"/>
          </w:rPr>
          <w:t>.</w:t>
        </w:r>
        <w:r w:rsidRPr="00CF215F">
          <w:rPr>
            <w:rStyle w:val="Hyperlink"/>
            <w:rFonts w:ascii="Verdana" w:hAnsi="Verdana"/>
            <w:sz w:val="18"/>
            <w:szCs w:val="18"/>
          </w:rPr>
          <w:t>gov</w:t>
        </w:r>
        <w:r w:rsidRPr="00CF215F">
          <w:rPr>
            <w:rStyle w:val="Hyperlink"/>
            <w:rFonts w:ascii="Verdana" w:hAnsi="Verdana"/>
            <w:sz w:val="18"/>
            <w:szCs w:val="18"/>
            <w:lang w:val="el-GR"/>
          </w:rPr>
          <w:t>.</w:t>
        </w:r>
        <w:r w:rsidRPr="00CF215F">
          <w:rPr>
            <w:rStyle w:val="Hyperlink"/>
            <w:rFonts w:ascii="Verdana" w:hAnsi="Verdana"/>
            <w:sz w:val="18"/>
            <w:szCs w:val="18"/>
          </w:rPr>
          <w:t>cy</w:t>
        </w:r>
      </w:hyperlink>
    </w:p>
    <w:sectPr w:rsidR="00D701BB" w:rsidRPr="00CF215F" w:rsidSect="009B7661">
      <w:headerReference w:type="default" r:id="rId11"/>
      <w:footerReference w:type="default" r:id="rId12"/>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5D6CC" w14:textId="77777777" w:rsidR="000339CA" w:rsidRDefault="000339CA" w:rsidP="00FB398F">
      <w:pPr>
        <w:spacing w:after="0" w:line="240" w:lineRule="auto"/>
      </w:pPr>
      <w:r>
        <w:separator/>
      </w:r>
    </w:p>
  </w:endnote>
  <w:endnote w:type="continuationSeparator" w:id="0">
    <w:p w14:paraId="7A02000B" w14:textId="77777777" w:rsidR="000339CA" w:rsidRDefault="000339CA" w:rsidP="00FB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F993" w14:textId="77777777" w:rsidR="00B53D47" w:rsidRPr="00CF215F" w:rsidRDefault="00B53D47" w:rsidP="00EA12EC">
    <w:pPr>
      <w:pStyle w:val="Footer"/>
      <w:pBdr>
        <w:top w:val="single" w:sz="4" w:space="1" w:color="auto"/>
      </w:pBdr>
      <w:tabs>
        <w:tab w:val="left" w:pos="4500"/>
      </w:tabs>
      <w:ind w:hanging="567"/>
      <w:jc w:val="center"/>
      <w:rPr>
        <w:rFonts w:ascii="Verdana" w:hAnsi="Verdana"/>
        <w:sz w:val="16"/>
        <w:szCs w:val="16"/>
        <w:lang w:val="el-GR"/>
      </w:rPr>
    </w:pPr>
    <w:r w:rsidRPr="00CF215F">
      <w:rPr>
        <w:rFonts w:ascii="Verdana" w:hAnsi="Verdana"/>
        <w:sz w:val="16"/>
        <w:szCs w:val="16"/>
        <w:lang w:val="el-GR"/>
      </w:rPr>
      <w:t>Διεύθυνση: Μιχ</w:t>
    </w:r>
    <w:r w:rsidR="0054391D" w:rsidRPr="00CF215F">
      <w:rPr>
        <w:rFonts w:ascii="Verdana" w:hAnsi="Verdana"/>
        <w:sz w:val="16"/>
        <w:szCs w:val="16"/>
        <w:lang w:val="el-GR"/>
      </w:rPr>
      <w:t>αήλ</w:t>
    </w:r>
    <w:r w:rsidRPr="00CF215F">
      <w:rPr>
        <w:rFonts w:ascii="Verdana" w:hAnsi="Verdana"/>
        <w:sz w:val="16"/>
        <w:szCs w:val="16"/>
        <w:lang w:val="el-GR"/>
      </w:rPr>
      <w:t xml:space="preserve"> </w:t>
    </w:r>
    <w:proofErr w:type="spellStart"/>
    <w:r w:rsidRPr="00CF215F">
      <w:rPr>
        <w:rFonts w:ascii="Verdana" w:hAnsi="Verdana"/>
        <w:sz w:val="16"/>
        <w:szCs w:val="16"/>
        <w:lang w:val="el-GR"/>
      </w:rPr>
      <w:t>Καραολή</w:t>
    </w:r>
    <w:proofErr w:type="spellEnd"/>
    <w:r w:rsidRPr="00CF215F">
      <w:rPr>
        <w:rFonts w:ascii="Verdana" w:hAnsi="Verdana"/>
        <w:sz w:val="16"/>
        <w:szCs w:val="16"/>
        <w:lang w:val="el-GR"/>
      </w:rPr>
      <w:t>, 1444 Λευκωσία, Κύπρος</w:t>
    </w:r>
  </w:p>
  <w:p w14:paraId="199A8899" w14:textId="77777777" w:rsidR="00B53D47" w:rsidRPr="00CF215F" w:rsidRDefault="00B53D47" w:rsidP="00EA12EC">
    <w:pPr>
      <w:pStyle w:val="Footer"/>
      <w:tabs>
        <w:tab w:val="left" w:pos="4500"/>
      </w:tabs>
      <w:ind w:hanging="567"/>
      <w:jc w:val="center"/>
      <w:rPr>
        <w:rFonts w:ascii="Verdana" w:hAnsi="Verdana"/>
        <w:sz w:val="16"/>
        <w:szCs w:val="16"/>
        <w:lang w:val="de-DE"/>
      </w:rPr>
    </w:pPr>
    <w:proofErr w:type="spellStart"/>
    <w:r w:rsidRPr="00CF215F">
      <w:rPr>
        <w:rFonts w:ascii="Verdana" w:hAnsi="Verdana"/>
        <w:sz w:val="16"/>
        <w:szCs w:val="16"/>
        <w:lang w:val="el-GR"/>
      </w:rPr>
      <w:t>Τηλ</w:t>
    </w:r>
    <w:proofErr w:type="spellEnd"/>
    <w:r w:rsidRPr="00CF215F">
      <w:rPr>
        <w:rFonts w:ascii="Verdana" w:hAnsi="Verdana"/>
        <w:sz w:val="16"/>
        <w:szCs w:val="16"/>
        <w:lang w:val="el-GR"/>
      </w:rPr>
      <w:t xml:space="preserve">.: 22 602129, </w:t>
    </w:r>
    <w:r w:rsidR="00296378" w:rsidRPr="00CF215F">
      <w:rPr>
        <w:rFonts w:ascii="Verdana" w:hAnsi="Verdana"/>
        <w:sz w:val="16"/>
        <w:szCs w:val="16"/>
        <w:lang w:val="el-GR"/>
      </w:rPr>
      <w:t xml:space="preserve"> </w:t>
    </w:r>
    <w:proofErr w:type="spellStart"/>
    <w:r w:rsidR="0054391D" w:rsidRPr="00CF215F">
      <w:rPr>
        <w:rFonts w:ascii="Verdana" w:hAnsi="Verdana"/>
        <w:sz w:val="16"/>
        <w:szCs w:val="16"/>
        <w:lang w:val="el-GR"/>
      </w:rPr>
      <w:t>Ηλ</w:t>
    </w:r>
    <w:proofErr w:type="spellEnd"/>
    <w:r w:rsidR="0054391D" w:rsidRPr="00CF215F">
      <w:rPr>
        <w:rFonts w:ascii="Verdana" w:hAnsi="Verdana"/>
        <w:sz w:val="16"/>
        <w:szCs w:val="16"/>
        <w:lang w:val="el-GR"/>
      </w:rPr>
      <w:t xml:space="preserve">. </w:t>
    </w:r>
    <w:proofErr w:type="spellStart"/>
    <w:r w:rsidR="0054391D" w:rsidRPr="00CF215F">
      <w:rPr>
        <w:rFonts w:ascii="Verdana" w:hAnsi="Verdana"/>
        <w:sz w:val="16"/>
        <w:szCs w:val="16"/>
        <w:lang w:val="el-GR"/>
      </w:rPr>
      <w:t>Ταχ</w:t>
    </w:r>
    <w:proofErr w:type="spellEnd"/>
    <w:r w:rsidR="0054391D" w:rsidRPr="00CF215F">
      <w:rPr>
        <w:rFonts w:ascii="Verdana" w:hAnsi="Verdana"/>
        <w:sz w:val="16"/>
        <w:szCs w:val="16"/>
        <w:lang w:val="el-GR"/>
      </w:rPr>
      <w:t>.</w:t>
    </w:r>
    <w:r w:rsidRPr="00CF215F">
      <w:rPr>
        <w:rFonts w:ascii="Verdana" w:hAnsi="Verdana"/>
        <w:sz w:val="16"/>
        <w:szCs w:val="16"/>
        <w:lang w:val="de-DE"/>
      </w:rPr>
      <w:t xml:space="preserve">: </w:t>
    </w:r>
    <w:hyperlink r:id="rId1" w:history="1">
      <w:r w:rsidRPr="00CF215F">
        <w:rPr>
          <w:rStyle w:val="Hyperlink"/>
          <w:rFonts w:ascii="Verdana" w:hAnsi="Verdana"/>
          <w:sz w:val="16"/>
          <w:szCs w:val="16"/>
          <w:lang w:val="de-DE"/>
        </w:rPr>
        <w:t>enquiries@cystat.mof.gov.cy</w:t>
      </w:r>
    </w:hyperlink>
  </w:p>
  <w:p w14:paraId="5877035D" w14:textId="77777777" w:rsidR="00B53D47" w:rsidRPr="00CF215F" w:rsidRDefault="0054391D" w:rsidP="00EA12EC">
    <w:pPr>
      <w:pStyle w:val="Footer"/>
      <w:tabs>
        <w:tab w:val="left" w:pos="4500"/>
      </w:tabs>
      <w:ind w:hanging="567"/>
      <w:jc w:val="center"/>
      <w:rPr>
        <w:rFonts w:ascii="Verdana" w:hAnsi="Verdana"/>
        <w:sz w:val="16"/>
        <w:szCs w:val="16"/>
        <w:lang w:val="el-GR"/>
      </w:rPr>
    </w:pPr>
    <w:r w:rsidRPr="00CF215F">
      <w:rPr>
        <w:rFonts w:ascii="Verdana" w:hAnsi="Verdana"/>
        <w:sz w:val="16"/>
        <w:szCs w:val="16"/>
        <w:lang w:val="el-GR"/>
      </w:rPr>
      <w:t>Διαδικτυακή Πύλη</w:t>
    </w:r>
    <w:r w:rsidR="00B53D47" w:rsidRPr="00CF215F">
      <w:rPr>
        <w:rFonts w:ascii="Verdana" w:hAnsi="Verdana"/>
        <w:sz w:val="16"/>
        <w:szCs w:val="16"/>
        <w:lang w:val="el-GR"/>
      </w:rPr>
      <w:t xml:space="preserve">: </w:t>
    </w:r>
    <w:hyperlink r:id="rId2" w:history="1">
      <w:r w:rsidR="00B53D47" w:rsidRPr="00CF215F">
        <w:rPr>
          <w:rStyle w:val="Hyperlink"/>
          <w:rFonts w:ascii="Verdana" w:hAnsi="Verdana"/>
          <w:sz w:val="16"/>
          <w:szCs w:val="16"/>
          <w:lang w:val="pt-PT"/>
        </w:rPr>
        <w:t>http</w:t>
      </w:r>
      <w:r w:rsidR="00B53D47" w:rsidRPr="00CF215F">
        <w:rPr>
          <w:rStyle w:val="Hyperlink"/>
          <w:rFonts w:ascii="Verdana" w:hAnsi="Verdana"/>
          <w:sz w:val="16"/>
          <w:szCs w:val="16"/>
          <w:lang w:val="el-GR"/>
        </w:rPr>
        <w:t>://</w:t>
      </w:r>
      <w:r w:rsidR="00B53D47" w:rsidRPr="00CF215F">
        <w:rPr>
          <w:rStyle w:val="Hyperlink"/>
          <w:rFonts w:ascii="Verdana" w:hAnsi="Verdana"/>
          <w:sz w:val="16"/>
          <w:szCs w:val="16"/>
          <w:lang w:val="pt-PT"/>
        </w:rPr>
        <w:t>www</w:t>
      </w:r>
      <w:r w:rsidR="00B53D47" w:rsidRPr="00CF215F">
        <w:rPr>
          <w:rStyle w:val="Hyperlink"/>
          <w:rFonts w:ascii="Verdana" w:hAnsi="Verdana"/>
          <w:sz w:val="16"/>
          <w:szCs w:val="16"/>
          <w:lang w:val="el-GR"/>
        </w:rPr>
        <w:t>.</w:t>
      </w:r>
      <w:r w:rsidR="00B53D47" w:rsidRPr="00CF215F">
        <w:rPr>
          <w:rStyle w:val="Hyperlink"/>
          <w:rFonts w:ascii="Verdana" w:hAnsi="Verdana"/>
          <w:sz w:val="16"/>
          <w:szCs w:val="16"/>
          <w:lang w:val="pt-PT"/>
        </w:rPr>
        <w:t>cystat</w:t>
      </w:r>
      <w:r w:rsidR="00B53D47" w:rsidRPr="00CF215F">
        <w:rPr>
          <w:rStyle w:val="Hyperlink"/>
          <w:rFonts w:ascii="Verdana" w:hAnsi="Verdana"/>
          <w:sz w:val="16"/>
          <w:szCs w:val="16"/>
          <w:lang w:val="el-GR"/>
        </w:rPr>
        <w:t>.</w:t>
      </w:r>
      <w:r w:rsidR="00B53D47" w:rsidRPr="00CF215F">
        <w:rPr>
          <w:rStyle w:val="Hyperlink"/>
          <w:rFonts w:ascii="Verdana" w:hAnsi="Verdana"/>
          <w:sz w:val="16"/>
          <w:szCs w:val="16"/>
          <w:lang w:val="pt-PT"/>
        </w:rPr>
        <w:t>gov</w:t>
      </w:r>
      <w:r w:rsidR="00B53D47" w:rsidRPr="00CF215F">
        <w:rPr>
          <w:rStyle w:val="Hyperlink"/>
          <w:rFonts w:ascii="Verdana" w:hAnsi="Verdana"/>
          <w:sz w:val="16"/>
          <w:szCs w:val="16"/>
          <w:lang w:val="el-GR"/>
        </w:rPr>
        <w:t>.</w:t>
      </w:r>
      <w:r w:rsidR="00B53D47" w:rsidRPr="00CF215F">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44A00" w14:textId="77777777" w:rsidR="000339CA" w:rsidRDefault="000339CA" w:rsidP="00FB398F">
      <w:pPr>
        <w:spacing w:after="0" w:line="240" w:lineRule="auto"/>
      </w:pPr>
      <w:r>
        <w:separator/>
      </w:r>
    </w:p>
  </w:footnote>
  <w:footnote w:type="continuationSeparator" w:id="0">
    <w:p w14:paraId="6C112984" w14:textId="77777777" w:rsidR="000339CA" w:rsidRDefault="000339CA" w:rsidP="00FB3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76B2" w14:textId="11320B11" w:rsidR="00FB398F" w:rsidRDefault="00D701BB" w:rsidP="00057E44">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7216" behindDoc="0" locked="0" layoutInCell="1" allowOverlap="1" wp14:anchorId="4049517C" wp14:editId="40F8506C">
          <wp:simplePos x="0" y="0"/>
          <wp:positionH relativeFrom="column">
            <wp:posOffset>410845</wp:posOffset>
          </wp:positionH>
          <wp:positionV relativeFrom="paragraph">
            <wp:posOffset>96520</wp:posOffset>
          </wp:positionV>
          <wp:extent cx="647700" cy="647700"/>
          <wp:effectExtent l="0" t="0" r="0" b="0"/>
          <wp:wrapNone/>
          <wp:docPr id="261275145"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58240" behindDoc="0" locked="0" layoutInCell="1" allowOverlap="1" wp14:anchorId="57C7CCE6" wp14:editId="61BC1FB9">
              <wp:simplePos x="0" y="0"/>
              <wp:positionH relativeFrom="column">
                <wp:posOffset>3520440</wp:posOffset>
              </wp:positionH>
              <wp:positionV relativeFrom="paragraph">
                <wp:posOffset>-240030</wp:posOffset>
              </wp:positionV>
              <wp:extent cx="2552700" cy="1282065"/>
              <wp:effectExtent l="0" t="0" r="3810" b="0"/>
              <wp:wrapNone/>
              <wp:docPr id="4785607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50606355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70C7F01" w14:textId="0E5E4018" w:rsidR="00FB398F" w:rsidRDefault="00D701BB">
                            <w:r w:rsidRPr="00EE2BB9">
                              <w:rPr>
                                <w:noProof/>
                              </w:rPr>
                              <w:drawing>
                                <wp:inline distT="0" distB="0" distL="0" distR="0" wp14:anchorId="3C2EE639" wp14:editId="6EB41A34">
                                  <wp:extent cx="1276350" cy="752475"/>
                                  <wp:effectExtent l="0" t="0" r="0" b="0"/>
                                  <wp:docPr id="2096577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03154812"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7CCE6" id="Group 8" o:spid="_x0000_s1026" style="position:absolute;left:0;text-align:left;margin-left:277.2pt;margin-top:-18.9pt;width:201pt;height:100.95pt;z-index:251658240"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NievGNAMAAK4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" filled="f" stroked="f" strokecolor="white">
                <v:textbox>
                  <w:txbxContent>
                    <w:p w14:paraId="270C7F01" w14:textId="0E5E4018" w:rsidR="00FB398F" w:rsidRDefault="00D701BB">
                      <w:r w:rsidRPr="00EE2BB9">
                        <w:rPr>
                          <w:noProof/>
                        </w:rPr>
                        <w:drawing>
                          <wp:inline distT="0" distB="0" distL="0" distR="0" wp14:anchorId="3C2EE639" wp14:editId="6EB41A34">
                            <wp:extent cx="1276350" cy="752475"/>
                            <wp:effectExtent l="0" t="0" r="0" b="0"/>
                            <wp:docPr id="2096577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">
                <v:imagedata r:id="rId4" o:title=""/>
              </v:shape>
            </v:group>
          </w:pict>
        </mc:Fallback>
      </mc:AlternateContent>
    </w:r>
  </w:p>
  <w:p w14:paraId="7F2F4D92" w14:textId="77777777" w:rsidR="00FB398F" w:rsidRDefault="00FB398F" w:rsidP="00FB398F">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4BFE21C" w14:textId="77777777" w:rsidR="00FB398F" w:rsidRDefault="00FB398F" w:rsidP="00FB398F">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6052209D" w14:textId="77777777" w:rsidR="00FB398F" w:rsidRDefault="00FB398F" w:rsidP="00FB398F">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9BA1C13" w14:textId="77777777" w:rsidR="00FB398F" w:rsidRDefault="00296378" w:rsidP="00EA12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sidR="00EA12EC" w:rsidRPr="00220DD2">
      <w:rPr>
        <w:rFonts w:ascii="Verdana" w:hAnsi="Verdana" w:cs="Arial"/>
        <w:bCs/>
        <w:sz w:val="20"/>
        <w:szCs w:val="20"/>
      </w:rPr>
      <w:t xml:space="preserve">    </w:t>
    </w:r>
    <w:r w:rsidR="00220DD2">
      <w:rPr>
        <w:rFonts w:ascii="Verdana" w:hAnsi="Verdana" w:cs="Arial"/>
        <w:bCs/>
        <w:sz w:val="20"/>
        <w:szCs w:val="20"/>
      </w:rPr>
      <w:t xml:space="preserve">    </w:t>
    </w:r>
    <w:r w:rsidR="00EA12EC" w:rsidRPr="00220DD2">
      <w:rPr>
        <w:rFonts w:ascii="Verdana" w:hAnsi="Verdana" w:cs="Arial"/>
        <w:bCs/>
        <w:sz w:val="20"/>
        <w:szCs w:val="20"/>
      </w:rPr>
      <w:t xml:space="preserve"> </w:t>
    </w:r>
    <w:r w:rsidR="00FB398F" w:rsidRPr="00F57580">
      <w:rPr>
        <w:rFonts w:ascii="Verdana" w:hAnsi="Verdana" w:cs="Arial"/>
        <w:bCs/>
        <w:sz w:val="20"/>
        <w:szCs w:val="20"/>
      </w:rPr>
      <w:t>ΚΥΠΡΙΑΚΗ ΔΗΜΟΚΡΑΤΙΑ</w:t>
    </w:r>
    <w:r w:rsidR="00FB398F"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00FB398F" w:rsidRPr="00F57580">
      <w:rPr>
        <w:rFonts w:ascii="Verdana" w:hAnsi="Verdana" w:cs="Arial"/>
        <w:b/>
        <w:bCs/>
        <w:sz w:val="20"/>
        <w:szCs w:val="20"/>
      </w:rPr>
      <w:t>ΣΤΑΤΙΣΤΙΚΗ ΥΠΗΡΕΣΙΑ</w:t>
    </w:r>
  </w:p>
  <w:p w14:paraId="03D3D41B" w14:textId="72B95E5E" w:rsidR="00FB398F" w:rsidRPr="00F57580" w:rsidRDefault="00220DD2" w:rsidP="00933EE2">
    <w:pPr>
      <w:pStyle w:val="Header"/>
      <w:tabs>
        <w:tab w:val="clear" w:pos="4153"/>
        <w:tab w:val="clear" w:pos="8306"/>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296378" w:rsidRPr="00296378">
      <w:rPr>
        <w:rFonts w:ascii="Arial" w:hAnsi="Arial" w:cs="Arial"/>
        <w:b/>
        <w:bCs/>
        <w:sz w:val="22"/>
        <w:szCs w:val="22"/>
      </w:rPr>
      <w:t xml:space="preserve">                         </w:t>
    </w:r>
    <w:r w:rsidR="00296378" w:rsidRPr="00220DD2">
      <w:rPr>
        <w:rFonts w:ascii="Arial" w:hAnsi="Arial" w:cs="Arial"/>
        <w:b/>
        <w:bCs/>
        <w:sz w:val="22"/>
        <w:szCs w:val="22"/>
      </w:rPr>
      <w:t xml:space="preserve">                                        </w:t>
    </w:r>
    <w:r w:rsidR="00EA12EC" w:rsidRPr="00220DD2">
      <w:rPr>
        <w:rFonts w:ascii="Arial" w:hAnsi="Arial" w:cs="Arial"/>
        <w:b/>
        <w:bCs/>
        <w:sz w:val="22"/>
        <w:szCs w:val="22"/>
      </w:rPr>
      <w:t xml:space="preserve"> </w:t>
    </w:r>
    <w:r w:rsidR="00933EE2">
      <w:rPr>
        <w:rFonts w:ascii="Arial" w:hAnsi="Arial" w:cs="Arial"/>
        <w:b/>
        <w:bCs/>
        <w:sz w:val="22"/>
        <w:szCs w:val="22"/>
      </w:rPr>
      <w:tab/>
    </w:r>
    <w:r w:rsidR="00FB398F" w:rsidRPr="00F57580">
      <w:rPr>
        <w:rFonts w:ascii="Verdana" w:hAnsi="Verdana" w:cs="Arial"/>
        <w:bCs/>
        <w:sz w:val="20"/>
        <w:szCs w:val="20"/>
      </w:rPr>
      <w:t>1444 ΛΕΥΚΩΣΙΑ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D2AE3"/>
    <w:multiLevelType w:val="hybridMultilevel"/>
    <w:tmpl w:val="DF44D992"/>
    <w:lvl w:ilvl="0" w:tplc="459002BC">
      <w:start w:val="1"/>
      <w:numFmt w:val="decimal"/>
      <w:lvlText w:val="%1."/>
      <w:lvlJc w:val="left"/>
      <w:pPr>
        <w:ind w:left="720" w:hanging="360"/>
      </w:pPr>
      <w:rPr>
        <w:rFonts w:ascii="Book Antiqua" w:eastAsia="Calibri" w:hAnsi="Book Antiqua"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53237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48FB"/>
    <w:rsid w:val="00023984"/>
    <w:rsid w:val="000339CA"/>
    <w:rsid w:val="00035763"/>
    <w:rsid w:val="0003603D"/>
    <w:rsid w:val="00057E44"/>
    <w:rsid w:val="00087A80"/>
    <w:rsid w:val="00103C06"/>
    <w:rsid w:val="001458F3"/>
    <w:rsid w:val="00183DEE"/>
    <w:rsid w:val="001E2F49"/>
    <w:rsid w:val="002019B2"/>
    <w:rsid w:val="00212880"/>
    <w:rsid w:val="002158B5"/>
    <w:rsid w:val="00220DD2"/>
    <w:rsid w:val="00230F83"/>
    <w:rsid w:val="002720D5"/>
    <w:rsid w:val="00294261"/>
    <w:rsid w:val="00296378"/>
    <w:rsid w:val="002C1756"/>
    <w:rsid w:val="00377274"/>
    <w:rsid w:val="00381328"/>
    <w:rsid w:val="003B4608"/>
    <w:rsid w:val="003C5459"/>
    <w:rsid w:val="00417CEE"/>
    <w:rsid w:val="00433142"/>
    <w:rsid w:val="004475AF"/>
    <w:rsid w:val="0047606D"/>
    <w:rsid w:val="00493E14"/>
    <w:rsid w:val="004B2D56"/>
    <w:rsid w:val="004B73FB"/>
    <w:rsid w:val="004C294F"/>
    <w:rsid w:val="004D1919"/>
    <w:rsid w:val="004E265F"/>
    <w:rsid w:val="0054391D"/>
    <w:rsid w:val="005537AA"/>
    <w:rsid w:val="00580DC0"/>
    <w:rsid w:val="00594067"/>
    <w:rsid w:val="005B628B"/>
    <w:rsid w:val="00604AE6"/>
    <w:rsid w:val="006126C5"/>
    <w:rsid w:val="00613BE3"/>
    <w:rsid w:val="00623DDC"/>
    <w:rsid w:val="00627FE1"/>
    <w:rsid w:val="00654EF9"/>
    <w:rsid w:val="006660F7"/>
    <w:rsid w:val="006B60DD"/>
    <w:rsid w:val="006F4375"/>
    <w:rsid w:val="00746F99"/>
    <w:rsid w:val="00784FBE"/>
    <w:rsid w:val="007F3766"/>
    <w:rsid w:val="008B3232"/>
    <w:rsid w:val="008F68FB"/>
    <w:rsid w:val="00902D6B"/>
    <w:rsid w:val="00933EE2"/>
    <w:rsid w:val="00934AB6"/>
    <w:rsid w:val="00964271"/>
    <w:rsid w:val="009644C2"/>
    <w:rsid w:val="009B7661"/>
    <w:rsid w:val="009B76D5"/>
    <w:rsid w:val="009C28C4"/>
    <w:rsid w:val="009D6386"/>
    <w:rsid w:val="009D7FBC"/>
    <w:rsid w:val="00A06EB2"/>
    <w:rsid w:val="00A62A97"/>
    <w:rsid w:val="00A90362"/>
    <w:rsid w:val="00A93DAE"/>
    <w:rsid w:val="00AB1E37"/>
    <w:rsid w:val="00AB5371"/>
    <w:rsid w:val="00B01386"/>
    <w:rsid w:val="00B24C59"/>
    <w:rsid w:val="00B42EB2"/>
    <w:rsid w:val="00B53D47"/>
    <w:rsid w:val="00B67669"/>
    <w:rsid w:val="00B95338"/>
    <w:rsid w:val="00BD7B88"/>
    <w:rsid w:val="00BF2CF3"/>
    <w:rsid w:val="00C2039A"/>
    <w:rsid w:val="00C2639C"/>
    <w:rsid w:val="00C6785C"/>
    <w:rsid w:val="00CC0509"/>
    <w:rsid w:val="00CF215F"/>
    <w:rsid w:val="00D31A6F"/>
    <w:rsid w:val="00D32EA9"/>
    <w:rsid w:val="00D701BB"/>
    <w:rsid w:val="00D72E4D"/>
    <w:rsid w:val="00D76A10"/>
    <w:rsid w:val="00DC2790"/>
    <w:rsid w:val="00E0393F"/>
    <w:rsid w:val="00E56B24"/>
    <w:rsid w:val="00E97A3E"/>
    <w:rsid w:val="00EA12EC"/>
    <w:rsid w:val="00F409AF"/>
    <w:rsid w:val="00F44A57"/>
    <w:rsid w:val="00F57580"/>
    <w:rsid w:val="00F74784"/>
    <w:rsid w:val="00F81C80"/>
    <w:rsid w:val="00F82F2F"/>
    <w:rsid w:val="00F959BF"/>
    <w:rsid w:val="00FB398F"/>
    <w:rsid w:val="00FF04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B265"/>
  <w15:chartTrackingRefBased/>
  <w15:docId w15:val="{71CA2DD9-ABB4-4143-9FD1-9F33AFD4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pPr>
      <w:spacing w:after="200" w:line="276" w:lineRule="auto"/>
    </w:pPr>
    <w:rPr>
      <w:sz w:val="22"/>
      <w:szCs w:val="22"/>
    </w:rPr>
  </w:style>
  <w:style w:type="paragraph" w:styleId="Heading1">
    <w:name w:val="heading 1"/>
    <w:basedOn w:val="Normal"/>
    <w:next w:val="Normal"/>
    <w:link w:val="Heading1Char"/>
    <w:qFormat/>
    <w:rsid w:val="00381328"/>
    <w:pPr>
      <w:keepNext/>
      <w:tabs>
        <w:tab w:val="center" w:pos="7257"/>
      </w:tabs>
      <w:spacing w:after="0" w:line="240" w:lineRule="auto"/>
      <w:ind w:left="360" w:right="458"/>
      <w:jc w:val="center"/>
      <w:outlineLvl w:val="0"/>
    </w:pPr>
    <w:rPr>
      <w:rFonts w:ascii="Times New Roman" w:eastAsia="Times New Roman" w:hAnsi="Times New Roman"/>
      <w:b/>
      <w:bCs/>
      <w:w w:val="110"/>
      <w:sz w:val="24"/>
      <w:szCs w:val="24"/>
      <w:u w:val="single"/>
      <w:lang w:val="el-GR"/>
    </w:rPr>
  </w:style>
  <w:style w:type="paragraph" w:styleId="Heading6">
    <w:name w:val="heading 6"/>
    <w:basedOn w:val="Normal"/>
    <w:next w:val="Normal"/>
    <w:link w:val="Heading6Char"/>
    <w:uiPriority w:val="9"/>
    <w:semiHidden/>
    <w:unhideWhenUsed/>
    <w:qFormat/>
    <w:rsid w:val="00EA12EC"/>
    <w:pPr>
      <w:spacing w:before="240" w:after="60"/>
      <w:outlineLvl w:val="5"/>
    </w:pPr>
    <w:rPr>
      <w:rFonts w:eastAsia="Times New Roman"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spacing w:after="0" w:line="240" w:lineRule="auto"/>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98F"/>
  </w:style>
  <w:style w:type="character" w:styleId="Hyperlink">
    <w:name w:val="Hyperlink"/>
    <w:rsid w:val="00B53D47"/>
    <w:rPr>
      <w:color w:val="0000FF"/>
      <w:u w:val="single"/>
    </w:rPr>
  </w:style>
  <w:style w:type="character" w:customStyle="1" w:styleId="Heading1Char">
    <w:name w:val="Heading 1 Char"/>
    <w:link w:val="Heading1"/>
    <w:rsid w:val="00381328"/>
    <w:rPr>
      <w:rFonts w:ascii="Times New Roman" w:eastAsia="Times New Roman" w:hAnsi="Times New Roman"/>
      <w:b/>
      <w:bCs/>
      <w:w w:val="110"/>
      <w:sz w:val="24"/>
      <w:szCs w:val="24"/>
      <w:u w:val="single"/>
      <w:lang w:eastAsia="en-US"/>
    </w:rPr>
  </w:style>
  <w:style w:type="character" w:customStyle="1" w:styleId="Heading6Char">
    <w:name w:val="Heading 6 Char"/>
    <w:link w:val="Heading6"/>
    <w:uiPriority w:val="9"/>
    <w:semiHidden/>
    <w:rsid w:val="00EA12EC"/>
    <w:rPr>
      <w:rFonts w:ascii="Calibri" w:eastAsia="Times New Roman" w:hAnsi="Calibri" w:cs="Arial"/>
      <w:b/>
      <w:bCs/>
      <w:sz w:val="22"/>
      <w:szCs w:val="22"/>
      <w:lang w:val="en-US" w:eastAsia="en-US" w:bidi="ar-SA"/>
    </w:rPr>
  </w:style>
  <w:style w:type="character" w:styleId="UnresolvedMention">
    <w:name w:val="Unresolved Mention"/>
    <w:basedOn w:val="DefaultParagraphFont"/>
    <w:uiPriority w:val="99"/>
    <w:semiHidden/>
    <w:unhideWhenUsed/>
    <w:rsid w:val="00E56B24"/>
    <w:rPr>
      <w:color w:val="605E5C"/>
      <w:shd w:val="clear" w:color="auto" w:fill="E1DFDD"/>
    </w:rPr>
  </w:style>
  <w:style w:type="character" w:styleId="FollowedHyperlink">
    <w:name w:val="FollowedHyperlink"/>
    <w:basedOn w:val="DefaultParagraphFont"/>
    <w:uiPriority w:val="99"/>
    <w:semiHidden/>
    <w:unhideWhenUsed/>
    <w:rsid w:val="00E56B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stat.gov.cy/el/SurveyPhones/defaul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charalambous@cystat.mof.gov.cy" TargetMode="External"/><Relationship Id="rId4" Type="http://schemas.openxmlformats.org/officeDocument/2006/relationships/settings" Target="settings.xml"/><Relationship Id="rId9" Type="http://schemas.openxmlformats.org/officeDocument/2006/relationships/hyperlink" Target="mailto:dcosta@cystat.mof.gov.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9BE42-6566-4E91-BE9D-233D237A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3074</CharactersWithSpaces>
  <SharedDoc>false</SharedDoc>
  <HLinks>
    <vt:vector size="18" baseType="variant">
      <vt:variant>
        <vt:i4>5243000</vt:i4>
      </vt:variant>
      <vt:variant>
        <vt:i4>0</vt:i4>
      </vt:variant>
      <vt:variant>
        <vt:i4>0</vt:i4>
      </vt:variant>
      <vt:variant>
        <vt:i4>5</vt:i4>
      </vt:variant>
      <vt:variant>
        <vt:lpwstr>mailto:sgroutidou@cystat.mof.gov.cy</vt:lpwstr>
      </vt:variant>
      <vt:variant>
        <vt:lpwstr/>
      </vt:variant>
      <vt:variant>
        <vt:i4>4980827</vt:i4>
      </vt:variant>
      <vt:variant>
        <vt:i4>3</vt:i4>
      </vt:variant>
      <vt:variant>
        <vt:i4>0</vt:i4>
      </vt:variant>
      <vt:variant>
        <vt:i4>5</vt:i4>
      </vt:variant>
      <vt:variant>
        <vt:lpwstr>http://www.cystat.gov.cy/</vt:lpwstr>
      </vt:variant>
      <vt:variant>
        <vt:lpwstr/>
      </vt:variant>
      <vt:variant>
        <vt:i4>2293766</vt:i4>
      </vt:variant>
      <vt:variant>
        <vt:i4>0</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4</cp:revision>
  <cp:lastPrinted>2024-08-22T09:33:00Z</cp:lastPrinted>
  <dcterms:created xsi:type="dcterms:W3CDTF">2025-01-15T11:10:00Z</dcterms:created>
  <dcterms:modified xsi:type="dcterms:W3CDTF">2025-01-15T21:04:00Z</dcterms:modified>
</cp:coreProperties>
</file>