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526AD51D"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C25DDE">
        <w:rPr>
          <w:rFonts w:ascii="Verdana" w:hAnsi="Verdana" w:cs="Arial"/>
          <w:sz w:val="18"/>
          <w:szCs w:val="18"/>
        </w:rPr>
        <w:t xml:space="preserve"> </w:t>
      </w:r>
      <w:r w:rsidR="0045133D">
        <w:rPr>
          <w:rFonts w:ascii="Verdana" w:hAnsi="Verdana" w:cs="Arial"/>
          <w:sz w:val="18"/>
          <w:szCs w:val="18"/>
          <w:lang w:val="en-GB"/>
        </w:rPr>
        <w:t>29</w:t>
      </w:r>
      <w:r w:rsidR="00FF0B63">
        <w:rPr>
          <w:rFonts w:ascii="Verdana" w:hAnsi="Verdana" w:cs="Arial"/>
          <w:sz w:val="18"/>
          <w:szCs w:val="18"/>
        </w:rPr>
        <w:t xml:space="preserve"> </w:t>
      </w:r>
      <w:r w:rsidR="0003420F">
        <w:rPr>
          <w:rFonts w:ascii="Verdana" w:hAnsi="Verdana" w:cs="Arial"/>
          <w:sz w:val="18"/>
          <w:szCs w:val="18"/>
          <w:lang w:val="en-GB"/>
        </w:rPr>
        <w:t>September</w:t>
      </w:r>
      <w:r w:rsidRPr="00B22B9F">
        <w:rPr>
          <w:rFonts w:ascii="Verdana" w:eastAsia="Malgun Gothic" w:hAnsi="Verdana" w:cs="Arial"/>
          <w:sz w:val="18"/>
          <w:szCs w:val="18"/>
        </w:rPr>
        <w:t>, 202</w:t>
      </w:r>
      <w:r w:rsidR="00CF5D28">
        <w:rPr>
          <w:rFonts w:ascii="Verdana" w:eastAsia="Malgun Gothic" w:hAnsi="Verdana" w:cs="Arial"/>
          <w:sz w:val="18"/>
          <w:szCs w:val="18"/>
        </w:rPr>
        <w:t>5</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bookmarkStart w:id="0" w:name="_GoBack"/>
      <w:bookmarkEnd w:id="0"/>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0D0938CF"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097E44">
        <w:rPr>
          <w:rFonts w:ascii="Verdana" w:eastAsia="Malgun Gothic" w:hAnsi="Verdana" w:cs="Arial"/>
          <w:bCs w:val="0"/>
          <w:szCs w:val="22"/>
          <w:lang w:val="en-GB"/>
        </w:rPr>
        <w:t>JU</w:t>
      </w:r>
      <w:r w:rsidR="00252FF9">
        <w:rPr>
          <w:rFonts w:ascii="Verdana" w:eastAsia="Malgun Gothic" w:hAnsi="Verdana" w:cs="Arial"/>
          <w:bCs w:val="0"/>
          <w:szCs w:val="22"/>
          <w:lang w:val="en-GB"/>
        </w:rPr>
        <w:t>LY</w:t>
      </w:r>
      <w:r w:rsidR="00344331">
        <w:rPr>
          <w:rFonts w:ascii="Verdana" w:eastAsia="Malgun Gothic" w:hAnsi="Verdana" w:cs="Arial"/>
          <w:b w:val="0"/>
          <w:szCs w:val="22"/>
          <w:lang w:val="en-US"/>
        </w:rPr>
        <w:t xml:space="preserve"> </w:t>
      </w:r>
      <w:r>
        <w:rPr>
          <w:rFonts w:ascii="Verdana" w:eastAsia="Malgun Gothic" w:hAnsi="Verdana" w:cs="Arial"/>
          <w:szCs w:val="22"/>
          <w:lang w:val="en-US"/>
        </w:rPr>
        <w:t>202</w:t>
      </w:r>
      <w:r w:rsidR="00E86219">
        <w:rPr>
          <w:rFonts w:ascii="Verdana" w:eastAsia="Malgun Gothic" w:hAnsi="Verdana" w:cs="Arial"/>
          <w:szCs w:val="22"/>
          <w:lang w:val="en-US"/>
        </w:rPr>
        <w:t>5</w:t>
      </w:r>
    </w:p>
    <w:p w14:paraId="74A88E0C" w14:textId="77777777" w:rsidR="00E86219" w:rsidRPr="00E86219" w:rsidRDefault="00E86219" w:rsidP="00E86219"/>
    <w:p w14:paraId="07560164" w14:textId="77777777" w:rsidR="00FA6204" w:rsidRPr="00161170" w:rsidRDefault="00FA6204" w:rsidP="00FA6204">
      <w:pPr>
        <w:tabs>
          <w:tab w:val="left" w:pos="1080"/>
          <w:tab w:val="left" w:pos="6840"/>
        </w:tabs>
        <w:rPr>
          <w:rFonts w:ascii="Verdana" w:eastAsia="Malgun Gothic" w:hAnsi="Verdana" w:cs="Arial"/>
          <w:b/>
          <w:sz w:val="18"/>
          <w:szCs w:val="18"/>
        </w:rPr>
      </w:pPr>
    </w:p>
    <w:p w14:paraId="098007B6" w14:textId="1FF64656" w:rsidR="00FA6204" w:rsidRPr="00161170" w:rsidRDefault="00FA6204" w:rsidP="00FA6204">
      <w:pPr>
        <w:tabs>
          <w:tab w:val="left" w:pos="1080"/>
          <w:tab w:val="left" w:pos="6840"/>
        </w:tabs>
        <w:jc w:val="center"/>
        <w:rPr>
          <w:rFonts w:ascii="Verdana" w:eastAsia="Malgun Gothic" w:hAnsi="Verdana" w:cs="Arial"/>
          <w:b/>
        </w:rPr>
      </w:pPr>
      <w:r>
        <w:rPr>
          <w:rFonts w:ascii="Verdana" w:eastAsia="Malgun Gothic" w:hAnsi="Verdana" w:cs="Arial"/>
          <w:b/>
        </w:rPr>
        <w:t>Revenue from Tourism</w:t>
      </w:r>
      <w:r w:rsidR="00D85243">
        <w:rPr>
          <w:rFonts w:ascii="Verdana" w:eastAsia="Malgun Gothic" w:hAnsi="Verdana" w:cs="Arial"/>
          <w:b/>
        </w:rPr>
        <w:t xml:space="preserve"> </w:t>
      </w:r>
      <w:r w:rsidR="00252FF9">
        <w:rPr>
          <w:rFonts w:ascii="Verdana" w:eastAsia="Malgun Gothic" w:hAnsi="Verdana" w:cs="Arial"/>
          <w:b/>
          <w:lang w:val="en-GB"/>
        </w:rPr>
        <w:t>8</w:t>
      </w:r>
      <w:r w:rsidR="00B306E6">
        <w:rPr>
          <w:rFonts w:ascii="Verdana" w:eastAsia="Malgun Gothic" w:hAnsi="Verdana" w:cs="Arial"/>
          <w:b/>
          <w:lang w:val="en-GB"/>
        </w:rPr>
        <w:t>,</w:t>
      </w:r>
      <w:r w:rsidR="00252FF9">
        <w:rPr>
          <w:rFonts w:ascii="Verdana" w:eastAsia="Malgun Gothic" w:hAnsi="Verdana" w:cs="Arial"/>
          <w:b/>
          <w:lang w:val="en-GB"/>
        </w:rPr>
        <w:t>2</w:t>
      </w:r>
      <w:r w:rsidRPr="00161170">
        <w:rPr>
          <w:rFonts w:ascii="Verdana" w:eastAsia="Malgun Gothic" w:hAnsi="Verdana" w:cs="Arial"/>
          <w:b/>
        </w:rPr>
        <w:t>%</w:t>
      </w:r>
    </w:p>
    <w:p w14:paraId="0FB4954E" w14:textId="77777777" w:rsidR="00FA6204" w:rsidRPr="00161170" w:rsidRDefault="00FA6204" w:rsidP="00FA6204">
      <w:pPr>
        <w:tabs>
          <w:tab w:val="left" w:pos="1080"/>
          <w:tab w:val="left" w:pos="6840"/>
        </w:tabs>
        <w:jc w:val="both"/>
        <w:rPr>
          <w:rFonts w:ascii="Verdana" w:hAnsi="Verdana" w:cs="Arial"/>
          <w:sz w:val="18"/>
          <w:szCs w:val="18"/>
        </w:rPr>
      </w:pPr>
    </w:p>
    <w:p w14:paraId="1DD0900E" w14:textId="0687FA72" w:rsidR="00FA6204" w:rsidRDefault="007B3AA3" w:rsidP="00250CD0">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340BE2" w:rsidRPr="00340BE2">
        <w:rPr>
          <w:rFonts w:ascii="Verdana" w:eastAsia="Malgun Gothic" w:hAnsi="Verdana"/>
          <w:sz w:val="18"/>
          <w:szCs w:val="18"/>
          <w:lang w:val="en-US"/>
        </w:rPr>
        <w:t>513</w:t>
      </w:r>
      <w:r w:rsidR="00340BE2">
        <w:rPr>
          <w:rFonts w:ascii="Verdana" w:eastAsia="Malgun Gothic" w:hAnsi="Verdana"/>
          <w:sz w:val="18"/>
          <w:szCs w:val="18"/>
          <w:lang w:val="en-US"/>
        </w:rPr>
        <w:t>,0</w:t>
      </w:r>
      <w:r w:rsidR="00B93427" w:rsidRPr="00B93427">
        <w:rPr>
          <w:rFonts w:ascii="Verdana" w:eastAsia="Malgun Gothic" w:hAnsi="Verdana"/>
          <w:sz w:val="18"/>
          <w:szCs w:val="18"/>
          <w:lang w:val="en-GB"/>
        </w:rPr>
        <w:t xml:space="preserve">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4A4BB6">
        <w:rPr>
          <w:rFonts w:ascii="Verdana" w:eastAsia="Malgun Gothic" w:hAnsi="Verdana"/>
          <w:sz w:val="18"/>
          <w:szCs w:val="18"/>
          <w:lang w:val="en-US"/>
        </w:rPr>
        <w:t>July</w:t>
      </w:r>
      <w:r w:rsidR="003D459F">
        <w:rPr>
          <w:rFonts w:ascii="Verdana" w:eastAsia="Malgun Gothic" w:hAnsi="Verdana"/>
          <w:sz w:val="18"/>
          <w:szCs w:val="18"/>
          <w:lang w:val="en-US"/>
        </w:rPr>
        <w:t xml:space="preserve"> 2025</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n increase of</w:t>
      </w:r>
      <w:r w:rsidR="00C3245D">
        <w:rPr>
          <w:rFonts w:ascii="Verdana" w:eastAsia="Malgun Gothic" w:hAnsi="Verdana"/>
          <w:sz w:val="18"/>
          <w:szCs w:val="18"/>
          <w:lang w:val="en-US"/>
        </w:rPr>
        <w:t xml:space="preserve"> </w:t>
      </w:r>
      <w:r w:rsidR="00566951">
        <w:rPr>
          <w:rFonts w:ascii="Verdana" w:eastAsia="Malgun Gothic" w:hAnsi="Verdana"/>
          <w:sz w:val="18"/>
          <w:szCs w:val="18"/>
          <w:lang w:val="en-US"/>
        </w:rPr>
        <w:t>8</w:t>
      </w:r>
      <w:r w:rsidR="00C65247">
        <w:rPr>
          <w:rFonts w:ascii="Verdana" w:eastAsia="Malgun Gothic" w:hAnsi="Verdana"/>
          <w:sz w:val="18"/>
          <w:szCs w:val="18"/>
          <w:lang w:val="en-US"/>
        </w:rPr>
        <w:t>,</w:t>
      </w:r>
      <w:r w:rsidR="00566951">
        <w:rPr>
          <w:rFonts w:ascii="Verdana" w:eastAsia="Malgun Gothic" w:hAnsi="Verdana"/>
          <w:sz w:val="18"/>
          <w:szCs w:val="18"/>
          <w:lang w:val="en-US"/>
        </w:rPr>
        <w:t>2</w:t>
      </w:r>
      <w:r w:rsidR="00C3245D">
        <w:rPr>
          <w:rFonts w:ascii="Verdana" w:eastAsia="Malgun Gothic" w:hAnsi="Verdana"/>
          <w:sz w:val="18"/>
          <w:szCs w:val="18"/>
          <w:lang w:val="en-US"/>
        </w:rPr>
        <w:t xml:space="preserve">% as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6462DB" w:rsidRPr="006462DB">
        <w:rPr>
          <w:rFonts w:ascii="Verdana" w:eastAsia="Malgun Gothic" w:hAnsi="Verdana"/>
          <w:sz w:val="18"/>
          <w:szCs w:val="18"/>
          <w:lang w:val="en-US"/>
        </w:rPr>
        <w:t>474</w:t>
      </w:r>
      <w:r w:rsidR="006462DB">
        <w:rPr>
          <w:rFonts w:ascii="Verdana" w:eastAsia="Malgun Gothic" w:hAnsi="Verdana"/>
          <w:sz w:val="18"/>
          <w:szCs w:val="18"/>
          <w:lang w:val="en-US"/>
        </w:rPr>
        <w:t>,0</w:t>
      </w:r>
      <w:r w:rsidR="00B93427" w:rsidRPr="00B93427">
        <w:rPr>
          <w:rFonts w:ascii="Verdana" w:eastAsia="Malgun Gothic" w:hAnsi="Verdana"/>
          <w:sz w:val="18"/>
          <w:szCs w:val="18"/>
          <w:lang w:val="en-GB"/>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4666BD96" w14:textId="77777777" w:rsidR="00FC4EED" w:rsidRDefault="00FC4EED" w:rsidP="00250CD0">
      <w:pPr>
        <w:pStyle w:val="BodyText"/>
        <w:rPr>
          <w:rFonts w:ascii="Verdana" w:eastAsia="Malgun Gothic" w:hAnsi="Verdana"/>
          <w:sz w:val="18"/>
          <w:szCs w:val="18"/>
          <w:lang w:val="en-US"/>
        </w:rPr>
      </w:pPr>
    </w:p>
    <w:p w14:paraId="549DB913" w14:textId="7C49BB56" w:rsidR="00FC4EED" w:rsidRDefault="00FC4EED" w:rsidP="00FC4EED">
      <w:pPr>
        <w:pStyle w:val="BodyText"/>
        <w:rPr>
          <w:rFonts w:ascii="Verdana" w:eastAsia="Malgun Gothic" w:hAnsi="Verdana"/>
          <w:sz w:val="18"/>
          <w:szCs w:val="18"/>
          <w:lang w:val="en-US"/>
        </w:rPr>
      </w:pPr>
      <w:r w:rsidRPr="00FC4EED">
        <w:rPr>
          <w:rFonts w:ascii="Verdana" w:eastAsia="Malgun Gothic" w:hAnsi="Verdana"/>
          <w:sz w:val="18"/>
          <w:szCs w:val="18"/>
          <w:lang w:val="en-US"/>
        </w:rPr>
        <w:t xml:space="preserve">For the period of January – </w:t>
      </w:r>
      <w:r w:rsidR="004A4BB6">
        <w:rPr>
          <w:rFonts w:ascii="Verdana" w:eastAsia="Malgun Gothic" w:hAnsi="Verdana"/>
          <w:sz w:val="18"/>
          <w:szCs w:val="18"/>
          <w:lang w:val="en-US"/>
        </w:rPr>
        <w:t>July</w:t>
      </w:r>
      <w:r w:rsidRPr="00FC4EED">
        <w:rPr>
          <w:rFonts w:ascii="Verdana" w:eastAsia="Malgun Gothic" w:hAnsi="Verdana"/>
          <w:sz w:val="18"/>
          <w:szCs w:val="18"/>
          <w:lang w:val="en-US"/>
        </w:rPr>
        <w:t xml:space="preserve"> 202</w:t>
      </w:r>
      <w:r>
        <w:rPr>
          <w:rFonts w:ascii="Verdana" w:eastAsia="Malgun Gothic" w:hAnsi="Verdana"/>
          <w:sz w:val="18"/>
          <w:szCs w:val="18"/>
          <w:lang w:val="en-US"/>
        </w:rPr>
        <w:t>5</w:t>
      </w:r>
      <w:r w:rsidRPr="00FC4EED">
        <w:rPr>
          <w:rFonts w:ascii="Verdana" w:eastAsia="Malgun Gothic" w:hAnsi="Verdana"/>
          <w:sz w:val="18"/>
          <w:szCs w:val="18"/>
          <w:lang w:val="en-US"/>
        </w:rPr>
        <w:t>, revenue from tourism is estimated at €</w:t>
      </w:r>
      <w:r w:rsidR="00B11AD5" w:rsidRPr="00B11AD5">
        <w:rPr>
          <w:rFonts w:ascii="Verdana" w:eastAsia="Malgun Gothic" w:hAnsi="Verdana"/>
          <w:sz w:val="18"/>
          <w:szCs w:val="18"/>
          <w:lang w:val="en-US"/>
        </w:rPr>
        <w:t>1</w:t>
      </w:r>
      <w:r w:rsidR="008C6AE8">
        <w:rPr>
          <w:rFonts w:ascii="Verdana" w:eastAsia="Malgun Gothic" w:hAnsi="Verdana"/>
          <w:sz w:val="18"/>
          <w:szCs w:val="18"/>
          <w:lang w:val="en-US"/>
        </w:rPr>
        <w:t>.</w:t>
      </w:r>
      <w:r w:rsidR="00B11AD5" w:rsidRPr="00B11AD5">
        <w:rPr>
          <w:rFonts w:ascii="Verdana" w:eastAsia="Malgun Gothic" w:hAnsi="Verdana"/>
          <w:sz w:val="18"/>
          <w:szCs w:val="18"/>
          <w:lang w:val="en-US"/>
        </w:rPr>
        <w:t>891,1</w:t>
      </w:r>
      <w:r w:rsidR="00B11AD5">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compared to €</w:t>
      </w:r>
      <w:r w:rsidR="008C6AE8" w:rsidRPr="008C6AE8">
        <w:rPr>
          <w:rFonts w:ascii="Verdana" w:eastAsia="Malgun Gothic" w:hAnsi="Verdana"/>
          <w:sz w:val="18"/>
          <w:szCs w:val="18"/>
          <w:lang w:val="en-US"/>
        </w:rPr>
        <w:t>1</w:t>
      </w:r>
      <w:r w:rsidR="008C6AE8">
        <w:rPr>
          <w:rFonts w:ascii="Verdana" w:eastAsia="Malgun Gothic" w:hAnsi="Verdana"/>
          <w:sz w:val="18"/>
          <w:szCs w:val="18"/>
          <w:lang w:val="en-US"/>
        </w:rPr>
        <w:t>.</w:t>
      </w:r>
      <w:r w:rsidR="008C6AE8" w:rsidRPr="008C6AE8">
        <w:rPr>
          <w:rFonts w:ascii="Verdana" w:eastAsia="Malgun Gothic" w:hAnsi="Verdana"/>
          <w:sz w:val="18"/>
          <w:szCs w:val="18"/>
          <w:lang w:val="en-US"/>
        </w:rPr>
        <w:t>610,4</w:t>
      </w:r>
      <w:r w:rsidR="00D62C38">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in the corresponding period of 202</w:t>
      </w:r>
      <w:r>
        <w:rPr>
          <w:rFonts w:ascii="Verdana" w:eastAsia="Malgun Gothic" w:hAnsi="Verdana"/>
          <w:sz w:val="18"/>
          <w:szCs w:val="18"/>
          <w:lang w:val="en-US"/>
        </w:rPr>
        <w:t>4</w:t>
      </w:r>
      <w:r w:rsidRPr="00FC4EED">
        <w:rPr>
          <w:rFonts w:ascii="Verdana" w:eastAsia="Malgun Gothic" w:hAnsi="Verdana"/>
          <w:sz w:val="18"/>
          <w:szCs w:val="18"/>
          <w:lang w:val="en-US"/>
        </w:rPr>
        <w:t xml:space="preserve">, recording an increase of </w:t>
      </w:r>
      <w:r w:rsidR="008C6AE8">
        <w:rPr>
          <w:rFonts w:ascii="Verdana" w:eastAsia="Malgun Gothic" w:hAnsi="Verdana"/>
          <w:sz w:val="18"/>
          <w:szCs w:val="18"/>
          <w:lang w:val="en-US"/>
        </w:rPr>
        <w:t>17</w:t>
      </w:r>
      <w:r w:rsidR="00AB1786">
        <w:rPr>
          <w:rFonts w:ascii="Verdana" w:eastAsia="Malgun Gothic" w:hAnsi="Verdana"/>
          <w:sz w:val="18"/>
          <w:szCs w:val="18"/>
          <w:lang w:val="en-US"/>
        </w:rPr>
        <w:t>,</w:t>
      </w:r>
      <w:r w:rsidR="008C6AE8">
        <w:rPr>
          <w:rFonts w:ascii="Verdana" w:eastAsia="Malgun Gothic" w:hAnsi="Verdana"/>
          <w:sz w:val="18"/>
          <w:szCs w:val="18"/>
          <w:lang w:val="en-US"/>
        </w:rPr>
        <w:t>4</w:t>
      </w:r>
      <w:r w:rsidRPr="00FC4EED">
        <w:rPr>
          <w:rFonts w:ascii="Verdana" w:eastAsia="Malgun Gothic" w:hAnsi="Verdana"/>
          <w:sz w:val="18"/>
          <w:szCs w:val="18"/>
          <w:lang w:val="en-US"/>
        </w:rPr>
        <w:t>%.</w:t>
      </w:r>
    </w:p>
    <w:p w14:paraId="4E11949D" w14:textId="77777777" w:rsidR="00920DFC" w:rsidRDefault="00920DFC" w:rsidP="00FC4EED">
      <w:pPr>
        <w:pStyle w:val="BodyText"/>
        <w:rPr>
          <w:rFonts w:ascii="Verdana" w:eastAsia="Malgun Gothic" w:hAnsi="Verdana"/>
          <w:sz w:val="18"/>
          <w:szCs w:val="18"/>
          <w:lang w:val="en-US"/>
        </w:rPr>
      </w:pPr>
    </w:p>
    <w:p w14:paraId="698AA01E" w14:textId="77777777" w:rsidR="00811C7D" w:rsidRPr="00FC4EED" w:rsidRDefault="00811C7D" w:rsidP="00FC4EED">
      <w:pPr>
        <w:pStyle w:val="BodyText"/>
        <w:rPr>
          <w:rFonts w:ascii="Verdana" w:eastAsia="Malgun Gothic" w:hAnsi="Verdana"/>
          <w:sz w:val="18"/>
          <w:szCs w:val="18"/>
          <w:lang w:val="en-US"/>
        </w:rPr>
      </w:pPr>
    </w:p>
    <w:p w14:paraId="5807DE25" w14:textId="6D1EFF49" w:rsidR="00FC4EED" w:rsidRDefault="00920DFC" w:rsidP="00BE0C1A">
      <w:pPr>
        <w:pStyle w:val="BodyText"/>
        <w:jc w:val="center"/>
        <w:rPr>
          <w:rFonts w:ascii="Verdana" w:eastAsia="Malgun Gothic" w:hAnsi="Verdana"/>
          <w:sz w:val="18"/>
          <w:szCs w:val="18"/>
          <w:lang w:val="en-US"/>
        </w:rPr>
      </w:pPr>
      <w:r>
        <w:rPr>
          <w:rFonts w:ascii="Verdana" w:eastAsia="Malgun Gothic" w:hAnsi="Verdana"/>
          <w:noProof/>
          <w:sz w:val="18"/>
          <w:szCs w:val="18"/>
          <w:lang w:val="en-GB" w:eastAsia="en-GB"/>
        </w:rPr>
        <w:drawing>
          <wp:inline distT="0" distB="0" distL="0" distR="0" wp14:anchorId="1F2BCD80" wp14:editId="5C983DD0">
            <wp:extent cx="6069330" cy="4074141"/>
            <wp:effectExtent l="0" t="0" r="7620" b="3175"/>
            <wp:docPr id="729123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5979" cy="4078605"/>
                    </a:xfrm>
                    <a:prstGeom prst="rect">
                      <a:avLst/>
                    </a:prstGeom>
                    <a:noFill/>
                  </pic:spPr>
                </pic:pic>
              </a:graphicData>
            </a:graphic>
          </wp:inline>
        </w:drawing>
      </w: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413E9E03" w14:textId="5FD66D9C" w:rsidR="00C25DDE" w:rsidRPr="00FA6204" w:rsidRDefault="00C25DDE" w:rsidP="006F1E66">
      <w:pPr>
        <w:jc w:val="both"/>
        <w:rPr>
          <w:rFonts w:ascii="Verdana" w:hAnsi="Verdana" w:cs="Arial"/>
          <w:sz w:val="18"/>
          <w:szCs w:val="18"/>
        </w:rPr>
      </w:pPr>
    </w:p>
    <w:p w14:paraId="1A409D5A" w14:textId="412AC058" w:rsidR="00972CA0" w:rsidRPr="007B1712" w:rsidRDefault="00972CA0" w:rsidP="00C02DC8">
      <w:pPr>
        <w:jc w:val="center"/>
        <w:rPr>
          <w:rFonts w:ascii="Verdana" w:eastAsia="Malgun Gothic" w:hAnsi="Verdana" w:cs="Arial"/>
          <w:sz w:val="18"/>
          <w:szCs w:val="18"/>
          <w:lang w:val="en-GB"/>
        </w:rPr>
      </w:pPr>
    </w:p>
    <w:p w14:paraId="3BE14B61" w14:textId="77777777" w:rsidR="00972CA0" w:rsidRPr="00C26329" w:rsidRDefault="00972CA0" w:rsidP="00072754">
      <w:pPr>
        <w:jc w:val="both"/>
        <w:rPr>
          <w:rFonts w:ascii="Verdana" w:eastAsia="Malgun Gothic" w:hAnsi="Verdana" w:cs="Arial"/>
          <w:sz w:val="18"/>
          <w:szCs w:val="18"/>
        </w:rPr>
      </w:pPr>
    </w:p>
    <w:p w14:paraId="73D3B500" w14:textId="22974A35" w:rsidR="00FA6204" w:rsidRPr="00B61469" w:rsidRDefault="00AB56D7" w:rsidP="00BE0C1A">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lastRenderedPageBreak/>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BE0C1A">
      <w:pPr>
        <w:pStyle w:val="BodyText"/>
        <w:rPr>
          <w:rFonts w:ascii="Verdana" w:eastAsia="Malgun Gothic" w:hAnsi="Verdana"/>
          <w:sz w:val="18"/>
          <w:szCs w:val="18"/>
          <w:lang w:val="en-US"/>
        </w:rPr>
      </w:pPr>
    </w:p>
    <w:p w14:paraId="25EF9655" w14:textId="4A12BF6F" w:rsidR="004F7883" w:rsidRPr="00B61469" w:rsidRDefault="004F7883" w:rsidP="00BE0C1A">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3B163A" w:rsidRPr="003B163A">
        <w:rPr>
          <w:rFonts w:ascii="Verdana" w:eastAsia="Malgun Gothic" w:hAnsi="Verdana"/>
          <w:sz w:val="18"/>
          <w:szCs w:val="18"/>
          <w:lang w:val="en-US"/>
        </w:rPr>
        <w:t>870,78</w:t>
      </w:r>
      <w:r w:rsidR="003B163A" w:rsidRPr="003B163A">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4A4BB6">
        <w:rPr>
          <w:rFonts w:ascii="Verdana" w:eastAsia="Malgun Gothic" w:hAnsi="Verdana"/>
          <w:sz w:val="18"/>
          <w:szCs w:val="18"/>
          <w:lang w:val="en-US"/>
        </w:rPr>
        <w:t>July</w:t>
      </w:r>
      <w:r w:rsidR="003D459F">
        <w:rPr>
          <w:rFonts w:ascii="Verdana" w:eastAsia="Malgun Gothic" w:hAnsi="Verdana"/>
          <w:sz w:val="18"/>
          <w:szCs w:val="18"/>
          <w:lang w:val="en-US"/>
        </w:rPr>
        <w:t xml:space="preserve"> 2025</w:t>
      </w:r>
      <w:r w:rsidR="00E57AD3" w:rsidRPr="00B61469">
        <w:rPr>
          <w:rFonts w:ascii="Verdana" w:eastAsia="Malgun Gothic" w:hAnsi="Verdana"/>
          <w:sz w:val="18"/>
          <w:szCs w:val="18"/>
          <w:lang w:val="en-US"/>
        </w:rPr>
        <w:t xml:space="preserve"> compared to €</w:t>
      </w:r>
      <w:r w:rsidR="003B163A" w:rsidRPr="003B163A">
        <w:rPr>
          <w:rFonts w:ascii="Verdana" w:eastAsia="Malgun Gothic" w:hAnsi="Verdana"/>
          <w:sz w:val="18"/>
          <w:szCs w:val="18"/>
          <w:lang w:val="en-US"/>
        </w:rPr>
        <w:t>859,95</w:t>
      </w:r>
      <w:r w:rsidR="003B163A" w:rsidRPr="003B163A">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4A4BB6">
        <w:rPr>
          <w:rFonts w:ascii="Verdana" w:eastAsia="Malgun Gothic" w:hAnsi="Verdana"/>
          <w:sz w:val="18"/>
          <w:szCs w:val="18"/>
          <w:lang w:val="en-US"/>
        </w:rPr>
        <w:t>July</w:t>
      </w:r>
      <w:r w:rsidRPr="00B61469">
        <w:rPr>
          <w:rFonts w:ascii="Verdana" w:eastAsia="Malgun Gothic" w:hAnsi="Verdana"/>
          <w:sz w:val="18"/>
          <w:szCs w:val="18"/>
          <w:lang w:val="en-US"/>
        </w:rPr>
        <w:t xml:space="preserve"> 202</w:t>
      </w:r>
      <w:r w:rsidR="009B6768">
        <w:rPr>
          <w:rFonts w:ascii="Verdana" w:eastAsia="Malgun Gothic" w:hAnsi="Verdana"/>
          <w:sz w:val="18"/>
          <w:szCs w:val="18"/>
          <w:lang w:val="en-US"/>
        </w:rPr>
        <w:t>4</w:t>
      </w:r>
      <w:r w:rsidRPr="00B61469">
        <w:rPr>
          <w:rFonts w:ascii="Verdana" w:eastAsia="Malgun Gothic" w:hAnsi="Verdana"/>
          <w:sz w:val="18"/>
          <w:szCs w:val="18"/>
          <w:lang w:val="en-US"/>
        </w:rPr>
        <w:t>, recording a</w:t>
      </w:r>
      <w:r w:rsidR="00B61469">
        <w:rPr>
          <w:rFonts w:ascii="Verdana" w:eastAsia="Malgun Gothic" w:hAnsi="Verdana"/>
          <w:sz w:val="18"/>
          <w:szCs w:val="18"/>
          <w:lang w:val="en-US"/>
        </w:rPr>
        <w:t>n</w:t>
      </w:r>
      <w:r w:rsidR="003E7D7C" w:rsidRPr="00B61469">
        <w:rPr>
          <w:rFonts w:ascii="Verdana" w:eastAsia="Malgun Gothic" w:hAnsi="Verdana"/>
          <w:sz w:val="18"/>
          <w:szCs w:val="18"/>
          <w:lang w:val="en-US"/>
        </w:rPr>
        <w:t xml:space="preserve"> </w:t>
      </w:r>
      <w:r w:rsidR="00B61469">
        <w:rPr>
          <w:rFonts w:ascii="Verdana" w:eastAsia="Malgun Gothic" w:hAnsi="Verdana"/>
          <w:sz w:val="18"/>
          <w:szCs w:val="18"/>
          <w:lang w:val="en-US"/>
        </w:rPr>
        <w:t>in</w:t>
      </w:r>
      <w:r w:rsidR="003E7D7C" w:rsidRPr="00B61469">
        <w:rPr>
          <w:rFonts w:ascii="Verdana" w:eastAsia="Malgun Gothic" w:hAnsi="Verdana"/>
          <w:sz w:val="18"/>
          <w:szCs w:val="18"/>
          <w:lang w:val="en-US"/>
        </w:rPr>
        <w:t xml:space="preserve">crease of </w:t>
      </w:r>
      <w:r w:rsidR="003B163A" w:rsidRPr="003B163A">
        <w:rPr>
          <w:rFonts w:ascii="Verdana" w:eastAsia="Malgun Gothic" w:hAnsi="Verdana"/>
          <w:sz w:val="18"/>
          <w:szCs w:val="18"/>
          <w:lang w:val="en-GB"/>
        </w:rPr>
        <w:t>1,3</w:t>
      </w:r>
      <w:r w:rsidRPr="00B61469">
        <w:rPr>
          <w:rFonts w:ascii="Verdana" w:eastAsia="Malgun Gothic" w:hAnsi="Verdana"/>
          <w:sz w:val="18"/>
          <w:szCs w:val="18"/>
          <w:lang w:val="en-US"/>
        </w:rPr>
        <w:t>%.</w:t>
      </w:r>
    </w:p>
    <w:p w14:paraId="7366F9F7" w14:textId="77777777" w:rsidR="004F7883" w:rsidRPr="00B61469" w:rsidRDefault="004F7883" w:rsidP="00BE0C1A">
      <w:pPr>
        <w:pStyle w:val="BodyText"/>
        <w:rPr>
          <w:rFonts w:ascii="Verdana" w:eastAsia="Malgun Gothic" w:hAnsi="Verdana"/>
          <w:sz w:val="18"/>
          <w:szCs w:val="18"/>
          <w:lang w:val="en-US"/>
        </w:rPr>
      </w:pPr>
    </w:p>
    <w:p w14:paraId="509076AF" w14:textId="0F39CE79" w:rsidR="00FA6204" w:rsidRPr="00B61469" w:rsidRDefault="00C47B0D" w:rsidP="00BE0C1A">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3E2138" w:rsidRPr="00B61469">
        <w:rPr>
          <w:rFonts w:ascii="Verdana" w:eastAsia="Malgun Gothic" w:hAnsi="Verdana"/>
          <w:sz w:val="18"/>
          <w:szCs w:val="18"/>
        </w:rPr>
        <w:t>the United Kingd</w:t>
      </w:r>
      <w:r w:rsidR="003E2138">
        <w:rPr>
          <w:rFonts w:ascii="Verdana" w:eastAsia="Malgun Gothic" w:hAnsi="Verdana"/>
          <w:sz w:val="18"/>
          <w:szCs w:val="18"/>
        </w:rPr>
        <w:t>om</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A355A3">
        <w:rPr>
          <w:rFonts w:ascii="Verdana" w:eastAsia="Malgun Gothic" w:hAnsi="Verdana"/>
          <w:sz w:val="18"/>
          <w:szCs w:val="18"/>
        </w:rPr>
        <w:t>3</w:t>
      </w:r>
      <w:r w:rsidR="00A6591F" w:rsidRPr="00A6591F">
        <w:rPr>
          <w:rFonts w:ascii="Verdana" w:eastAsia="Malgun Gothic" w:hAnsi="Verdana"/>
          <w:sz w:val="18"/>
          <w:szCs w:val="18"/>
          <w:lang w:val="en-GB"/>
        </w:rPr>
        <w:t>2</w:t>
      </w:r>
      <w:r w:rsidR="00AD029C" w:rsidRPr="00B61469">
        <w:rPr>
          <w:rFonts w:ascii="Verdana" w:eastAsia="Malgun Gothic" w:hAnsi="Verdana"/>
          <w:sz w:val="18"/>
          <w:szCs w:val="18"/>
        </w:rPr>
        <w:t>,</w:t>
      </w:r>
      <w:r w:rsidR="00A6591F" w:rsidRPr="00A6591F">
        <w:rPr>
          <w:rFonts w:ascii="Verdana" w:eastAsia="Malgun Gothic" w:hAnsi="Verdana"/>
          <w:sz w:val="18"/>
          <w:szCs w:val="18"/>
          <w:lang w:val="en-GB"/>
        </w:rPr>
        <w:t>2</w:t>
      </w:r>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4A4BB6">
        <w:rPr>
          <w:rFonts w:ascii="Verdana" w:eastAsia="Malgun Gothic" w:hAnsi="Verdana"/>
          <w:sz w:val="18"/>
          <w:szCs w:val="18"/>
        </w:rPr>
        <w:t>July</w:t>
      </w:r>
      <w:r w:rsidR="003D459F">
        <w:rPr>
          <w:rFonts w:ascii="Verdana" w:eastAsia="Malgun Gothic" w:hAnsi="Verdana"/>
          <w:sz w:val="18"/>
          <w:szCs w:val="18"/>
        </w:rPr>
        <w:t xml:space="preserve"> 2025</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A6591F" w:rsidRPr="00A6591F">
        <w:rPr>
          <w:rFonts w:ascii="Verdana" w:eastAsia="Malgun Gothic" w:hAnsi="Verdana"/>
          <w:sz w:val="18"/>
          <w:szCs w:val="18"/>
        </w:rPr>
        <w:t>100,29</w:t>
      </w:r>
      <w:r w:rsidR="00A6591F" w:rsidRPr="00A6591F">
        <w:rPr>
          <w:rFonts w:ascii="Verdana" w:eastAsia="Malgun Gothic" w:hAnsi="Verdana"/>
          <w:sz w:val="18"/>
          <w:szCs w:val="18"/>
          <w:lang w:val="en-GB"/>
        </w:rPr>
        <w:t xml:space="preserve"> </w:t>
      </w:r>
      <w:r w:rsidR="00FA6204" w:rsidRPr="00B61469">
        <w:rPr>
          <w:rFonts w:ascii="Verdana" w:eastAsia="Malgun Gothic" w:hAnsi="Verdana"/>
          <w:sz w:val="18"/>
          <w:szCs w:val="18"/>
        </w:rPr>
        <w:t>per day, while tourists from</w:t>
      </w:r>
      <w:r w:rsidR="003E2138" w:rsidRPr="003E2138">
        <w:rPr>
          <w:rFonts w:ascii="Verdana" w:eastAsia="Malgun Gothic" w:hAnsi="Verdana"/>
          <w:sz w:val="18"/>
          <w:szCs w:val="18"/>
        </w:rPr>
        <w:t xml:space="preserve"> </w:t>
      </w:r>
      <w:r w:rsidR="00B816BB">
        <w:rPr>
          <w:rFonts w:ascii="Verdana" w:eastAsia="Malgun Gothic" w:hAnsi="Verdana"/>
          <w:sz w:val="18"/>
          <w:szCs w:val="18"/>
        </w:rPr>
        <w:t>Israel</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B816BB">
        <w:rPr>
          <w:rFonts w:ascii="Verdana" w:eastAsia="Malgun Gothic" w:hAnsi="Verdana"/>
          <w:sz w:val="18"/>
          <w:szCs w:val="18"/>
        </w:rPr>
        <w:t>13</w:t>
      </w:r>
      <w:r w:rsidR="005625D0">
        <w:rPr>
          <w:rFonts w:ascii="Verdana" w:eastAsia="Malgun Gothic" w:hAnsi="Verdana"/>
          <w:sz w:val="18"/>
          <w:szCs w:val="18"/>
        </w:rPr>
        <w:t>,</w:t>
      </w:r>
      <w:r w:rsidR="00B816BB">
        <w:rPr>
          <w:rFonts w:ascii="Verdana" w:eastAsia="Malgun Gothic" w:hAnsi="Verdana"/>
          <w:sz w:val="18"/>
          <w:szCs w:val="18"/>
        </w:rPr>
        <w:t>0</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B816BB" w:rsidRPr="00B816BB">
        <w:rPr>
          <w:rFonts w:ascii="Verdana" w:eastAsia="Malgun Gothic" w:hAnsi="Verdana"/>
          <w:sz w:val="18"/>
          <w:szCs w:val="18"/>
        </w:rPr>
        <w:t>151,1</w:t>
      </w:r>
      <w:r w:rsidR="00B816BB">
        <w:rPr>
          <w:rFonts w:ascii="Verdana" w:eastAsia="Malgun Gothic" w:hAnsi="Verdana"/>
          <w:sz w:val="18"/>
          <w:szCs w:val="18"/>
        </w:rPr>
        <w:t>0</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3E2138" w:rsidRPr="003E2138">
        <w:rPr>
          <w:rFonts w:ascii="Verdana" w:eastAsia="Malgun Gothic" w:hAnsi="Verdana"/>
          <w:sz w:val="18"/>
          <w:szCs w:val="18"/>
          <w:lang w:val="en-GB"/>
        </w:rPr>
        <w:t xml:space="preserve"> </w:t>
      </w:r>
      <w:r w:rsidR="00B816BB">
        <w:rPr>
          <w:rFonts w:ascii="Verdana" w:eastAsia="Malgun Gothic" w:hAnsi="Verdana"/>
          <w:sz w:val="18"/>
          <w:szCs w:val="18"/>
          <w:lang w:val="en-GB"/>
        </w:rPr>
        <w:t>Poland</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 </w:t>
      </w:r>
      <w:r w:rsidR="00B816BB">
        <w:rPr>
          <w:rFonts w:ascii="Verdana" w:eastAsia="Malgun Gothic" w:hAnsi="Verdana"/>
          <w:sz w:val="18"/>
          <w:szCs w:val="18"/>
        </w:rPr>
        <w:t>7</w:t>
      </w:r>
      <w:r w:rsidR="00C52A5F">
        <w:rPr>
          <w:rFonts w:ascii="Verdana" w:eastAsia="Malgun Gothic" w:hAnsi="Verdana"/>
          <w:sz w:val="18"/>
          <w:szCs w:val="18"/>
        </w:rPr>
        <w:t>,</w:t>
      </w:r>
      <w:r w:rsidR="00B816BB">
        <w:rPr>
          <w:rFonts w:ascii="Verdana" w:eastAsia="Malgun Gothic" w:hAnsi="Verdana"/>
          <w:sz w:val="18"/>
          <w:szCs w:val="18"/>
        </w:rPr>
        <w:t>4</w:t>
      </w:r>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B816BB" w:rsidRPr="00B816BB">
        <w:rPr>
          <w:rFonts w:ascii="Verdana" w:eastAsia="Malgun Gothic" w:hAnsi="Verdana"/>
          <w:sz w:val="18"/>
          <w:szCs w:val="18"/>
        </w:rPr>
        <w:t>90,23</w:t>
      </w:r>
      <w:r w:rsidR="00C52A5F">
        <w:rPr>
          <w:rFonts w:ascii="Verdana" w:eastAsia="Malgun Gothic" w:hAnsi="Verdana"/>
          <w:sz w:val="18"/>
          <w:szCs w:val="18"/>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BE0C1A">
      <w:pPr>
        <w:tabs>
          <w:tab w:val="left" w:pos="540"/>
        </w:tabs>
        <w:jc w:val="both"/>
        <w:rPr>
          <w:rFonts w:ascii="Verdana" w:eastAsia="Malgun Gothic" w:hAnsi="Verdana"/>
          <w:sz w:val="18"/>
          <w:szCs w:val="18"/>
        </w:rPr>
      </w:pPr>
    </w:p>
    <w:p w14:paraId="399F6AAD" w14:textId="77777777" w:rsidR="00FA6204" w:rsidRPr="00B61469" w:rsidRDefault="00FA6204" w:rsidP="00BE0C1A">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BE0C1A" w:rsidRPr="00BE0C1A" w14:paraId="4D97390F" w14:textId="77777777" w:rsidTr="00BE0C1A">
        <w:trPr>
          <w:trHeight w:val="284"/>
          <w:jc w:val="center"/>
        </w:trPr>
        <w:tc>
          <w:tcPr>
            <w:tcW w:w="1336" w:type="dxa"/>
            <w:tcBorders>
              <w:left w:val="nil"/>
              <w:bottom w:val="single" w:sz="8" w:space="0" w:color="2F5496"/>
              <w:right w:val="nil"/>
            </w:tcBorders>
            <w:vAlign w:val="center"/>
          </w:tcPr>
          <w:p w14:paraId="1053C5DD" w14:textId="77777777" w:rsidR="00613C28" w:rsidRPr="00BE0C1A" w:rsidRDefault="00613C28" w:rsidP="00613C28">
            <w:pPr>
              <w:rPr>
                <w:rFonts w:ascii="Verdana" w:eastAsia="Times New Roman" w:hAnsi="Verdana" w:cs="Calibri"/>
                <w:b/>
                <w:bCs/>
                <w:color w:val="366092"/>
                <w:sz w:val="18"/>
                <w:szCs w:val="18"/>
              </w:rPr>
            </w:pPr>
            <w:r w:rsidRPr="00BE0C1A">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BE0C1A"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BE0C1A" w:rsidRDefault="00613C28" w:rsidP="00613C28">
            <w:pPr>
              <w:jc w:val="center"/>
              <w:rPr>
                <w:rFonts w:ascii="Verdana" w:eastAsia="Times New Roman" w:hAnsi="Verdana" w:cs="Calibri"/>
                <w:b/>
                <w:bCs/>
                <w:color w:val="366092"/>
                <w:sz w:val="18"/>
                <w:szCs w:val="18"/>
                <w:lang w:val="el-GR"/>
              </w:rPr>
            </w:pPr>
          </w:p>
        </w:tc>
      </w:tr>
      <w:tr w:rsidR="00BE0C1A" w:rsidRPr="00BE0C1A"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BE0C1A" w:rsidRDefault="00FB65FA" w:rsidP="00613C28">
            <w:pPr>
              <w:jc w:val="center"/>
              <w:rPr>
                <w:rFonts w:ascii="Verdana" w:eastAsia="Times New Roman" w:hAnsi="Verdana" w:cs="Calibri"/>
                <w:b/>
                <w:bCs/>
                <w:color w:val="366092"/>
                <w:sz w:val="18"/>
                <w:szCs w:val="18"/>
              </w:rPr>
            </w:pPr>
          </w:p>
          <w:p w14:paraId="47C12009" w14:textId="77777777" w:rsidR="00B9234C" w:rsidRPr="00BE0C1A" w:rsidRDefault="00B9234C" w:rsidP="00613C28">
            <w:pPr>
              <w:jc w:val="center"/>
              <w:rPr>
                <w:rFonts w:ascii="Verdana" w:eastAsia="Times New Roman" w:hAnsi="Verdana" w:cs="Calibri"/>
                <w:b/>
                <w:bCs/>
                <w:color w:val="366092"/>
                <w:sz w:val="18"/>
                <w:szCs w:val="18"/>
              </w:rPr>
            </w:pPr>
            <w:r w:rsidRPr="00BE0C1A">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7D55CC57" w:rsidR="00B9234C" w:rsidRPr="00BE0C1A" w:rsidRDefault="004A4BB6" w:rsidP="00613C28">
            <w:pPr>
              <w:jc w:val="center"/>
              <w:rPr>
                <w:rFonts w:ascii="Verdana" w:eastAsia="Times New Roman" w:hAnsi="Verdana" w:cs="Calibri"/>
                <w:b/>
                <w:bCs/>
                <w:color w:val="366092"/>
                <w:sz w:val="18"/>
                <w:szCs w:val="18"/>
              </w:rPr>
            </w:pPr>
            <w:r w:rsidRPr="00BE0C1A">
              <w:rPr>
                <w:rFonts w:ascii="Verdana" w:eastAsia="Times New Roman" w:hAnsi="Verdana" w:cs="Calibri"/>
                <w:b/>
                <w:bCs/>
                <w:color w:val="366092"/>
                <w:sz w:val="18"/>
                <w:szCs w:val="18"/>
              </w:rPr>
              <w:t>July</w:t>
            </w:r>
            <w:r w:rsidR="007C68BB" w:rsidRPr="00BE0C1A">
              <w:rPr>
                <w:rFonts w:ascii="Verdana" w:eastAsia="Times New Roman" w:hAnsi="Verdana" w:cs="Calibri"/>
                <w:b/>
                <w:bCs/>
                <w:color w:val="366092"/>
                <w:sz w:val="18"/>
                <w:szCs w:val="18"/>
              </w:rPr>
              <w:t xml:space="preserve"> </w:t>
            </w:r>
            <w:r w:rsidR="00B9234C" w:rsidRPr="00BE0C1A">
              <w:rPr>
                <w:rFonts w:ascii="Verdana" w:eastAsia="Times New Roman" w:hAnsi="Verdana" w:cs="Calibri"/>
                <w:b/>
                <w:bCs/>
                <w:color w:val="366092"/>
                <w:sz w:val="18"/>
                <w:szCs w:val="18"/>
                <w:lang w:val="el-GR"/>
              </w:rPr>
              <w:t>202</w:t>
            </w:r>
            <w:r w:rsidR="003D459F" w:rsidRPr="00BE0C1A">
              <w:rPr>
                <w:rFonts w:ascii="Verdana" w:eastAsia="Times New Roman" w:hAnsi="Verdana" w:cs="Calibri"/>
                <w:b/>
                <w:bCs/>
                <w:color w:val="366092"/>
                <w:sz w:val="18"/>
                <w:szCs w:val="18"/>
              </w:rPr>
              <w:t>4</w:t>
            </w:r>
          </w:p>
        </w:tc>
        <w:tc>
          <w:tcPr>
            <w:tcW w:w="4536" w:type="dxa"/>
            <w:gridSpan w:val="4"/>
            <w:tcBorders>
              <w:top w:val="single" w:sz="8" w:space="0" w:color="366092"/>
              <w:left w:val="nil"/>
              <w:bottom w:val="single" w:sz="8" w:space="0" w:color="366092"/>
              <w:right w:val="nil"/>
            </w:tcBorders>
            <w:vAlign w:val="center"/>
            <w:hideMark/>
          </w:tcPr>
          <w:p w14:paraId="53F702E6" w14:textId="450746E9" w:rsidR="00B9234C" w:rsidRPr="00BE0C1A" w:rsidRDefault="004A4BB6" w:rsidP="00613C28">
            <w:pPr>
              <w:jc w:val="center"/>
              <w:rPr>
                <w:rFonts w:ascii="Verdana" w:eastAsia="Times New Roman" w:hAnsi="Verdana" w:cs="Calibri"/>
                <w:b/>
                <w:bCs/>
                <w:color w:val="366092"/>
                <w:sz w:val="18"/>
                <w:szCs w:val="18"/>
              </w:rPr>
            </w:pPr>
            <w:r w:rsidRPr="00BE0C1A">
              <w:rPr>
                <w:rFonts w:ascii="Verdana" w:eastAsia="Times New Roman" w:hAnsi="Verdana" w:cs="Calibri"/>
                <w:b/>
                <w:bCs/>
                <w:color w:val="366092"/>
                <w:sz w:val="18"/>
                <w:szCs w:val="18"/>
              </w:rPr>
              <w:t>July</w:t>
            </w:r>
            <w:r w:rsidR="003D459F" w:rsidRPr="00BE0C1A">
              <w:rPr>
                <w:rFonts w:ascii="Verdana" w:eastAsia="Times New Roman" w:hAnsi="Verdana" w:cs="Calibri"/>
                <w:b/>
                <w:bCs/>
                <w:color w:val="366092"/>
                <w:sz w:val="18"/>
                <w:szCs w:val="18"/>
              </w:rPr>
              <w:t xml:space="preserve"> 2025</w:t>
            </w:r>
          </w:p>
        </w:tc>
      </w:tr>
      <w:tr w:rsidR="00BE0C1A" w:rsidRPr="00BE0C1A"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BE0C1A"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BE0C1A" w:rsidRDefault="008027FE" w:rsidP="00613C28">
            <w:pPr>
              <w:jc w:val="center"/>
              <w:rPr>
                <w:rFonts w:ascii="Verdana" w:eastAsia="Times New Roman" w:hAnsi="Verdana" w:cs="Calibri"/>
                <w:b/>
                <w:bCs/>
                <w:color w:val="366092"/>
                <w:sz w:val="18"/>
                <w:szCs w:val="18"/>
              </w:rPr>
            </w:pPr>
            <w:r w:rsidRPr="00BE0C1A">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BE0C1A" w:rsidRDefault="00B9234C" w:rsidP="00613C28">
            <w:pPr>
              <w:jc w:val="center"/>
              <w:rPr>
                <w:rFonts w:ascii="Verdana" w:eastAsia="Times New Roman" w:hAnsi="Verdana" w:cs="Calibri"/>
                <w:b/>
                <w:bCs/>
                <w:color w:val="366092"/>
                <w:sz w:val="18"/>
                <w:szCs w:val="18"/>
              </w:rPr>
            </w:pPr>
            <w:r w:rsidRPr="00BE0C1A">
              <w:rPr>
                <w:rFonts w:ascii="Verdana" w:eastAsia="Times New Roman" w:hAnsi="Verdana" w:cs="Calibri"/>
                <w:b/>
                <w:bCs/>
                <w:color w:val="366092"/>
                <w:sz w:val="18"/>
                <w:szCs w:val="18"/>
              </w:rPr>
              <w:t>Average Length of Stay</w:t>
            </w:r>
            <w:r w:rsidR="008027FE" w:rsidRPr="00BE0C1A">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BE0C1A" w:rsidRDefault="00B9234C" w:rsidP="00613C28">
            <w:pPr>
              <w:jc w:val="center"/>
              <w:rPr>
                <w:rFonts w:ascii="Verdana" w:eastAsia="Times New Roman" w:hAnsi="Verdana" w:cs="Calibri"/>
                <w:b/>
                <w:bCs/>
                <w:color w:val="366092"/>
                <w:sz w:val="18"/>
                <w:szCs w:val="18"/>
              </w:rPr>
            </w:pPr>
            <w:proofErr w:type="spellStart"/>
            <w:r w:rsidRPr="00BE0C1A">
              <w:rPr>
                <w:rFonts w:ascii="Verdana" w:eastAsia="Times New Roman" w:hAnsi="Verdana" w:cs="Calibri"/>
                <w:b/>
                <w:bCs/>
                <w:color w:val="366092"/>
                <w:sz w:val="18"/>
                <w:szCs w:val="18"/>
                <w:lang w:val="el-GR"/>
              </w:rPr>
              <w:t>Expenditure</w:t>
            </w:r>
            <w:proofErr w:type="spellEnd"/>
            <w:r w:rsidRPr="00BE0C1A">
              <w:rPr>
                <w:rFonts w:ascii="Verdana" w:eastAsia="Times New Roman" w:hAnsi="Verdana" w:cs="Calibri"/>
                <w:b/>
                <w:bCs/>
                <w:color w:val="366092"/>
                <w:sz w:val="18"/>
                <w:szCs w:val="18"/>
                <w:lang w:val="el-GR"/>
              </w:rPr>
              <w:t xml:space="preserv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BE0C1A" w:rsidRDefault="008027FE" w:rsidP="00613C28">
            <w:pPr>
              <w:jc w:val="center"/>
              <w:rPr>
                <w:rFonts w:ascii="Verdana" w:eastAsia="Times New Roman" w:hAnsi="Verdana" w:cs="Calibri"/>
                <w:b/>
                <w:bCs/>
                <w:color w:val="366092"/>
                <w:sz w:val="18"/>
                <w:szCs w:val="18"/>
              </w:rPr>
            </w:pPr>
            <w:proofErr w:type="spellStart"/>
            <w:r w:rsidRPr="00BE0C1A">
              <w:rPr>
                <w:rFonts w:ascii="Verdana" w:eastAsia="Times New Roman" w:hAnsi="Verdana" w:cs="Calibri"/>
                <w:b/>
                <w:bCs/>
                <w:color w:val="366092"/>
                <w:sz w:val="18"/>
                <w:szCs w:val="18"/>
                <w:lang w:val="el-GR"/>
              </w:rPr>
              <w:t>Tourist</w:t>
            </w:r>
            <w:proofErr w:type="spellEnd"/>
            <w:r w:rsidRPr="00BE0C1A">
              <w:rPr>
                <w:rFonts w:ascii="Verdana" w:eastAsia="Times New Roman" w:hAnsi="Verdana" w:cs="Calibri"/>
                <w:b/>
                <w:bCs/>
                <w:color w:val="366092"/>
                <w:sz w:val="18"/>
                <w:szCs w:val="18"/>
                <w:lang w:val="el-GR"/>
              </w:rPr>
              <w:t xml:space="preserve"> </w:t>
            </w:r>
            <w:proofErr w:type="spellStart"/>
            <w:r w:rsidRPr="00BE0C1A">
              <w:rPr>
                <w:rFonts w:ascii="Verdana" w:eastAsia="Times New Roman" w:hAnsi="Verdana" w:cs="Calibri"/>
                <w:b/>
                <w:bCs/>
                <w:color w:val="366092"/>
                <w:sz w:val="18"/>
                <w:szCs w:val="18"/>
                <w:lang w:val="el-GR"/>
              </w:rPr>
              <w:t>Arrivals</w:t>
            </w:r>
            <w:proofErr w:type="spellEnd"/>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BE0C1A" w:rsidRDefault="00B9234C" w:rsidP="00613C28">
            <w:pPr>
              <w:jc w:val="center"/>
              <w:rPr>
                <w:rFonts w:ascii="Verdana" w:eastAsia="Times New Roman" w:hAnsi="Verdana" w:cs="Calibri"/>
                <w:b/>
                <w:bCs/>
                <w:color w:val="366092"/>
                <w:sz w:val="18"/>
                <w:szCs w:val="18"/>
              </w:rPr>
            </w:pPr>
            <w:r w:rsidRPr="00BE0C1A">
              <w:rPr>
                <w:rFonts w:ascii="Verdana" w:eastAsia="Times New Roman" w:hAnsi="Verdana" w:cs="Calibri"/>
                <w:b/>
                <w:bCs/>
                <w:color w:val="366092"/>
                <w:sz w:val="18"/>
                <w:szCs w:val="18"/>
              </w:rPr>
              <w:t>Average Length of Stay</w:t>
            </w:r>
            <w:r w:rsidR="008027FE" w:rsidRPr="00BE0C1A">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BE0C1A" w:rsidRDefault="00B9234C" w:rsidP="00613C28">
            <w:pPr>
              <w:jc w:val="center"/>
              <w:rPr>
                <w:rFonts w:ascii="Verdana" w:eastAsia="Times New Roman" w:hAnsi="Verdana" w:cs="Calibri"/>
                <w:b/>
                <w:bCs/>
                <w:color w:val="366092"/>
                <w:sz w:val="18"/>
                <w:szCs w:val="18"/>
              </w:rPr>
            </w:pPr>
            <w:proofErr w:type="spellStart"/>
            <w:r w:rsidRPr="00BE0C1A">
              <w:rPr>
                <w:rFonts w:ascii="Verdana" w:eastAsia="Times New Roman" w:hAnsi="Verdana" w:cs="Calibri"/>
                <w:b/>
                <w:bCs/>
                <w:color w:val="366092"/>
                <w:sz w:val="18"/>
                <w:szCs w:val="18"/>
                <w:lang w:val="el-GR"/>
              </w:rPr>
              <w:t>Expenditure</w:t>
            </w:r>
            <w:proofErr w:type="spellEnd"/>
            <w:r w:rsidRPr="00BE0C1A">
              <w:rPr>
                <w:rFonts w:ascii="Verdana" w:eastAsia="Times New Roman" w:hAnsi="Verdana" w:cs="Calibri"/>
                <w:b/>
                <w:bCs/>
                <w:color w:val="366092"/>
                <w:sz w:val="18"/>
                <w:szCs w:val="18"/>
                <w:lang w:val="el-GR"/>
              </w:rPr>
              <w:t xml:space="preserve"> (€)</w:t>
            </w:r>
          </w:p>
        </w:tc>
      </w:tr>
      <w:tr w:rsidR="00BE0C1A" w:rsidRPr="00BE0C1A" w14:paraId="363D2F8C" w14:textId="77777777" w:rsidTr="00BE0C1A">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BE0C1A"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BE0C1A"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BE0C1A"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BE0C1A" w:rsidRDefault="00B9234C" w:rsidP="00613C28">
            <w:pPr>
              <w:jc w:val="center"/>
              <w:rPr>
                <w:rFonts w:ascii="Verdana" w:eastAsia="Times New Roman" w:hAnsi="Verdana" w:cs="Calibri"/>
                <w:b/>
                <w:bCs/>
                <w:color w:val="366092"/>
                <w:sz w:val="18"/>
                <w:szCs w:val="18"/>
              </w:rPr>
            </w:pPr>
            <w:proofErr w:type="spellStart"/>
            <w:r w:rsidRPr="00BE0C1A">
              <w:rPr>
                <w:rFonts w:ascii="Verdana" w:eastAsia="Times New Roman" w:hAnsi="Verdana" w:cs="Calibri"/>
                <w:b/>
                <w:bCs/>
                <w:color w:val="366092"/>
                <w:sz w:val="18"/>
                <w:szCs w:val="18"/>
                <w:lang w:val="el-GR"/>
              </w:rPr>
              <w:t>Per</w:t>
            </w:r>
            <w:proofErr w:type="spellEnd"/>
            <w:r w:rsidRPr="00BE0C1A">
              <w:rPr>
                <w:rFonts w:ascii="Verdana" w:eastAsia="Times New Roman" w:hAnsi="Verdana" w:cs="Calibri"/>
                <w:b/>
                <w:bCs/>
                <w:color w:val="366092"/>
                <w:sz w:val="18"/>
                <w:szCs w:val="18"/>
                <w:lang w:val="el-GR"/>
              </w:rPr>
              <w:t xml:space="preserve"> </w:t>
            </w:r>
            <w:proofErr w:type="spellStart"/>
            <w:r w:rsidRPr="00BE0C1A">
              <w:rPr>
                <w:rFonts w:ascii="Verdana" w:eastAsia="Times New Roman" w:hAnsi="Verdana" w:cs="Calibri"/>
                <w:b/>
                <w:bCs/>
                <w:color w:val="366092"/>
                <w:sz w:val="18"/>
                <w:szCs w:val="18"/>
                <w:lang w:val="el-GR"/>
              </w:rPr>
              <w:t>Person</w:t>
            </w:r>
            <w:proofErr w:type="spellEnd"/>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BE0C1A" w:rsidRDefault="00B9234C" w:rsidP="00613C28">
            <w:pPr>
              <w:jc w:val="center"/>
              <w:rPr>
                <w:rFonts w:ascii="Verdana" w:eastAsia="Times New Roman" w:hAnsi="Verdana" w:cs="Calibri"/>
                <w:b/>
                <w:bCs/>
                <w:color w:val="366092"/>
                <w:sz w:val="18"/>
                <w:szCs w:val="18"/>
              </w:rPr>
            </w:pPr>
            <w:proofErr w:type="spellStart"/>
            <w:r w:rsidRPr="00BE0C1A">
              <w:rPr>
                <w:rFonts w:ascii="Verdana" w:eastAsia="Times New Roman" w:hAnsi="Verdana" w:cs="Calibri"/>
                <w:b/>
                <w:bCs/>
                <w:color w:val="366092"/>
                <w:sz w:val="18"/>
                <w:szCs w:val="18"/>
                <w:lang w:val="el-GR"/>
              </w:rPr>
              <w:t>Per</w:t>
            </w:r>
            <w:proofErr w:type="spellEnd"/>
            <w:r w:rsidRPr="00BE0C1A">
              <w:rPr>
                <w:rFonts w:ascii="Verdana" w:eastAsia="Times New Roman" w:hAnsi="Verdana" w:cs="Calibri"/>
                <w:b/>
                <w:bCs/>
                <w:color w:val="366092"/>
                <w:sz w:val="18"/>
                <w:szCs w:val="18"/>
                <w:lang w:val="el-GR"/>
              </w:rPr>
              <w:t xml:space="preserve"> </w:t>
            </w:r>
            <w:r w:rsidR="00C010BF" w:rsidRPr="00BE0C1A">
              <w:rPr>
                <w:rFonts w:ascii="Verdana" w:eastAsia="Times New Roman" w:hAnsi="Verdana" w:cs="Calibri"/>
                <w:b/>
                <w:bCs/>
                <w:color w:val="366092"/>
                <w:sz w:val="18"/>
                <w:szCs w:val="18"/>
              </w:rPr>
              <w:t xml:space="preserve"> </w:t>
            </w:r>
            <w:proofErr w:type="spellStart"/>
            <w:r w:rsidRPr="00BE0C1A">
              <w:rPr>
                <w:rFonts w:ascii="Verdana" w:eastAsia="Times New Roman" w:hAnsi="Verdana" w:cs="Calibri"/>
                <w:b/>
                <w:bCs/>
                <w:color w:val="366092"/>
                <w:sz w:val="18"/>
                <w:szCs w:val="18"/>
                <w:lang w:val="el-GR"/>
              </w:rPr>
              <w:t>Day</w:t>
            </w:r>
            <w:proofErr w:type="spellEnd"/>
          </w:p>
        </w:tc>
        <w:tc>
          <w:tcPr>
            <w:tcW w:w="1194" w:type="dxa"/>
            <w:vMerge/>
            <w:tcBorders>
              <w:top w:val="nil"/>
              <w:left w:val="nil"/>
              <w:bottom w:val="single" w:sz="8" w:space="0" w:color="366092"/>
              <w:right w:val="nil"/>
            </w:tcBorders>
            <w:vAlign w:val="center"/>
            <w:hideMark/>
          </w:tcPr>
          <w:p w14:paraId="6D1E6C92" w14:textId="77777777" w:rsidR="00B9234C" w:rsidRPr="00BE0C1A"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BE0C1A"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BE0C1A" w:rsidRDefault="00B9234C" w:rsidP="00613C28">
            <w:pPr>
              <w:jc w:val="center"/>
              <w:rPr>
                <w:rFonts w:ascii="Verdana" w:eastAsia="Times New Roman" w:hAnsi="Verdana" w:cs="Calibri"/>
                <w:b/>
                <w:bCs/>
                <w:color w:val="366092"/>
                <w:sz w:val="18"/>
                <w:szCs w:val="18"/>
              </w:rPr>
            </w:pPr>
            <w:proofErr w:type="spellStart"/>
            <w:r w:rsidRPr="00BE0C1A">
              <w:rPr>
                <w:rFonts w:ascii="Verdana" w:eastAsia="Times New Roman" w:hAnsi="Verdana" w:cs="Calibri"/>
                <w:b/>
                <w:bCs/>
                <w:color w:val="366092"/>
                <w:sz w:val="18"/>
                <w:szCs w:val="18"/>
                <w:lang w:val="el-GR"/>
              </w:rPr>
              <w:t>Per</w:t>
            </w:r>
            <w:proofErr w:type="spellEnd"/>
            <w:r w:rsidRPr="00BE0C1A">
              <w:rPr>
                <w:rFonts w:ascii="Verdana" w:eastAsia="Times New Roman" w:hAnsi="Verdana" w:cs="Calibri"/>
                <w:b/>
                <w:bCs/>
                <w:color w:val="366092"/>
                <w:sz w:val="18"/>
                <w:szCs w:val="18"/>
                <w:lang w:val="el-GR"/>
              </w:rPr>
              <w:t xml:space="preserve"> </w:t>
            </w:r>
            <w:proofErr w:type="spellStart"/>
            <w:r w:rsidRPr="00BE0C1A">
              <w:rPr>
                <w:rFonts w:ascii="Verdana" w:eastAsia="Times New Roman" w:hAnsi="Verdana" w:cs="Calibri"/>
                <w:b/>
                <w:bCs/>
                <w:color w:val="366092"/>
                <w:sz w:val="18"/>
                <w:szCs w:val="18"/>
                <w:lang w:val="el-GR"/>
              </w:rPr>
              <w:t>Person</w:t>
            </w:r>
            <w:proofErr w:type="spellEnd"/>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BE0C1A" w:rsidRDefault="00B9234C" w:rsidP="00613C28">
            <w:pPr>
              <w:jc w:val="center"/>
              <w:rPr>
                <w:rFonts w:ascii="Verdana" w:eastAsia="Times New Roman" w:hAnsi="Verdana" w:cs="Calibri"/>
                <w:b/>
                <w:bCs/>
                <w:color w:val="366092"/>
                <w:sz w:val="18"/>
                <w:szCs w:val="18"/>
              </w:rPr>
            </w:pPr>
            <w:proofErr w:type="spellStart"/>
            <w:r w:rsidRPr="00BE0C1A">
              <w:rPr>
                <w:rFonts w:ascii="Verdana" w:eastAsia="Times New Roman" w:hAnsi="Verdana" w:cs="Calibri"/>
                <w:b/>
                <w:bCs/>
                <w:color w:val="366092"/>
                <w:sz w:val="18"/>
                <w:szCs w:val="18"/>
                <w:lang w:val="el-GR"/>
              </w:rPr>
              <w:t>Per</w:t>
            </w:r>
            <w:proofErr w:type="spellEnd"/>
            <w:r w:rsidRPr="00BE0C1A">
              <w:rPr>
                <w:rFonts w:ascii="Verdana" w:eastAsia="Times New Roman" w:hAnsi="Verdana" w:cs="Calibri"/>
                <w:b/>
                <w:bCs/>
                <w:color w:val="366092"/>
                <w:sz w:val="18"/>
                <w:szCs w:val="18"/>
                <w:lang w:val="el-GR"/>
              </w:rPr>
              <w:t xml:space="preserve"> </w:t>
            </w:r>
            <w:proofErr w:type="spellStart"/>
            <w:r w:rsidRPr="00BE0C1A">
              <w:rPr>
                <w:rFonts w:ascii="Verdana" w:eastAsia="Times New Roman" w:hAnsi="Verdana" w:cs="Calibri"/>
                <w:b/>
                <w:bCs/>
                <w:color w:val="366092"/>
                <w:sz w:val="18"/>
                <w:szCs w:val="18"/>
                <w:lang w:val="el-GR"/>
              </w:rPr>
              <w:t>Day</w:t>
            </w:r>
            <w:proofErr w:type="spellEnd"/>
          </w:p>
        </w:tc>
      </w:tr>
      <w:tr w:rsidR="00BE0C1A" w:rsidRPr="00BE0C1A" w14:paraId="04720FD2" w14:textId="77777777" w:rsidTr="00BE0C1A">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6840DB" w:rsidRPr="00BE0C1A" w:rsidRDefault="006840DB" w:rsidP="006840DB">
            <w:pPr>
              <w:rPr>
                <w:rFonts w:ascii="Verdana" w:hAnsi="Verdana" w:cs="Calibri"/>
                <w:b/>
                <w:bCs/>
                <w:color w:val="366092"/>
                <w:sz w:val="18"/>
                <w:szCs w:val="18"/>
              </w:rPr>
            </w:pPr>
            <w:r w:rsidRPr="00BE0C1A">
              <w:rPr>
                <w:rFonts w:ascii="Verdana" w:hAnsi="Verdana" w:cs="Calibri"/>
                <w:b/>
                <w:bCs/>
                <w:color w:val="366092"/>
                <w:sz w:val="18"/>
                <w:szCs w:val="18"/>
              </w:rPr>
              <w:t>TOTAL</w:t>
            </w:r>
          </w:p>
        </w:tc>
        <w:tc>
          <w:tcPr>
            <w:tcW w:w="1250" w:type="dxa"/>
            <w:tcBorders>
              <w:top w:val="single" w:sz="8" w:space="0" w:color="366092"/>
              <w:left w:val="nil"/>
              <w:bottom w:val="single" w:sz="8" w:space="0" w:color="366092"/>
              <w:right w:val="nil"/>
            </w:tcBorders>
            <w:shd w:val="clear" w:color="000000" w:fill="FFFFFF"/>
            <w:vAlign w:val="center"/>
          </w:tcPr>
          <w:p w14:paraId="4DA0FB78" w14:textId="20C14F5B" w:rsidR="006840DB" w:rsidRPr="00BE0C1A" w:rsidRDefault="006840DB" w:rsidP="006840DB">
            <w:pPr>
              <w:jc w:val="right"/>
              <w:rPr>
                <w:rFonts w:ascii="Verdana" w:hAnsi="Verdana" w:cs="Calibri"/>
                <w:b/>
                <w:bCs/>
                <w:color w:val="366092"/>
                <w:sz w:val="18"/>
                <w:szCs w:val="18"/>
              </w:rPr>
            </w:pPr>
            <w:r w:rsidRPr="00BE0C1A">
              <w:rPr>
                <w:rFonts w:ascii="Verdana" w:hAnsi="Verdana" w:cs="Calibri"/>
                <w:b/>
                <w:bCs/>
                <w:color w:val="366092"/>
                <w:sz w:val="18"/>
                <w:szCs w:val="18"/>
              </w:rPr>
              <w:t>551.229</w:t>
            </w:r>
          </w:p>
        </w:tc>
        <w:tc>
          <w:tcPr>
            <w:tcW w:w="1252" w:type="dxa"/>
            <w:tcBorders>
              <w:top w:val="single" w:sz="8" w:space="0" w:color="366092"/>
              <w:left w:val="nil"/>
              <w:bottom w:val="single" w:sz="8" w:space="0" w:color="366092"/>
              <w:right w:val="nil"/>
            </w:tcBorders>
            <w:shd w:val="clear" w:color="000000" w:fill="FFFFFF"/>
            <w:vAlign w:val="center"/>
          </w:tcPr>
          <w:p w14:paraId="33DBFB5E" w14:textId="40117618" w:rsidR="006840DB" w:rsidRPr="00BE0C1A" w:rsidRDefault="006840DB" w:rsidP="006840DB">
            <w:pPr>
              <w:ind w:right="340"/>
              <w:jc w:val="right"/>
              <w:rPr>
                <w:rFonts w:ascii="Verdana" w:hAnsi="Verdana" w:cs="Calibri"/>
                <w:b/>
                <w:bCs/>
                <w:color w:val="366092"/>
                <w:sz w:val="18"/>
                <w:szCs w:val="18"/>
              </w:rPr>
            </w:pPr>
            <w:r w:rsidRPr="00BE0C1A">
              <w:rPr>
                <w:rFonts w:ascii="Verdana" w:hAnsi="Verdana" w:cs="Calibri"/>
                <w:b/>
                <w:bCs/>
                <w:color w:val="366092"/>
                <w:sz w:val="18"/>
                <w:szCs w:val="18"/>
              </w:rPr>
              <w:t>8,9</w:t>
            </w:r>
          </w:p>
        </w:tc>
        <w:tc>
          <w:tcPr>
            <w:tcW w:w="1034" w:type="dxa"/>
            <w:tcBorders>
              <w:top w:val="single" w:sz="8" w:space="0" w:color="366092"/>
              <w:left w:val="nil"/>
              <w:bottom w:val="single" w:sz="8" w:space="0" w:color="366092"/>
              <w:right w:val="nil"/>
            </w:tcBorders>
            <w:shd w:val="clear" w:color="000000" w:fill="FFFFFF"/>
            <w:vAlign w:val="center"/>
          </w:tcPr>
          <w:p w14:paraId="194717A6" w14:textId="19D3328B" w:rsidR="006840DB" w:rsidRPr="00BE0C1A" w:rsidRDefault="006840DB" w:rsidP="006840DB">
            <w:pPr>
              <w:jc w:val="right"/>
              <w:rPr>
                <w:rFonts w:ascii="Verdana" w:hAnsi="Verdana" w:cs="Calibri"/>
                <w:b/>
                <w:bCs/>
                <w:color w:val="366092"/>
                <w:sz w:val="18"/>
                <w:szCs w:val="18"/>
              </w:rPr>
            </w:pPr>
            <w:r w:rsidRPr="00BE0C1A">
              <w:rPr>
                <w:rFonts w:ascii="Verdana" w:hAnsi="Verdana" w:cs="Calibri"/>
                <w:b/>
                <w:bCs/>
                <w:color w:val="366092"/>
                <w:sz w:val="18"/>
                <w:szCs w:val="18"/>
              </w:rPr>
              <w:t>859,95</w:t>
            </w:r>
          </w:p>
        </w:tc>
        <w:tc>
          <w:tcPr>
            <w:tcW w:w="1052" w:type="dxa"/>
            <w:tcBorders>
              <w:top w:val="single" w:sz="8" w:space="0" w:color="366092"/>
              <w:left w:val="nil"/>
              <w:bottom w:val="single" w:sz="8" w:space="0" w:color="366092"/>
              <w:right w:val="nil"/>
            </w:tcBorders>
            <w:shd w:val="clear" w:color="000000" w:fill="FFFFFF"/>
            <w:vAlign w:val="center"/>
          </w:tcPr>
          <w:p w14:paraId="5762EE41" w14:textId="711AEFA5" w:rsidR="006840DB" w:rsidRPr="00BE0C1A" w:rsidRDefault="006840DB" w:rsidP="006840DB">
            <w:pPr>
              <w:jc w:val="right"/>
              <w:rPr>
                <w:rFonts w:ascii="Verdana" w:hAnsi="Verdana" w:cs="Calibri"/>
                <w:b/>
                <w:bCs/>
                <w:color w:val="366092"/>
                <w:sz w:val="18"/>
                <w:szCs w:val="18"/>
              </w:rPr>
            </w:pPr>
            <w:r w:rsidRPr="00BE0C1A">
              <w:rPr>
                <w:rFonts w:ascii="Verdana" w:hAnsi="Verdana" w:cs="Calibri"/>
                <w:b/>
                <w:bCs/>
                <w:color w:val="366092"/>
                <w:sz w:val="18"/>
                <w:szCs w:val="18"/>
              </w:rPr>
              <w:t>96,62</w:t>
            </w:r>
          </w:p>
        </w:tc>
        <w:tc>
          <w:tcPr>
            <w:tcW w:w="1194" w:type="dxa"/>
            <w:tcBorders>
              <w:top w:val="single" w:sz="8" w:space="0" w:color="366092"/>
              <w:left w:val="double" w:sz="6" w:space="0" w:color="366092"/>
              <w:bottom w:val="single" w:sz="8" w:space="0" w:color="366092"/>
              <w:right w:val="nil"/>
            </w:tcBorders>
            <w:shd w:val="clear" w:color="000000" w:fill="FFFFFF"/>
            <w:vAlign w:val="center"/>
          </w:tcPr>
          <w:p w14:paraId="095B213D" w14:textId="0FA2FCBB" w:rsidR="006840DB" w:rsidRPr="00BE0C1A" w:rsidRDefault="006840DB" w:rsidP="006840DB">
            <w:pPr>
              <w:jc w:val="right"/>
              <w:rPr>
                <w:rFonts w:ascii="Verdana" w:hAnsi="Verdana" w:cs="Calibri"/>
                <w:b/>
                <w:bCs/>
                <w:color w:val="366092"/>
                <w:sz w:val="18"/>
                <w:szCs w:val="18"/>
              </w:rPr>
            </w:pPr>
            <w:r w:rsidRPr="00BE0C1A">
              <w:rPr>
                <w:rFonts w:ascii="Verdana" w:hAnsi="Verdana" w:cs="Calibri"/>
                <w:b/>
                <w:bCs/>
                <w:color w:val="366092"/>
                <w:sz w:val="18"/>
                <w:szCs w:val="18"/>
              </w:rPr>
              <w:t>589.116</w:t>
            </w:r>
          </w:p>
        </w:tc>
        <w:tc>
          <w:tcPr>
            <w:tcW w:w="1194" w:type="dxa"/>
            <w:tcBorders>
              <w:top w:val="single" w:sz="8" w:space="0" w:color="366092"/>
              <w:left w:val="nil"/>
              <w:bottom w:val="single" w:sz="8" w:space="0" w:color="366092"/>
              <w:right w:val="nil"/>
            </w:tcBorders>
            <w:shd w:val="clear" w:color="000000" w:fill="FFFFFF"/>
            <w:vAlign w:val="center"/>
          </w:tcPr>
          <w:p w14:paraId="0816CAAD" w14:textId="246CF2CB" w:rsidR="006840DB" w:rsidRPr="00BE0C1A" w:rsidRDefault="006840DB" w:rsidP="006840DB">
            <w:pPr>
              <w:ind w:right="340"/>
              <w:jc w:val="right"/>
              <w:rPr>
                <w:rFonts w:ascii="Verdana" w:hAnsi="Verdana" w:cs="Calibri"/>
                <w:b/>
                <w:bCs/>
                <w:color w:val="366092"/>
                <w:sz w:val="18"/>
                <w:szCs w:val="18"/>
              </w:rPr>
            </w:pPr>
            <w:r w:rsidRPr="00BE0C1A">
              <w:rPr>
                <w:rFonts w:ascii="Verdana" w:hAnsi="Verdana" w:cs="Calibri"/>
                <w:b/>
                <w:bCs/>
                <w:color w:val="366092"/>
                <w:sz w:val="18"/>
                <w:szCs w:val="18"/>
              </w:rPr>
              <w:t>9,0</w:t>
            </w:r>
          </w:p>
        </w:tc>
        <w:tc>
          <w:tcPr>
            <w:tcW w:w="1192" w:type="dxa"/>
            <w:tcBorders>
              <w:top w:val="single" w:sz="8" w:space="0" w:color="366092"/>
              <w:left w:val="nil"/>
              <w:bottom w:val="single" w:sz="8" w:space="0" w:color="366092"/>
              <w:right w:val="nil"/>
            </w:tcBorders>
            <w:shd w:val="clear" w:color="000000" w:fill="FFFFFF"/>
            <w:vAlign w:val="center"/>
          </w:tcPr>
          <w:p w14:paraId="6D69F416" w14:textId="768DA160" w:rsidR="006840DB" w:rsidRPr="00BE0C1A" w:rsidRDefault="006840DB" w:rsidP="006840DB">
            <w:pPr>
              <w:jc w:val="right"/>
              <w:rPr>
                <w:rFonts w:ascii="Verdana" w:hAnsi="Verdana" w:cs="Calibri"/>
                <w:b/>
                <w:bCs/>
                <w:color w:val="366092"/>
                <w:sz w:val="18"/>
                <w:szCs w:val="18"/>
              </w:rPr>
            </w:pPr>
            <w:r w:rsidRPr="00BE0C1A">
              <w:rPr>
                <w:rFonts w:ascii="Verdana" w:hAnsi="Verdana" w:cs="Calibri"/>
                <w:b/>
                <w:bCs/>
                <w:color w:val="366092"/>
                <w:sz w:val="18"/>
                <w:szCs w:val="18"/>
              </w:rPr>
              <w:t>870,78</w:t>
            </w:r>
          </w:p>
        </w:tc>
        <w:tc>
          <w:tcPr>
            <w:tcW w:w="956" w:type="dxa"/>
            <w:tcBorders>
              <w:top w:val="single" w:sz="8" w:space="0" w:color="366092"/>
              <w:left w:val="nil"/>
              <w:bottom w:val="single" w:sz="8" w:space="0" w:color="366092"/>
              <w:right w:val="nil"/>
            </w:tcBorders>
            <w:shd w:val="clear" w:color="000000" w:fill="FFFFFF"/>
            <w:vAlign w:val="center"/>
          </w:tcPr>
          <w:p w14:paraId="14C5D466" w14:textId="48B408B7" w:rsidR="006840DB" w:rsidRPr="00BE0C1A" w:rsidRDefault="006840DB" w:rsidP="006840DB">
            <w:pPr>
              <w:jc w:val="right"/>
              <w:rPr>
                <w:rFonts w:ascii="Verdana" w:hAnsi="Verdana" w:cs="Calibri"/>
                <w:b/>
                <w:bCs/>
                <w:color w:val="366092"/>
                <w:sz w:val="18"/>
                <w:szCs w:val="18"/>
              </w:rPr>
            </w:pPr>
            <w:r w:rsidRPr="00BE0C1A">
              <w:rPr>
                <w:rFonts w:ascii="Verdana" w:hAnsi="Verdana" w:cs="Calibri"/>
                <w:b/>
                <w:bCs/>
                <w:color w:val="366092"/>
                <w:sz w:val="18"/>
                <w:szCs w:val="18"/>
              </w:rPr>
              <w:t>96,75</w:t>
            </w:r>
          </w:p>
        </w:tc>
      </w:tr>
      <w:tr w:rsidR="00BE0C1A" w:rsidRPr="00BE0C1A"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5B83F78D"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12.510</w:t>
            </w:r>
          </w:p>
        </w:tc>
        <w:tc>
          <w:tcPr>
            <w:tcW w:w="1252" w:type="dxa"/>
            <w:tcBorders>
              <w:top w:val="nil"/>
              <w:left w:val="nil"/>
              <w:bottom w:val="nil"/>
              <w:right w:val="nil"/>
            </w:tcBorders>
            <w:shd w:val="clear" w:color="000000" w:fill="FFFFFF"/>
            <w:vAlign w:val="center"/>
          </w:tcPr>
          <w:p w14:paraId="6DB9679E" w14:textId="148FBF3E"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7,5</w:t>
            </w:r>
          </w:p>
        </w:tc>
        <w:tc>
          <w:tcPr>
            <w:tcW w:w="1034" w:type="dxa"/>
            <w:tcBorders>
              <w:top w:val="nil"/>
              <w:left w:val="nil"/>
              <w:bottom w:val="nil"/>
              <w:right w:val="nil"/>
            </w:tcBorders>
            <w:shd w:val="clear" w:color="000000" w:fill="FFFFFF"/>
            <w:vAlign w:val="center"/>
          </w:tcPr>
          <w:p w14:paraId="7CC91500" w14:textId="7E94EC8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1.000,45</w:t>
            </w:r>
          </w:p>
        </w:tc>
        <w:tc>
          <w:tcPr>
            <w:tcW w:w="1052" w:type="dxa"/>
            <w:tcBorders>
              <w:top w:val="nil"/>
              <w:left w:val="nil"/>
              <w:bottom w:val="nil"/>
              <w:right w:val="nil"/>
            </w:tcBorders>
            <w:shd w:val="clear" w:color="000000" w:fill="FFFFFF"/>
            <w:vAlign w:val="center"/>
          </w:tcPr>
          <w:p w14:paraId="4937A3E6" w14:textId="4BF1D63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133,39</w:t>
            </w:r>
          </w:p>
        </w:tc>
        <w:tc>
          <w:tcPr>
            <w:tcW w:w="1194" w:type="dxa"/>
            <w:tcBorders>
              <w:top w:val="nil"/>
              <w:left w:val="double" w:sz="6" w:space="0" w:color="366092"/>
              <w:bottom w:val="nil"/>
              <w:right w:val="nil"/>
            </w:tcBorders>
            <w:shd w:val="clear" w:color="000000" w:fill="FFFFFF"/>
            <w:vAlign w:val="center"/>
          </w:tcPr>
          <w:p w14:paraId="769794FB" w14:textId="5B352B32"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12.295</w:t>
            </w:r>
          </w:p>
        </w:tc>
        <w:tc>
          <w:tcPr>
            <w:tcW w:w="1194" w:type="dxa"/>
            <w:tcBorders>
              <w:top w:val="nil"/>
              <w:left w:val="nil"/>
              <w:bottom w:val="nil"/>
              <w:right w:val="nil"/>
            </w:tcBorders>
            <w:shd w:val="clear" w:color="000000" w:fill="FFFFFF"/>
            <w:vAlign w:val="center"/>
          </w:tcPr>
          <w:p w14:paraId="303B46A3" w14:textId="697A4D79"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7,7</w:t>
            </w:r>
          </w:p>
        </w:tc>
        <w:tc>
          <w:tcPr>
            <w:tcW w:w="1192" w:type="dxa"/>
            <w:tcBorders>
              <w:top w:val="nil"/>
              <w:left w:val="nil"/>
              <w:bottom w:val="nil"/>
              <w:right w:val="nil"/>
            </w:tcBorders>
            <w:shd w:val="clear" w:color="000000" w:fill="FFFFFF"/>
            <w:vAlign w:val="center"/>
          </w:tcPr>
          <w:p w14:paraId="6D11B2F4" w14:textId="1FAD4F5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1.004,45</w:t>
            </w:r>
          </w:p>
        </w:tc>
        <w:tc>
          <w:tcPr>
            <w:tcW w:w="956" w:type="dxa"/>
            <w:tcBorders>
              <w:top w:val="nil"/>
              <w:left w:val="nil"/>
              <w:bottom w:val="nil"/>
              <w:right w:val="nil"/>
            </w:tcBorders>
            <w:shd w:val="clear" w:color="000000" w:fill="FFFFFF"/>
            <w:vAlign w:val="center"/>
          </w:tcPr>
          <w:p w14:paraId="5B0B2F61" w14:textId="0CCE99E9"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130,45</w:t>
            </w:r>
          </w:p>
        </w:tc>
      </w:tr>
      <w:tr w:rsidR="00BE0C1A" w:rsidRPr="00BE0C1A"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4A9DCB2E"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3.344</w:t>
            </w:r>
          </w:p>
        </w:tc>
        <w:tc>
          <w:tcPr>
            <w:tcW w:w="1252" w:type="dxa"/>
            <w:tcBorders>
              <w:top w:val="nil"/>
              <w:left w:val="nil"/>
              <w:bottom w:val="nil"/>
              <w:right w:val="nil"/>
            </w:tcBorders>
            <w:shd w:val="clear" w:color="000000" w:fill="FFFFFF"/>
            <w:vAlign w:val="center"/>
          </w:tcPr>
          <w:p w14:paraId="10A429FE" w14:textId="6BA6C07A"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04EBC108" w14:textId="7757426A"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358F585" w14:textId="17BA6E8B"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6CFD032" w14:textId="4A8FC222"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3.614</w:t>
            </w:r>
          </w:p>
        </w:tc>
        <w:tc>
          <w:tcPr>
            <w:tcW w:w="1194" w:type="dxa"/>
            <w:tcBorders>
              <w:top w:val="nil"/>
              <w:left w:val="nil"/>
              <w:bottom w:val="nil"/>
              <w:right w:val="nil"/>
            </w:tcBorders>
            <w:shd w:val="clear" w:color="000000" w:fill="FFFFFF"/>
            <w:vAlign w:val="center"/>
          </w:tcPr>
          <w:p w14:paraId="4D73090C" w14:textId="053F89BF"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8,8</w:t>
            </w:r>
          </w:p>
        </w:tc>
        <w:tc>
          <w:tcPr>
            <w:tcW w:w="1192" w:type="dxa"/>
            <w:tcBorders>
              <w:top w:val="nil"/>
              <w:left w:val="nil"/>
              <w:bottom w:val="nil"/>
              <w:right w:val="nil"/>
            </w:tcBorders>
            <w:shd w:val="clear" w:color="000000" w:fill="FFFFFF"/>
            <w:vAlign w:val="center"/>
          </w:tcPr>
          <w:p w14:paraId="512EE700" w14:textId="56B549DD"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1.095,63</w:t>
            </w:r>
          </w:p>
        </w:tc>
        <w:tc>
          <w:tcPr>
            <w:tcW w:w="956" w:type="dxa"/>
            <w:tcBorders>
              <w:top w:val="nil"/>
              <w:left w:val="nil"/>
              <w:bottom w:val="nil"/>
              <w:right w:val="nil"/>
            </w:tcBorders>
            <w:shd w:val="clear" w:color="000000" w:fill="FFFFFF"/>
            <w:vAlign w:val="center"/>
          </w:tcPr>
          <w:p w14:paraId="0F60DC72" w14:textId="33A15A5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124,50</w:t>
            </w:r>
          </w:p>
        </w:tc>
      </w:tr>
      <w:tr w:rsidR="00BE0C1A" w:rsidRPr="00BE0C1A"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0606322B"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14.076</w:t>
            </w:r>
          </w:p>
        </w:tc>
        <w:tc>
          <w:tcPr>
            <w:tcW w:w="1252" w:type="dxa"/>
            <w:tcBorders>
              <w:top w:val="nil"/>
              <w:left w:val="nil"/>
              <w:bottom w:val="nil"/>
              <w:right w:val="nil"/>
            </w:tcBorders>
            <w:shd w:val="clear" w:color="000000" w:fill="FFFFFF"/>
            <w:vAlign w:val="center"/>
          </w:tcPr>
          <w:p w14:paraId="73D08475" w14:textId="66B727D1"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9,0</w:t>
            </w:r>
          </w:p>
        </w:tc>
        <w:tc>
          <w:tcPr>
            <w:tcW w:w="1034" w:type="dxa"/>
            <w:tcBorders>
              <w:top w:val="nil"/>
              <w:left w:val="nil"/>
              <w:bottom w:val="nil"/>
              <w:right w:val="nil"/>
            </w:tcBorders>
            <w:shd w:val="clear" w:color="000000" w:fill="FFFFFF"/>
            <w:vAlign w:val="center"/>
          </w:tcPr>
          <w:p w14:paraId="21766794" w14:textId="03B3FAE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806,24</w:t>
            </w:r>
          </w:p>
        </w:tc>
        <w:tc>
          <w:tcPr>
            <w:tcW w:w="1052" w:type="dxa"/>
            <w:tcBorders>
              <w:top w:val="nil"/>
              <w:left w:val="nil"/>
              <w:bottom w:val="nil"/>
              <w:right w:val="nil"/>
            </w:tcBorders>
            <w:shd w:val="clear" w:color="000000" w:fill="FFFFFF"/>
            <w:vAlign w:val="center"/>
          </w:tcPr>
          <w:p w14:paraId="567061F8" w14:textId="3CD4FEF1"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89,58</w:t>
            </w:r>
          </w:p>
        </w:tc>
        <w:tc>
          <w:tcPr>
            <w:tcW w:w="1194" w:type="dxa"/>
            <w:tcBorders>
              <w:top w:val="nil"/>
              <w:left w:val="double" w:sz="6" w:space="0" w:color="366092"/>
              <w:bottom w:val="nil"/>
              <w:right w:val="nil"/>
            </w:tcBorders>
            <w:shd w:val="clear" w:color="000000" w:fill="FFFFFF"/>
            <w:vAlign w:val="center"/>
          </w:tcPr>
          <w:p w14:paraId="306B52B1" w14:textId="43C448D9"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12.648</w:t>
            </w:r>
          </w:p>
        </w:tc>
        <w:tc>
          <w:tcPr>
            <w:tcW w:w="1194" w:type="dxa"/>
            <w:tcBorders>
              <w:top w:val="nil"/>
              <w:left w:val="nil"/>
              <w:bottom w:val="nil"/>
              <w:right w:val="nil"/>
            </w:tcBorders>
            <w:shd w:val="clear" w:color="000000" w:fill="FFFFFF"/>
            <w:vAlign w:val="center"/>
          </w:tcPr>
          <w:p w14:paraId="205023D9" w14:textId="0BC65293"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9,6</w:t>
            </w:r>
          </w:p>
        </w:tc>
        <w:tc>
          <w:tcPr>
            <w:tcW w:w="1192" w:type="dxa"/>
            <w:tcBorders>
              <w:top w:val="nil"/>
              <w:left w:val="nil"/>
              <w:bottom w:val="nil"/>
              <w:right w:val="nil"/>
            </w:tcBorders>
            <w:shd w:val="clear" w:color="000000" w:fill="FFFFFF"/>
            <w:vAlign w:val="center"/>
          </w:tcPr>
          <w:p w14:paraId="3D7C039D" w14:textId="7763297E"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813,63</w:t>
            </w:r>
          </w:p>
        </w:tc>
        <w:tc>
          <w:tcPr>
            <w:tcW w:w="956" w:type="dxa"/>
            <w:tcBorders>
              <w:top w:val="nil"/>
              <w:left w:val="nil"/>
              <w:bottom w:val="nil"/>
              <w:right w:val="nil"/>
            </w:tcBorders>
            <w:shd w:val="clear" w:color="000000" w:fill="FFFFFF"/>
            <w:vAlign w:val="center"/>
          </w:tcPr>
          <w:p w14:paraId="59A37853" w14:textId="371CDB4C"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84,75</w:t>
            </w:r>
          </w:p>
        </w:tc>
      </w:tr>
      <w:tr w:rsidR="00BE0C1A" w:rsidRPr="00BE0C1A"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0276DECB"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20.726</w:t>
            </w:r>
          </w:p>
        </w:tc>
        <w:tc>
          <w:tcPr>
            <w:tcW w:w="1252" w:type="dxa"/>
            <w:tcBorders>
              <w:top w:val="nil"/>
              <w:left w:val="nil"/>
              <w:bottom w:val="nil"/>
              <w:right w:val="nil"/>
            </w:tcBorders>
            <w:shd w:val="clear" w:color="000000" w:fill="FFFFFF"/>
            <w:vAlign w:val="center"/>
          </w:tcPr>
          <w:p w14:paraId="27CC38A9" w14:textId="31ED6065"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10,3</w:t>
            </w:r>
          </w:p>
        </w:tc>
        <w:tc>
          <w:tcPr>
            <w:tcW w:w="1034" w:type="dxa"/>
            <w:tcBorders>
              <w:top w:val="nil"/>
              <w:left w:val="nil"/>
              <w:bottom w:val="nil"/>
              <w:right w:val="nil"/>
            </w:tcBorders>
            <w:shd w:val="clear" w:color="000000" w:fill="FFFFFF"/>
            <w:vAlign w:val="center"/>
          </w:tcPr>
          <w:p w14:paraId="60A66AB5" w14:textId="2B620835"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963,10</w:t>
            </w:r>
          </w:p>
        </w:tc>
        <w:tc>
          <w:tcPr>
            <w:tcW w:w="1052" w:type="dxa"/>
            <w:tcBorders>
              <w:top w:val="nil"/>
              <w:left w:val="nil"/>
              <w:bottom w:val="nil"/>
              <w:right w:val="nil"/>
            </w:tcBorders>
            <w:shd w:val="clear" w:color="000000" w:fill="FFFFFF"/>
            <w:vAlign w:val="center"/>
          </w:tcPr>
          <w:p w14:paraId="6B588E3F" w14:textId="6ABB29C6"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93,50</w:t>
            </w:r>
          </w:p>
        </w:tc>
        <w:tc>
          <w:tcPr>
            <w:tcW w:w="1194" w:type="dxa"/>
            <w:tcBorders>
              <w:top w:val="nil"/>
              <w:left w:val="double" w:sz="6" w:space="0" w:color="366092"/>
              <w:bottom w:val="nil"/>
              <w:right w:val="nil"/>
            </w:tcBorders>
            <w:shd w:val="clear" w:color="000000" w:fill="FFFFFF"/>
            <w:vAlign w:val="center"/>
          </w:tcPr>
          <w:p w14:paraId="3F5607B0" w14:textId="5F55A26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23.694</w:t>
            </w:r>
          </w:p>
        </w:tc>
        <w:tc>
          <w:tcPr>
            <w:tcW w:w="1194" w:type="dxa"/>
            <w:tcBorders>
              <w:top w:val="nil"/>
              <w:left w:val="nil"/>
              <w:bottom w:val="nil"/>
              <w:right w:val="nil"/>
            </w:tcBorders>
            <w:shd w:val="clear" w:color="000000" w:fill="FFFFFF"/>
            <w:vAlign w:val="center"/>
          </w:tcPr>
          <w:p w14:paraId="6271CE11" w14:textId="1A930F6C"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10,6</w:t>
            </w:r>
          </w:p>
        </w:tc>
        <w:tc>
          <w:tcPr>
            <w:tcW w:w="1192" w:type="dxa"/>
            <w:tcBorders>
              <w:top w:val="nil"/>
              <w:left w:val="nil"/>
              <w:bottom w:val="nil"/>
              <w:right w:val="nil"/>
            </w:tcBorders>
            <w:shd w:val="clear" w:color="000000" w:fill="FFFFFF"/>
            <w:vAlign w:val="center"/>
          </w:tcPr>
          <w:p w14:paraId="42FB47EE" w14:textId="62D249B6"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906,51</w:t>
            </w:r>
          </w:p>
        </w:tc>
        <w:tc>
          <w:tcPr>
            <w:tcW w:w="956" w:type="dxa"/>
            <w:tcBorders>
              <w:top w:val="nil"/>
              <w:left w:val="nil"/>
              <w:bottom w:val="nil"/>
              <w:right w:val="nil"/>
            </w:tcBorders>
            <w:shd w:val="clear" w:color="000000" w:fill="FFFFFF"/>
            <w:vAlign w:val="center"/>
          </w:tcPr>
          <w:p w14:paraId="3D034290" w14:textId="407821F6"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85,52</w:t>
            </w:r>
          </w:p>
        </w:tc>
      </w:tr>
      <w:tr w:rsidR="00BE0C1A" w:rsidRPr="00BE0C1A"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4C3F1871"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14.136</w:t>
            </w:r>
          </w:p>
        </w:tc>
        <w:tc>
          <w:tcPr>
            <w:tcW w:w="1252" w:type="dxa"/>
            <w:tcBorders>
              <w:top w:val="nil"/>
              <w:left w:val="nil"/>
              <w:bottom w:val="nil"/>
              <w:right w:val="nil"/>
            </w:tcBorders>
            <w:shd w:val="clear" w:color="000000" w:fill="FFFFFF"/>
            <w:vAlign w:val="center"/>
          </w:tcPr>
          <w:p w14:paraId="264102D5" w14:textId="3AB33F59"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7167D32" w14:textId="403BFB98"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4CDBC82" w14:textId="3B4DF82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03C59CCC" w14:textId="4EF53FCD"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14.857</w:t>
            </w:r>
          </w:p>
        </w:tc>
        <w:tc>
          <w:tcPr>
            <w:tcW w:w="1194" w:type="dxa"/>
            <w:tcBorders>
              <w:top w:val="nil"/>
              <w:left w:val="nil"/>
              <w:bottom w:val="nil"/>
              <w:right w:val="nil"/>
            </w:tcBorders>
            <w:shd w:val="clear" w:color="000000" w:fill="FFFFFF"/>
            <w:vAlign w:val="center"/>
          </w:tcPr>
          <w:p w14:paraId="4F1D0238" w14:textId="0082118D"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8,2</w:t>
            </w:r>
          </w:p>
        </w:tc>
        <w:tc>
          <w:tcPr>
            <w:tcW w:w="1192" w:type="dxa"/>
            <w:tcBorders>
              <w:top w:val="nil"/>
              <w:left w:val="nil"/>
              <w:bottom w:val="nil"/>
              <w:right w:val="nil"/>
            </w:tcBorders>
            <w:shd w:val="clear" w:color="000000" w:fill="FFFFFF"/>
            <w:vAlign w:val="center"/>
          </w:tcPr>
          <w:p w14:paraId="26EAFC75" w14:textId="14AAA35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1.007,32</w:t>
            </w:r>
          </w:p>
        </w:tc>
        <w:tc>
          <w:tcPr>
            <w:tcW w:w="956" w:type="dxa"/>
            <w:tcBorders>
              <w:top w:val="nil"/>
              <w:left w:val="nil"/>
              <w:bottom w:val="nil"/>
              <w:right w:val="nil"/>
            </w:tcBorders>
            <w:shd w:val="clear" w:color="000000" w:fill="FFFFFF"/>
            <w:vAlign w:val="center"/>
          </w:tcPr>
          <w:p w14:paraId="1FE3CD60" w14:textId="06C9E38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122,84</w:t>
            </w:r>
          </w:p>
        </w:tc>
      </w:tr>
      <w:tr w:rsidR="00BE0C1A" w:rsidRPr="00BE0C1A"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1A768F1C"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12.307</w:t>
            </w:r>
          </w:p>
        </w:tc>
        <w:tc>
          <w:tcPr>
            <w:tcW w:w="1252" w:type="dxa"/>
            <w:tcBorders>
              <w:top w:val="nil"/>
              <w:left w:val="nil"/>
              <w:bottom w:val="nil"/>
              <w:right w:val="nil"/>
            </w:tcBorders>
            <w:shd w:val="clear" w:color="000000" w:fill="FFFFFF"/>
            <w:vAlign w:val="center"/>
          </w:tcPr>
          <w:p w14:paraId="30DD2DB0" w14:textId="710A3452"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8,2</w:t>
            </w:r>
          </w:p>
        </w:tc>
        <w:tc>
          <w:tcPr>
            <w:tcW w:w="1034" w:type="dxa"/>
            <w:tcBorders>
              <w:top w:val="nil"/>
              <w:left w:val="nil"/>
              <w:bottom w:val="nil"/>
              <w:right w:val="nil"/>
            </w:tcBorders>
            <w:shd w:val="clear" w:color="000000" w:fill="FFFFFF"/>
            <w:vAlign w:val="center"/>
          </w:tcPr>
          <w:p w14:paraId="302E79E7" w14:textId="473816B2"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1.187,46</w:t>
            </w:r>
          </w:p>
        </w:tc>
        <w:tc>
          <w:tcPr>
            <w:tcW w:w="1052" w:type="dxa"/>
            <w:tcBorders>
              <w:top w:val="nil"/>
              <w:left w:val="nil"/>
              <w:bottom w:val="nil"/>
              <w:right w:val="nil"/>
            </w:tcBorders>
            <w:shd w:val="clear" w:color="000000" w:fill="FFFFFF"/>
            <w:vAlign w:val="center"/>
          </w:tcPr>
          <w:p w14:paraId="020758E8" w14:textId="148FF010"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144,81</w:t>
            </w:r>
          </w:p>
        </w:tc>
        <w:tc>
          <w:tcPr>
            <w:tcW w:w="1194" w:type="dxa"/>
            <w:tcBorders>
              <w:top w:val="nil"/>
              <w:left w:val="double" w:sz="6" w:space="0" w:color="366092"/>
              <w:bottom w:val="nil"/>
              <w:right w:val="nil"/>
            </w:tcBorders>
            <w:shd w:val="clear" w:color="000000" w:fill="FFFFFF"/>
            <w:vAlign w:val="center"/>
          </w:tcPr>
          <w:p w14:paraId="6EEA626B" w14:textId="2823FA8C"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12.033</w:t>
            </w:r>
          </w:p>
        </w:tc>
        <w:tc>
          <w:tcPr>
            <w:tcW w:w="1194" w:type="dxa"/>
            <w:tcBorders>
              <w:top w:val="nil"/>
              <w:left w:val="nil"/>
              <w:bottom w:val="nil"/>
              <w:right w:val="nil"/>
            </w:tcBorders>
            <w:shd w:val="clear" w:color="000000" w:fill="FFFFFF"/>
            <w:vAlign w:val="center"/>
          </w:tcPr>
          <w:p w14:paraId="30CE8E2C" w14:textId="112067BA"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7,6</w:t>
            </w:r>
          </w:p>
        </w:tc>
        <w:tc>
          <w:tcPr>
            <w:tcW w:w="1192" w:type="dxa"/>
            <w:tcBorders>
              <w:top w:val="nil"/>
              <w:left w:val="nil"/>
              <w:bottom w:val="nil"/>
              <w:right w:val="nil"/>
            </w:tcBorders>
            <w:shd w:val="clear" w:color="000000" w:fill="FFFFFF"/>
            <w:vAlign w:val="center"/>
          </w:tcPr>
          <w:p w14:paraId="7F30FCBB" w14:textId="3647E1F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900,93</w:t>
            </w:r>
          </w:p>
        </w:tc>
        <w:tc>
          <w:tcPr>
            <w:tcW w:w="956" w:type="dxa"/>
            <w:tcBorders>
              <w:top w:val="nil"/>
              <w:left w:val="nil"/>
              <w:bottom w:val="nil"/>
              <w:right w:val="nil"/>
            </w:tcBorders>
            <w:shd w:val="clear" w:color="000000" w:fill="FFFFFF"/>
            <w:vAlign w:val="center"/>
          </w:tcPr>
          <w:p w14:paraId="155C8E78" w14:textId="6D67951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118,54</w:t>
            </w:r>
          </w:p>
        </w:tc>
      </w:tr>
      <w:tr w:rsidR="00BE0C1A" w:rsidRPr="00BE0C1A"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554F24B1"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16.888</w:t>
            </w:r>
          </w:p>
        </w:tc>
        <w:tc>
          <w:tcPr>
            <w:tcW w:w="1252" w:type="dxa"/>
            <w:tcBorders>
              <w:top w:val="nil"/>
              <w:left w:val="nil"/>
              <w:bottom w:val="nil"/>
              <w:right w:val="nil"/>
            </w:tcBorders>
            <w:shd w:val="clear" w:color="000000" w:fill="FFFFFF"/>
            <w:vAlign w:val="center"/>
          </w:tcPr>
          <w:p w14:paraId="2F631999" w14:textId="162EF10E"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12,6</w:t>
            </w:r>
          </w:p>
        </w:tc>
        <w:tc>
          <w:tcPr>
            <w:tcW w:w="1034" w:type="dxa"/>
            <w:tcBorders>
              <w:top w:val="nil"/>
              <w:left w:val="nil"/>
              <w:bottom w:val="nil"/>
              <w:right w:val="nil"/>
            </w:tcBorders>
            <w:shd w:val="clear" w:color="000000" w:fill="FFFFFF"/>
            <w:vAlign w:val="center"/>
          </w:tcPr>
          <w:p w14:paraId="07D9D3BC" w14:textId="032E1F8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530,86</w:t>
            </w:r>
          </w:p>
        </w:tc>
        <w:tc>
          <w:tcPr>
            <w:tcW w:w="1052" w:type="dxa"/>
            <w:tcBorders>
              <w:top w:val="nil"/>
              <w:left w:val="nil"/>
              <w:bottom w:val="nil"/>
              <w:right w:val="nil"/>
            </w:tcBorders>
            <w:shd w:val="clear" w:color="000000" w:fill="FFFFFF"/>
            <w:vAlign w:val="center"/>
          </w:tcPr>
          <w:p w14:paraId="4A9C7BE8" w14:textId="73D28451"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42,13</w:t>
            </w:r>
          </w:p>
        </w:tc>
        <w:tc>
          <w:tcPr>
            <w:tcW w:w="1194" w:type="dxa"/>
            <w:tcBorders>
              <w:top w:val="nil"/>
              <w:left w:val="double" w:sz="6" w:space="0" w:color="366092"/>
              <w:bottom w:val="nil"/>
              <w:right w:val="nil"/>
            </w:tcBorders>
            <w:shd w:val="clear" w:color="000000" w:fill="FFFFFF"/>
            <w:vAlign w:val="center"/>
          </w:tcPr>
          <w:p w14:paraId="704A5E5A" w14:textId="0305F1F8"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13.383</w:t>
            </w:r>
          </w:p>
        </w:tc>
        <w:tc>
          <w:tcPr>
            <w:tcW w:w="1194" w:type="dxa"/>
            <w:tcBorders>
              <w:top w:val="nil"/>
              <w:left w:val="nil"/>
              <w:bottom w:val="nil"/>
              <w:right w:val="nil"/>
            </w:tcBorders>
            <w:shd w:val="clear" w:color="000000" w:fill="FFFFFF"/>
            <w:vAlign w:val="center"/>
          </w:tcPr>
          <w:p w14:paraId="70129230" w14:textId="72CDC9EB"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10,3</w:t>
            </w:r>
          </w:p>
        </w:tc>
        <w:tc>
          <w:tcPr>
            <w:tcW w:w="1192" w:type="dxa"/>
            <w:tcBorders>
              <w:top w:val="nil"/>
              <w:left w:val="nil"/>
              <w:bottom w:val="nil"/>
              <w:right w:val="nil"/>
            </w:tcBorders>
            <w:shd w:val="clear" w:color="000000" w:fill="FFFFFF"/>
            <w:vAlign w:val="center"/>
          </w:tcPr>
          <w:p w14:paraId="137F2012" w14:textId="2CF6777F"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427,18</w:t>
            </w:r>
          </w:p>
        </w:tc>
        <w:tc>
          <w:tcPr>
            <w:tcW w:w="956" w:type="dxa"/>
            <w:tcBorders>
              <w:top w:val="nil"/>
              <w:left w:val="nil"/>
              <w:bottom w:val="nil"/>
              <w:right w:val="nil"/>
            </w:tcBorders>
            <w:shd w:val="clear" w:color="000000" w:fill="FFFFFF"/>
            <w:vAlign w:val="center"/>
          </w:tcPr>
          <w:p w14:paraId="0EFE03EC" w14:textId="3BDF27C3"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41,47</w:t>
            </w:r>
          </w:p>
        </w:tc>
      </w:tr>
      <w:tr w:rsidR="00BE0C1A" w:rsidRPr="00BE0C1A"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13136E46"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8.370</w:t>
            </w:r>
          </w:p>
        </w:tc>
        <w:tc>
          <w:tcPr>
            <w:tcW w:w="1252" w:type="dxa"/>
            <w:tcBorders>
              <w:top w:val="nil"/>
              <w:left w:val="nil"/>
              <w:bottom w:val="nil"/>
              <w:right w:val="nil"/>
            </w:tcBorders>
            <w:shd w:val="clear" w:color="000000" w:fill="FFFFFF"/>
            <w:vAlign w:val="center"/>
          </w:tcPr>
          <w:p w14:paraId="7B0B45A1" w14:textId="49FF4F43"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12,0</w:t>
            </w:r>
          </w:p>
        </w:tc>
        <w:tc>
          <w:tcPr>
            <w:tcW w:w="1034" w:type="dxa"/>
            <w:tcBorders>
              <w:top w:val="nil"/>
              <w:left w:val="nil"/>
              <w:bottom w:val="nil"/>
              <w:right w:val="nil"/>
            </w:tcBorders>
            <w:shd w:val="clear" w:color="000000" w:fill="FFFFFF"/>
            <w:vAlign w:val="center"/>
          </w:tcPr>
          <w:p w14:paraId="7A7B2553" w14:textId="5EE51E50"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644,50</w:t>
            </w:r>
          </w:p>
        </w:tc>
        <w:tc>
          <w:tcPr>
            <w:tcW w:w="1052" w:type="dxa"/>
            <w:tcBorders>
              <w:top w:val="nil"/>
              <w:left w:val="nil"/>
              <w:bottom w:val="nil"/>
              <w:right w:val="nil"/>
            </w:tcBorders>
            <w:shd w:val="clear" w:color="000000" w:fill="FFFFFF"/>
            <w:vAlign w:val="center"/>
          </w:tcPr>
          <w:p w14:paraId="6153DA76" w14:textId="3236CB39"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53,71</w:t>
            </w:r>
          </w:p>
        </w:tc>
        <w:tc>
          <w:tcPr>
            <w:tcW w:w="1194" w:type="dxa"/>
            <w:tcBorders>
              <w:top w:val="nil"/>
              <w:left w:val="double" w:sz="6" w:space="0" w:color="366092"/>
              <w:bottom w:val="nil"/>
              <w:right w:val="nil"/>
            </w:tcBorders>
            <w:shd w:val="clear" w:color="000000" w:fill="FFFFFF"/>
            <w:vAlign w:val="center"/>
          </w:tcPr>
          <w:p w14:paraId="68F0BDB3" w14:textId="738F8FF2"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10.051</w:t>
            </w:r>
          </w:p>
        </w:tc>
        <w:tc>
          <w:tcPr>
            <w:tcW w:w="1194" w:type="dxa"/>
            <w:tcBorders>
              <w:top w:val="nil"/>
              <w:left w:val="nil"/>
              <w:bottom w:val="nil"/>
              <w:right w:val="nil"/>
            </w:tcBorders>
            <w:shd w:val="clear" w:color="000000" w:fill="FFFFFF"/>
            <w:vAlign w:val="center"/>
          </w:tcPr>
          <w:p w14:paraId="76AA7E40" w14:textId="3159F9B0"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12,9</w:t>
            </w:r>
          </w:p>
        </w:tc>
        <w:tc>
          <w:tcPr>
            <w:tcW w:w="1192" w:type="dxa"/>
            <w:tcBorders>
              <w:top w:val="nil"/>
              <w:left w:val="nil"/>
              <w:bottom w:val="nil"/>
              <w:right w:val="nil"/>
            </w:tcBorders>
            <w:shd w:val="clear" w:color="000000" w:fill="FFFFFF"/>
            <w:vAlign w:val="center"/>
          </w:tcPr>
          <w:p w14:paraId="05BA519E" w14:textId="3AF8A0E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1.114,82</w:t>
            </w:r>
          </w:p>
        </w:tc>
        <w:tc>
          <w:tcPr>
            <w:tcW w:w="956" w:type="dxa"/>
            <w:tcBorders>
              <w:top w:val="nil"/>
              <w:left w:val="nil"/>
              <w:bottom w:val="nil"/>
              <w:right w:val="nil"/>
            </w:tcBorders>
            <w:shd w:val="clear" w:color="000000" w:fill="FFFFFF"/>
            <w:vAlign w:val="center"/>
          </w:tcPr>
          <w:p w14:paraId="57D9D152" w14:textId="3302D075"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86,42</w:t>
            </w:r>
          </w:p>
        </w:tc>
      </w:tr>
      <w:tr w:rsidR="00BE0C1A" w:rsidRPr="00BE0C1A"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443C1C4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186.751</w:t>
            </w:r>
          </w:p>
        </w:tc>
        <w:tc>
          <w:tcPr>
            <w:tcW w:w="1252" w:type="dxa"/>
            <w:tcBorders>
              <w:top w:val="nil"/>
              <w:left w:val="nil"/>
              <w:bottom w:val="nil"/>
              <w:right w:val="nil"/>
            </w:tcBorders>
            <w:shd w:val="clear" w:color="000000" w:fill="FFFFFF"/>
            <w:vAlign w:val="center"/>
          </w:tcPr>
          <w:p w14:paraId="57E1358C" w14:textId="3807EB14"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10,2</w:t>
            </w:r>
          </w:p>
        </w:tc>
        <w:tc>
          <w:tcPr>
            <w:tcW w:w="1034" w:type="dxa"/>
            <w:tcBorders>
              <w:top w:val="nil"/>
              <w:left w:val="nil"/>
              <w:bottom w:val="nil"/>
              <w:right w:val="nil"/>
            </w:tcBorders>
            <w:shd w:val="clear" w:color="000000" w:fill="FFFFFF"/>
            <w:vAlign w:val="center"/>
          </w:tcPr>
          <w:p w14:paraId="75D01326" w14:textId="7699ABA6"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969,20</w:t>
            </w:r>
          </w:p>
        </w:tc>
        <w:tc>
          <w:tcPr>
            <w:tcW w:w="1052" w:type="dxa"/>
            <w:tcBorders>
              <w:top w:val="nil"/>
              <w:left w:val="nil"/>
              <w:bottom w:val="nil"/>
              <w:right w:val="nil"/>
            </w:tcBorders>
            <w:shd w:val="clear" w:color="000000" w:fill="FFFFFF"/>
            <w:vAlign w:val="center"/>
          </w:tcPr>
          <w:p w14:paraId="4A7B8A19" w14:textId="3D063B9D"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95,02</w:t>
            </w:r>
          </w:p>
        </w:tc>
        <w:tc>
          <w:tcPr>
            <w:tcW w:w="1194" w:type="dxa"/>
            <w:tcBorders>
              <w:top w:val="nil"/>
              <w:left w:val="double" w:sz="6" w:space="0" w:color="366092"/>
              <w:bottom w:val="nil"/>
              <w:right w:val="nil"/>
            </w:tcBorders>
            <w:shd w:val="clear" w:color="000000" w:fill="FFFFFF"/>
            <w:vAlign w:val="center"/>
          </w:tcPr>
          <w:p w14:paraId="006DAD23" w14:textId="652A0F2A"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189.730</w:t>
            </w:r>
          </w:p>
        </w:tc>
        <w:tc>
          <w:tcPr>
            <w:tcW w:w="1194" w:type="dxa"/>
            <w:tcBorders>
              <w:top w:val="nil"/>
              <w:left w:val="nil"/>
              <w:bottom w:val="nil"/>
              <w:right w:val="nil"/>
            </w:tcBorders>
            <w:shd w:val="clear" w:color="000000" w:fill="FFFFFF"/>
            <w:vAlign w:val="center"/>
          </w:tcPr>
          <w:p w14:paraId="0A97D935" w14:textId="7916B526"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9,9</w:t>
            </w:r>
          </w:p>
        </w:tc>
        <w:tc>
          <w:tcPr>
            <w:tcW w:w="1192" w:type="dxa"/>
            <w:tcBorders>
              <w:top w:val="nil"/>
              <w:left w:val="nil"/>
              <w:bottom w:val="nil"/>
              <w:right w:val="nil"/>
            </w:tcBorders>
            <w:shd w:val="clear" w:color="000000" w:fill="FFFFFF"/>
            <w:vAlign w:val="center"/>
          </w:tcPr>
          <w:p w14:paraId="7E747049" w14:textId="1973BCFF"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992,90</w:t>
            </w:r>
          </w:p>
        </w:tc>
        <w:tc>
          <w:tcPr>
            <w:tcW w:w="956" w:type="dxa"/>
            <w:tcBorders>
              <w:top w:val="nil"/>
              <w:left w:val="nil"/>
              <w:bottom w:val="nil"/>
              <w:right w:val="nil"/>
            </w:tcBorders>
            <w:shd w:val="clear" w:color="000000" w:fill="FFFFFF"/>
            <w:vAlign w:val="center"/>
          </w:tcPr>
          <w:p w14:paraId="5404A867" w14:textId="3D0247B1"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100,29</w:t>
            </w:r>
          </w:p>
        </w:tc>
      </w:tr>
      <w:tr w:rsidR="00BE0C1A" w:rsidRPr="00BE0C1A"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5C4B32FA"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71.238</w:t>
            </w:r>
          </w:p>
        </w:tc>
        <w:tc>
          <w:tcPr>
            <w:tcW w:w="1252" w:type="dxa"/>
            <w:tcBorders>
              <w:top w:val="nil"/>
              <w:left w:val="nil"/>
              <w:bottom w:val="nil"/>
              <w:right w:val="nil"/>
            </w:tcBorders>
            <w:shd w:val="clear" w:color="000000" w:fill="FFFFFF"/>
            <w:vAlign w:val="center"/>
          </w:tcPr>
          <w:p w14:paraId="49725828" w14:textId="3EC8657A"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4,7</w:t>
            </w:r>
          </w:p>
        </w:tc>
        <w:tc>
          <w:tcPr>
            <w:tcW w:w="1034" w:type="dxa"/>
            <w:tcBorders>
              <w:top w:val="nil"/>
              <w:left w:val="nil"/>
              <w:bottom w:val="nil"/>
              <w:right w:val="nil"/>
            </w:tcBorders>
            <w:shd w:val="clear" w:color="000000" w:fill="FFFFFF"/>
            <w:vAlign w:val="center"/>
          </w:tcPr>
          <w:p w14:paraId="42ACD1DE" w14:textId="2F84447A"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659,15</w:t>
            </w:r>
          </w:p>
        </w:tc>
        <w:tc>
          <w:tcPr>
            <w:tcW w:w="1052" w:type="dxa"/>
            <w:tcBorders>
              <w:top w:val="nil"/>
              <w:left w:val="nil"/>
              <w:bottom w:val="nil"/>
              <w:right w:val="nil"/>
            </w:tcBorders>
            <w:shd w:val="clear" w:color="000000" w:fill="FFFFFF"/>
            <w:vAlign w:val="center"/>
          </w:tcPr>
          <w:p w14:paraId="7AFC1B98" w14:textId="46562ABD"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140,24</w:t>
            </w:r>
          </w:p>
        </w:tc>
        <w:tc>
          <w:tcPr>
            <w:tcW w:w="1194" w:type="dxa"/>
            <w:tcBorders>
              <w:top w:val="nil"/>
              <w:left w:val="double" w:sz="6" w:space="0" w:color="366092"/>
              <w:bottom w:val="nil"/>
              <w:right w:val="nil"/>
            </w:tcBorders>
            <w:shd w:val="clear" w:color="000000" w:fill="FFFFFF"/>
            <w:vAlign w:val="center"/>
          </w:tcPr>
          <w:p w14:paraId="34BB9047" w14:textId="41435033"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76.557</w:t>
            </w:r>
          </w:p>
        </w:tc>
        <w:tc>
          <w:tcPr>
            <w:tcW w:w="1194" w:type="dxa"/>
            <w:tcBorders>
              <w:top w:val="nil"/>
              <w:left w:val="nil"/>
              <w:bottom w:val="nil"/>
              <w:right w:val="nil"/>
            </w:tcBorders>
            <w:shd w:val="clear" w:color="000000" w:fill="FFFFFF"/>
            <w:vAlign w:val="center"/>
          </w:tcPr>
          <w:p w14:paraId="1A9AC997" w14:textId="19789CDC"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4,6</w:t>
            </w:r>
          </w:p>
        </w:tc>
        <w:tc>
          <w:tcPr>
            <w:tcW w:w="1192" w:type="dxa"/>
            <w:tcBorders>
              <w:top w:val="nil"/>
              <w:left w:val="nil"/>
              <w:bottom w:val="nil"/>
              <w:right w:val="nil"/>
            </w:tcBorders>
            <w:shd w:val="clear" w:color="000000" w:fill="FFFFFF"/>
            <w:vAlign w:val="center"/>
          </w:tcPr>
          <w:p w14:paraId="3F345882" w14:textId="356042C6"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695,05</w:t>
            </w:r>
          </w:p>
        </w:tc>
        <w:tc>
          <w:tcPr>
            <w:tcW w:w="956" w:type="dxa"/>
            <w:tcBorders>
              <w:top w:val="nil"/>
              <w:left w:val="nil"/>
              <w:bottom w:val="nil"/>
              <w:right w:val="nil"/>
            </w:tcBorders>
            <w:shd w:val="clear" w:color="000000" w:fill="FFFFFF"/>
            <w:vAlign w:val="center"/>
          </w:tcPr>
          <w:p w14:paraId="563444F9" w14:textId="7EBA107B"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151,10</w:t>
            </w:r>
          </w:p>
        </w:tc>
      </w:tr>
      <w:tr w:rsidR="00BE0C1A" w:rsidRPr="00BE0C1A"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6AC0BFA5"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4.072</w:t>
            </w:r>
          </w:p>
        </w:tc>
        <w:tc>
          <w:tcPr>
            <w:tcW w:w="1252" w:type="dxa"/>
            <w:tcBorders>
              <w:top w:val="nil"/>
              <w:left w:val="nil"/>
              <w:bottom w:val="nil"/>
              <w:right w:val="nil"/>
            </w:tcBorders>
            <w:shd w:val="clear" w:color="000000" w:fill="FFFFFF"/>
            <w:vAlign w:val="center"/>
          </w:tcPr>
          <w:p w14:paraId="02CE34BB" w14:textId="2E74605E"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8,6</w:t>
            </w:r>
          </w:p>
        </w:tc>
        <w:tc>
          <w:tcPr>
            <w:tcW w:w="1034" w:type="dxa"/>
            <w:tcBorders>
              <w:top w:val="nil"/>
              <w:left w:val="nil"/>
              <w:bottom w:val="nil"/>
              <w:right w:val="nil"/>
            </w:tcBorders>
            <w:shd w:val="clear" w:color="000000" w:fill="FFFFFF"/>
            <w:vAlign w:val="center"/>
          </w:tcPr>
          <w:p w14:paraId="3BC98FD9" w14:textId="7689FC0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758,92</w:t>
            </w:r>
          </w:p>
        </w:tc>
        <w:tc>
          <w:tcPr>
            <w:tcW w:w="1052" w:type="dxa"/>
            <w:tcBorders>
              <w:top w:val="nil"/>
              <w:left w:val="nil"/>
              <w:bottom w:val="nil"/>
              <w:right w:val="nil"/>
            </w:tcBorders>
            <w:shd w:val="clear" w:color="000000" w:fill="FFFFFF"/>
            <w:vAlign w:val="center"/>
          </w:tcPr>
          <w:p w14:paraId="3EA04E3A" w14:textId="7B5A5E8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88,25</w:t>
            </w:r>
          </w:p>
        </w:tc>
        <w:tc>
          <w:tcPr>
            <w:tcW w:w="1194" w:type="dxa"/>
            <w:tcBorders>
              <w:top w:val="nil"/>
              <w:left w:val="double" w:sz="6" w:space="0" w:color="366092"/>
              <w:bottom w:val="nil"/>
              <w:right w:val="nil"/>
            </w:tcBorders>
            <w:shd w:val="clear" w:color="000000" w:fill="FFFFFF"/>
            <w:vAlign w:val="center"/>
          </w:tcPr>
          <w:p w14:paraId="26E5E21C" w14:textId="149889DA"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7.970</w:t>
            </w:r>
          </w:p>
        </w:tc>
        <w:tc>
          <w:tcPr>
            <w:tcW w:w="1194" w:type="dxa"/>
            <w:tcBorders>
              <w:top w:val="nil"/>
              <w:left w:val="nil"/>
              <w:bottom w:val="nil"/>
              <w:right w:val="nil"/>
            </w:tcBorders>
            <w:shd w:val="clear" w:color="000000" w:fill="FFFFFF"/>
            <w:vAlign w:val="center"/>
          </w:tcPr>
          <w:p w14:paraId="5C201A3F" w14:textId="3727E787" w:rsidR="006840DB" w:rsidRPr="00BE0C1A" w:rsidRDefault="006840DB" w:rsidP="006840DB">
            <w:pPr>
              <w:ind w:right="340"/>
              <w:jc w:val="right"/>
              <w:rPr>
                <w:rFonts w:ascii="Verdana" w:hAnsi="Verdana" w:cs="Calibri"/>
                <w:color w:val="366092"/>
                <w:sz w:val="18"/>
                <w:szCs w:val="18"/>
                <w:lang w:val="el-GR"/>
              </w:rPr>
            </w:pPr>
            <w:r w:rsidRPr="00BE0C1A">
              <w:rPr>
                <w:rFonts w:ascii="Verdana" w:hAnsi="Verdana" w:cs="Calibri"/>
                <w:color w:val="366092"/>
                <w:sz w:val="18"/>
                <w:szCs w:val="18"/>
              </w:rPr>
              <w:t>7,9</w:t>
            </w:r>
          </w:p>
        </w:tc>
        <w:tc>
          <w:tcPr>
            <w:tcW w:w="1192" w:type="dxa"/>
            <w:tcBorders>
              <w:top w:val="nil"/>
              <w:left w:val="nil"/>
              <w:bottom w:val="nil"/>
              <w:right w:val="nil"/>
            </w:tcBorders>
            <w:shd w:val="clear" w:color="000000" w:fill="FFFFFF"/>
            <w:vAlign w:val="center"/>
          </w:tcPr>
          <w:p w14:paraId="569BC711" w14:textId="7A07C9EB" w:rsidR="006840DB" w:rsidRPr="00BE0C1A" w:rsidRDefault="006840DB" w:rsidP="006840DB">
            <w:pPr>
              <w:jc w:val="right"/>
              <w:rPr>
                <w:rFonts w:ascii="Verdana" w:hAnsi="Verdana" w:cs="Calibri"/>
                <w:color w:val="366092"/>
                <w:sz w:val="18"/>
                <w:szCs w:val="18"/>
                <w:lang w:val="el-GR"/>
              </w:rPr>
            </w:pPr>
            <w:r w:rsidRPr="00BE0C1A">
              <w:rPr>
                <w:rFonts w:ascii="Verdana" w:hAnsi="Verdana" w:cs="Calibri"/>
                <w:color w:val="366092"/>
                <w:sz w:val="18"/>
                <w:szCs w:val="18"/>
              </w:rPr>
              <w:t>717,54</w:t>
            </w:r>
          </w:p>
        </w:tc>
        <w:tc>
          <w:tcPr>
            <w:tcW w:w="956" w:type="dxa"/>
            <w:tcBorders>
              <w:top w:val="nil"/>
              <w:left w:val="nil"/>
              <w:bottom w:val="nil"/>
              <w:right w:val="nil"/>
            </w:tcBorders>
            <w:shd w:val="clear" w:color="000000" w:fill="FFFFFF"/>
            <w:vAlign w:val="center"/>
          </w:tcPr>
          <w:p w14:paraId="3130AB65" w14:textId="2B91B6DF" w:rsidR="006840DB" w:rsidRPr="00BE0C1A" w:rsidRDefault="006840DB" w:rsidP="006840DB">
            <w:pPr>
              <w:jc w:val="right"/>
              <w:rPr>
                <w:rFonts w:ascii="Verdana" w:hAnsi="Verdana" w:cs="Calibri"/>
                <w:color w:val="366092"/>
                <w:sz w:val="18"/>
                <w:szCs w:val="18"/>
                <w:lang w:val="el-GR"/>
              </w:rPr>
            </w:pPr>
            <w:r w:rsidRPr="00BE0C1A">
              <w:rPr>
                <w:rFonts w:ascii="Verdana" w:hAnsi="Verdana" w:cs="Calibri"/>
                <w:color w:val="366092"/>
                <w:sz w:val="18"/>
                <w:szCs w:val="18"/>
              </w:rPr>
              <w:t>90,83</w:t>
            </w:r>
          </w:p>
        </w:tc>
      </w:tr>
      <w:tr w:rsidR="00BE0C1A" w:rsidRPr="00BE0C1A"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688FDCC2"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7.073</w:t>
            </w:r>
          </w:p>
        </w:tc>
        <w:tc>
          <w:tcPr>
            <w:tcW w:w="1252" w:type="dxa"/>
            <w:tcBorders>
              <w:top w:val="nil"/>
              <w:left w:val="nil"/>
              <w:bottom w:val="nil"/>
              <w:right w:val="nil"/>
            </w:tcBorders>
            <w:shd w:val="clear" w:color="000000" w:fill="FFFFFF"/>
            <w:vAlign w:val="center"/>
          </w:tcPr>
          <w:p w14:paraId="71AE5649" w14:textId="2764AE73"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48312BB9" w14:textId="7E00DD1B"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1674621" w14:textId="6B89F518"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11FA2560" w14:textId="7A16C5B3"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6.396</w:t>
            </w:r>
          </w:p>
        </w:tc>
        <w:tc>
          <w:tcPr>
            <w:tcW w:w="1194" w:type="dxa"/>
            <w:tcBorders>
              <w:top w:val="nil"/>
              <w:left w:val="nil"/>
              <w:bottom w:val="nil"/>
              <w:right w:val="nil"/>
            </w:tcBorders>
            <w:shd w:val="clear" w:color="000000" w:fill="FFFFFF"/>
            <w:vAlign w:val="center"/>
          </w:tcPr>
          <w:p w14:paraId="44788EFE" w14:textId="04DB43AB"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6,0</w:t>
            </w:r>
          </w:p>
        </w:tc>
        <w:tc>
          <w:tcPr>
            <w:tcW w:w="1192" w:type="dxa"/>
            <w:tcBorders>
              <w:top w:val="nil"/>
              <w:left w:val="nil"/>
              <w:bottom w:val="nil"/>
              <w:right w:val="nil"/>
            </w:tcBorders>
            <w:shd w:val="clear" w:color="000000" w:fill="FFFFFF"/>
            <w:vAlign w:val="center"/>
          </w:tcPr>
          <w:p w14:paraId="60128C2D" w14:textId="57791050"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879,45</w:t>
            </w:r>
          </w:p>
        </w:tc>
        <w:tc>
          <w:tcPr>
            <w:tcW w:w="956" w:type="dxa"/>
            <w:tcBorders>
              <w:top w:val="nil"/>
              <w:left w:val="nil"/>
              <w:bottom w:val="nil"/>
              <w:right w:val="nil"/>
            </w:tcBorders>
            <w:shd w:val="clear" w:color="000000" w:fill="FFFFFF"/>
            <w:vAlign w:val="center"/>
          </w:tcPr>
          <w:p w14:paraId="42987563" w14:textId="215B232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146,58</w:t>
            </w:r>
          </w:p>
        </w:tc>
      </w:tr>
      <w:tr w:rsidR="00BE0C1A" w:rsidRPr="00BE0C1A"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4B677D6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12.690</w:t>
            </w:r>
          </w:p>
        </w:tc>
        <w:tc>
          <w:tcPr>
            <w:tcW w:w="1252" w:type="dxa"/>
            <w:tcBorders>
              <w:top w:val="nil"/>
              <w:left w:val="nil"/>
              <w:bottom w:val="nil"/>
              <w:right w:val="nil"/>
            </w:tcBorders>
            <w:shd w:val="clear" w:color="000000" w:fill="FFFFFF"/>
            <w:vAlign w:val="center"/>
          </w:tcPr>
          <w:p w14:paraId="5D9ACFA9" w14:textId="77D3DFE1"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10,1</w:t>
            </w:r>
          </w:p>
        </w:tc>
        <w:tc>
          <w:tcPr>
            <w:tcW w:w="1034" w:type="dxa"/>
            <w:tcBorders>
              <w:top w:val="nil"/>
              <w:left w:val="nil"/>
              <w:bottom w:val="nil"/>
              <w:right w:val="nil"/>
            </w:tcBorders>
            <w:shd w:val="clear" w:color="000000" w:fill="FFFFFF"/>
            <w:vAlign w:val="center"/>
          </w:tcPr>
          <w:p w14:paraId="171D5DD7" w14:textId="4CCC1BD0"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1.184,99</w:t>
            </w:r>
          </w:p>
        </w:tc>
        <w:tc>
          <w:tcPr>
            <w:tcW w:w="1052" w:type="dxa"/>
            <w:tcBorders>
              <w:top w:val="nil"/>
              <w:left w:val="nil"/>
              <w:bottom w:val="nil"/>
              <w:right w:val="nil"/>
            </w:tcBorders>
            <w:shd w:val="clear" w:color="000000" w:fill="FFFFFF"/>
            <w:vAlign w:val="center"/>
          </w:tcPr>
          <w:p w14:paraId="5CA5B39B" w14:textId="227E76CF"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117,33</w:t>
            </w:r>
          </w:p>
        </w:tc>
        <w:tc>
          <w:tcPr>
            <w:tcW w:w="1194" w:type="dxa"/>
            <w:tcBorders>
              <w:top w:val="nil"/>
              <w:left w:val="double" w:sz="6" w:space="0" w:color="366092"/>
              <w:bottom w:val="nil"/>
              <w:right w:val="nil"/>
            </w:tcBorders>
            <w:shd w:val="clear" w:color="000000" w:fill="FFFFFF"/>
            <w:vAlign w:val="center"/>
          </w:tcPr>
          <w:p w14:paraId="5BE82B7B" w14:textId="77CEEDD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12.704</w:t>
            </w:r>
          </w:p>
        </w:tc>
        <w:tc>
          <w:tcPr>
            <w:tcW w:w="1194" w:type="dxa"/>
            <w:tcBorders>
              <w:top w:val="nil"/>
              <w:left w:val="nil"/>
              <w:bottom w:val="nil"/>
              <w:right w:val="nil"/>
            </w:tcBorders>
            <w:shd w:val="clear" w:color="000000" w:fill="FFFFFF"/>
            <w:vAlign w:val="center"/>
          </w:tcPr>
          <w:p w14:paraId="74D8F648" w14:textId="4A3B6E54"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7405AC2B"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6F787493"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r>
      <w:tr w:rsidR="00BE0C1A" w:rsidRPr="00BE0C1A"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254A773B"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5.980</w:t>
            </w:r>
          </w:p>
        </w:tc>
        <w:tc>
          <w:tcPr>
            <w:tcW w:w="1252" w:type="dxa"/>
            <w:tcBorders>
              <w:top w:val="nil"/>
              <w:left w:val="nil"/>
              <w:bottom w:val="nil"/>
              <w:right w:val="nil"/>
            </w:tcBorders>
            <w:shd w:val="clear" w:color="000000" w:fill="FFFFFF"/>
            <w:vAlign w:val="center"/>
          </w:tcPr>
          <w:p w14:paraId="7BE20DE8" w14:textId="347A0C23"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A3C7AA3" w14:textId="62140758"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D3994B5" w14:textId="56F8028F"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550AC742" w14:textId="6C2BC1C3"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8.630</w:t>
            </w:r>
          </w:p>
        </w:tc>
        <w:tc>
          <w:tcPr>
            <w:tcW w:w="1194" w:type="dxa"/>
            <w:tcBorders>
              <w:top w:val="nil"/>
              <w:left w:val="nil"/>
              <w:bottom w:val="nil"/>
              <w:right w:val="nil"/>
            </w:tcBorders>
            <w:shd w:val="clear" w:color="000000" w:fill="FFFFFF"/>
            <w:vAlign w:val="center"/>
          </w:tcPr>
          <w:p w14:paraId="198B1136" w14:textId="751ADF20"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9,1</w:t>
            </w:r>
          </w:p>
        </w:tc>
        <w:tc>
          <w:tcPr>
            <w:tcW w:w="1192" w:type="dxa"/>
            <w:tcBorders>
              <w:top w:val="nil"/>
              <w:left w:val="nil"/>
              <w:bottom w:val="nil"/>
              <w:right w:val="nil"/>
            </w:tcBorders>
            <w:shd w:val="clear" w:color="000000" w:fill="FFFFFF"/>
            <w:vAlign w:val="center"/>
          </w:tcPr>
          <w:p w14:paraId="071FFD1E" w14:textId="3BE3AAF9"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975,66</w:t>
            </w:r>
          </w:p>
        </w:tc>
        <w:tc>
          <w:tcPr>
            <w:tcW w:w="956" w:type="dxa"/>
            <w:tcBorders>
              <w:top w:val="nil"/>
              <w:left w:val="nil"/>
              <w:bottom w:val="nil"/>
              <w:right w:val="nil"/>
            </w:tcBorders>
            <w:shd w:val="clear" w:color="000000" w:fill="FFFFFF"/>
            <w:vAlign w:val="center"/>
          </w:tcPr>
          <w:p w14:paraId="713E19B9" w14:textId="5B40BA47"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107,22</w:t>
            </w:r>
          </w:p>
        </w:tc>
      </w:tr>
      <w:tr w:rsidR="00BE0C1A" w:rsidRPr="00BE0C1A"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249BE8CF"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35.456</w:t>
            </w:r>
          </w:p>
        </w:tc>
        <w:tc>
          <w:tcPr>
            <w:tcW w:w="1252" w:type="dxa"/>
            <w:tcBorders>
              <w:top w:val="nil"/>
              <w:left w:val="nil"/>
              <w:bottom w:val="nil"/>
              <w:right w:val="nil"/>
            </w:tcBorders>
            <w:shd w:val="clear" w:color="000000" w:fill="FFFFFF"/>
            <w:vAlign w:val="center"/>
          </w:tcPr>
          <w:p w14:paraId="1B3CA5E7" w14:textId="6C3FAE05"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7,7</w:t>
            </w:r>
          </w:p>
        </w:tc>
        <w:tc>
          <w:tcPr>
            <w:tcW w:w="1034" w:type="dxa"/>
            <w:tcBorders>
              <w:top w:val="nil"/>
              <w:left w:val="nil"/>
              <w:bottom w:val="nil"/>
              <w:right w:val="nil"/>
            </w:tcBorders>
            <w:shd w:val="clear" w:color="000000" w:fill="FFFFFF"/>
            <w:vAlign w:val="center"/>
          </w:tcPr>
          <w:p w14:paraId="00B556B4" w14:textId="4B4FE30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662,34</w:t>
            </w:r>
          </w:p>
        </w:tc>
        <w:tc>
          <w:tcPr>
            <w:tcW w:w="1052" w:type="dxa"/>
            <w:tcBorders>
              <w:top w:val="nil"/>
              <w:left w:val="nil"/>
              <w:bottom w:val="nil"/>
              <w:right w:val="nil"/>
            </w:tcBorders>
            <w:shd w:val="clear" w:color="000000" w:fill="FFFFFF"/>
            <w:vAlign w:val="center"/>
          </w:tcPr>
          <w:p w14:paraId="47CBEB51" w14:textId="6890A31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86,02</w:t>
            </w:r>
          </w:p>
        </w:tc>
        <w:tc>
          <w:tcPr>
            <w:tcW w:w="1194" w:type="dxa"/>
            <w:tcBorders>
              <w:top w:val="nil"/>
              <w:left w:val="double" w:sz="6" w:space="0" w:color="366092"/>
              <w:bottom w:val="nil"/>
              <w:right w:val="nil"/>
            </w:tcBorders>
            <w:shd w:val="clear" w:color="000000" w:fill="FFFFFF"/>
            <w:vAlign w:val="center"/>
          </w:tcPr>
          <w:p w14:paraId="750F578B" w14:textId="4BC6ECC3"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43.713</w:t>
            </w:r>
          </w:p>
        </w:tc>
        <w:tc>
          <w:tcPr>
            <w:tcW w:w="1194" w:type="dxa"/>
            <w:tcBorders>
              <w:top w:val="nil"/>
              <w:left w:val="nil"/>
              <w:bottom w:val="nil"/>
              <w:right w:val="nil"/>
            </w:tcBorders>
            <w:shd w:val="clear" w:color="000000" w:fill="FFFFFF"/>
            <w:vAlign w:val="center"/>
          </w:tcPr>
          <w:p w14:paraId="689E61FC" w14:textId="266FE76E"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7,5</w:t>
            </w:r>
          </w:p>
        </w:tc>
        <w:tc>
          <w:tcPr>
            <w:tcW w:w="1192" w:type="dxa"/>
            <w:tcBorders>
              <w:top w:val="nil"/>
              <w:left w:val="nil"/>
              <w:bottom w:val="nil"/>
              <w:right w:val="nil"/>
            </w:tcBorders>
            <w:shd w:val="clear" w:color="000000" w:fill="FFFFFF"/>
            <w:vAlign w:val="center"/>
          </w:tcPr>
          <w:p w14:paraId="1F21EF5E" w14:textId="7071D154"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676,74</w:t>
            </w:r>
          </w:p>
        </w:tc>
        <w:tc>
          <w:tcPr>
            <w:tcW w:w="956" w:type="dxa"/>
            <w:tcBorders>
              <w:top w:val="nil"/>
              <w:left w:val="nil"/>
              <w:bottom w:val="nil"/>
              <w:right w:val="nil"/>
            </w:tcBorders>
            <w:shd w:val="clear" w:color="000000" w:fill="FFFFFF"/>
            <w:vAlign w:val="center"/>
          </w:tcPr>
          <w:p w14:paraId="73E8B56C" w14:textId="7CB8BA50"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90,23</w:t>
            </w:r>
          </w:p>
        </w:tc>
      </w:tr>
      <w:tr w:rsidR="00BE0C1A" w:rsidRPr="00BE0C1A"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6840DB" w:rsidRPr="00BE0C1A" w:rsidRDefault="006840DB" w:rsidP="006840DB">
            <w:pPr>
              <w:rPr>
                <w:rFonts w:ascii="Verdana" w:hAnsi="Verdana" w:cs="Calibri"/>
                <w:color w:val="366092"/>
                <w:sz w:val="18"/>
                <w:szCs w:val="18"/>
              </w:rPr>
            </w:pPr>
            <w:r w:rsidRPr="00BE0C1A">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3BFE2212"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23.511</w:t>
            </w:r>
          </w:p>
        </w:tc>
        <w:tc>
          <w:tcPr>
            <w:tcW w:w="1252" w:type="dxa"/>
            <w:tcBorders>
              <w:top w:val="nil"/>
              <w:left w:val="nil"/>
              <w:bottom w:val="nil"/>
              <w:right w:val="nil"/>
            </w:tcBorders>
            <w:shd w:val="clear" w:color="000000" w:fill="FFFFFF"/>
            <w:vAlign w:val="center"/>
          </w:tcPr>
          <w:p w14:paraId="3C7D6E5A" w14:textId="54DB980A"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7,6</w:t>
            </w:r>
          </w:p>
        </w:tc>
        <w:tc>
          <w:tcPr>
            <w:tcW w:w="1034" w:type="dxa"/>
            <w:tcBorders>
              <w:top w:val="nil"/>
              <w:left w:val="nil"/>
              <w:bottom w:val="nil"/>
              <w:right w:val="nil"/>
            </w:tcBorders>
            <w:shd w:val="clear" w:color="000000" w:fill="FFFFFF"/>
            <w:vAlign w:val="center"/>
          </w:tcPr>
          <w:p w14:paraId="32FF475E" w14:textId="3B60DBC6"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1.021,56</w:t>
            </w:r>
          </w:p>
        </w:tc>
        <w:tc>
          <w:tcPr>
            <w:tcW w:w="1052" w:type="dxa"/>
            <w:tcBorders>
              <w:top w:val="nil"/>
              <w:left w:val="nil"/>
              <w:bottom w:val="nil"/>
              <w:right w:val="nil"/>
            </w:tcBorders>
            <w:shd w:val="clear" w:color="000000" w:fill="FFFFFF"/>
            <w:vAlign w:val="center"/>
          </w:tcPr>
          <w:p w14:paraId="06619E5E" w14:textId="4B7AE4C0"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134,42</w:t>
            </w:r>
          </w:p>
        </w:tc>
        <w:tc>
          <w:tcPr>
            <w:tcW w:w="1194" w:type="dxa"/>
            <w:tcBorders>
              <w:top w:val="nil"/>
              <w:left w:val="double" w:sz="6" w:space="0" w:color="366092"/>
              <w:bottom w:val="nil"/>
              <w:right w:val="nil"/>
            </w:tcBorders>
            <w:shd w:val="clear" w:color="000000" w:fill="FFFFFF"/>
            <w:vAlign w:val="center"/>
          </w:tcPr>
          <w:p w14:paraId="6A053EFB" w14:textId="4361FA5C"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20.455</w:t>
            </w:r>
          </w:p>
        </w:tc>
        <w:tc>
          <w:tcPr>
            <w:tcW w:w="1194" w:type="dxa"/>
            <w:tcBorders>
              <w:top w:val="nil"/>
              <w:left w:val="nil"/>
              <w:bottom w:val="nil"/>
              <w:right w:val="nil"/>
            </w:tcBorders>
            <w:shd w:val="clear" w:color="000000" w:fill="FFFFFF"/>
            <w:vAlign w:val="center"/>
          </w:tcPr>
          <w:p w14:paraId="664E2448" w14:textId="2C07F66B"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10,1</w:t>
            </w:r>
          </w:p>
        </w:tc>
        <w:tc>
          <w:tcPr>
            <w:tcW w:w="1192" w:type="dxa"/>
            <w:tcBorders>
              <w:top w:val="nil"/>
              <w:left w:val="nil"/>
              <w:bottom w:val="nil"/>
              <w:right w:val="nil"/>
            </w:tcBorders>
            <w:shd w:val="clear" w:color="000000" w:fill="FFFFFF"/>
            <w:vAlign w:val="center"/>
          </w:tcPr>
          <w:p w14:paraId="5ED2DD15" w14:textId="383ED840"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1.029,33</w:t>
            </w:r>
          </w:p>
        </w:tc>
        <w:tc>
          <w:tcPr>
            <w:tcW w:w="956" w:type="dxa"/>
            <w:tcBorders>
              <w:top w:val="nil"/>
              <w:left w:val="nil"/>
              <w:bottom w:val="nil"/>
              <w:right w:val="nil"/>
            </w:tcBorders>
            <w:shd w:val="clear" w:color="000000" w:fill="FFFFFF"/>
            <w:vAlign w:val="center"/>
          </w:tcPr>
          <w:p w14:paraId="5A78634A" w14:textId="7D850C42"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101,91</w:t>
            </w:r>
          </w:p>
        </w:tc>
      </w:tr>
      <w:tr w:rsidR="00BE0C1A" w:rsidRPr="00BE0C1A" w14:paraId="470B3EF5" w14:textId="77777777" w:rsidTr="0052288E">
        <w:trPr>
          <w:trHeight w:val="403"/>
          <w:jc w:val="center"/>
        </w:trPr>
        <w:tc>
          <w:tcPr>
            <w:tcW w:w="1336" w:type="dxa"/>
            <w:tcBorders>
              <w:top w:val="nil"/>
              <w:left w:val="nil"/>
              <w:bottom w:val="nil"/>
              <w:right w:val="nil"/>
            </w:tcBorders>
            <w:shd w:val="clear" w:color="000000" w:fill="FFFFFF"/>
            <w:noWrap/>
            <w:vAlign w:val="center"/>
          </w:tcPr>
          <w:p w14:paraId="3D5A2B2A" w14:textId="26F5CC52" w:rsidR="006840DB" w:rsidRPr="00BE0C1A" w:rsidRDefault="006840DB" w:rsidP="006840DB">
            <w:pPr>
              <w:rPr>
                <w:rFonts w:ascii="Verdana" w:hAnsi="Verdana" w:cs="Calibri"/>
                <w:color w:val="366092"/>
                <w:sz w:val="18"/>
                <w:szCs w:val="18"/>
                <w:lang w:val="en-GB"/>
              </w:rPr>
            </w:pPr>
            <w:r w:rsidRPr="00BE0C1A">
              <w:rPr>
                <w:rFonts w:ascii="Verdana" w:hAnsi="Verdana" w:cs="Calibri"/>
                <w:color w:val="366092"/>
                <w:sz w:val="18"/>
                <w:szCs w:val="18"/>
                <w:lang w:val="en-GB"/>
              </w:rPr>
              <w:t>Finland</w:t>
            </w:r>
          </w:p>
        </w:tc>
        <w:tc>
          <w:tcPr>
            <w:tcW w:w="1250" w:type="dxa"/>
            <w:tcBorders>
              <w:top w:val="nil"/>
              <w:left w:val="nil"/>
              <w:bottom w:val="nil"/>
              <w:right w:val="nil"/>
            </w:tcBorders>
            <w:shd w:val="clear" w:color="000000" w:fill="FFFFFF"/>
            <w:vAlign w:val="center"/>
          </w:tcPr>
          <w:p w14:paraId="4736AC45" w14:textId="11AEEBFC"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5.051</w:t>
            </w:r>
          </w:p>
        </w:tc>
        <w:tc>
          <w:tcPr>
            <w:tcW w:w="1252" w:type="dxa"/>
            <w:tcBorders>
              <w:top w:val="nil"/>
              <w:left w:val="nil"/>
              <w:bottom w:val="nil"/>
              <w:right w:val="nil"/>
            </w:tcBorders>
            <w:shd w:val="clear" w:color="000000" w:fill="FFFFFF"/>
            <w:vAlign w:val="center"/>
          </w:tcPr>
          <w:p w14:paraId="177BADE2" w14:textId="547AFA82"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7,6</w:t>
            </w:r>
          </w:p>
        </w:tc>
        <w:tc>
          <w:tcPr>
            <w:tcW w:w="1034" w:type="dxa"/>
            <w:tcBorders>
              <w:top w:val="nil"/>
              <w:left w:val="nil"/>
              <w:bottom w:val="nil"/>
              <w:right w:val="nil"/>
            </w:tcBorders>
            <w:shd w:val="clear" w:color="000000" w:fill="FFFFFF"/>
            <w:vAlign w:val="center"/>
          </w:tcPr>
          <w:p w14:paraId="7ECA7045" w14:textId="66BD9228"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676,69</w:t>
            </w:r>
          </w:p>
        </w:tc>
        <w:tc>
          <w:tcPr>
            <w:tcW w:w="1052" w:type="dxa"/>
            <w:tcBorders>
              <w:top w:val="nil"/>
              <w:left w:val="nil"/>
              <w:bottom w:val="nil"/>
              <w:right w:val="nil"/>
            </w:tcBorders>
            <w:shd w:val="clear" w:color="000000" w:fill="FFFFFF"/>
            <w:vAlign w:val="center"/>
          </w:tcPr>
          <w:p w14:paraId="3741F79C" w14:textId="4ECCB855"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89,04</w:t>
            </w:r>
          </w:p>
        </w:tc>
        <w:tc>
          <w:tcPr>
            <w:tcW w:w="1194" w:type="dxa"/>
            <w:tcBorders>
              <w:top w:val="nil"/>
              <w:left w:val="double" w:sz="6" w:space="0" w:color="366092"/>
              <w:bottom w:val="nil"/>
              <w:right w:val="nil"/>
            </w:tcBorders>
            <w:shd w:val="clear" w:color="000000" w:fill="FFFFFF"/>
            <w:vAlign w:val="center"/>
          </w:tcPr>
          <w:p w14:paraId="78C4EEEA" w14:textId="0BB0CA7C"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3.701</w:t>
            </w:r>
          </w:p>
        </w:tc>
        <w:tc>
          <w:tcPr>
            <w:tcW w:w="1194" w:type="dxa"/>
            <w:tcBorders>
              <w:top w:val="nil"/>
              <w:left w:val="nil"/>
              <w:bottom w:val="nil"/>
              <w:right w:val="nil"/>
            </w:tcBorders>
            <w:shd w:val="clear" w:color="000000" w:fill="FFFFFF"/>
            <w:vAlign w:val="center"/>
          </w:tcPr>
          <w:p w14:paraId="360E7FA5" w14:textId="0135FE57" w:rsidR="006840DB" w:rsidRPr="00BE0C1A" w:rsidRDefault="006840DB" w:rsidP="006840DB">
            <w:pPr>
              <w:ind w:right="340"/>
              <w:jc w:val="right"/>
              <w:rPr>
                <w:rFonts w:ascii="Verdana" w:hAnsi="Verdana" w:cs="Calibri"/>
                <w:color w:val="366092"/>
                <w:sz w:val="18"/>
                <w:szCs w:val="18"/>
              </w:rPr>
            </w:pPr>
            <w:r w:rsidRPr="00BE0C1A">
              <w:rPr>
                <w:rFonts w:ascii="Verdana" w:hAnsi="Verdana" w:cs="Calibri"/>
                <w:color w:val="366092"/>
                <w:sz w:val="18"/>
                <w:szCs w:val="18"/>
              </w:rPr>
              <w:t>8,9</w:t>
            </w:r>
          </w:p>
        </w:tc>
        <w:tc>
          <w:tcPr>
            <w:tcW w:w="1192" w:type="dxa"/>
            <w:tcBorders>
              <w:top w:val="nil"/>
              <w:left w:val="nil"/>
              <w:bottom w:val="nil"/>
              <w:right w:val="nil"/>
            </w:tcBorders>
            <w:shd w:val="clear" w:color="000000" w:fill="FFFFFF"/>
            <w:vAlign w:val="center"/>
          </w:tcPr>
          <w:p w14:paraId="6543A180" w14:textId="18D1FDC0"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901,00</w:t>
            </w:r>
          </w:p>
        </w:tc>
        <w:tc>
          <w:tcPr>
            <w:tcW w:w="956" w:type="dxa"/>
            <w:tcBorders>
              <w:top w:val="nil"/>
              <w:left w:val="nil"/>
              <w:bottom w:val="nil"/>
              <w:right w:val="nil"/>
            </w:tcBorders>
            <w:shd w:val="clear" w:color="000000" w:fill="FFFFFF"/>
            <w:vAlign w:val="center"/>
          </w:tcPr>
          <w:p w14:paraId="6E978D0E" w14:textId="6BDD091C" w:rsidR="006840DB" w:rsidRPr="00BE0C1A" w:rsidRDefault="006840DB" w:rsidP="006840DB">
            <w:pPr>
              <w:jc w:val="right"/>
              <w:rPr>
                <w:rFonts w:ascii="Verdana" w:hAnsi="Verdana" w:cs="Calibri"/>
                <w:color w:val="366092"/>
                <w:sz w:val="18"/>
                <w:szCs w:val="18"/>
              </w:rPr>
            </w:pPr>
            <w:r w:rsidRPr="00BE0C1A">
              <w:rPr>
                <w:rFonts w:ascii="Verdana" w:hAnsi="Verdana" w:cs="Calibri"/>
                <w:color w:val="366092"/>
                <w:sz w:val="18"/>
                <w:szCs w:val="18"/>
              </w:rPr>
              <w:t>101,24</w:t>
            </w:r>
          </w:p>
        </w:tc>
      </w:tr>
      <w:tr w:rsidR="00BE0C1A" w:rsidRPr="00BE0C1A" w14:paraId="67AE5452" w14:textId="77777777" w:rsidTr="00BA6FC8">
        <w:trPr>
          <w:trHeight w:val="80"/>
          <w:jc w:val="center"/>
        </w:trPr>
        <w:tc>
          <w:tcPr>
            <w:tcW w:w="1336" w:type="dxa"/>
            <w:tcBorders>
              <w:top w:val="nil"/>
              <w:left w:val="nil"/>
              <w:bottom w:val="single" w:sz="8" w:space="0" w:color="366092"/>
              <w:right w:val="nil"/>
            </w:tcBorders>
            <w:shd w:val="clear" w:color="000000" w:fill="FFFFFF"/>
            <w:noWrap/>
            <w:vAlign w:val="center"/>
            <w:hideMark/>
          </w:tcPr>
          <w:p w14:paraId="1D26D6CE" w14:textId="77777777" w:rsidR="002B53E2" w:rsidRPr="00BE0C1A" w:rsidRDefault="002B53E2">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hideMark/>
          </w:tcPr>
          <w:p w14:paraId="760B5E8C" w14:textId="77777777" w:rsidR="002B53E2" w:rsidRPr="00BE0C1A" w:rsidRDefault="002B53E2"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hideMark/>
          </w:tcPr>
          <w:p w14:paraId="2D37062A" w14:textId="77777777" w:rsidR="002B53E2" w:rsidRPr="00BE0C1A" w:rsidRDefault="002B53E2"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hideMark/>
          </w:tcPr>
          <w:p w14:paraId="32F442EA" w14:textId="77777777" w:rsidR="002B53E2" w:rsidRPr="00BE0C1A" w:rsidRDefault="002B53E2"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hideMark/>
          </w:tcPr>
          <w:p w14:paraId="5FB7D3B0" w14:textId="77777777" w:rsidR="002B53E2" w:rsidRPr="00BE0C1A"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hideMark/>
          </w:tcPr>
          <w:p w14:paraId="2A40E81F" w14:textId="77777777" w:rsidR="002B53E2" w:rsidRPr="00BE0C1A"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hideMark/>
          </w:tcPr>
          <w:p w14:paraId="1715B74B" w14:textId="77777777" w:rsidR="002B53E2" w:rsidRPr="00BE0C1A" w:rsidRDefault="002B53E2"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hideMark/>
          </w:tcPr>
          <w:p w14:paraId="37257D68" w14:textId="77777777" w:rsidR="002B53E2" w:rsidRPr="00BE0C1A" w:rsidRDefault="002B53E2"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hideMark/>
          </w:tcPr>
          <w:p w14:paraId="3448CB5C" w14:textId="77777777" w:rsidR="002B53E2" w:rsidRPr="00BE0C1A" w:rsidRDefault="002B53E2" w:rsidP="00B9234C">
            <w:pPr>
              <w:jc w:val="center"/>
              <w:rPr>
                <w:rFonts w:ascii="Verdana" w:eastAsia="Times New Roman" w:hAnsi="Verdana" w:cs="Calibri"/>
                <w:color w:val="366092"/>
                <w:sz w:val="18"/>
                <w:szCs w:val="18"/>
                <w:highlight w:val="yellow"/>
              </w:rPr>
            </w:pPr>
          </w:p>
        </w:tc>
      </w:tr>
    </w:tbl>
    <w:p w14:paraId="503F01EA" w14:textId="75AB9694" w:rsidR="00691191" w:rsidRDefault="00CD3AB0" w:rsidP="00B76C28">
      <w:pPr>
        <w:jc w:val="both"/>
        <w:rPr>
          <w:rFonts w:ascii="Verdana" w:hAnsi="Verdana" w:cs="Calibri"/>
          <w:color w:val="365F91"/>
          <w:sz w:val="16"/>
          <w:szCs w:val="16"/>
        </w:rPr>
      </w:pPr>
      <w:proofErr w:type="gramStart"/>
      <w:r w:rsidRPr="00B61469">
        <w:rPr>
          <w:rFonts w:ascii="Verdana" w:hAnsi="Verdana" w:cs="Calibri"/>
          <w:color w:val="365F91"/>
          <w:sz w:val="16"/>
          <w:szCs w:val="16"/>
        </w:rPr>
        <w:t>u</w:t>
      </w:r>
      <w:proofErr w:type="gramEnd"/>
      <w:r w:rsidRPr="00B61469">
        <w:rPr>
          <w:rFonts w:ascii="Verdana" w:hAnsi="Verdana" w:cs="Calibri"/>
          <w:color w:val="365F91"/>
          <w:sz w:val="16"/>
          <w:szCs w:val="16"/>
        </w:rPr>
        <w:t>: Data with low reliability.</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44E9FDD" w14:textId="77777777" w:rsidR="007B23B0" w:rsidRDefault="007B23B0" w:rsidP="00FA6204">
      <w:pPr>
        <w:tabs>
          <w:tab w:val="left" w:pos="1080"/>
          <w:tab w:val="left" w:pos="6840"/>
        </w:tabs>
        <w:jc w:val="center"/>
        <w:rPr>
          <w:rFonts w:ascii="Verdana" w:eastAsia="Malgun Gothic" w:hAnsi="Verdana" w:cs="Arial"/>
          <w:b/>
          <w:u w:val="single"/>
        </w:rPr>
      </w:pPr>
    </w:p>
    <w:p w14:paraId="66F582DF" w14:textId="77777777" w:rsidR="007B23B0" w:rsidRDefault="007B23B0" w:rsidP="00FA6204">
      <w:pPr>
        <w:tabs>
          <w:tab w:val="left" w:pos="1080"/>
          <w:tab w:val="left" w:pos="6840"/>
        </w:tabs>
        <w:jc w:val="center"/>
        <w:rPr>
          <w:rFonts w:ascii="Verdana" w:eastAsia="Malgun Gothic" w:hAnsi="Verdana" w:cs="Arial"/>
          <w:b/>
          <w:u w:val="single"/>
        </w:rPr>
      </w:pPr>
    </w:p>
    <w:p w14:paraId="31D70CC7" w14:textId="27579B82"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BE0C1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BE0C1A">
      <w:pPr>
        <w:jc w:val="both"/>
        <w:rPr>
          <w:b/>
          <w:i/>
        </w:rPr>
      </w:pPr>
    </w:p>
    <w:p w14:paraId="1A590FCE" w14:textId="77777777" w:rsidR="00FA6204" w:rsidRDefault="00FA6204" w:rsidP="00BE0C1A">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BE0C1A">
      <w:pPr>
        <w:jc w:val="both"/>
        <w:rPr>
          <w:rFonts w:ascii="Verdana" w:hAnsi="Verdana"/>
          <w:b/>
          <w:i/>
          <w:sz w:val="18"/>
          <w:szCs w:val="18"/>
        </w:rPr>
      </w:pPr>
    </w:p>
    <w:p w14:paraId="1658B48B" w14:textId="77777777" w:rsidR="00FA6204" w:rsidRDefault="00FA6204" w:rsidP="00BE0C1A">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trips during the reference period.</w:t>
      </w:r>
    </w:p>
    <w:p w14:paraId="6412F02A" w14:textId="77777777" w:rsidR="00FA6204" w:rsidRDefault="00FA6204" w:rsidP="00BE0C1A">
      <w:pPr>
        <w:tabs>
          <w:tab w:val="left" w:pos="945"/>
        </w:tabs>
        <w:jc w:val="both"/>
        <w:rPr>
          <w:rFonts w:ascii="Verdana" w:eastAsia="Malgun Gothic" w:hAnsi="Verdana" w:cs="Arial"/>
          <w:sz w:val="18"/>
          <w:szCs w:val="18"/>
        </w:rPr>
      </w:pPr>
    </w:p>
    <w:p w14:paraId="459479E3" w14:textId="77777777" w:rsidR="00FA6204" w:rsidRPr="003144C2" w:rsidRDefault="00FA6204" w:rsidP="00BE0C1A">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BE0C1A">
      <w:pPr>
        <w:tabs>
          <w:tab w:val="left" w:pos="945"/>
        </w:tabs>
        <w:jc w:val="both"/>
        <w:rPr>
          <w:rFonts w:ascii="Verdana" w:eastAsia="Malgun Gothic" w:hAnsi="Verdana" w:cs="Arial"/>
          <w:sz w:val="18"/>
          <w:szCs w:val="18"/>
        </w:rPr>
      </w:pPr>
    </w:p>
    <w:p w14:paraId="378740A6" w14:textId="77777777" w:rsidR="00383C88" w:rsidRDefault="00FA6204" w:rsidP="00BE0C1A">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BE0C1A">
      <w:pPr>
        <w:jc w:val="both"/>
        <w:rPr>
          <w:rFonts w:ascii="Verdana" w:hAnsi="Verdana"/>
          <w:sz w:val="18"/>
          <w:szCs w:val="18"/>
        </w:rPr>
      </w:pPr>
    </w:p>
    <w:p w14:paraId="42504C15" w14:textId="77777777" w:rsidR="009F791E" w:rsidRDefault="00FA6204" w:rsidP="00BE0C1A">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w:t>
      </w:r>
      <w:proofErr w:type="spellStart"/>
      <w:r w:rsidRPr="00197A90">
        <w:rPr>
          <w:rFonts w:ascii="Verdana" w:hAnsi="Verdana"/>
          <w:sz w:val="18"/>
          <w:szCs w:val="18"/>
        </w:rPr>
        <w:t>Larna</w:t>
      </w:r>
      <w:r w:rsidR="004431A0">
        <w:rPr>
          <w:rFonts w:ascii="Verdana" w:hAnsi="Verdana"/>
          <w:sz w:val="18"/>
          <w:szCs w:val="18"/>
        </w:rPr>
        <w:t>k</w:t>
      </w:r>
      <w:r w:rsidRPr="00197A90">
        <w:rPr>
          <w:rFonts w:ascii="Verdana" w:hAnsi="Verdana"/>
          <w:sz w:val="18"/>
          <w:szCs w:val="18"/>
        </w:rPr>
        <w:t>a</w:t>
      </w:r>
      <w:proofErr w:type="spellEnd"/>
      <w:r w:rsidRPr="00197A90">
        <w:rPr>
          <w:rFonts w:ascii="Verdana" w:hAnsi="Verdana"/>
          <w:sz w:val="18"/>
          <w:szCs w:val="18"/>
        </w:rPr>
        <w:t xml:space="preserve"> and </w:t>
      </w:r>
      <w:proofErr w:type="spellStart"/>
      <w:r w:rsidRPr="00197A90">
        <w:rPr>
          <w:rFonts w:ascii="Verdana" w:hAnsi="Verdana"/>
          <w:sz w:val="18"/>
          <w:szCs w:val="18"/>
        </w:rPr>
        <w:t>Pa</w:t>
      </w:r>
      <w:r w:rsidR="004431A0">
        <w:rPr>
          <w:rFonts w:ascii="Verdana" w:hAnsi="Verdana"/>
          <w:sz w:val="18"/>
          <w:szCs w:val="18"/>
        </w:rPr>
        <w:t>f</w:t>
      </w:r>
      <w:r w:rsidRPr="00197A90">
        <w:rPr>
          <w:rFonts w:ascii="Verdana" w:hAnsi="Verdana"/>
          <w:sz w:val="18"/>
          <w:szCs w:val="18"/>
        </w:rPr>
        <w:t>os</w:t>
      </w:r>
      <w:proofErr w:type="spellEnd"/>
      <w:r w:rsidRPr="00197A90">
        <w:rPr>
          <w:rFonts w:ascii="Verdana" w:hAnsi="Verdana"/>
          <w:sz w:val="18"/>
          <w:szCs w:val="18"/>
        </w:rPr>
        <w:t xml:space="preserve">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BE0C1A">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BE0C1A">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Tourism</w:t>
        </w:r>
      </w:hyperlink>
    </w:p>
    <w:p w14:paraId="61723AFA" w14:textId="4E4BD7A0" w:rsidR="00FA6204" w:rsidRDefault="00BD4876" w:rsidP="00FA6204">
      <w:pPr>
        <w:rPr>
          <w:rFonts w:ascii="Verdana" w:hAnsi="Verdana"/>
          <w:sz w:val="18"/>
          <w:szCs w:val="18"/>
        </w:rPr>
      </w:pPr>
      <w:hyperlink r:id="rId11" w:history="1">
        <w:r w:rsidR="00FA6204" w:rsidRPr="00BD4876">
          <w:rPr>
            <w:rStyle w:val="Hyperlink"/>
            <w:rFonts w:ascii="Verdana" w:hAnsi="Verdana"/>
            <w:sz w:val="18"/>
            <w:szCs w:val="18"/>
          </w:rPr>
          <w:t>CYST</w:t>
        </w:r>
        <w:r w:rsidR="00FA6204" w:rsidRPr="00BD4876">
          <w:rPr>
            <w:rStyle w:val="Hyperlink"/>
            <w:rFonts w:ascii="Verdana" w:hAnsi="Verdana"/>
            <w:sz w:val="18"/>
            <w:szCs w:val="18"/>
          </w:rPr>
          <w:t>A</w:t>
        </w:r>
        <w:r w:rsidR="00FA6204" w:rsidRPr="00BD4876">
          <w:rPr>
            <w:rStyle w:val="Hyperlink"/>
            <w:rFonts w:ascii="Verdana" w:hAnsi="Verdana"/>
            <w:sz w:val="18"/>
            <w:szCs w:val="18"/>
          </w:rPr>
          <w:t>T</w:t>
        </w:r>
        <w:r w:rsidR="00FA6204" w:rsidRPr="00BD4876">
          <w:rPr>
            <w:rStyle w:val="Hyperlink"/>
            <w:rFonts w:ascii="Verdana" w:hAnsi="Verdana"/>
            <w:sz w:val="18"/>
            <w:szCs w:val="18"/>
          </w:rPr>
          <w:t>-DB</w:t>
        </w:r>
      </w:hyperlink>
      <w:r w:rsidR="00FA6204">
        <w:rPr>
          <w:rFonts w:ascii="Verdana" w:hAnsi="Verdana"/>
          <w:sz w:val="18"/>
          <w:szCs w:val="18"/>
        </w:rPr>
        <w:t xml:space="preserve"> (Online Database) </w:t>
      </w:r>
    </w:p>
    <w:p w14:paraId="764D863F" w14:textId="77777777" w:rsidR="00FA6204" w:rsidRDefault="00C54AF9" w:rsidP="00FA6204">
      <w:pPr>
        <w:ind w:right="-79"/>
        <w:jc w:val="both"/>
        <w:rPr>
          <w:rFonts w:ascii="Verdana" w:hAnsi="Verdana"/>
          <w:sz w:val="18"/>
          <w:szCs w:val="18"/>
        </w:rPr>
      </w:pPr>
      <w:hyperlink r:id="rId12" w:history="1">
        <w:r w:rsidR="00FA6204">
          <w:rPr>
            <w:rStyle w:val="Hyperlink"/>
            <w:rFonts w:ascii="Verdana" w:hAnsi="Verdana"/>
            <w:sz w:val="18"/>
            <w:szCs w:val="18"/>
          </w:rPr>
          <w:t>Predefined Tables</w:t>
        </w:r>
      </w:hyperlink>
      <w:r w:rsidR="00FA6204">
        <w:rPr>
          <w:rFonts w:ascii="Verdana" w:hAnsi="Verdana"/>
          <w:sz w:val="18"/>
          <w:szCs w:val="18"/>
        </w:rPr>
        <w:t xml:space="preserve"> (Excel)</w:t>
      </w:r>
    </w:p>
    <w:p w14:paraId="172421A4" w14:textId="77777777" w:rsidR="00FA6204" w:rsidRDefault="00C54AF9" w:rsidP="00FA6204">
      <w:pPr>
        <w:ind w:right="-79"/>
        <w:jc w:val="both"/>
        <w:rPr>
          <w:rFonts w:ascii="Verdana" w:eastAsia="Malgun Gothic" w:hAnsi="Verdana" w:cs="Arial"/>
          <w:sz w:val="18"/>
          <w:szCs w:val="18"/>
        </w:rPr>
      </w:pPr>
      <w:hyperlink r:id="rId13" w:history="1">
        <w:r w:rsidR="00FA6204"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4B4DA1D8" w14:textId="3E742587" w:rsidR="00211FD5" w:rsidRPr="00AE6628" w:rsidRDefault="00211FD5" w:rsidP="00211FD5">
      <w:pPr>
        <w:jc w:val="both"/>
        <w:rPr>
          <w:rFonts w:ascii="Verdana" w:hAnsi="Verdana"/>
          <w:b/>
          <w:bCs/>
          <w:sz w:val="18"/>
          <w:szCs w:val="18"/>
        </w:rPr>
      </w:pPr>
      <w:r w:rsidRPr="00AE6628">
        <w:rPr>
          <w:rFonts w:ascii="Verdana" w:hAnsi="Verdana"/>
          <w:b/>
          <w:bCs/>
          <w:sz w:val="18"/>
          <w:szCs w:val="18"/>
        </w:rPr>
        <w:t>The Predefined Tables available in Excel format, include data up to December 2024. As of January 2025, data will only be available in the Online Database CYSTAT-DB.</w:t>
      </w:r>
    </w:p>
    <w:p w14:paraId="228E61E0" w14:textId="77777777" w:rsidR="00211FD5" w:rsidRDefault="00211FD5"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r w:rsidRPr="002A10AB">
        <w:rPr>
          <w:rFonts w:ascii="Verdana" w:eastAsia="Malgun Gothic" w:hAnsi="Verdana" w:cs="Arial"/>
          <w:i/>
          <w:sz w:val="18"/>
          <w:szCs w:val="18"/>
          <w:u w:val="single"/>
          <w:lang w:val="pt-PT"/>
        </w:rPr>
        <w:t>Contact</w:t>
      </w:r>
      <w:r w:rsidRPr="002A10AB">
        <w:rPr>
          <w:rFonts w:ascii="Verdana" w:eastAsia="Malgun Gothic" w:hAnsi="Verdana" w:cs="Arial"/>
          <w:i/>
          <w:sz w:val="18"/>
          <w:szCs w:val="18"/>
          <w:lang w:val="pt-PT"/>
        </w:rPr>
        <w:t xml:space="preserve"> </w:t>
      </w:r>
    </w:p>
    <w:p w14:paraId="1489DFD6" w14:textId="77777777"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Panayidou: Tel.:+35722602152, E-mail: </w:t>
      </w:r>
      <w:hyperlink r:id="rId14"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FCB8F" w14:textId="77777777" w:rsidR="00C54AF9" w:rsidRDefault="00C54AF9" w:rsidP="00FB398F">
      <w:r>
        <w:separator/>
      </w:r>
    </w:p>
  </w:endnote>
  <w:endnote w:type="continuationSeparator" w:id="0">
    <w:p w14:paraId="18D8D62F" w14:textId="77777777" w:rsidR="00C54AF9" w:rsidRDefault="00C54AF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BD4876">
      <w:rPr>
        <w:noProof/>
      </w:rPr>
      <w:t>2</w:t>
    </w:r>
    <w:r w:rsidR="00C02322">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073B0" w14:textId="77777777" w:rsidR="00C54AF9" w:rsidRDefault="00C54AF9" w:rsidP="00FB398F">
      <w:r>
        <w:separator/>
      </w:r>
    </w:p>
  </w:footnote>
  <w:footnote w:type="continuationSeparator" w:id="0">
    <w:p w14:paraId="39AF276B" w14:textId="77777777" w:rsidR="00C54AF9" w:rsidRDefault="00C54AF9"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3341"/>
    <w:rsid w:val="00004B78"/>
    <w:rsid w:val="00004F86"/>
    <w:rsid w:val="0000542E"/>
    <w:rsid w:val="00011297"/>
    <w:rsid w:val="000117EB"/>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1824"/>
    <w:rsid w:val="00042895"/>
    <w:rsid w:val="0004433B"/>
    <w:rsid w:val="00045088"/>
    <w:rsid w:val="00045A06"/>
    <w:rsid w:val="00050391"/>
    <w:rsid w:val="0005379A"/>
    <w:rsid w:val="00055291"/>
    <w:rsid w:val="00056024"/>
    <w:rsid w:val="000563D3"/>
    <w:rsid w:val="00057E44"/>
    <w:rsid w:val="00061299"/>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3467"/>
    <w:rsid w:val="000F38DE"/>
    <w:rsid w:val="000F52AD"/>
    <w:rsid w:val="000F5D6C"/>
    <w:rsid w:val="00106852"/>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FC3"/>
    <w:rsid w:val="0016589F"/>
    <w:rsid w:val="00166FC4"/>
    <w:rsid w:val="0017124E"/>
    <w:rsid w:val="001730E4"/>
    <w:rsid w:val="00174C29"/>
    <w:rsid w:val="001758EE"/>
    <w:rsid w:val="00176558"/>
    <w:rsid w:val="00176A46"/>
    <w:rsid w:val="0017756A"/>
    <w:rsid w:val="0017769A"/>
    <w:rsid w:val="00183DFC"/>
    <w:rsid w:val="00184384"/>
    <w:rsid w:val="00186717"/>
    <w:rsid w:val="00187FFC"/>
    <w:rsid w:val="001910D8"/>
    <w:rsid w:val="00194546"/>
    <w:rsid w:val="00195575"/>
    <w:rsid w:val="001955CA"/>
    <w:rsid w:val="001A2018"/>
    <w:rsid w:val="001A24CE"/>
    <w:rsid w:val="001A38AE"/>
    <w:rsid w:val="001A3DD4"/>
    <w:rsid w:val="001A3E56"/>
    <w:rsid w:val="001A68D8"/>
    <w:rsid w:val="001B2C39"/>
    <w:rsid w:val="001B3675"/>
    <w:rsid w:val="001B539B"/>
    <w:rsid w:val="001B54AB"/>
    <w:rsid w:val="001B5E10"/>
    <w:rsid w:val="001B6AB3"/>
    <w:rsid w:val="001B73D5"/>
    <w:rsid w:val="001C0681"/>
    <w:rsid w:val="001C14B9"/>
    <w:rsid w:val="001C50CC"/>
    <w:rsid w:val="001C62B3"/>
    <w:rsid w:val="001C7C8C"/>
    <w:rsid w:val="001D0D6A"/>
    <w:rsid w:val="001D20A4"/>
    <w:rsid w:val="001D6484"/>
    <w:rsid w:val="001E00D1"/>
    <w:rsid w:val="001E0E58"/>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5261"/>
    <w:rsid w:val="00217773"/>
    <w:rsid w:val="00217AB5"/>
    <w:rsid w:val="00222423"/>
    <w:rsid w:val="00225B28"/>
    <w:rsid w:val="002313AC"/>
    <w:rsid w:val="00235DB0"/>
    <w:rsid w:val="00235FB2"/>
    <w:rsid w:val="00236BF5"/>
    <w:rsid w:val="00237BC1"/>
    <w:rsid w:val="00240FD9"/>
    <w:rsid w:val="002430B4"/>
    <w:rsid w:val="00244228"/>
    <w:rsid w:val="002447D0"/>
    <w:rsid w:val="002454C5"/>
    <w:rsid w:val="00245E19"/>
    <w:rsid w:val="0024685F"/>
    <w:rsid w:val="00246AEB"/>
    <w:rsid w:val="00250005"/>
    <w:rsid w:val="00250CD0"/>
    <w:rsid w:val="0025254F"/>
    <w:rsid w:val="00252FF9"/>
    <w:rsid w:val="0025566D"/>
    <w:rsid w:val="0025595C"/>
    <w:rsid w:val="002562EA"/>
    <w:rsid w:val="00257149"/>
    <w:rsid w:val="002576E7"/>
    <w:rsid w:val="00260357"/>
    <w:rsid w:val="00260F43"/>
    <w:rsid w:val="00261503"/>
    <w:rsid w:val="00264F04"/>
    <w:rsid w:val="002672AA"/>
    <w:rsid w:val="00267554"/>
    <w:rsid w:val="0026774C"/>
    <w:rsid w:val="0027122D"/>
    <w:rsid w:val="00280123"/>
    <w:rsid w:val="0028338F"/>
    <w:rsid w:val="0028368E"/>
    <w:rsid w:val="00285C24"/>
    <w:rsid w:val="002915C4"/>
    <w:rsid w:val="0029174F"/>
    <w:rsid w:val="002A0703"/>
    <w:rsid w:val="002A1D1C"/>
    <w:rsid w:val="002A4D64"/>
    <w:rsid w:val="002B53E2"/>
    <w:rsid w:val="002B57CC"/>
    <w:rsid w:val="002B6554"/>
    <w:rsid w:val="002C3329"/>
    <w:rsid w:val="002C5866"/>
    <w:rsid w:val="002D05F0"/>
    <w:rsid w:val="002D5846"/>
    <w:rsid w:val="002D7D4A"/>
    <w:rsid w:val="002E1906"/>
    <w:rsid w:val="002E3846"/>
    <w:rsid w:val="002E3F78"/>
    <w:rsid w:val="002E777C"/>
    <w:rsid w:val="002F400C"/>
    <w:rsid w:val="002F4D76"/>
    <w:rsid w:val="002F6D26"/>
    <w:rsid w:val="00301CA1"/>
    <w:rsid w:val="0030231E"/>
    <w:rsid w:val="00303C6F"/>
    <w:rsid w:val="003042C4"/>
    <w:rsid w:val="00304CB4"/>
    <w:rsid w:val="0030642B"/>
    <w:rsid w:val="00306AC1"/>
    <w:rsid w:val="00312910"/>
    <w:rsid w:val="00313F37"/>
    <w:rsid w:val="003141D0"/>
    <w:rsid w:val="003168C1"/>
    <w:rsid w:val="00322800"/>
    <w:rsid w:val="00322FBE"/>
    <w:rsid w:val="00322FD4"/>
    <w:rsid w:val="00325632"/>
    <w:rsid w:val="00327549"/>
    <w:rsid w:val="003320DD"/>
    <w:rsid w:val="003342A5"/>
    <w:rsid w:val="00335890"/>
    <w:rsid w:val="003358AD"/>
    <w:rsid w:val="00336C36"/>
    <w:rsid w:val="00340BE2"/>
    <w:rsid w:val="00343815"/>
    <w:rsid w:val="00344331"/>
    <w:rsid w:val="0035004D"/>
    <w:rsid w:val="00350466"/>
    <w:rsid w:val="003522BB"/>
    <w:rsid w:val="00352D66"/>
    <w:rsid w:val="00352F6C"/>
    <w:rsid w:val="003549A4"/>
    <w:rsid w:val="003556EA"/>
    <w:rsid w:val="00356439"/>
    <w:rsid w:val="00364377"/>
    <w:rsid w:val="00370923"/>
    <w:rsid w:val="00377ABB"/>
    <w:rsid w:val="003819AF"/>
    <w:rsid w:val="00381B3D"/>
    <w:rsid w:val="00382031"/>
    <w:rsid w:val="00383C88"/>
    <w:rsid w:val="003854F5"/>
    <w:rsid w:val="00386FC7"/>
    <w:rsid w:val="003876A5"/>
    <w:rsid w:val="00390A32"/>
    <w:rsid w:val="003943D9"/>
    <w:rsid w:val="00396B76"/>
    <w:rsid w:val="00396C89"/>
    <w:rsid w:val="003A0529"/>
    <w:rsid w:val="003A121C"/>
    <w:rsid w:val="003A3037"/>
    <w:rsid w:val="003A317E"/>
    <w:rsid w:val="003A40F2"/>
    <w:rsid w:val="003A50D1"/>
    <w:rsid w:val="003A67FC"/>
    <w:rsid w:val="003B163A"/>
    <w:rsid w:val="003B196D"/>
    <w:rsid w:val="003B2710"/>
    <w:rsid w:val="003B4141"/>
    <w:rsid w:val="003B4608"/>
    <w:rsid w:val="003B56F2"/>
    <w:rsid w:val="003C1B8E"/>
    <w:rsid w:val="003C2392"/>
    <w:rsid w:val="003C5174"/>
    <w:rsid w:val="003C5240"/>
    <w:rsid w:val="003C5B11"/>
    <w:rsid w:val="003D14E0"/>
    <w:rsid w:val="003D1EA5"/>
    <w:rsid w:val="003D28A3"/>
    <w:rsid w:val="003D3273"/>
    <w:rsid w:val="003D3348"/>
    <w:rsid w:val="003D459F"/>
    <w:rsid w:val="003D6822"/>
    <w:rsid w:val="003D6F3D"/>
    <w:rsid w:val="003D724C"/>
    <w:rsid w:val="003D7281"/>
    <w:rsid w:val="003E0CE2"/>
    <w:rsid w:val="003E2138"/>
    <w:rsid w:val="003E5AFF"/>
    <w:rsid w:val="003E7D7C"/>
    <w:rsid w:val="003F02BF"/>
    <w:rsid w:val="003F2B88"/>
    <w:rsid w:val="003F3F84"/>
    <w:rsid w:val="003F49E4"/>
    <w:rsid w:val="003F4D2F"/>
    <w:rsid w:val="003F4FE9"/>
    <w:rsid w:val="003F5E32"/>
    <w:rsid w:val="003F75F6"/>
    <w:rsid w:val="0040298D"/>
    <w:rsid w:val="00404670"/>
    <w:rsid w:val="004061F1"/>
    <w:rsid w:val="00414CA0"/>
    <w:rsid w:val="00421737"/>
    <w:rsid w:val="00421D94"/>
    <w:rsid w:val="00422F54"/>
    <w:rsid w:val="00425669"/>
    <w:rsid w:val="00425E36"/>
    <w:rsid w:val="00431516"/>
    <w:rsid w:val="00433BEA"/>
    <w:rsid w:val="00434363"/>
    <w:rsid w:val="00435296"/>
    <w:rsid w:val="004361B3"/>
    <w:rsid w:val="00436B34"/>
    <w:rsid w:val="00441593"/>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D0B86"/>
    <w:rsid w:val="004D4357"/>
    <w:rsid w:val="004D4950"/>
    <w:rsid w:val="004D6223"/>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5503"/>
    <w:rsid w:val="005066F5"/>
    <w:rsid w:val="00506AFA"/>
    <w:rsid w:val="0051107B"/>
    <w:rsid w:val="00512F9C"/>
    <w:rsid w:val="005144A5"/>
    <w:rsid w:val="00522194"/>
    <w:rsid w:val="0052288E"/>
    <w:rsid w:val="00527CDB"/>
    <w:rsid w:val="00530244"/>
    <w:rsid w:val="005317FB"/>
    <w:rsid w:val="005341C9"/>
    <w:rsid w:val="00535C12"/>
    <w:rsid w:val="005369CA"/>
    <w:rsid w:val="00536B29"/>
    <w:rsid w:val="00536DE9"/>
    <w:rsid w:val="005404FA"/>
    <w:rsid w:val="00540668"/>
    <w:rsid w:val="005410FF"/>
    <w:rsid w:val="00541E08"/>
    <w:rsid w:val="0054203F"/>
    <w:rsid w:val="00545B97"/>
    <w:rsid w:val="00554128"/>
    <w:rsid w:val="005557F7"/>
    <w:rsid w:val="00557532"/>
    <w:rsid w:val="0055789A"/>
    <w:rsid w:val="005625D0"/>
    <w:rsid w:val="005652D1"/>
    <w:rsid w:val="005660A0"/>
    <w:rsid w:val="00566951"/>
    <w:rsid w:val="00566A4F"/>
    <w:rsid w:val="00567D64"/>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4E7F"/>
    <w:rsid w:val="005C56EE"/>
    <w:rsid w:val="005C5D4B"/>
    <w:rsid w:val="005D1714"/>
    <w:rsid w:val="005D2D39"/>
    <w:rsid w:val="005D3444"/>
    <w:rsid w:val="005D3B95"/>
    <w:rsid w:val="005D5A20"/>
    <w:rsid w:val="005D607C"/>
    <w:rsid w:val="005D66D1"/>
    <w:rsid w:val="005D7638"/>
    <w:rsid w:val="005E370F"/>
    <w:rsid w:val="005E4C54"/>
    <w:rsid w:val="005F0AF8"/>
    <w:rsid w:val="005F12F5"/>
    <w:rsid w:val="005F3B55"/>
    <w:rsid w:val="005F46A2"/>
    <w:rsid w:val="005F4B4F"/>
    <w:rsid w:val="005F549D"/>
    <w:rsid w:val="005F7C7D"/>
    <w:rsid w:val="00600ACD"/>
    <w:rsid w:val="0060256A"/>
    <w:rsid w:val="0060331D"/>
    <w:rsid w:val="006038A7"/>
    <w:rsid w:val="006044B7"/>
    <w:rsid w:val="006071CE"/>
    <w:rsid w:val="006075B5"/>
    <w:rsid w:val="0061018C"/>
    <w:rsid w:val="0061094E"/>
    <w:rsid w:val="00610D19"/>
    <w:rsid w:val="0061125A"/>
    <w:rsid w:val="00613440"/>
    <w:rsid w:val="00613BE3"/>
    <w:rsid w:val="00613C28"/>
    <w:rsid w:val="00616CCE"/>
    <w:rsid w:val="006176E6"/>
    <w:rsid w:val="0062327B"/>
    <w:rsid w:val="006246E8"/>
    <w:rsid w:val="006251C8"/>
    <w:rsid w:val="006307C0"/>
    <w:rsid w:val="00630DB5"/>
    <w:rsid w:val="00632777"/>
    <w:rsid w:val="00633750"/>
    <w:rsid w:val="00634491"/>
    <w:rsid w:val="0063679C"/>
    <w:rsid w:val="00637055"/>
    <w:rsid w:val="00641D59"/>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804BE"/>
    <w:rsid w:val="006833C3"/>
    <w:rsid w:val="006840DB"/>
    <w:rsid w:val="00684882"/>
    <w:rsid w:val="0069008E"/>
    <w:rsid w:val="0069087E"/>
    <w:rsid w:val="00691191"/>
    <w:rsid w:val="00691538"/>
    <w:rsid w:val="006925C4"/>
    <w:rsid w:val="0069309C"/>
    <w:rsid w:val="0069371B"/>
    <w:rsid w:val="00694B10"/>
    <w:rsid w:val="006A00D8"/>
    <w:rsid w:val="006A02B7"/>
    <w:rsid w:val="006B360F"/>
    <w:rsid w:val="006B46D5"/>
    <w:rsid w:val="006B46F4"/>
    <w:rsid w:val="006C0D54"/>
    <w:rsid w:val="006C1788"/>
    <w:rsid w:val="006C7AF3"/>
    <w:rsid w:val="006D4AA2"/>
    <w:rsid w:val="006D6548"/>
    <w:rsid w:val="006E0E20"/>
    <w:rsid w:val="006E0F1D"/>
    <w:rsid w:val="006E4256"/>
    <w:rsid w:val="006E4BBA"/>
    <w:rsid w:val="006E5F43"/>
    <w:rsid w:val="006E60A6"/>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644"/>
    <w:rsid w:val="00710C8B"/>
    <w:rsid w:val="00711475"/>
    <w:rsid w:val="00713FFA"/>
    <w:rsid w:val="0071603C"/>
    <w:rsid w:val="00724BD6"/>
    <w:rsid w:val="0072548A"/>
    <w:rsid w:val="007277A6"/>
    <w:rsid w:val="00734F7D"/>
    <w:rsid w:val="00736584"/>
    <w:rsid w:val="00741552"/>
    <w:rsid w:val="00743069"/>
    <w:rsid w:val="007437AB"/>
    <w:rsid w:val="00751120"/>
    <w:rsid w:val="007534F8"/>
    <w:rsid w:val="007545AD"/>
    <w:rsid w:val="00760BEA"/>
    <w:rsid w:val="00763722"/>
    <w:rsid w:val="00764BC1"/>
    <w:rsid w:val="00770869"/>
    <w:rsid w:val="00772098"/>
    <w:rsid w:val="007738AA"/>
    <w:rsid w:val="00775746"/>
    <w:rsid w:val="00780A62"/>
    <w:rsid w:val="007812B7"/>
    <w:rsid w:val="00783241"/>
    <w:rsid w:val="007838EC"/>
    <w:rsid w:val="00784BDC"/>
    <w:rsid w:val="007900C0"/>
    <w:rsid w:val="00790E88"/>
    <w:rsid w:val="00792F28"/>
    <w:rsid w:val="007944B3"/>
    <w:rsid w:val="0079543F"/>
    <w:rsid w:val="00795745"/>
    <w:rsid w:val="00795880"/>
    <w:rsid w:val="007A0447"/>
    <w:rsid w:val="007A0FEB"/>
    <w:rsid w:val="007A1B05"/>
    <w:rsid w:val="007A3101"/>
    <w:rsid w:val="007A4367"/>
    <w:rsid w:val="007A4559"/>
    <w:rsid w:val="007B0867"/>
    <w:rsid w:val="007B135B"/>
    <w:rsid w:val="007B1712"/>
    <w:rsid w:val="007B1AC1"/>
    <w:rsid w:val="007B23B0"/>
    <w:rsid w:val="007B2E28"/>
    <w:rsid w:val="007B3AA3"/>
    <w:rsid w:val="007B5A08"/>
    <w:rsid w:val="007B5EF7"/>
    <w:rsid w:val="007B693D"/>
    <w:rsid w:val="007B7EB7"/>
    <w:rsid w:val="007C345E"/>
    <w:rsid w:val="007C47F7"/>
    <w:rsid w:val="007C68BB"/>
    <w:rsid w:val="007D0338"/>
    <w:rsid w:val="007D6DAF"/>
    <w:rsid w:val="007E041B"/>
    <w:rsid w:val="007E199A"/>
    <w:rsid w:val="007E2415"/>
    <w:rsid w:val="007E323A"/>
    <w:rsid w:val="007E39F3"/>
    <w:rsid w:val="007E68F4"/>
    <w:rsid w:val="007E7BFA"/>
    <w:rsid w:val="007F0CF1"/>
    <w:rsid w:val="007F2D8A"/>
    <w:rsid w:val="007F31BA"/>
    <w:rsid w:val="007F4078"/>
    <w:rsid w:val="007F6485"/>
    <w:rsid w:val="007F77B4"/>
    <w:rsid w:val="0080014B"/>
    <w:rsid w:val="008002C3"/>
    <w:rsid w:val="00800AAD"/>
    <w:rsid w:val="00801793"/>
    <w:rsid w:val="008027FE"/>
    <w:rsid w:val="00803642"/>
    <w:rsid w:val="00806EA2"/>
    <w:rsid w:val="00811A41"/>
    <w:rsid w:val="00811C7D"/>
    <w:rsid w:val="00812A2B"/>
    <w:rsid w:val="00814A4C"/>
    <w:rsid w:val="00815F9C"/>
    <w:rsid w:val="00816517"/>
    <w:rsid w:val="00827E16"/>
    <w:rsid w:val="00831AAB"/>
    <w:rsid w:val="008338C4"/>
    <w:rsid w:val="00834182"/>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2E0E"/>
    <w:rsid w:val="00864346"/>
    <w:rsid w:val="00867186"/>
    <w:rsid w:val="008678E4"/>
    <w:rsid w:val="00870AF6"/>
    <w:rsid w:val="008746E5"/>
    <w:rsid w:val="00875E93"/>
    <w:rsid w:val="00876348"/>
    <w:rsid w:val="0087726B"/>
    <w:rsid w:val="00881268"/>
    <w:rsid w:val="0088394A"/>
    <w:rsid w:val="008860BD"/>
    <w:rsid w:val="00887399"/>
    <w:rsid w:val="0088779E"/>
    <w:rsid w:val="0089034C"/>
    <w:rsid w:val="008912AF"/>
    <w:rsid w:val="00892114"/>
    <w:rsid w:val="00892CB9"/>
    <w:rsid w:val="00892E8B"/>
    <w:rsid w:val="008935CB"/>
    <w:rsid w:val="0089485A"/>
    <w:rsid w:val="008953C0"/>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6B4D"/>
    <w:rsid w:val="008E6BFF"/>
    <w:rsid w:val="008F21AF"/>
    <w:rsid w:val="008F2400"/>
    <w:rsid w:val="008F2FCD"/>
    <w:rsid w:val="008F44EF"/>
    <w:rsid w:val="008F61BA"/>
    <w:rsid w:val="008F6E3C"/>
    <w:rsid w:val="008F7C55"/>
    <w:rsid w:val="00901555"/>
    <w:rsid w:val="009027FD"/>
    <w:rsid w:val="0090338C"/>
    <w:rsid w:val="00906272"/>
    <w:rsid w:val="00907970"/>
    <w:rsid w:val="0091144B"/>
    <w:rsid w:val="009120E9"/>
    <w:rsid w:val="00914A23"/>
    <w:rsid w:val="009170F7"/>
    <w:rsid w:val="00920DFC"/>
    <w:rsid w:val="00926921"/>
    <w:rsid w:val="00927941"/>
    <w:rsid w:val="00930754"/>
    <w:rsid w:val="0093108F"/>
    <w:rsid w:val="00931164"/>
    <w:rsid w:val="00934F68"/>
    <w:rsid w:val="009355AC"/>
    <w:rsid w:val="00935F38"/>
    <w:rsid w:val="009372AE"/>
    <w:rsid w:val="00937586"/>
    <w:rsid w:val="00941094"/>
    <w:rsid w:val="00946F6D"/>
    <w:rsid w:val="00947889"/>
    <w:rsid w:val="009533E7"/>
    <w:rsid w:val="0095405B"/>
    <w:rsid w:val="00955567"/>
    <w:rsid w:val="00956C8B"/>
    <w:rsid w:val="00960E98"/>
    <w:rsid w:val="00963A82"/>
    <w:rsid w:val="009642D9"/>
    <w:rsid w:val="0096623D"/>
    <w:rsid w:val="00972912"/>
    <w:rsid w:val="00972CA0"/>
    <w:rsid w:val="00976D1F"/>
    <w:rsid w:val="00981781"/>
    <w:rsid w:val="00981C81"/>
    <w:rsid w:val="00981EA5"/>
    <w:rsid w:val="00984AE0"/>
    <w:rsid w:val="009921AE"/>
    <w:rsid w:val="00992209"/>
    <w:rsid w:val="0099682E"/>
    <w:rsid w:val="009A03C7"/>
    <w:rsid w:val="009A2D24"/>
    <w:rsid w:val="009A456C"/>
    <w:rsid w:val="009A4B24"/>
    <w:rsid w:val="009B00E0"/>
    <w:rsid w:val="009B12D1"/>
    <w:rsid w:val="009B159E"/>
    <w:rsid w:val="009B2001"/>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33875"/>
    <w:rsid w:val="00A355A3"/>
    <w:rsid w:val="00A360A1"/>
    <w:rsid w:val="00A367A1"/>
    <w:rsid w:val="00A402B3"/>
    <w:rsid w:val="00A43952"/>
    <w:rsid w:val="00A44C29"/>
    <w:rsid w:val="00A507A4"/>
    <w:rsid w:val="00A544B7"/>
    <w:rsid w:val="00A56F3A"/>
    <w:rsid w:val="00A578FA"/>
    <w:rsid w:val="00A618CF"/>
    <w:rsid w:val="00A62770"/>
    <w:rsid w:val="00A62EEB"/>
    <w:rsid w:val="00A6591F"/>
    <w:rsid w:val="00A660FF"/>
    <w:rsid w:val="00A6625A"/>
    <w:rsid w:val="00A66266"/>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56D7"/>
    <w:rsid w:val="00AB5A4A"/>
    <w:rsid w:val="00AC5E9A"/>
    <w:rsid w:val="00AC6873"/>
    <w:rsid w:val="00AC704B"/>
    <w:rsid w:val="00AD029C"/>
    <w:rsid w:val="00AD3AA9"/>
    <w:rsid w:val="00AD553E"/>
    <w:rsid w:val="00AD5848"/>
    <w:rsid w:val="00AD7A17"/>
    <w:rsid w:val="00AE2736"/>
    <w:rsid w:val="00AE5ADA"/>
    <w:rsid w:val="00AE6587"/>
    <w:rsid w:val="00AF18D1"/>
    <w:rsid w:val="00AF3127"/>
    <w:rsid w:val="00AF6145"/>
    <w:rsid w:val="00B01386"/>
    <w:rsid w:val="00B01BB5"/>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8C3"/>
    <w:rsid w:val="00B61D91"/>
    <w:rsid w:val="00B63652"/>
    <w:rsid w:val="00B63C9A"/>
    <w:rsid w:val="00B668B0"/>
    <w:rsid w:val="00B66E9D"/>
    <w:rsid w:val="00B6718D"/>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7D9"/>
    <w:rsid w:val="00B9683D"/>
    <w:rsid w:val="00B9757F"/>
    <w:rsid w:val="00BA1B65"/>
    <w:rsid w:val="00BA20B9"/>
    <w:rsid w:val="00BA3D46"/>
    <w:rsid w:val="00BA68C6"/>
    <w:rsid w:val="00BA6FC8"/>
    <w:rsid w:val="00BB12F1"/>
    <w:rsid w:val="00BB276E"/>
    <w:rsid w:val="00BB3FEE"/>
    <w:rsid w:val="00BB5EB0"/>
    <w:rsid w:val="00BB6A42"/>
    <w:rsid w:val="00BB7A27"/>
    <w:rsid w:val="00BC245A"/>
    <w:rsid w:val="00BC340C"/>
    <w:rsid w:val="00BC3577"/>
    <w:rsid w:val="00BC3E5A"/>
    <w:rsid w:val="00BC63FD"/>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3A64"/>
    <w:rsid w:val="00BE5109"/>
    <w:rsid w:val="00BE5CDA"/>
    <w:rsid w:val="00BE608F"/>
    <w:rsid w:val="00BE6716"/>
    <w:rsid w:val="00BE67D6"/>
    <w:rsid w:val="00BE690E"/>
    <w:rsid w:val="00BE6D0B"/>
    <w:rsid w:val="00BF041B"/>
    <w:rsid w:val="00BF23BB"/>
    <w:rsid w:val="00BF33DD"/>
    <w:rsid w:val="00BF5755"/>
    <w:rsid w:val="00BF684B"/>
    <w:rsid w:val="00C010BF"/>
    <w:rsid w:val="00C016F3"/>
    <w:rsid w:val="00C02322"/>
    <w:rsid w:val="00C027A2"/>
    <w:rsid w:val="00C02DC8"/>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EFA"/>
    <w:rsid w:val="00C35433"/>
    <w:rsid w:val="00C35E28"/>
    <w:rsid w:val="00C36A67"/>
    <w:rsid w:val="00C426AF"/>
    <w:rsid w:val="00C45975"/>
    <w:rsid w:val="00C469C1"/>
    <w:rsid w:val="00C47B0D"/>
    <w:rsid w:val="00C50659"/>
    <w:rsid w:val="00C51B39"/>
    <w:rsid w:val="00C52A5F"/>
    <w:rsid w:val="00C5338A"/>
    <w:rsid w:val="00C54AF9"/>
    <w:rsid w:val="00C54EF9"/>
    <w:rsid w:val="00C56931"/>
    <w:rsid w:val="00C56BBF"/>
    <w:rsid w:val="00C572AA"/>
    <w:rsid w:val="00C574BC"/>
    <w:rsid w:val="00C57A9A"/>
    <w:rsid w:val="00C6016A"/>
    <w:rsid w:val="00C60B3F"/>
    <w:rsid w:val="00C60C89"/>
    <w:rsid w:val="00C623EB"/>
    <w:rsid w:val="00C6258A"/>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76CE"/>
    <w:rsid w:val="00CC7AD9"/>
    <w:rsid w:val="00CD17EF"/>
    <w:rsid w:val="00CD1FEB"/>
    <w:rsid w:val="00CD3294"/>
    <w:rsid w:val="00CD3AB0"/>
    <w:rsid w:val="00CD4524"/>
    <w:rsid w:val="00CD784D"/>
    <w:rsid w:val="00CF40F8"/>
    <w:rsid w:val="00CF5D28"/>
    <w:rsid w:val="00D008DA"/>
    <w:rsid w:val="00D0416F"/>
    <w:rsid w:val="00D05851"/>
    <w:rsid w:val="00D10FED"/>
    <w:rsid w:val="00D11101"/>
    <w:rsid w:val="00D11736"/>
    <w:rsid w:val="00D12EE8"/>
    <w:rsid w:val="00D15FF1"/>
    <w:rsid w:val="00D164CF"/>
    <w:rsid w:val="00D167F4"/>
    <w:rsid w:val="00D20094"/>
    <w:rsid w:val="00D2092A"/>
    <w:rsid w:val="00D2216D"/>
    <w:rsid w:val="00D25176"/>
    <w:rsid w:val="00D25A24"/>
    <w:rsid w:val="00D3012D"/>
    <w:rsid w:val="00D318BA"/>
    <w:rsid w:val="00D31A6F"/>
    <w:rsid w:val="00D322B3"/>
    <w:rsid w:val="00D33293"/>
    <w:rsid w:val="00D353D1"/>
    <w:rsid w:val="00D367DB"/>
    <w:rsid w:val="00D36E05"/>
    <w:rsid w:val="00D370B7"/>
    <w:rsid w:val="00D44F27"/>
    <w:rsid w:val="00D45304"/>
    <w:rsid w:val="00D461C7"/>
    <w:rsid w:val="00D50424"/>
    <w:rsid w:val="00D5194C"/>
    <w:rsid w:val="00D5711F"/>
    <w:rsid w:val="00D57D3E"/>
    <w:rsid w:val="00D608BF"/>
    <w:rsid w:val="00D62C38"/>
    <w:rsid w:val="00D643DE"/>
    <w:rsid w:val="00D65DD5"/>
    <w:rsid w:val="00D66D9E"/>
    <w:rsid w:val="00D7151A"/>
    <w:rsid w:val="00D76650"/>
    <w:rsid w:val="00D8293C"/>
    <w:rsid w:val="00D843F4"/>
    <w:rsid w:val="00D84AB0"/>
    <w:rsid w:val="00D85243"/>
    <w:rsid w:val="00D8623B"/>
    <w:rsid w:val="00D9085E"/>
    <w:rsid w:val="00D954C5"/>
    <w:rsid w:val="00DA0D5C"/>
    <w:rsid w:val="00DA1438"/>
    <w:rsid w:val="00DA204A"/>
    <w:rsid w:val="00DA33AB"/>
    <w:rsid w:val="00DA6AD5"/>
    <w:rsid w:val="00DC23CF"/>
    <w:rsid w:val="00DC6562"/>
    <w:rsid w:val="00DD0FF2"/>
    <w:rsid w:val="00DD2C68"/>
    <w:rsid w:val="00DD2EE4"/>
    <w:rsid w:val="00DD2FCA"/>
    <w:rsid w:val="00DE130D"/>
    <w:rsid w:val="00DE1C52"/>
    <w:rsid w:val="00DE24CF"/>
    <w:rsid w:val="00DE407C"/>
    <w:rsid w:val="00DE4A8F"/>
    <w:rsid w:val="00DE581E"/>
    <w:rsid w:val="00DE7659"/>
    <w:rsid w:val="00DE7C7D"/>
    <w:rsid w:val="00DF2992"/>
    <w:rsid w:val="00DF2D0C"/>
    <w:rsid w:val="00E00BE1"/>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4E2F"/>
    <w:rsid w:val="00E3562F"/>
    <w:rsid w:val="00E372AF"/>
    <w:rsid w:val="00E3745A"/>
    <w:rsid w:val="00E37D68"/>
    <w:rsid w:val="00E40EAE"/>
    <w:rsid w:val="00E420C5"/>
    <w:rsid w:val="00E436AC"/>
    <w:rsid w:val="00E44FF8"/>
    <w:rsid w:val="00E45F2B"/>
    <w:rsid w:val="00E5066A"/>
    <w:rsid w:val="00E52CF9"/>
    <w:rsid w:val="00E54DDD"/>
    <w:rsid w:val="00E57AD3"/>
    <w:rsid w:val="00E61A9C"/>
    <w:rsid w:val="00E63F34"/>
    <w:rsid w:val="00E6715A"/>
    <w:rsid w:val="00E67966"/>
    <w:rsid w:val="00E679A3"/>
    <w:rsid w:val="00E67FDB"/>
    <w:rsid w:val="00E71C69"/>
    <w:rsid w:val="00E75DC9"/>
    <w:rsid w:val="00E81610"/>
    <w:rsid w:val="00E84910"/>
    <w:rsid w:val="00E85B28"/>
    <w:rsid w:val="00E86219"/>
    <w:rsid w:val="00E86880"/>
    <w:rsid w:val="00E912F7"/>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5BE5"/>
    <w:rsid w:val="00EC68FF"/>
    <w:rsid w:val="00EC7C17"/>
    <w:rsid w:val="00ED2451"/>
    <w:rsid w:val="00ED2650"/>
    <w:rsid w:val="00ED28FB"/>
    <w:rsid w:val="00ED3318"/>
    <w:rsid w:val="00ED721A"/>
    <w:rsid w:val="00EE10CE"/>
    <w:rsid w:val="00EE393D"/>
    <w:rsid w:val="00EE44E9"/>
    <w:rsid w:val="00EF01CF"/>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F43"/>
    <w:rsid w:val="00F450E1"/>
    <w:rsid w:val="00F46509"/>
    <w:rsid w:val="00F50DF4"/>
    <w:rsid w:val="00F51C4B"/>
    <w:rsid w:val="00F564A2"/>
    <w:rsid w:val="00F57AFE"/>
    <w:rsid w:val="00F57F80"/>
    <w:rsid w:val="00F6278E"/>
    <w:rsid w:val="00F63C41"/>
    <w:rsid w:val="00F63E96"/>
    <w:rsid w:val="00F6435D"/>
    <w:rsid w:val="00F6583A"/>
    <w:rsid w:val="00F65DFF"/>
    <w:rsid w:val="00F6664A"/>
    <w:rsid w:val="00F70161"/>
    <w:rsid w:val="00F701E3"/>
    <w:rsid w:val="00F71F8C"/>
    <w:rsid w:val="00F76009"/>
    <w:rsid w:val="00F77CD0"/>
    <w:rsid w:val="00F80362"/>
    <w:rsid w:val="00F8143B"/>
    <w:rsid w:val="00F8325D"/>
    <w:rsid w:val="00F86AD4"/>
    <w:rsid w:val="00F92EE4"/>
    <w:rsid w:val="00F93A47"/>
    <w:rsid w:val="00FA0113"/>
    <w:rsid w:val="00FA12B2"/>
    <w:rsid w:val="00FA59D9"/>
    <w:rsid w:val="00FA6204"/>
    <w:rsid w:val="00FA6E66"/>
    <w:rsid w:val="00FA7610"/>
    <w:rsid w:val="00FB02BD"/>
    <w:rsid w:val="00FB398F"/>
    <w:rsid w:val="00FB4EF8"/>
    <w:rsid w:val="00FB65FA"/>
    <w:rsid w:val="00FB6692"/>
    <w:rsid w:val="00FB78DD"/>
    <w:rsid w:val="00FC125E"/>
    <w:rsid w:val="00FC2B5D"/>
    <w:rsid w:val="00FC3EF3"/>
    <w:rsid w:val="00FC4EED"/>
    <w:rsid w:val="00FC66A4"/>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C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
    <w:name w:val="Unresolved Mention"/>
    <w:basedOn w:val="DefaultParagraphFont"/>
    <w:uiPriority w:val="99"/>
    <w:semiHidden/>
    <w:unhideWhenUsed/>
    <w:rsid w:val="009269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
    <w:name w:val="Unresolved Mention"/>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23px.cystat.gov.cy/pxweb/en/8.CYSTAT-DB/8.CYSTAT-DB__Tourism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1B-E973-44D7-89D2-EECF524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248</cp:revision>
  <cp:lastPrinted>2025-09-29T07:53:00Z</cp:lastPrinted>
  <dcterms:created xsi:type="dcterms:W3CDTF">2024-06-27T17:10:00Z</dcterms:created>
  <dcterms:modified xsi:type="dcterms:W3CDTF">2025-09-29T07:58:00Z</dcterms:modified>
</cp:coreProperties>
</file>