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04C68233"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C25DDE">
        <w:rPr>
          <w:rFonts w:ascii="Verdana" w:hAnsi="Verdana" w:cs="Arial"/>
          <w:sz w:val="18"/>
          <w:szCs w:val="18"/>
        </w:rPr>
        <w:t xml:space="preserve"> </w:t>
      </w:r>
      <w:r w:rsidR="007A51F5" w:rsidRPr="00A566B2">
        <w:rPr>
          <w:rFonts w:ascii="Verdana" w:hAnsi="Verdana" w:cs="Arial"/>
          <w:sz w:val="18"/>
          <w:szCs w:val="18"/>
          <w:lang w:val="en-GB"/>
        </w:rPr>
        <w:t>3</w:t>
      </w:r>
      <w:r w:rsidR="008745C2">
        <w:rPr>
          <w:rFonts w:ascii="Verdana" w:hAnsi="Verdana" w:cs="Arial"/>
          <w:sz w:val="18"/>
          <w:szCs w:val="18"/>
          <w:lang w:val="en-GB"/>
        </w:rPr>
        <w:t>1</w:t>
      </w:r>
      <w:r w:rsidR="00FF0B63">
        <w:rPr>
          <w:rFonts w:ascii="Verdana" w:hAnsi="Verdana" w:cs="Arial"/>
          <w:sz w:val="18"/>
          <w:szCs w:val="18"/>
        </w:rPr>
        <w:t xml:space="preserve"> </w:t>
      </w:r>
      <w:r w:rsidR="008745C2">
        <w:rPr>
          <w:rFonts w:ascii="Verdana" w:hAnsi="Verdana" w:cs="Arial"/>
          <w:sz w:val="18"/>
          <w:szCs w:val="18"/>
          <w:lang w:val="en-GB"/>
        </w:rPr>
        <w:t>December</w:t>
      </w:r>
      <w:r w:rsidRPr="00B22B9F">
        <w:rPr>
          <w:rFonts w:ascii="Verdana" w:eastAsia="Malgun Gothic" w:hAnsi="Verdana" w:cs="Arial"/>
          <w:sz w:val="18"/>
          <w:szCs w:val="18"/>
        </w:rPr>
        <w:t>, 202</w:t>
      </w:r>
      <w:r w:rsidR="00CF5D28">
        <w:rPr>
          <w:rFonts w:ascii="Verdana" w:eastAsia="Malgun Gothic" w:hAnsi="Verdana" w:cs="Arial"/>
          <w:sz w:val="18"/>
          <w:szCs w:val="18"/>
        </w:rPr>
        <w:t>5</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76C20EDF"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1D61E3">
        <w:rPr>
          <w:rFonts w:ascii="Verdana" w:eastAsia="Malgun Gothic" w:hAnsi="Verdana" w:cs="Arial"/>
          <w:bCs w:val="0"/>
          <w:szCs w:val="22"/>
          <w:lang w:val="en-GB"/>
        </w:rPr>
        <w:t>OCTOBER</w:t>
      </w:r>
      <w:r w:rsidR="00344331">
        <w:rPr>
          <w:rFonts w:ascii="Verdana" w:eastAsia="Malgun Gothic" w:hAnsi="Verdana" w:cs="Arial"/>
          <w:b w:val="0"/>
          <w:szCs w:val="22"/>
          <w:lang w:val="en-US"/>
        </w:rPr>
        <w:t xml:space="preserve"> </w:t>
      </w:r>
      <w:r>
        <w:rPr>
          <w:rFonts w:ascii="Verdana" w:eastAsia="Malgun Gothic" w:hAnsi="Verdana" w:cs="Arial"/>
          <w:szCs w:val="22"/>
          <w:lang w:val="en-US"/>
        </w:rPr>
        <w:t>202</w:t>
      </w:r>
      <w:r w:rsidR="00E86219">
        <w:rPr>
          <w:rFonts w:ascii="Verdana" w:eastAsia="Malgun Gothic" w:hAnsi="Verdana" w:cs="Arial"/>
          <w:szCs w:val="22"/>
          <w:lang w:val="en-US"/>
        </w:rPr>
        <w:t>5</w:t>
      </w:r>
    </w:p>
    <w:p w14:paraId="74A88E0C" w14:textId="77777777" w:rsidR="00E86219" w:rsidRPr="00E86219" w:rsidRDefault="00E86219" w:rsidP="00E86219"/>
    <w:p w14:paraId="07560164" w14:textId="77777777" w:rsidR="00FA6204" w:rsidRPr="00A45B75" w:rsidRDefault="00FA6204" w:rsidP="00A45B75">
      <w:pPr>
        <w:tabs>
          <w:tab w:val="left" w:pos="1080"/>
          <w:tab w:val="left" w:pos="6840"/>
        </w:tabs>
        <w:jc w:val="both"/>
        <w:rPr>
          <w:rFonts w:ascii="Verdana" w:hAnsi="Verdana" w:cs="Arial"/>
          <w:sz w:val="18"/>
          <w:szCs w:val="18"/>
          <w:lang w:val="en-GB"/>
        </w:rPr>
      </w:pPr>
    </w:p>
    <w:p w14:paraId="098007B6" w14:textId="0B68F548"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534D6F">
        <w:rPr>
          <w:rFonts w:ascii="Verdana" w:eastAsia="Malgun Gothic" w:hAnsi="Verdana" w:cs="Arial"/>
          <w:b/>
          <w:lang w:val="en-GB"/>
        </w:rPr>
        <w:t>1</w:t>
      </w:r>
      <w:r w:rsidR="00A566B2">
        <w:rPr>
          <w:rFonts w:ascii="Verdana" w:eastAsia="Malgun Gothic" w:hAnsi="Verdana" w:cs="Arial"/>
          <w:b/>
          <w:lang w:val="en-GB"/>
        </w:rPr>
        <w:t>2</w:t>
      </w:r>
      <w:r w:rsidR="00B306E6">
        <w:rPr>
          <w:rFonts w:ascii="Verdana" w:eastAsia="Malgun Gothic" w:hAnsi="Verdana" w:cs="Arial"/>
          <w:b/>
          <w:lang w:val="en-GB"/>
        </w:rPr>
        <w:t>,</w:t>
      </w:r>
      <w:r w:rsidR="00A566B2">
        <w:rPr>
          <w:rFonts w:ascii="Verdana" w:eastAsia="Malgun Gothic" w:hAnsi="Verdana" w:cs="Arial"/>
          <w:b/>
          <w:lang w:val="en-GB"/>
        </w:rPr>
        <w:t>4</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6D85EBBE"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A25D68" w:rsidRPr="00A25D68">
        <w:rPr>
          <w:rFonts w:ascii="Verdana" w:eastAsia="Malgun Gothic" w:hAnsi="Verdana"/>
          <w:sz w:val="18"/>
          <w:szCs w:val="18"/>
          <w:lang w:val="en-US"/>
        </w:rPr>
        <w:t>458,6</w:t>
      </w:r>
      <w:r w:rsidR="00A72D65">
        <w:rPr>
          <w:rFonts w:ascii="Verdana" w:eastAsia="Malgun Gothic" w:hAnsi="Verdana"/>
          <w:sz w:val="18"/>
          <w:szCs w:val="18"/>
          <w:lang w:val="en-US"/>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3564AE">
        <w:rPr>
          <w:rFonts w:ascii="Verdana" w:eastAsia="Malgun Gothic" w:hAnsi="Verdana"/>
          <w:sz w:val="18"/>
          <w:szCs w:val="18"/>
          <w:lang w:val="en-US"/>
        </w:rPr>
        <w:t>October</w:t>
      </w:r>
      <w:r w:rsidR="003D459F">
        <w:rPr>
          <w:rFonts w:ascii="Verdana" w:eastAsia="Malgun Gothic" w:hAnsi="Verdana"/>
          <w:sz w:val="18"/>
          <w:szCs w:val="18"/>
          <w:lang w:val="en-US"/>
        </w:rPr>
        <w:t xml:space="preserve"> 2025</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534D6F">
        <w:rPr>
          <w:rFonts w:ascii="Verdana" w:eastAsia="Malgun Gothic" w:hAnsi="Verdana"/>
          <w:sz w:val="18"/>
          <w:szCs w:val="18"/>
          <w:lang w:val="en-US"/>
        </w:rPr>
        <w:t>1</w:t>
      </w:r>
      <w:r w:rsidR="00A566B2">
        <w:rPr>
          <w:rFonts w:ascii="Verdana" w:eastAsia="Malgun Gothic" w:hAnsi="Verdana"/>
          <w:sz w:val="18"/>
          <w:szCs w:val="18"/>
          <w:lang w:val="en-US"/>
        </w:rPr>
        <w:t>2</w:t>
      </w:r>
      <w:r w:rsidR="00C65247">
        <w:rPr>
          <w:rFonts w:ascii="Verdana" w:eastAsia="Malgun Gothic" w:hAnsi="Verdana"/>
          <w:sz w:val="18"/>
          <w:szCs w:val="18"/>
          <w:lang w:val="en-US"/>
        </w:rPr>
        <w:t>,</w:t>
      </w:r>
      <w:r w:rsidR="00A566B2">
        <w:rPr>
          <w:rFonts w:ascii="Verdana" w:eastAsia="Malgun Gothic" w:hAnsi="Verdana"/>
          <w:sz w:val="18"/>
          <w:szCs w:val="18"/>
          <w:lang w:val="en-US"/>
        </w:rPr>
        <w:t>4</w:t>
      </w:r>
      <w:r w:rsidR="00C3245D">
        <w:rPr>
          <w:rFonts w:ascii="Verdana" w:eastAsia="Malgun Gothic" w:hAnsi="Verdana"/>
          <w:sz w:val="18"/>
          <w:szCs w:val="18"/>
          <w:lang w:val="en-US"/>
        </w:rPr>
        <w:t xml:space="preserve">% as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A25D68" w:rsidRPr="00A25D68">
        <w:rPr>
          <w:rFonts w:ascii="Verdana" w:eastAsia="Malgun Gothic" w:hAnsi="Verdana"/>
          <w:sz w:val="18"/>
          <w:szCs w:val="18"/>
          <w:lang w:val="en-US"/>
        </w:rPr>
        <w:t>407,9</w:t>
      </w:r>
      <w:r w:rsidR="004D244D">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4666BD96" w14:textId="77777777" w:rsidR="00FC4EED" w:rsidRDefault="00FC4EED" w:rsidP="00250CD0">
      <w:pPr>
        <w:pStyle w:val="BodyText"/>
        <w:rPr>
          <w:rFonts w:ascii="Verdana" w:eastAsia="Malgun Gothic" w:hAnsi="Verdana"/>
          <w:sz w:val="18"/>
          <w:szCs w:val="18"/>
          <w:lang w:val="en-US"/>
        </w:rPr>
      </w:pPr>
    </w:p>
    <w:p w14:paraId="549DB913" w14:textId="0DF09761" w:rsidR="00FC4EED" w:rsidRDefault="00FC4EED" w:rsidP="00FC4EED">
      <w:pPr>
        <w:pStyle w:val="BodyText"/>
        <w:rPr>
          <w:rFonts w:ascii="Verdana" w:eastAsia="Malgun Gothic" w:hAnsi="Verdana"/>
          <w:sz w:val="18"/>
          <w:szCs w:val="18"/>
          <w:lang w:val="en-US"/>
        </w:rPr>
      </w:pPr>
      <w:r w:rsidRPr="00FC4EED">
        <w:rPr>
          <w:rFonts w:ascii="Verdana" w:eastAsia="Malgun Gothic" w:hAnsi="Verdana"/>
          <w:sz w:val="18"/>
          <w:szCs w:val="18"/>
          <w:lang w:val="en-US"/>
        </w:rPr>
        <w:t xml:space="preserve">For the period of January – </w:t>
      </w:r>
      <w:r w:rsidR="003564AE">
        <w:rPr>
          <w:rFonts w:ascii="Verdana" w:eastAsia="Malgun Gothic" w:hAnsi="Verdana"/>
          <w:sz w:val="18"/>
          <w:szCs w:val="18"/>
          <w:lang w:val="en-US"/>
        </w:rPr>
        <w:t>October</w:t>
      </w:r>
      <w:r w:rsidRPr="00FC4EED">
        <w:rPr>
          <w:rFonts w:ascii="Verdana" w:eastAsia="Malgun Gothic" w:hAnsi="Verdana"/>
          <w:sz w:val="18"/>
          <w:szCs w:val="18"/>
          <w:lang w:val="en-US"/>
        </w:rPr>
        <w:t xml:space="preserve"> 202</w:t>
      </w:r>
      <w:r>
        <w:rPr>
          <w:rFonts w:ascii="Verdana" w:eastAsia="Malgun Gothic" w:hAnsi="Verdana"/>
          <w:sz w:val="18"/>
          <w:szCs w:val="18"/>
          <w:lang w:val="en-US"/>
        </w:rPr>
        <w:t>5</w:t>
      </w:r>
      <w:r w:rsidRPr="00FC4EED">
        <w:rPr>
          <w:rFonts w:ascii="Verdana" w:eastAsia="Malgun Gothic" w:hAnsi="Verdana"/>
          <w:sz w:val="18"/>
          <w:szCs w:val="18"/>
          <w:lang w:val="en-US"/>
        </w:rPr>
        <w:t>, revenue from tourism is estimated at €</w:t>
      </w:r>
      <w:r w:rsidR="00A25D68" w:rsidRPr="00A25D68">
        <w:rPr>
          <w:rFonts w:ascii="Verdana" w:eastAsia="Malgun Gothic" w:hAnsi="Verdana"/>
          <w:sz w:val="18"/>
          <w:szCs w:val="18"/>
          <w:lang w:val="en-US"/>
        </w:rPr>
        <w:t>3</w:t>
      </w:r>
      <w:r w:rsidR="00A25D68">
        <w:rPr>
          <w:rFonts w:ascii="Verdana" w:eastAsia="Malgun Gothic" w:hAnsi="Verdana"/>
          <w:sz w:val="18"/>
          <w:szCs w:val="18"/>
          <w:lang w:val="en-US"/>
        </w:rPr>
        <w:t>.</w:t>
      </w:r>
      <w:r w:rsidR="00A25D68" w:rsidRPr="00A25D68">
        <w:rPr>
          <w:rFonts w:ascii="Verdana" w:eastAsia="Malgun Gothic" w:hAnsi="Verdana"/>
          <w:sz w:val="18"/>
          <w:szCs w:val="18"/>
          <w:lang w:val="en-US"/>
        </w:rPr>
        <w:t>431,4</w:t>
      </w:r>
      <w:r w:rsidR="007F41DD">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compared to €</w:t>
      </w:r>
      <w:r w:rsidR="00A25D68" w:rsidRPr="00A25D68">
        <w:rPr>
          <w:rFonts w:ascii="Verdana" w:eastAsia="Malgun Gothic" w:hAnsi="Verdana"/>
          <w:sz w:val="18"/>
          <w:szCs w:val="18"/>
          <w:lang w:val="en-US"/>
        </w:rPr>
        <w:t>2</w:t>
      </w:r>
      <w:r w:rsidR="00A25D68">
        <w:rPr>
          <w:rFonts w:ascii="Verdana" w:eastAsia="Malgun Gothic" w:hAnsi="Verdana"/>
          <w:sz w:val="18"/>
          <w:szCs w:val="18"/>
          <w:lang w:val="en-US"/>
        </w:rPr>
        <w:t>.</w:t>
      </w:r>
      <w:r w:rsidR="00A25D68" w:rsidRPr="00A25D68">
        <w:rPr>
          <w:rFonts w:ascii="Verdana" w:eastAsia="Malgun Gothic" w:hAnsi="Verdana"/>
          <w:sz w:val="18"/>
          <w:szCs w:val="18"/>
          <w:lang w:val="en-US"/>
        </w:rPr>
        <w:t>983,8</w:t>
      </w:r>
      <w:r w:rsidR="00760296">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in the corresponding period of 202</w:t>
      </w:r>
      <w:r>
        <w:rPr>
          <w:rFonts w:ascii="Verdana" w:eastAsia="Malgun Gothic" w:hAnsi="Verdana"/>
          <w:sz w:val="18"/>
          <w:szCs w:val="18"/>
          <w:lang w:val="en-US"/>
        </w:rPr>
        <w:t>4</w:t>
      </w:r>
      <w:r w:rsidRPr="00FC4EED">
        <w:rPr>
          <w:rFonts w:ascii="Verdana" w:eastAsia="Malgun Gothic" w:hAnsi="Verdana"/>
          <w:sz w:val="18"/>
          <w:szCs w:val="18"/>
          <w:lang w:val="en-US"/>
        </w:rPr>
        <w:t xml:space="preserve">, recording an increase of </w:t>
      </w:r>
      <w:r w:rsidR="008C6AE8">
        <w:rPr>
          <w:rFonts w:ascii="Verdana" w:eastAsia="Malgun Gothic" w:hAnsi="Verdana"/>
          <w:sz w:val="18"/>
          <w:szCs w:val="18"/>
          <w:lang w:val="en-US"/>
        </w:rPr>
        <w:t>1</w:t>
      </w:r>
      <w:r w:rsidR="00DB3A59">
        <w:rPr>
          <w:rFonts w:ascii="Verdana" w:eastAsia="Malgun Gothic" w:hAnsi="Verdana"/>
          <w:sz w:val="18"/>
          <w:szCs w:val="18"/>
          <w:lang w:val="en-US"/>
        </w:rPr>
        <w:t>5</w:t>
      </w:r>
      <w:r w:rsidR="00AB1786">
        <w:rPr>
          <w:rFonts w:ascii="Verdana" w:eastAsia="Malgun Gothic" w:hAnsi="Verdana"/>
          <w:sz w:val="18"/>
          <w:szCs w:val="18"/>
          <w:lang w:val="en-US"/>
        </w:rPr>
        <w:t>,</w:t>
      </w:r>
      <w:r w:rsidR="00A25D68">
        <w:rPr>
          <w:rFonts w:ascii="Verdana" w:eastAsia="Malgun Gothic" w:hAnsi="Verdana"/>
          <w:sz w:val="18"/>
          <w:szCs w:val="18"/>
          <w:lang w:val="en-US"/>
        </w:rPr>
        <w:t>0</w:t>
      </w:r>
      <w:r w:rsidRPr="00FC4EED">
        <w:rPr>
          <w:rFonts w:ascii="Verdana" w:eastAsia="Malgun Gothic" w:hAnsi="Verdana"/>
          <w:sz w:val="18"/>
          <w:szCs w:val="18"/>
          <w:lang w:val="en-US"/>
        </w:rPr>
        <w:t>%.</w:t>
      </w:r>
    </w:p>
    <w:p w14:paraId="4E11949D" w14:textId="77777777" w:rsidR="00920DFC" w:rsidRDefault="00920DFC" w:rsidP="00FC4EED">
      <w:pPr>
        <w:pStyle w:val="BodyText"/>
        <w:rPr>
          <w:rFonts w:ascii="Verdana" w:eastAsia="Malgun Gothic" w:hAnsi="Verdana"/>
          <w:sz w:val="18"/>
          <w:szCs w:val="18"/>
          <w:lang w:val="en-US"/>
        </w:rPr>
      </w:pPr>
    </w:p>
    <w:p w14:paraId="1EE6430F" w14:textId="77777777" w:rsidR="005D372A" w:rsidRDefault="005D372A" w:rsidP="00FC4EED">
      <w:pPr>
        <w:pStyle w:val="BodyText"/>
        <w:rPr>
          <w:rFonts w:ascii="Verdana" w:eastAsia="Malgun Gothic" w:hAnsi="Verdana"/>
          <w:sz w:val="18"/>
          <w:szCs w:val="18"/>
          <w:lang w:val="en-US"/>
        </w:rPr>
      </w:pPr>
    </w:p>
    <w:p w14:paraId="697DBBBB" w14:textId="77777777" w:rsidR="005D372A" w:rsidRDefault="005D372A" w:rsidP="00FC4EED">
      <w:pPr>
        <w:pStyle w:val="BodyText"/>
        <w:rPr>
          <w:rFonts w:ascii="Verdana" w:eastAsia="Malgun Gothic" w:hAnsi="Verdana"/>
          <w:sz w:val="18"/>
          <w:szCs w:val="18"/>
          <w:lang w:val="en-US"/>
        </w:rPr>
      </w:pPr>
    </w:p>
    <w:p w14:paraId="698AA01E" w14:textId="157348FD" w:rsidR="00811C7D" w:rsidRPr="00FC4EED" w:rsidRDefault="00AC04D4" w:rsidP="005D372A">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35CAF305" wp14:editId="4198C92D">
            <wp:extent cx="6069330" cy="4078605"/>
            <wp:effectExtent l="0" t="0" r="7620" b="0"/>
            <wp:docPr id="4789830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330" cy="4078605"/>
                    </a:xfrm>
                    <a:prstGeom prst="rect">
                      <a:avLst/>
                    </a:prstGeom>
                    <a:noFill/>
                  </pic:spPr>
                </pic:pic>
              </a:graphicData>
            </a:graphic>
          </wp:inline>
        </w:drawing>
      </w:r>
    </w:p>
    <w:p w14:paraId="5807DE25" w14:textId="4A3FBD9B" w:rsidR="00FC4EED" w:rsidRDefault="00FC4EED" w:rsidP="00BE0C1A">
      <w:pPr>
        <w:pStyle w:val="BodyText"/>
        <w:jc w:val="center"/>
        <w:rPr>
          <w:rFonts w:ascii="Verdana" w:eastAsia="Malgun Gothic" w:hAnsi="Verdana"/>
          <w:sz w:val="18"/>
          <w:szCs w:val="18"/>
          <w:lang w:val="en-US"/>
        </w:rPr>
      </w:pP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3BE14B61" w14:textId="77777777" w:rsidR="00972CA0" w:rsidRPr="00C26329" w:rsidRDefault="00972CA0" w:rsidP="00072754">
      <w:pPr>
        <w:jc w:val="both"/>
        <w:rPr>
          <w:rFonts w:ascii="Verdana" w:eastAsia="Malgun Gothic" w:hAnsi="Verdana" w:cs="Arial"/>
          <w:sz w:val="18"/>
          <w:szCs w:val="18"/>
        </w:rPr>
      </w:pPr>
    </w:p>
    <w:p w14:paraId="73D3B500" w14:textId="22974A35"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lastRenderedPageBreak/>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738AB5DB"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1860F8" w:rsidRPr="001860F8">
        <w:rPr>
          <w:rFonts w:ascii="Verdana" w:eastAsia="Malgun Gothic" w:hAnsi="Verdana"/>
          <w:sz w:val="18"/>
          <w:szCs w:val="18"/>
          <w:lang w:val="en-US"/>
        </w:rPr>
        <w:t>852,8</w:t>
      </w:r>
      <w:r w:rsidR="001860F8" w:rsidRPr="001860F8">
        <w:rPr>
          <w:rFonts w:ascii="Verdana" w:eastAsia="Malgun Gothic" w:hAnsi="Verdana"/>
          <w:sz w:val="18"/>
          <w:szCs w:val="18"/>
          <w:lang w:val="en-GB"/>
        </w:rPr>
        <w:t xml:space="preserve">0 </w:t>
      </w:r>
      <w:r w:rsidRPr="00B61469">
        <w:rPr>
          <w:rFonts w:ascii="Verdana" w:eastAsia="Malgun Gothic" w:hAnsi="Verdana"/>
          <w:sz w:val="18"/>
          <w:szCs w:val="18"/>
          <w:lang w:val="en-US"/>
        </w:rPr>
        <w:t xml:space="preserve">in </w:t>
      </w:r>
      <w:r w:rsidR="003564AE">
        <w:rPr>
          <w:rFonts w:ascii="Verdana" w:eastAsia="Malgun Gothic" w:hAnsi="Verdana"/>
          <w:sz w:val="18"/>
          <w:szCs w:val="18"/>
          <w:lang w:val="en-US"/>
        </w:rPr>
        <w:t>October</w:t>
      </w:r>
      <w:r w:rsidR="003D459F">
        <w:rPr>
          <w:rFonts w:ascii="Verdana" w:eastAsia="Malgun Gothic" w:hAnsi="Verdana"/>
          <w:sz w:val="18"/>
          <w:szCs w:val="18"/>
          <w:lang w:val="en-US"/>
        </w:rPr>
        <w:t xml:space="preserve"> 2025</w:t>
      </w:r>
      <w:r w:rsidR="00E57AD3" w:rsidRPr="00B61469">
        <w:rPr>
          <w:rFonts w:ascii="Verdana" w:eastAsia="Malgun Gothic" w:hAnsi="Verdana"/>
          <w:sz w:val="18"/>
          <w:szCs w:val="18"/>
          <w:lang w:val="en-US"/>
        </w:rPr>
        <w:t xml:space="preserve"> compared to €</w:t>
      </w:r>
      <w:r w:rsidR="001860F8" w:rsidRPr="001860F8">
        <w:rPr>
          <w:rFonts w:ascii="Verdana" w:eastAsia="Malgun Gothic" w:hAnsi="Verdana"/>
          <w:sz w:val="18"/>
          <w:szCs w:val="18"/>
          <w:lang w:val="en-US"/>
        </w:rPr>
        <w:t>888,47</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3564AE">
        <w:rPr>
          <w:rFonts w:ascii="Verdana" w:eastAsia="Malgun Gothic" w:hAnsi="Verdana"/>
          <w:sz w:val="18"/>
          <w:szCs w:val="18"/>
          <w:lang w:val="en-US"/>
        </w:rPr>
        <w:t>October</w:t>
      </w:r>
      <w:r w:rsidRPr="00B61469">
        <w:rPr>
          <w:rFonts w:ascii="Verdana" w:eastAsia="Malgun Gothic" w:hAnsi="Verdana"/>
          <w:sz w:val="18"/>
          <w:szCs w:val="18"/>
          <w:lang w:val="en-US"/>
        </w:rPr>
        <w:t xml:space="preserve"> 202</w:t>
      </w:r>
      <w:r w:rsidR="009B6768">
        <w:rPr>
          <w:rFonts w:ascii="Verdana" w:eastAsia="Malgun Gothic" w:hAnsi="Verdana"/>
          <w:sz w:val="18"/>
          <w:szCs w:val="18"/>
          <w:lang w:val="en-US"/>
        </w:rPr>
        <w:t>4</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1860F8" w:rsidRPr="001860F8">
        <w:rPr>
          <w:rFonts w:ascii="Verdana" w:eastAsia="Malgun Gothic" w:hAnsi="Verdana"/>
          <w:sz w:val="18"/>
          <w:szCs w:val="18"/>
          <w:lang w:val="en-GB"/>
        </w:rPr>
        <w:t>4,0</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686779AC"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3E2138" w:rsidRPr="00B61469">
        <w:rPr>
          <w:rFonts w:ascii="Verdana" w:eastAsia="Malgun Gothic" w:hAnsi="Verdana"/>
          <w:sz w:val="18"/>
          <w:szCs w:val="18"/>
        </w:rPr>
        <w:t>the United Kingd</w:t>
      </w:r>
      <w:r w:rsidR="003E2138">
        <w:rPr>
          <w:rFonts w:ascii="Verdana" w:eastAsia="Malgun Gothic" w:hAnsi="Verdana"/>
          <w:sz w:val="18"/>
          <w:szCs w:val="18"/>
        </w:rPr>
        <w:t>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A355A3">
        <w:rPr>
          <w:rFonts w:ascii="Verdana" w:eastAsia="Malgun Gothic" w:hAnsi="Verdana"/>
          <w:sz w:val="18"/>
          <w:szCs w:val="18"/>
        </w:rPr>
        <w:t>3</w:t>
      </w:r>
      <w:r w:rsidR="00E76C66" w:rsidRPr="006112DD">
        <w:rPr>
          <w:rFonts w:ascii="Verdana" w:eastAsia="Malgun Gothic" w:hAnsi="Verdana"/>
          <w:sz w:val="18"/>
          <w:szCs w:val="18"/>
        </w:rPr>
        <w:t>1</w:t>
      </w:r>
      <w:r w:rsidR="00AD029C" w:rsidRPr="00B61469">
        <w:rPr>
          <w:rFonts w:ascii="Verdana" w:eastAsia="Malgun Gothic" w:hAnsi="Verdana"/>
          <w:sz w:val="18"/>
          <w:szCs w:val="18"/>
        </w:rPr>
        <w:t>,</w:t>
      </w:r>
      <w:r w:rsidR="00E76C66" w:rsidRPr="006112DD">
        <w:rPr>
          <w:rFonts w:ascii="Verdana" w:eastAsia="Malgun Gothic" w:hAnsi="Verdana"/>
          <w:sz w:val="18"/>
          <w:szCs w:val="18"/>
        </w:rPr>
        <w:t>4</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3564AE">
        <w:rPr>
          <w:rFonts w:ascii="Verdana" w:eastAsia="Malgun Gothic" w:hAnsi="Verdana"/>
          <w:sz w:val="18"/>
          <w:szCs w:val="18"/>
        </w:rPr>
        <w:t>October</w:t>
      </w:r>
      <w:r w:rsidR="003D459F">
        <w:rPr>
          <w:rFonts w:ascii="Verdana" w:eastAsia="Malgun Gothic" w:hAnsi="Verdana"/>
          <w:sz w:val="18"/>
          <w:szCs w:val="18"/>
        </w:rPr>
        <w:t xml:space="preserve"> 2025</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81092D" w:rsidRPr="0081092D">
        <w:rPr>
          <w:rFonts w:ascii="Verdana" w:eastAsia="Malgun Gothic" w:hAnsi="Verdana"/>
          <w:sz w:val="18"/>
          <w:szCs w:val="18"/>
        </w:rPr>
        <w:t>108,42</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3E2138" w:rsidRPr="003E2138">
        <w:rPr>
          <w:rFonts w:ascii="Verdana" w:eastAsia="Malgun Gothic" w:hAnsi="Verdana"/>
          <w:sz w:val="18"/>
          <w:szCs w:val="18"/>
        </w:rPr>
        <w:t xml:space="preserve"> </w:t>
      </w:r>
      <w:r w:rsidR="00B816BB">
        <w:rPr>
          <w:rFonts w:ascii="Verdana" w:eastAsia="Malgun Gothic" w:hAnsi="Verdana"/>
          <w:sz w:val="18"/>
          <w:szCs w:val="18"/>
        </w:rPr>
        <w:t>Israel</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E76C66">
        <w:rPr>
          <w:rFonts w:ascii="Verdana" w:eastAsia="Malgun Gothic" w:hAnsi="Verdana"/>
          <w:sz w:val="18"/>
          <w:szCs w:val="18"/>
        </w:rPr>
        <w:t>1</w:t>
      </w:r>
      <w:r w:rsidR="0081092D" w:rsidRPr="0081092D">
        <w:rPr>
          <w:rFonts w:ascii="Verdana" w:eastAsia="Malgun Gothic" w:hAnsi="Verdana"/>
          <w:sz w:val="18"/>
          <w:szCs w:val="18"/>
          <w:lang w:val="en-GB"/>
        </w:rPr>
        <w:t>1</w:t>
      </w:r>
      <w:r w:rsidR="005625D0">
        <w:rPr>
          <w:rFonts w:ascii="Verdana" w:eastAsia="Malgun Gothic" w:hAnsi="Verdana"/>
          <w:sz w:val="18"/>
          <w:szCs w:val="18"/>
        </w:rPr>
        <w:t>,</w:t>
      </w:r>
      <w:r w:rsidR="0081092D" w:rsidRPr="0081092D">
        <w:rPr>
          <w:rFonts w:ascii="Verdana" w:eastAsia="Malgun Gothic" w:hAnsi="Verdana"/>
          <w:sz w:val="18"/>
          <w:szCs w:val="18"/>
          <w:lang w:val="en-GB"/>
        </w:rPr>
        <w:t>1</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81092D" w:rsidRPr="0081092D">
        <w:rPr>
          <w:rFonts w:ascii="Verdana" w:eastAsia="Malgun Gothic" w:hAnsi="Verdana"/>
          <w:sz w:val="18"/>
          <w:szCs w:val="18"/>
        </w:rPr>
        <w:t>132,12</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6112DD">
        <w:rPr>
          <w:rFonts w:ascii="Verdana" w:eastAsia="Malgun Gothic" w:hAnsi="Verdana"/>
          <w:sz w:val="18"/>
          <w:szCs w:val="18"/>
        </w:rPr>
        <w:t xml:space="preserve"> </w:t>
      </w:r>
      <w:r w:rsidR="0081092D">
        <w:rPr>
          <w:rFonts w:ascii="Verdana" w:eastAsia="Malgun Gothic" w:hAnsi="Verdana"/>
          <w:sz w:val="18"/>
          <w:szCs w:val="18"/>
        </w:rPr>
        <w:t>Germany</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 </w:t>
      </w:r>
      <w:r w:rsidR="00B816BB">
        <w:rPr>
          <w:rFonts w:ascii="Verdana" w:eastAsia="Malgun Gothic" w:hAnsi="Verdana"/>
          <w:sz w:val="18"/>
          <w:szCs w:val="18"/>
        </w:rPr>
        <w:t>7</w:t>
      </w:r>
      <w:r w:rsidR="00C52A5F">
        <w:rPr>
          <w:rFonts w:ascii="Verdana" w:eastAsia="Malgun Gothic" w:hAnsi="Verdana"/>
          <w:sz w:val="18"/>
          <w:szCs w:val="18"/>
        </w:rPr>
        <w:t>,</w:t>
      </w:r>
      <w:r w:rsidR="0081092D">
        <w:rPr>
          <w:rFonts w:ascii="Verdana" w:eastAsia="Malgun Gothic" w:hAnsi="Verdana"/>
          <w:sz w:val="18"/>
          <w:szCs w:val="18"/>
        </w:rPr>
        <w:t>8</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81092D" w:rsidRPr="0081092D">
        <w:rPr>
          <w:rFonts w:ascii="Verdana" w:eastAsia="Malgun Gothic" w:hAnsi="Verdana"/>
          <w:sz w:val="18"/>
          <w:szCs w:val="18"/>
        </w:rPr>
        <w:t>111,79</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5D372A" w:rsidRPr="005D372A"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5D372A" w:rsidRDefault="00613C28" w:rsidP="00613C28">
            <w:pP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5D372A"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5D372A" w:rsidRDefault="00613C28" w:rsidP="00613C28">
            <w:pPr>
              <w:jc w:val="center"/>
              <w:rPr>
                <w:rFonts w:ascii="Verdana" w:eastAsia="Times New Roman" w:hAnsi="Verdana" w:cs="Calibri"/>
                <w:b/>
                <w:bCs/>
                <w:color w:val="366092"/>
                <w:sz w:val="18"/>
                <w:szCs w:val="18"/>
                <w:lang w:val="el-GR"/>
              </w:rPr>
            </w:pPr>
          </w:p>
        </w:tc>
      </w:tr>
      <w:tr w:rsidR="005D372A" w:rsidRPr="005D372A"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5D372A" w:rsidRDefault="00FB65FA" w:rsidP="00613C28">
            <w:pPr>
              <w:jc w:val="center"/>
              <w:rPr>
                <w:rFonts w:ascii="Verdana" w:eastAsia="Times New Roman" w:hAnsi="Verdana" w:cs="Calibri"/>
                <w:b/>
                <w:bCs/>
                <w:color w:val="366092"/>
                <w:sz w:val="18"/>
                <w:szCs w:val="18"/>
              </w:rPr>
            </w:pPr>
          </w:p>
          <w:p w14:paraId="47C12009" w14:textId="77777777"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4F80A26F" w:rsidR="00B9234C" w:rsidRPr="005D372A" w:rsidRDefault="003564AE"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October</w:t>
            </w:r>
            <w:r w:rsidR="007C68BB" w:rsidRPr="005D372A">
              <w:rPr>
                <w:rFonts w:ascii="Verdana" w:eastAsia="Times New Roman" w:hAnsi="Verdana" w:cs="Calibri"/>
                <w:b/>
                <w:bCs/>
                <w:color w:val="366092"/>
                <w:sz w:val="18"/>
                <w:szCs w:val="18"/>
              </w:rPr>
              <w:t xml:space="preserve"> </w:t>
            </w:r>
            <w:r w:rsidR="00B9234C" w:rsidRPr="005D372A">
              <w:rPr>
                <w:rFonts w:ascii="Verdana" w:eastAsia="Times New Roman" w:hAnsi="Verdana" w:cs="Calibri"/>
                <w:b/>
                <w:bCs/>
                <w:color w:val="366092"/>
                <w:sz w:val="18"/>
                <w:szCs w:val="18"/>
                <w:lang w:val="el-GR"/>
              </w:rPr>
              <w:t>202</w:t>
            </w:r>
            <w:r w:rsidR="003D459F" w:rsidRPr="005D372A">
              <w:rPr>
                <w:rFonts w:ascii="Verdana" w:eastAsia="Times New Roman" w:hAnsi="Verdana" w:cs="Calibri"/>
                <w:b/>
                <w:bCs/>
                <w:color w:val="366092"/>
                <w:sz w:val="18"/>
                <w:szCs w:val="18"/>
              </w:rPr>
              <w:t>4</w:t>
            </w:r>
          </w:p>
        </w:tc>
        <w:tc>
          <w:tcPr>
            <w:tcW w:w="4536" w:type="dxa"/>
            <w:gridSpan w:val="4"/>
            <w:tcBorders>
              <w:top w:val="single" w:sz="8" w:space="0" w:color="366092"/>
              <w:left w:val="nil"/>
              <w:bottom w:val="single" w:sz="8" w:space="0" w:color="366092"/>
              <w:right w:val="nil"/>
            </w:tcBorders>
            <w:vAlign w:val="center"/>
            <w:hideMark/>
          </w:tcPr>
          <w:p w14:paraId="53F702E6" w14:textId="15C4C6B4" w:rsidR="00B9234C" w:rsidRPr="005D372A" w:rsidRDefault="003564AE"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October</w:t>
            </w:r>
            <w:r w:rsidR="003D459F" w:rsidRPr="005D372A">
              <w:rPr>
                <w:rFonts w:ascii="Verdana" w:eastAsia="Times New Roman" w:hAnsi="Verdana" w:cs="Calibri"/>
                <w:b/>
                <w:bCs/>
                <w:color w:val="366092"/>
                <w:sz w:val="18"/>
                <w:szCs w:val="18"/>
              </w:rPr>
              <w:t xml:space="preserve"> 2025</w:t>
            </w:r>
          </w:p>
        </w:tc>
      </w:tr>
      <w:tr w:rsidR="005D372A" w:rsidRPr="005D372A"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5D372A"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5D372A" w:rsidRDefault="008027FE"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Average Length of Stay</w:t>
            </w:r>
            <w:r w:rsidR="008027FE" w:rsidRPr="005D372A">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5D372A" w:rsidRDefault="00B9234C" w:rsidP="00613C28">
            <w:pPr>
              <w:jc w:val="center"/>
              <w:rPr>
                <w:rFonts w:ascii="Verdana" w:eastAsia="Times New Roman" w:hAnsi="Verdana" w:cs="Calibri"/>
                <w:b/>
                <w:bCs/>
                <w:color w:val="366092"/>
                <w:sz w:val="18"/>
                <w:szCs w:val="18"/>
              </w:rPr>
            </w:pPr>
            <w:proofErr w:type="spellStart"/>
            <w:r w:rsidRPr="005D372A">
              <w:rPr>
                <w:rFonts w:ascii="Verdana" w:eastAsia="Times New Roman" w:hAnsi="Verdana" w:cs="Calibri"/>
                <w:b/>
                <w:bCs/>
                <w:color w:val="366092"/>
                <w:sz w:val="18"/>
                <w:szCs w:val="18"/>
                <w:lang w:val="el-GR"/>
              </w:rPr>
              <w:t>Expenditure</w:t>
            </w:r>
            <w:proofErr w:type="spellEnd"/>
            <w:r w:rsidRPr="005D372A">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5D372A" w:rsidRDefault="008027FE" w:rsidP="00613C28">
            <w:pPr>
              <w:jc w:val="center"/>
              <w:rPr>
                <w:rFonts w:ascii="Verdana" w:eastAsia="Times New Roman" w:hAnsi="Verdana" w:cs="Calibri"/>
                <w:b/>
                <w:bCs/>
                <w:color w:val="366092"/>
                <w:sz w:val="18"/>
                <w:szCs w:val="18"/>
              </w:rPr>
            </w:pPr>
            <w:proofErr w:type="spellStart"/>
            <w:r w:rsidRPr="005D372A">
              <w:rPr>
                <w:rFonts w:ascii="Verdana" w:eastAsia="Times New Roman" w:hAnsi="Verdana" w:cs="Calibri"/>
                <w:b/>
                <w:bCs/>
                <w:color w:val="366092"/>
                <w:sz w:val="18"/>
                <w:szCs w:val="18"/>
                <w:lang w:val="el-GR"/>
              </w:rPr>
              <w:t>Tourist</w:t>
            </w:r>
            <w:proofErr w:type="spellEnd"/>
            <w:r w:rsidRPr="005D372A">
              <w:rPr>
                <w:rFonts w:ascii="Verdana" w:eastAsia="Times New Roman" w:hAnsi="Verdana" w:cs="Calibri"/>
                <w:b/>
                <w:bCs/>
                <w:color w:val="366092"/>
                <w:sz w:val="18"/>
                <w:szCs w:val="18"/>
                <w:lang w:val="el-GR"/>
              </w:rPr>
              <w:t xml:space="preserve"> </w:t>
            </w:r>
            <w:proofErr w:type="spellStart"/>
            <w:r w:rsidRPr="005D372A">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rPr>
              <w:t>Average Length of Stay</w:t>
            </w:r>
            <w:r w:rsidR="008027FE" w:rsidRPr="005D372A">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5D372A" w:rsidRDefault="00B9234C" w:rsidP="00613C28">
            <w:pPr>
              <w:jc w:val="center"/>
              <w:rPr>
                <w:rFonts w:ascii="Verdana" w:eastAsia="Times New Roman" w:hAnsi="Verdana" w:cs="Calibri"/>
                <w:b/>
                <w:bCs/>
                <w:color w:val="366092"/>
                <w:sz w:val="18"/>
                <w:szCs w:val="18"/>
              </w:rPr>
            </w:pPr>
            <w:proofErr w:type="spellStart"/>
            <w:r w:rsidRPr="005D372A">
              <w:rPr>
                <w:rFonts w:ascii="Verdana" w:eastAsia="Times New Roman" w:hAnsi="Verdana" w:cs="Calibri"/>
                <w:b/>
                <w:bCs/>
                <w:color w:val="366092"/>
                <w:sz w:val="18"/>
                <w:szCs w:val="18"/>
                <w:lang w:val="el-GR"/>
              </w:rPr>
              <w:t>Expenditure</w:t>
            </w:r>
            <w:proofErr w:type="spellEnd"/>
            <w:r w:rsidRPr="005D372A">
              <w:rPr>
                <w:rFonts w:ascii="Verdana" w:eastAsia="Times New Roman" w:hAnsi="Verdana" w:cs="Calibri"/>
                <w:b/>
                <w:bCs/>
                <w:color w:val="366092"/>
                <w:sz w:val="18"/>
                <w:szCs w:val="18"/>
                <w:lang w:val="el-GR"/>
              </w:rPr>
              <w:t xml:space="preserve"> (€)</w:t>
            </w:r>
          </w:p>
        </w:tc>
      </w:tr>
      <w:tr w:rsidR="005D372A" w:rsidRPr="005D372A"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5D372A"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5D372A"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5D372A"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lang w:val="el-GR"/>
              </w:rPr>
              <w:t xml:space="preserve">Per </w:t>
            </w:r>
            <w:proofErr w:type="spellStart"/>
            <w:r w:rsidRPr="005D372A">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lang w:val="el-GR"/>
              </w:rPr>
              <w:t xml:space="preserve">Per </w:t>
            </w:r>
            <w:r w:rsidR="00C010BF" w:rsidRPr="005D372A">
              <w:rPr>
                <w:rFonts w:ascii="Verdana" w:eastAsia="Times New Roman" w:hAnsi="Verdana" w:cs="Calibri"/>
                <w:b/>
                <w:bCs/>
                <w:color w:val="366092"/>
                <w:sz w:val="18"/>
                <w:szCs w:val="18"/>
              </w:rPr>
              <w:t xml:space="preserve"> </w:t>
            </w:r>
            <w:proofErr w:type="spellStart"/>
            <w:r w:rsidRPr="005D372A">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5D372A"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5D372A"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lang w:val="el-GR"/>
              </w:rPr>
              <w:t xml:space="preserve">Per </w:t>
            </w:r>
            <w:proofErr w:type="spellStart"/>
            <w:r w:rsidRPr="005D372A">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5D372A" w:rsidRDefault="00B9234C" w:rsidP="00613C28">
            <w:pPr>
              <w:jc w:val="center"/>
              <w:rPr>
                <w:rFonts w:ascii="Verdana" w:eastAsia="Times New Roman" w:hAnsi="Verdana" w:cs="Calibri"/>
                <w:b/>
                <w:bCs/>
                <w:color w:val="366092"/>
                <w:sz w:val="18"/>
                <w:szCs w:val="18"/>
              </w:rPr>
            </w:pPr>
            <w:r w:rsidRPr="005D372A">
              <w:rPr>
                <w:rFonts w:ascii="Verdana" w:eastAsia="Times New Roman" w:hAnsi="Verdana" w:cs="Calibri"/>
                <w:b/>
                <w:bCs/>
                <w:color w:val="366092"/>
                <w:sz w:val="18"/>
                <w:szCs w:val="18"/>
                <w:lang w:val="el-GR"/>
              </w:rPr>
              <w:t xml:space="preserve">Per </w:t>
            </w:r>
            <w:proofErr w:type="spellStart"/>
            <w:r w:rsidRPr="005D372A">
              <w:rPr>
                <w:rFonts w:ascii="Verdana" w:eastAsia="Times New Roman" w:hAnsi="Verdana" w:cs="Calibri"/>
                <w:b/>
                <w:bCs/>
                <w:color w:val="366092"/>
                <w:sz w:val="18"/>
                <w:szCs w:val="18"/>
                <w:lang w:val="el-GR"/>
              </w:rPr>
              <w:t>Day</w:t>
            </w:r>
            <w:proofErr w:type="spellEnd"/>
          </w:p>
        </w:tc>
      </w:tr>
      <w:tr w:rsidR="005D372A" w:rsidRPr="005D372A"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EC6932" w:rsidRPr="005D372A" w:rsidRDefault="00EC6932" w:rsidP="00EC6932">
            <w:pPr>
              <w:rPr>
                <w:rFonts w:ascii="Verdana" w:hAnsi="Verdana" w:cs="Calibri"/>
                <w:b/>
                <w:bCs/>
                <w:color w:val="366092"/>
                <w:sz w:val="18"/>
                <w:szCs w:val="18"/>
              </w:rPr>
            </w:pPr>
            <w:r w:rsidRPr="005D372A">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734497B2" w:rsidR="00EC6932" w:rsidRPr="005D372A" w:rsidRDefault="00EC6932" w:rsidP="00EC6932">
            <w:pPr>
              <w:jc w:val="right"/>
              <w:rPr>
                <w:rFonts w:ascii="Verdana" w:hAnsi="Verdana" w:cs="Calibri"/>
                <w:b/>
                <w:bCs/>
                <w:color w:val="366092"/>
                <w:sz w:val="18"/>
                <w:szCs w:val="18"/>
              </w:rPr>
            </w:pPr>
            <w:r w:rsidRPr="005D372A">
              <w:rPr>
                <w:rFonts w:ascii="Verdana" w:hAnsi="Verdana" w:cs="Calibri"/>
                <w:b/>
                <w:bCs/>
                <w:color w:val="366092"/>
                <w:sz w:val="18"/>
                <w:szCs w:val="18"/>
              </w:rPr>
              <w:t>459.106</w:t>
            </w:r>
          </w:p>
        </w:tc>
        <w:tc>
          <w:tcPr>
            <w:tcW w:w="1252" w:type="dxa"/>
            <w:tcBorders>
              <w:top w:val="nil"/>
              <w:left w:val="nil"/>
              <w:bottom w:val="single" w:sz="8" w:space="0" w:color="366092"/>
              <w:right w:val="nil"/>
            </w:tcBorders>
            <w:shd w:val="clear" w:color="000000" w:fill="FFFFFF"/>
            <w:vAlign w:val="center"/>
          </w:tcPr>
          <w:p w14:paraId="33DBFB5E" w14:textId="264D65D0" w:rsidR="00EC6932" w:rsidRPr="005D372A" w:rsidRDefault="00EC6932" w:rsidP="00EC6932">
            <w:pPr>
              <w:ind w:right="340"/>
              <w:jc w:val="right"/>
              <w:rPr>
                <w:rFonts w:ascii="Verdana" w:hAnsi="Verdana" w:cs="Calibri"/>
                <w:b/>
                <w:bCs/>
                <w:color w:val="366092"/>
                <w:sz w:val="18"/>
                <w:szCs w:val="18"/>
              </w:rPr>
            </w:pPr>
            <w:r w:rsidRPr="005D372A">
              <w:rPr>
                <w:rFonts w:ascii="Verdana" w:hAnsi="Verdana" w:cs="Calibri"/>
                <w:b/>
                <w:bCs/>
                <w:color w:val="366092"/>
                <w:sz w:val="18"/>
                <w:szCs w:val="18"/>
              </w:rPr>
              <w:t>8,4</w:t>
            </w:r>
          </w:p>
        </w:tc>
        <w:tc>
          <w:tcPr>
            <w:tcW w:w="1034" w:type="dxa"/>
            <w:tcBorders>
              <w:top w:val="nil"/>
              <w:left w:val="nil"/>
              <w:bottom w:val="single" w:sz="8" w:space="0" w:color="366092"/>
              <w:right w:val="nil"/>
            </w:tcBorders>
            <w:shd w:val="clear" w:color="000000" w:fill="FFFFFF"/>
            <w:vAlign w:val="center"/>
          </w:tcPr>
          <w:p w14:paraId="194717A6" w14:textId="11841DBE" w:rsidR="00EC6932" w:rsidRPr="005D372A" w:rsidRDefault="00EC6932" w:rsidP="00EC6932">
            <w:pPr>
              <w:jc w:val="right"/>
              <w:rPr>
                <w:rFonts w:ascii="Verdana" w:hAnsi="Verdana" w:cs="Calibri"/>
                <w:b/>
                <w:bCs/>
                <w:color w:val="366092"/>
                <w:sz w:val="18"/>
                <w:szCs w:val="18"/>
              </w:rPr>
            </w:pPr>
            <w:r w:rsidRPr="005D372A">
              <w:rPr>
                <w:rFonts w:ascii="Verdana" w:hAnsi="Verdana" w:cs="Calibri"/>
                <w:b/>
                <w:bCs/>
                <w:color w:val="366092"/>
                <w:sz w:val="18"/>
                <w:szCs w:val="18"/>
              </w:rPr>
              <w:t>888,47</w:t>
            </w:r>
          </w:p>
        </w:tc>
        <w:tc>
          <w:tcPr>
            <w:tcW w:w="1052" w:type="dxa"/>
            <w:tcBorders>
              <w:top w:val="nil"/>
              <w:left w:val="nil"/>
              <w:bottom w:val="single" w:sz="8" w:space="0" w:color="366092"/>
              <w:right w:val="nil"/>
            </w:tcBorders>
            <w:shd w:val="clear" w:color="000000" w:fill="FFFFFF"/>
            <w:vAlign w:val="center"/>
          </w:tcPr>
          <w:p w14:paraId="5762EE41" w14:textId="05531A90" w:rsidR="00EC6932" w:rsidRPr="005D372A" w:rsidRDefault="00EC6932" w:rsidP="00EC6932">
            <w:pPr>
              <w:jc w:val="right"/>
              <w:rPr>
                <w:rFonts w:ascii="Verdana" w:hAnsi="Verdana" w:cs="Calibri"/>
                <w:b/>
                <w:bCs/>
                <w:color w:val="366092"/>
                <w:sz w:val="18"/>
                <w:szCs w:val="18"/>
              </w:rPr>
            </w:pPr>
            <w:r w:rsidRPr="005D372A">
              <w:rPr>
                <w:rFonts w:ascii="Verdana" w:hAnsi="Verdana" w:cs="Calibri"/>
                <w:b/>
                <w:bCs/>
                <w:color w:val="366092"/>
                <w:sz w:val="18"/>
                <w:szCs w:val="18"/>
              </w:rPr>
              <w:t>105,77</w:t>
            </w:r>
          </w:p>
        </w:tc>
        <w:tc>
          <w:tcPr>
            <w:tcW w:w="1194" w:type="dxa"/>
            <w:tcBorders>
              <w:top w:val="nil"/>
              <w:left w:val="double" w:sz="6" w:space="0" w:color="366092"/>
              <w:bottom w:val="single" w:sz="8" w:space="0" w:color="366092"/>
              <w:right w:val="nil"/>
            </w:tcBorders>
            <w:shd w:val="clear" w:color="000000" w:fill="FFFFFF"/>
            <w:vAlign w:val="center"/>
          </w:tcPr>
          <w:p w14:paraId="095B213D" w14:textId="5FC7E613" w:rsidR="00EC6932" w:rsidRPr="005D372A" w:rsidRDefault="00EC6932" w:rsidP="00EC6932">
            <w:pPr>
              <w:jc w:val="right"/>
              <w:rPr>
                <w:rFonts w:ascii="Verdana" w:hAnsi="Verdana" w:cs="Calibri"/>
                <w:b/>
                <w:bCs/>
                <w:color w:val="366092"/>
                <w:sz w:val="18"/>
                <w:szCs w:val="18"/>
              </w:rPr>
            </w:pPr>
            <w:r w:rsidRPr="005D372A">
              <w:rPr>
                <w:rFonts w:ascii="Verdana" w:hAnsi="Verdana" w:cs="Calibri"/>
                <w:b/>
                <w:bCs/>
                <w:color w:val="366092"/>
                <w:sz w:val="18"/>
                <w:szCs w:val="18"/>
              </w:rPr>
              <w:t>537.744</w:t>
            </w:r>
          </w:p>
        </w:tc>
        <w:tc>
          <w:tcPr>
            <w:tcW w:w="1194" w:type="dxa"/>
            <w:tcBorders>
              <w:top w:val="nil"/>
              <w:left w:val="nil"/>
              <w:bottom w:val="single" w:sz="8" w:space="0" w:color="366092"/>
              <w:right w:val="nil"/>
            </w:tcBorders>
            <w:shd w:val="clear" w:color="000000" w:fill="FFFFFF"/>
            <w:vAlign w:val="center"/>
          </w:tcPr>
          <w:p w14:paraId="0816CAAD" w14:textId="27B14332" w:rsidR="00EC6932" w:rsidRPr="005D372A" w:rsidRDefault="00EC6932" w:rsidP="00EC6932">
            <w:pPr>
              <w:ind w:right="340"/>
              <w:jc w:val="right"/>
              <w:rPr>
                <w:rFonts w:ascii="Verdana" w:hAnsi="Verdana" w:cs="Calibri"/>
                <w:b/>
                <w:bCs/>
                <w:color w:val="366092"/>
                <w:sz w:val="18"/>
                <w:szCs w:val="18"/>
              </w:rPr>
            </w:pPr>
            <w:r w:rsidRPr="005D372A">
              <w:rPr>
                <w:rFonts w:ascii="Verdana" w:hAnsi="Verdana" w:cs="Calibri"/>
                <w:b/>
                <w:bCs/>
                <w:color w:val="366092"/>
                <w:sz w:val="18"/>
                <w:szCs w:val="18"/>
              </w:rPr>
              <w:t>8,2</w:t>
            </w:r>
          </w:p>
        </w:tc>
        <w:tc>
          <w:tcPr>
            <w:tcW w:w="1192" w:type="dxa"/>
            <w:tcBorders>
              <w:top w:val="nil"/>
              <w:left w:val="nil"/>
              <w:bottom w:val="single" w:sz="8" w:space="0" w:color="366092"/>
              <w:right w:val="nil"/>
            </w:tcBorders>
            <w:shd w:val="clear" w:color="000000" w:fill="FFFFFF"/>
            <w:vAlign w:val="center"/>
          </w:tcPr>
          <w:p w14:paraId="6D69F416" w14:textId="7AC11B11" w:rsidR="00EC6932" w:rsidRPr="005D372A" w:rsidRDefault="00EC6932" w:rsidP="00EC6932">
            <w:pPr>
              <w:jc w:val="right"/>
              <w:rPr>
                <w:rFonts w:ascii="Verdana" w:hAnsi="Verdana" w:cs="Calibri"/>
                <w:b/>
                <w:bCs/>
                <w:color w:val="366092"/>
                <w:sz w:val="18"/>
                <w:szCs w:val="18"/>
              </w:rPr>
            </w:pPr>
            <w:r w:rsidRPr="005D372A">
              <w:rPr>
                <w:rFonts w:ascii="Verdana" w:hAnsi="Verdana" w:cs="Calibri"/>
                <w:b/>
                <w:bCs/>
                <w:color w:val="366092"/>
                <w:sz w:val="18"/>
                <w:szCs w:val="18"/>
              </w:rPr>
              <w:t>852,80</w:t>
            </w:r>
          </w:p>
        </w:tc>
        <w:tc>
          <w:tcPr>
            <w:tcW w:w="956" w:type="dxa"/>
            <w:tcBorders>
              <w:top w:val="nil"/>
              <w:left w:val="nil"/>
              <w:bottom w:val="single" w:sz="8" w:space="0" w:color="366092"/>
              <w:right w:val="nil"/>
            </w:tcBorders>
            <w:shd w:val="clear" w:color="000000" w:fill="FFFFFF"/>
            <w:vAlign w:val="center"/>
          </w:tcPr>
          <w:p w14:paraId="14C5D466" w14:textId="57DC958D" w:rsidR="00EC6932" w:rsidRPr="005D372A" w:rsidRDefault="00EC6932" w:rsidP="00EC6932">
            <w:pPr>
              <w:jc w:val="right"/>
              <w:rPr>
                <w:rFonts w:ascii="Verdana" w:hAnsi="Verdana" w:cs="Calibri"/>
                <w:b/>
                <w:bCs/>
                <w:color w:val="366092"/>
                <w:sz w:val="18"/>
                <w:szCs w:val="18"/>
              </w:rPr>
            </w:pPr>
            <w:r w:rsidRPr="005D372A">
              <w:rPr>
                <w:rFonts w:ascii="Verdana" w:hAnsi="Verdana" w:cs="Calibri"/>
                <w:b/>
                <w:bCs/>
                <w:color w:val="366092"/>
                <w:sz w:val="18"/>
                <w:szCs w:val="18"/>
              </w:rPr>
              <w:t>104,00</w:t>
            </w:r>
          </w:p>
        </w:tc>
      </w:tr>
      <w:tr w:rsidR="005D372A" w:rsidRPr="005D372A"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7C7A81F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11.010</w:t>
            </w:r>
          </w:p>
        </w:tc>
        <w:tc>
          <w:tcPr>
            <w:tcW w:w="1252" w:type="dxa"/>
            <w:tcBorders>
              <w:top w:val="nil"/>
              <w:left w:val="nil"/>
              <w:bottom w:val="nil"/>
              <w:right w:val="nil"/>
            </w:tcBorders>
            <w:shd w:val="clear" w:color="000000" w:fill="FFFFFF"/>
            <w:vAlign w:val="center"/>
          </w:tcPr>
          <w:p w14:paraId="6DB9679E" w14:textId="52FB1C6F"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7,5</w:t>
            </w:r>
          </w:p>
        </w:tc>
        <w:tc>
          <w:tcPr>
            <w:tcW w:w="1034" w:type="dxa"/>
            <w:tcBorders>
              <w:top w:val="nil"/>
              <w:left w:val="nil"/>
              <w:bottom w:val="nil"/>
              <w:right w:val="nil"/>
            </w:tcBorders>
            <w:shd w:val="clear" w:color="000000" w:fill="FFFFFF"/>
            <w:vAlign w:val="center"/>
          </w:tcPr>
          <w:p w14:paraId="7CC91500" w14:textId="47C9309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969,02</w:t>
            </w:r>
          </w:p>
        </w:tc>
        <w:tc>
          <w:tcPr>
            <w:tcW w:w="1052" w:type="dxa"/>
            <w:tcBorders>
              <w:top w:val="nil"/>
              <w:left w:val="nil"/>
              <w:bottom w:val="nil"/>
              <w:right w:val="nil"/>
            </w:tcBorders>
            <w:shd w:val="clear" w:color="000000" w:fill="FFFFFF"/>
            <w:vAlign w:val="center"/>
          </w:tcPr>
          <w:p w14:paraId="4937A3E6" w14:textId="0BF344C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129,20</w:t>
            </w:r>
          </w:p>
        </w:tc>
        <w:tc>
          <w:tcPr>
            <w:tcW w:w="1194" w:type="dxa"/>
            <w:tcBorders>
              <w:top w:val="nil"/>
              <w:left w:val="double" w:sz="6" w:space="0" w:color="366092"/>
              <w:bottom w:val="nil"/>
              <w:right w:val="nil"/>
            </w:tcBorders>
            <w:shd w:val="clear" w:color="000000" w:fill="FFFFFF"/>
            <w:vAlign w:val="center"/>
          </w:tcPr>
          <w:p w14:paraId="769794FB" w14:textId="03FDB66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14.895</w:t>
            </w:r>
          </w:p>
        </w:tc>
        <w:tc>
          <w:tcPr>
            <w:tcW w:w="1194" w:type="dxa"/>
            <w:tcBorders>
              <w:top w:val="nil"/>
              <w:left w:val="nil"/>
              <w:bottom w:val="nil"/>
              <w:right w:val="nil"/>
            </w:tcBorders>
            <w:shd w:val="clear" w:color="000000" w:fill="FFFFFF"/>
            <w:vAlign w:val="center"/>
          </w:tcPr>
          <w:p w14:paraId="303B46A3" w14:textId="004FEC65"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7,2</w:t>
            </w:r>
          </w:p>
        </w:tc>
        <w:tc>
          <w:tcPr>
            <w:tcW w:w="1192" w:type="dxa"/>
            <w:tcBorders>
              <w:top w:val="nil"/>
              <w:left w:val="nil"/>
              <w:bottom w:val="nil"/>
              <w:right w:val="nil"/>
            </w:tcBorders>
            <w:shd w:val="clear" w:color="000000" w:fill="FFFFFF"/>
            <w:vAlign w:val="center"/>
          </w:tcPr>
          <w:p w14:paraId="6D11B2F4" w14:textId="6C04155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968,81</w:t>
            </w:r>
          </w:p>
        </w:tc>
        <w:tc>
          <w:tcPr>
            <w:tcW w:w="956" w:type="dxa"/>
            <w:tcBorders>
              <w:top w:val="nil"/>
              <w:left w:val="nil"/>
              <w:bottom w:val="nil"/>
              <w:right w:val="nil"/>
            </w:tcBorders>
            <w:shd w:val="clear" w:color="000000" w:fill="FFFFFF"/>
            <w:vAlign w:val="center"/>
          </w:tcPr>
          <w:p w14:paraId="5B0B2F61" w14:textId="73FBD33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134,56</w:t>
            </w:r>
          </w:p>
        </w:tc>
      </w:tr>
      <w:tr w:rsidR="005D372A" w:rsidRPr="005D372A"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0B5C4FD5"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3.189</w:t>
            </w:r>
          </w:p>
        </w:tc>
        <w:tc>
          <w:tcPr>
            <w:tcW w:w="1252" w:type="dxa"/>
            <w:tcBorders>
              <w:top w:val="nil"/>
              <w:left w:val="nil"/>
              <w:bottom w:val="nil"/>
              <w:right w:val="nil"/>
            </w:tcBorders>
            <w:shd w:val="clear" w:color="000000" w:fill="FFFFFF"/>
            <w:vAlign w:val="center"/>
          </w:tcPr>
          <w:p w14:paraId="10A429FE" w14:textId="1A9EA783"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7,3</w:t>
            </w:r>
          </w:p>
        </w:tc>
        <w:tc>
          <w:tcPr>
            <w:tcW w:w="1034" w:type="dxa"/>
            <w:tcBorders>
              <w:top w:val="nil"/>
              <w:left w:val="nil"/>
              <w:bottom w:val="nil"/>
              <w:right w:val="nil"/>
            </w:tcBorders>
            <w:shd w:val="clear" w:color="000000" w:fill="FFFFFF"/>
            <w:vAlign w:val="center"/>
          </w:tcPr>
          <w:p w14:paraId="04EBC108" w14:textId="652B481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1.102,07</w:t>
            </w:r>
          </w:p>
        </w:tc>
        <w:tc>
          <w:tcPr>
            <w:tcW w:w="1052" w:type="dxa"/>
            <w:tcBorders>
              <w:top w:val="nil"/>
              <w:left w:val="nil"/>
              <w:bottom w:val="nil"/>
              <w:right w:val="nil"/>
            </w:tcBorders>
            <w:shd w:val="clear" w:color="000000" w:fill="FFFFFF"/>
            <w:vAlign w:val="center"/>
          </w:tcPr>
          <w:p w14:paraId="6358F585" w14:textId="2413260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150,97</w:t>
            </w:r>
          </w:p>
        </w:tc>
        <w:tc>
          <w:tcPr>
            <w:tcW w:w="1194" w:type="dxa"/>
            <w:tcBorders>
              <w:top w:val="nil"/>
              <w:left w:val="double" w:sz="6" w:space="0" w:color="366092"/>
              <w:bottom w:val="nil"/>
              <w:right w:val="nil"/>
            </w:tcBorders>
            <w:shd w:val="clear" w:color="000000" w:fill="FFFFFF"/>
            <w:vAlign w:val="center"/>
          </w:tcPr>
          <w:p w14:paraId="66CFD032" w14:textId="2B5B2BB2"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3.216</w:t>
            </w:r>
          </w:p>
        </w:tc>
        <w:tc>
          <w:tcPr>
            <w:tcW w:w="1194" w:type="dxa"/>
            <w:tcBorders>
              <w:top w:val="nil"/>
              <w:left w:val="nil"/>
              <w:bottom w:val="nil"/>
              <w:right w:val="nil"/>
            </w:tcBorders>
            <w:shd w:val="clear" w:color="000000" w:fill="FFFFFF"/>
            <w:vAlign w:val="center"/>
          </w:tcPr>
          <w:p w14:paraId="4D73090C" w14:textId="42FBCB52"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7,2</w:t>
            </w:r>
          </w:p>
        </w:tc>
        <w:tc>
          <w:tcPr>
            <w:tcW w:w="1192" w:type="dxa"/>
            <w:tcBorders>
              <w:top w:val="nil"/>
              <w:left w:val="nil"/>
              <w:bottom w:val="nil"/>
              <w:right w:val="nil"/>
            </w:tcBorders>
            <w:shd w:val="clear" w:color="000000" w:fill="FFFFFF"/>
            <w:vAlign w:val="center"/>
          </w:tcPr>
          <w:p w14:paraId="512EE700" w14:textId="2279D01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849,53</w:t>
            </w:r>
          </w:p>
        </w:tc>
        <w:tc>
          <w:tcPr>
            <w:tcW w:w="956" w:type="dxa"/>
            <w:tcBorders>
              <w:top w:val="nil"/>
              <w:left w:val="nil"/>
              <w:bottom w:val="nil"/>
              <w:right w:val="nil"/>
            </w:tcBorders>
            <w:shd w:val="clear" w:color="000000" w:fill="FFFFFF"/>
            <w:vAlign w:val="center"/>
          </w:tcPr>
          <w:p w14:paraId="0F60DC72" w14:textId="15216CB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117,99</w:t>
            </w:r>
          </w:p>
        </w:tc>
      </w:tr>
      <w:tr w:rsidR="005D372A" w:rsidRPr="005D372A"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229B690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8.632</w:t>
            </w:r>
          </w:p>
        </w:tc>
        <w:tc>
          <w:tcPr>
            <w:tcW w:w="1252" w:type="dxa"/>
            <w:tcBorders>
              <w:top w:val="nil"/>
              <w:left w:val="nil"/>
              <w:bottom w:val="nil"/>
              <w:right w:val="nil"/>
            </w:tcBorders>
            <w:shd w:val="clear" w:color="000000" w:fill="FFFFFF"/>
            <w:vAlign w:val="center"/>
          </w:tcPr>
          <w:p w14:paraId="73D08475" w14:textId="3B4FE8E2"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7,3</w:t>
            </w:r>
          </w:p>
        </w:tc>
        <w:tc>
          <w:tcPr>
            <w:tcW w:w="1034" w:type="dxa"/>
            <w:tcBorders>
              <w:top w:val="nil"/>
              <w:left w:val="nil"/>
              <w:bottom w:val="nil"/>
              <w:right w:val="nil"/>
            </w:tcBorders>
            <w:shd w:val="clear" w:color="000000" w:fill="FFFFFF"/>
            <w:vAlign w:val="center"/>
          </w:tcPr>
          <w:p w14:paraId="21766794" w14:textId="10BAA4D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695,03</w:t>
            </w:r>
          </w:p>
        </w:tc>
        <w:tc>
          <w:tcPr>
            <w:tcW w:w="1052" w:type="dxa"/>
            <w:tcBorders>
              <w:top w:val="nil"/>
              <w:left w:val="nil"/>
              <w:bottom w:val="nil"/>
              <w:right w:val="nil"/>
            </w:tcBorders>
            <w:shd w:val="clear" w:color="000000" w:fill="FFFFFF"/>
            <w:vAlign w:val="center"/>
          </w:tcPr>
          <w:p w14:paraId="567061F8" w14:textId="7D15661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95,21</w:t>
            </w:r>
          </w:p>
        </w:tc>
        <w:tc>
          <w:tcPr>
            <w:tcW w:w="1194" w:type="dxa"/>
            <w:tcBorders>
              <w:top w:val="nil"/>
              <w:left w:val="double" w:sz="6" w:space="0" w:color="366092"/>
              <w:bottom w:val="nil"/>
              <w:right w:val="nil"/>
            </w:tcBorders>
            <w:shd w:val="clear" w:color="000000" w:fill="FFFFFF"/>
            <w:vAlign w:val="center"/>
          </w:tcPr>
          <w:p w14:paraId="306B52B1" w14:textId="776FB6C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10.824</w:t>
            </w:r>
          </w:p>
        </w:tc>
        <w:tc>
          <w:tcPr>
            <w:tcW w:w="1194" w:type="dxa"/>
            <w:tcBorders>
              <w:top w:val="nil"/>
              <w:left w:val="nil"/>
              <w:bottom w:val="nil"/>
              <w:right w:val="nil"/>
            </w:tcBorders>
            <w:shd w:val="clear" w:color="000000" w:fill="FFFFFF"/>
            <w:vAlign w:val="center"/>
          </w:tcPr>
          <w:p w14:paraId="205023D9" w14:textId="356B0814"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7,5</w:t>
            </w:r>
          </w:p>
        </w:tc>
        <w:tc>
          <w:tcPr>
            <w:tcW w:w="1192" w:type="dxa"/>
            <w:tcBorders>
              <w:top w:val="nil"/>
              <w:left w:val="nil"/>
              <w:bottom w:val="nil"/>
              <w:right w:val="nil"/>
            </w:tcBorders>
            <w:shd w:val="clear" w:color="000000" w:fill="FFFFFF"/>
            <w:vAlign w:val="center"/>
          </w:tcPr>
          <w:p w14:paraId="3D7C039D" w14:textId="350BBC3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808,13</w:t>
            </w:r>
          </w:p>
        </w:tc>
        <w:tc>
          <w:tcPr>
            <w:tcW w:w="956" w:type="dxa"/>
            <w:tcBorders>
              <w:top w:val="nil"/>
              <w:left w:val="nil"/>
              <w:bottom w:val="nil"/>
              <w:right w:val="nil"/>
            </w:tcBorders>
            <w:shd w:val="clear" w:color="000000" w:fill="FFFFFF"/>
            <w:vAlign w:val="center"/>
          </w:tcPr>
          <w:p w14:paraId="59A37853" w14:textId="44265435"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107,75</w:t>
            </w:r>
          </w:p>
        </w:tc>
      </w:tr>
      <w:tr w:rsidR="005D372A" w:rsidRPr="005D372A"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134740A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34.822</w:t>
            </w:r>
          </w:p>
        </w:tc>
        <w:tc>
          <w:tcPr>
            <w:tcW w:w="1252" w:type="dxa"/>
            <w:tcBorders>
              <w:top w:val="nil"/>
              <w:left w:val="nil"/>
              <w:bottom w:val="nil"/>
              <w:right w:val="nil"/>
            </w:tcBorders>
            <w:shd w:val="clear" w:color="000000" w:fill="FFFFFF"/>
            <w:vAlign w:val="center"/>
          </w:tcPr>
          <w:p w14:paraId="27CC38A9" w14:textId="277EB024"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8,6</w:t>
            </w:r>
          </w:p>
        </w:tc>
        <w:tc>
          <w:tcPr>
            <w:tcW w:w="1034" w:type="dxa"/>
            <w:tcBorders>
              <w:top w:val="nil"/>
              <w:left w:val="nil"/>
              <w:bottom w:val="nil"/>
              <w:right w:val="nil"/>
            </w:tcBorders>
            <w:shd w:val="clear" w:color="000000" w:fill="FFFFFF"/>
            <w:vAlign w:val="center"/>
          </w:tcPr>
          <w:p w14:paraId="60A66AB5" w14:textId="7E3C3842"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939,26</w:t>
            </w:r>
          </w:p>
        </w:tc>
        <w:tc>
          <w:tcPr>
            <w:tcW w:w="1052" w:type="dxa"/>
            <w:tcBorders>
              <w:top w:val="nil"/>
              <w:left w:val="nil"/>
              <w:bottom w:val="nil"/>
              <w:right w:val="nil"/>
            </w:tcBorders>
            <w:shd w:val="clear" w:color="000000" w:fill="FFFFFF"/>
            <w:vAlign w:val="center"/>
          </w:tcPr>
          <w:p w14:paraId="6B588E3F" w14:textId="327DA6C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109,22</w:t>
            </w:r>
          </w:p>
        </w:tc>
        <w:tc>
          <w:tcPr>
            <w:tcW w:w="1194" w:type="dxa"/>
            <w:tcBorders>
              <w:top w:val="nil"/>
              <w:left w:val="double" w:sz="6" w:space="0" w:color="366092"/>
              <w:bottom w:val="nil"/>
              <w:right w:val="nil"/>
            </w:tcBorders>
            <w:shd w:val="clear" w:color="000000" w:fill="FFFFFF"/>
            <w:vAlign w:val="center"/>
          </w:tcPr>
          <w:p w14:paraId="3F5607B0" w14:textId="7F83586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41.783</w:t>
            </w:r>
          </w:p>
        </w:tc>
        <w:tc>
          <w:tcPr>
            <w:tcW w:w="1194" w:type="dxa"/>
            <w:tcBorders>
              <w:top w:val="nil"/>
              <w:left w:val="nil"/>
              <w:bottom w:val="nil"/>
              <w:right w:val="nil"/>
            </w:tcBorders>
            <w:shd w:val="clear" w:color="000000" w:fill="FFFFFF"/>
            <w:vAlign w:val="center"/>
          </w:tcPr>
          <w:p w14:paraId="6271CE11" w14:textId="7ED10CB0"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8,6</w:t>
            </w:r>
          </w:p>
        </w:tc>
        <w:tc>
          <w:tcPr>
            <w:tcW w:w="1192" w:type="dxa"/>
            <w:tcBorders>
              <w:top w:val="nil"/>
              <w:left w:val="nil"/>
              <w:bottom w:val="nil"/>
              <w:right w:val="nil"/>
            </w:tcBorders>
            <w:shd w:val="clear" w:color="000000" w:fill="FFFFFF"/>
            <w:vAlign w:val="center"/>
          </w:tcPr>
          <w:p w14:paraId="42FB47EE" w14:textId="2B960EB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961,40</w:t>
            </w:r>
          </w:p>
        </w:tc>
        <w:tc>
          <w:tcPr>
            <w:tcW w:w="956" w:type="dxa"/>
            <w:tcBorders>
              <w:top w:val="nil"/>
              <w:left w:val="nil"/>
              <w:bottom w:val="nil"/>
              <w:right w:val="nil"/>
            </w:tcBorders>
            <w:shd w:val="clear" w:color="000000" w:fill="FFFFFF"/>
            <w:vAlign w:val="center"/>
          </w:tcPr>
          <w:p w14:paraId="3D034290" w14:textId="72129F8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111,79</w:t>
            </w:r>
          </w:p>
        </w:tc>
      </w:tr>
      <w:tr w:rsidR="005D372A" w:rsidRPr="005D372A"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3335D59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9.537</w:t>
            </w:r>
          </w:p>
        </w:tc>
        <w:tc>
          <w:tcPr>
            <w:tcW w:w="1252" w:type="dxa"/>
            <w:tcBorders>
              <w:top w:val="nil"/>
              <w:left w:val="nil"/>
              <w:bottom w:val="nil"/>
              <w:right w:val="nil"/>
            </w:tcBorders>
            <w:shd w:val="clear" w:color="000000" w:fill="FFFFFF"/>
            <w:vAlign w:val="center"/>
          </w:tcPr>
          <w:p w14:paraId="264102D5" w14:textId="17D7826B"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7,4</w:t>
            </w:r>
          </w:p>
        </w:tc>
        <w:tc>
          <w:tcPr>
            <w:tcW w:w="1034" w:type="dxa"/>
            <w:tcBorders>
              <w:top w:val="nil"/>
              <w:left w:val="nil"/>
              <w:bottom w:val="nil"/>
              <w:right w:val="nil"/>
            </w:tcBorders>
            <w:shd w:val="clear" w:color="000000" w:fill="FFFFFF"/>
            <w:vAlign w:val="center"/>
          </w:tcPr>
          <w:p w14:paraId="27167D32" w14:textId="0C7E850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949,29</w:t>
            </w:r>
          </w:p>
        </w:tc>
        <w:tc>
          <w:tcPr>
            <w:tcW w:w="1052" w:type="dxa"/>
            <w:tcBorders>
              <w:top w:val="nil"/>
              <w:left w:val="nil"/>
              <w:bottom w:val="nil"/>
              <w:right w:val="nil"/>
            </w:tcBorders>
            <w:shd w:val="clear" w:color="000000" w:fill="FFFFFF"/>
            <w:vAlign w:val="center"/>
          </w:tcPr>
          <w:p w14:paraId="24CDBC82" w14:textId="6F80770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128,28</w:t>
            </w:r>
          </w:p>
        </w:tc>
        <w:tc>
          <w:tcPr>
            <w:tcW w:w="1194" w:type="dxa"/>
            <w:tcBorders>
              <w:top w:val="nil"/>
              <w:left w:val="double" w:sz="6" w:space="0" w:color="366092"/>
              <w:bottom w:val="nil"/>
              <w:right w:val="nil"/>
            </w:tcBorders>
            <w:shd w:val="clear" w:color="000000" w:fill="FFFFFF"/>
            <w:vAlign w:val="center"/>
          </w:tcPr>
          <w:p w14:paraId="03C59CCC" w14:textId="61ED5E4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9.378</w:t>
            </w:r>
          </w:p>
        </w:tc>
        <w:tc>
          <w:tcPr>
            <w:tcW w:w="1194" w:type="dxa"/>
            <w:tcBorders>
              <w:top w:val="nil"/>
              <w:left w:val="nil"/>
              <w:bottom w:val="nil"/>
              <w:right w:val="nil"/>
            </w:tcBorders>
            <w:shd w:val="clear" w:color="000000" w:fill="FFFFFF"/>
            <w:vAlign w:val="center"/>
          </w:tcPr>
          <w:p w14:paraId="4F1D0238" w14:textId="61E15396"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7,7</w:t>
            </w:r>
          </w:p>
        </w:tc>
        <w:tc>
          <w:tcPr>
            <w:tcW w:w="1192" w:type="dxa"/>
            <w:tcBorders>
              <w:top w:val="nil"/>
              <w:left w:val="nil"/>
              <w:bottom w:val="nil"/>
              <w:right w:val="nil"/>
            </w:tcBorders>
            <w:shd w:val="clear" w:color="000000" w:fill="FFFFFF"/>
            <w:vAlign w:val="center"/>
          </w:tcPr>
          <w:p w14:paraId="26EAFC75" w14:textId="597AFC5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1.106,44</w:t>
            </w:r>
          </w:p>
        </w:tc>
        <w:tc>
          <w:tcPr>
            <w:tcW w:w="956" w:type="dxa"/>
            <w:tcBorders>
              <w:top w:val="nil"/>
              <w:left w:val="nil"/>
              <w:bottom w:val="nil"/>
              <w:right w:val="nil"/>
            </w:tcBorders>
            <w:shd w:val="clear" w:color="000000" w:fill="FFFFFF"/>
            <w:vAlign w:val="center"/>
          </w:tcPr>
          <w:p w14:paraId="1FE3CD60" w14:textId="36C5905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143,69</w:t>
            </w:r>
          </w:p>
        </w:tc>
      </w:tr>
      <w:tr w:rsidR="005D372A" w:rsidRPr="005D372A"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4450E67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12.274</w:t>
            </w:r>
          </w:p>
        </w:tc>
        <w:tc>
          <w:tcPr>
            <w:tcW w:w="1252" w:type="dxa"/>
            <w:tcBorders>
              <w:top w:val="nil"/>
              <w:left w:val="nil"/>
              <w:bottom w:val="nil"/>
              <w:right w:val="nil"/>
            </w:tcBorders>
            <w:shd w:val="clear" w:color="000000" w:fill="FFFFFF"/>
            <w:vAlign w:val="center"/>
          </w:tcPr>
          <w:p w14:paraId="30DD2DB0" w14:textId="1B53D332"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9,0</w:t>
            </w:r>
          </w:p>
        </w:tc>
        <w:tc>
          <w:tcPr>
            <w:tcW w:w="1034" w:type="dxa"/>
            <w:tcBorders>
              <w:top w:val="nil"/>
              <w:left w:val="nil"/>
              <w:bottom w:val="nil"/>
              <w:right w:val="nil"/>
            </w:tcBorders>
            <w:shd w:val="clear" w:color="000000" w:fill="FFFFFF"/>
            <w:vAlign w:val="center"/>
          </w:tcPr>
          <w:p w14:paraId="302E79E7" w14:textId="35531D82"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1.246,72</w:t>
            </w:r>
          </w:p>
        </w:tc>
        <w:tc>
          <w:tcPr>
            <w:tcW w:w="1052" w:type="dxa"/>
            <w:tcBorders>
              <w:top w:val="nil"/>
              <w:left w:val="nil"/>
              <w:bottom w:val="nil"/>
              <w:right w:val="nil"/>
            </w:tcBorders>
            <w:shd w:val="clear" w:color="000000" w:fill="FFFFFF"/>
            <w:vAlign w:val="center"/>
          </w:tcPr>
          <w:p w14:paraId="020758E8" w14:textId="2141F666"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138,52</w:t>
            </w:r>
          </w:p>
        </w:tc>
        <w:tc>
          <w:tcPr>
            <w:tcW w:w="1194" w:type="dxa"/>
            <w:tcBorders>
              <w:top w:val="nil"/>
              <w:left w:val="double" w:sz="6" w:space="0" w:color="366092"/>
              <w:bottom w:val="nil"/>
              <w:right w:val="nil"/>
            </w:tcBorders>
            <w:shd w:val="clear" w:color="000000" w:fill="FFFFFF"/>
            <w:vAlign w:val="center"/>
          </w:tcPr>
          <w:p w14:paraId="6EEA626B" w14:textId="45DFB9A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12.416</w:t>
            </w:r>
          </w:p>
        </w:tc>
        <w:tc>
          <w:tcPr>
            <w:tcW w:w="1194" w:type="dxa"/>
            <w:tcBorders>
              <w:top w:val="nil"/>
              <w:left w:val="nil"/>
              <w:bottom w:val="nil"/>
              <w:right w:val="nil"/>
            </w:tcBorders>
            <w:shd w:val="clear" w:color="000000" w:fill="FFFFFF"/>
            <w:vAlign w:val="center"/>
          </w:tcPr>
          <w:p w14:paraId="30CE8E2C" w14:textId="24D61F9E"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7,9</w:t>
            </w:r>
          </w:p>
        </w:tc>
        <w:tc>
          <w:tcPr>
            <w:tcW w:w="1192" w:type="dxa"/>
            <w:tcBorders>
              <w:top w:val="nil"/>
              <w:left w:val="nil"/>
              <w:bottom w:val="nil"/>
              <w:right w:val="nil"/>
            </w:tcBorders>
            <w:shd w:val="clear" w:color="000000" w:fill="FFFFFF"/>
            <w:vAlign w:val="center"/>
          </w:tcPr>
          <w:p w14:paraId="7F30FCBB" w14:textId="03B44B5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1.154,77</w:t>
            </w:r>
          </w:p>
        </w:tc>
        <w:tc>
          <w:tcPr>
            <w:tcW w:w="956" w:type="dxa"/>
            <w:tcBorders>
              <w:top w:val="nil"/>
              <w:left w:val="nil"/>
              <w:bottom w:val="nil"/>
              <w:right w:val="nil"/>
            </w:tcBorders>
            <w:shd w:val="clear" w:color="000000" w:fill="FFFFFF"/>
            <w:vAlign w:val="center"/>
          </w:tcPr>
          <w:p w14:paraId="155C8E78" w14:textId="6217882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146,17</w:t>
            </w:r>
          </w:p>
        </w:tc>
      </w:tr>
      <w:tr w:rsidR="005D372A" w:rsidRPr="005D372A"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79CD6F04"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17.689</w:t>
            </w:r>
          </w:p>
        </w:tc>
        <w:tc>
          <w:tcPr>
            <w:tcW w:w="1252" w:type="dxa"/>
            <w:tcBorders>
              <w:top w:val="nil"/>
              <w:left w:val="nil"/>
              <w:bottom w:val="nil"/>
              <w:right w:val="nil"/>
            </w:tcBorders>
            <w:shd w:val="clear" w:color="000000" w:fill="FFFFFF"/>
            <w:vAlign w:val="center"/>
          </w:tcPr>
          <w:p w14:paraId="2F631999" w14:textId="128A3517"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7,4</w:t>
            </w:r>
          </w:p>
        </w:tc>
        <w:tc>
          <w:tcPr>
            <w:tcW w:w="1034" w:type="dxa"/>
            <w:tcBorders>
              <w:top w:val="nil"/>
              <w:left w:val="nil"/>
              <w:bottom w:val="nil"/>
              <w:right w:val="nil"/>
            </w:tcBorders>
            <w:shd w:val="clear" w:color="000000" w:fill="FFFFFF"/>
            <w:vAlign w:val="center"/>
          </w:tcPr>
          <w:p w14:paraId="07D9D3BC" w14:textId="7AB94DB1"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389,87</w:t>
            </w:r>
          </w:p>
        </w:tc>
        <w:tc>
          <w:tcPr>
            <w:tcW w:w="1052" w:type="dxa"/>
            <w:tcBorders>
              <w:top w:val="nil"/>
              <w:left w:val="nil"/>
              <w:bottom w:val="nil"/>
              <w:right w:val="nil"/>
            </w:tcBorders>
            <w:shd w:val="clear" w:color="000000" w:fill="FFFFFF"/>
            <w:vAlign w:val="center"/>
          </w:tcPr>
          <w:p w14:paraId="4A9C7BE8" w14:textId="706EC3C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52,69</w:t>
            </w:r>
          </w:p>
        </w:tc>
        <w:tc>
          <w:tcPr>
            <w:tcW w:w="1194" w:type="dxa"/>
            <w:tcBorders>
              <w:top w:val="nil"/>
              <w:left w:val="double" w:sz="6" w:space="0" w:color="366092"/>
              <w:bottom w:val="nil"/>
              <w:right w:val="nil"/>
            </w:tcBorders>
            <w:shd w:val="clear" w:color="000000" w:fill="FFFFFF"/>
            <w:vAlign w:val="center"/>
          </w:tcPr>
          <w:p w14:paraId="704A5E5A" w14:textId="32BB849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20.038</w:t>
            </w:r>
          </w:p>
        </w:tc>
        <w:tc>
          <w:tcPr>
            <w:tcW w:w="1194" w:type="dxa"/>
            <w:tcBorders>
              <w:top w:val="nil"/>
              <w:left w:val="nil"/>
              <w:bottom w:val="nil"/>
              <w:right w:val="nil"/>
            </w:tcBorders>
            <w:shd w:val="clear" w:color="000000" w:fill="FFFFFF"/>
            <w:vAlign w:val="center"/>
          </w:tcPr>
          <w:p w14:paraId="70129230" w14:textId="12BD9806"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6,5</w:t>
            </w:r>
          </w:p>
        </w:tc>
        <w:tc>
          <w:tcPr>
            <w:tcW w:w="1192" w:type="dxa"/>
            <w:tcBorders>
              <w:top w:val="nil"/>
              <w:left w:val="nil"/>
              <w:bottom w:val="nil"/>
              <w:right w:val="nil"/>
            </w:tcBorders>
            <w:shd w:val="clear" w:color="000000" w:fill="FFFFFF"/>
            <w:vAlign w:val="center"/>
          </w:tcPr>
          <w:p w14:paraId="137F2012" w14:textId="0E39B0A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397,33</w:t>
            </w:r>
          </w:p>
        </w:tc>
        <w:tc>
          <w:tcPr>
            <w:tcW w:w="956" w:type="dxa"/>
            <w:tcBorders>
              <w:top w:val="nil"/>
              <w:left w:val="nil"/>
              <w:bottom w:val="nil"/>
              <w:right w:val="nil"/>
            </w:tcBorders>
            <w:shd w:val="clear" w:color="000000" w:fill="FFFFFF"/>
            <w:vAlign w:val="center"/>
          </w:tcPr>
          <w:p w14:paraId="0EFE03EC" w14:textId="49330E42"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61,13</w:t>
            </w:r>
          </w:p>
        </w:tc>
      </w:tr>
      <w:tr w:rsidR="005D372A" w:rsidRPr="005D372A"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6919E81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3.566</w:t>
            </w:r>
          </w:p>
        </w:tc>
        <w:tc>
          <w:tcPr>
            <w:tcW w:w="1252" w:type="dxa"/>
            <w:tcBorders>
              <w:top w:val="nil"/>
              <w:left w:val="nil"/>
              <w:bottom w:val="nil"/>
              <w:right w:val="nil"/>
            </w:tcBorders>
            <w:shd w:val="clear" w:color="000000" w:fill="FFFFFF"/>
            <w:vAlign w:val="center"/>
          </w:tcPr>
          <w:p w14:paraId="7B0B45A1" w14:textId="33868135"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14,9</w:t>
            </w:r>
          </w:p>
        </w:tc>
        <w:tc>
          <w:tcPr>
            <w:tcW w:w="1034" w:type="dxa"/>
            <w:tcBorders>
              <w:top w:val="nil"/>
              <w:left w:val="nil"/>
              <w:bottom w:val="nil"/>
              <w:right w:val="nil"/>
            </w:tcBorders>
            <w:shd w:val="clear" w:color="000000" w:fill="FFFFFF"/>
            <w:vAlign w:val="center"/>
          </w:tcPr>
          <w:p w14:paraId="7A7B2553" w14:textId="0485015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1.442,54</w:t>
            </w:r>
          </w:p>
        </w:tc>
        <w:tc>
          <w:tcPr>
            <w:tcW w:w="1052" w:type="dxa"/>
            <w:tcBorders>
              <w:top w:val="nil"/>
              <w:left w:val="nil"/>
              <w:bottom w:val="nil"/>
              <w:right w:val="nil"/>
            </w:tcBorders>
            <w:shd w:val="clear" w:color="000000" w:fill="FFFFFF"/>
            <w:vAlign w:val="center"/>
          </w:tcPr>
          <w:p w14:paraId="6153DA76" w14:textId="42888A7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96,81</w:t>
            </w:r>
          </w:p>
        </w:tc>
        <w:tc>
          <w:tcPr>
            <w:tcW w:w="1194" w:type="dxa"/>
            <w:tcBorders>
              <w:top w:val="nil"/>
              <w:left w:val="double" w:sz="6" w:space="0" w:color="366092"/>
              <w:bottom w:val="nil"/>
              <w:right w:val="nil"/>
            </w:tcBorders>
            <w:shd w:val="clear" w:color="000000" w:fill="FFFFFF"/>
            <w:vAlign w:val="center"/>
          </w:tcPr>
          <w:p w14:paraId="68F0BDB3" w14:textId="717B0CF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5.977</w:t>
            </w:r>
          </w:p>
        </w:tc>
        <w:tc>
          <w:tcPr>
            <w:tcW w:w="1194" w:type="dxa"/>
            <w:tcBorders>
              <w:top w:val="nil"/>
              <w:left w:val="nil"/>
              <w:bottom w:val="nil"/>
              <w:right w:val="nil"/>
            </w:tcBorders>
            <w:shd w:val="clear" w:color="000000" w:fill="FFFFFF"/>
            <w:vAlign w:val="center"/>
          </w:tcPr>
          <w:p w14:paraId="76AA7E40" w14:textId="61C16544"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414036D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26146AA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r>
      <w:tr w:rsidR="005D372A" w:rsidRPr="005D372A"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0406340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166.588</w:t>
            </w:r>
          </w:p>
        </w:tc>
        <w:tc>
          <w:tcPr>
            <w:tcW w:w="1252" w:type="dxa"/>
            <w:tcBorders>
              <w:top w:val="nil"/>
              <w:left w:val="nil"/>
              <w:bottom w:val="nil"/>
              <w:right w:val="nil"/>
            </w:tcBorders>
            <w:shd w:val="clear" w:color="000000" w:fill="FFFFFF"/>
            <w:vAlign w:val="center"/>
          </w:tcPr>
          <w:p w14:paraId="57E1358C" w14:textId="32D27C7E"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9,5</w:t>
            </w:r>
          </w:p>
        </w:tc>
        <w:tc>
          <w:tcPr>
            <w:tcW w:w="1034" w:type="dxa"/>
            <w:tcBorders>
              <w:top w:val="nil"/>
              <w:left w:val="nil"/>
              <w:bottom w:val="nil"/>
              <w:right w:val="nil"/>
            </w:tcBorders>
            <w:shd w:val="clear" w:color="000000" w:fill="FFFFFF"/>
            <w:vAlign w:val="center"/>
          </w:tcPr>
          <w:p w14:paraId="75D01326" w14:textId="7A42BA7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1.092,38</w:t>
            </w:r>
          </w:p>
        </w:tc>
        <w:tc>
          <w:tcPr>
            <w:tcW w:w="1052" w:type="dxa"/>
            <w:tcBorders>
              <w:top w:val="nil"/>
              <w:left w:val="nil"/>
              <w:bottom w:val="nil"/>
              <w:right w:val="nil"/>
            </w:tcBorders>
            <w:shd w:val="clear" w:color="000000" w:fill="FFFFFF"/>
            <w:vAlign w:val="center"/>
          </w:tcPr>
          <w:p w14:paraId="4A7B8A19" w14:textId="1009A60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114,99</w:t>
            </w:r>
          </w:p>
        </w:tc>
        <w:tc>
          <w:tcPr>
            <w:tcW w:w="1194" w:type="dxa"/>
            <w:tcBorders>
              <w:top w:val="nil"/>
              <w:left w:val="double" w:sz="6" w:space="0" w:color="366092"/>
              <w:bottom w:val="nil"/>
              <w:right w:val="nil"/>
            </w:tcBorders>
            <w:shd w:val="clear" w:color="000000" w:fill="FFFFFF"/>
            <w:vAlign w:val="center"/>
          </w:tcPr>
          <w:p w14:paraId="006DAD23" w14:textId="4CAA42E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168.792</w:t>
            </w:r>
          </w:p>
        </w:tc>
        <w:tc>
          <w:tcPr>
            <w:tcW w:w="1194" w:type="dxa"/>
            <w:tcBorders>
              <w:top w:val="nil"/>
              <w:left w:val="nil"/>
              <w:bottom w:val="nil"/>
              <w:right w:val="nil"/>
            </w:tcBorders>
            <w:shd w:val="clear" w:color="000000" w:fill="FFFFFF"/>
            <w:vAlign w:val="center"/>
          </w:tcPr>
          <w:p w14:paraId="0A97D935" w14:textId="2CA48CAE"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9,2</w:t>
            </w:r>
          </w:p>
        </w:tc>
        <w:tc>
          <w:tcPr>
            <w:tcW w:w="1192" w:type="dxa"/>
            <w:tcBorders>
              <w:top w:val="nil"/>
              <w:left w:val="nil"/>
              <w:bottom w:val="nil"/>
              <w:right w:val="nil"/>
            </w:tcBorders>
            <w:shd w:val="clear" w:color="000000" w:fill="FFFFFF"/>
            <w:vAlign w:val="center"/>
          </w:tcPr>
          <w:p w14:paraId="7E747049" w14:textId="3A2E5D92"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997,49</w:t>
            </w:r>
          </w:p>
        </w:tc>
        <w:tc>
          <w:tcPr>
            <w:tcW w:w="956" w:type="dxa"/>
            <w:tcBorders>
              <w:top w:val="nil"/>
              <w:left w:val="nil"/>
              <w:bottom w:val="nil"/>
              <w:right w:val="nil"/>
            </w:tcBorders>
            <w:shd w:val="clear" w:color="000000" w:fill="FFFFFF"/>
            <w:vAlign w:val="center"/>
          </w:tcPr>
          <w:p w14:paraId="5404A867" w14:textId="69027138"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108,42</w:t>
            </w:r>
          </w:p>
        </w:tc>
      </w:tr>
      <w:tr w:rsidR="005D372A" w:rsidRPr="005D372A"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38835795"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24.088</w:t>
            </w:r>
          </w:p>
        </w:tc>
        <w:tc>
          <w:tcPr>
            <w:tcW w:w="1252" w:type="dxa"/>
            <w:tcBorders>
              <w:top w:val="nil"/>
              <w:left w:val="nil"/>
              <w:bottom w:val="nil"/>
              <w:right w:val="nil"/>
            </w:tcBorders>
            <w:shd w:val="clear" w:color="000000" w:fill="FFFFFF"/>
            <w:vAlign w:val="center"/>
          </w:tcPr>
          <w:p w14:paraId="49725828" w14:textId="6C164563"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4,9</w:t>
            </w:r>
          </w:p>
        </w:tc>
        <w:tc>
          <w:tcPr>
            <w:tcW w:w="1034" w:type="dxa"/>
            <w:tcBorders>
              <w:top w:val="nil"/>
              <w:left w:val="nil"/>
              <w:bottom w:val="nil"/>
              <w:right w:val="nil"/>
            </w:tcBorders>
            <w:shd w:val="clear" w:color="000000" w:fill="FFFFFF"/>
            <w:vAlign w:val="center"/>
          </w:tcPr>
          <w:p w14:paraId="42ACD1DE" w14:textId="5EE873C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690,77</w:t>
            </w:r>
          </w:p>
        </w:tc>
        <w:tc>
          <w:tcPr>
            <w:tcW w:w="1052" w:type="dxa"/>
            <w:tcBorders>
              <w:top w:val="nil"/>
              <w:left w:val="nil"/>
              <w:bottom w:val="nil"/>
              <w:right w:val="nil"/>
            </w:tcBorders>
            <w:shd w:val="clear" w:color="000000" w:fill="FFFFFF"/>
            <w:vAlign w:val="center"/>
          </w:tcPr>
          <w:p w14:paraId="7AFC1B98" w14:textId="5E2D98D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140,97</w:t>
            </w:r>
          </w:p>
        </w:tc>
        <w:tc>
          <w:tcPr>
            <w:tcW w:w="1194" w:type="dxa"/>
            <w:tcBorders>
              <w:top w:val="nil"/>
              <w:left w:val="double" w:sz="6" w:space="0" w:color="366092"/>
              <w:bottom w:val="nil"/>
              <w:right w:val="nil"/>
            </w:tcBorders>
            <w:shd w:val="clear" w:color="000000" w:fill="FFFFFF"/>
            <w:vAlign w:val="center"/>
          </w:tcPr>
          <w:p w14:paraId="34BB9047" w14:textId="2DD1DCA3"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59.508</w:t>
            </w:r>
          </w:p>
        </w:tc>
        <w:tc>
          <w:tcPr>
            <w:tcW w:w="1194" w:type="dxa"/>
            <w:tcBorders>
              <w:top w:val="nil"/>
              <w:left w:val="nil"/>
              <w:bottom w:val="nil"/>
              <w:right w:val="nil"/>
            </w:tcBorders>
            <w:shd w:val="clear" w:color="000000" w:fill="FFFFFF"/>
            <w:vAlign w:val="center"/>
          </w:tcPr>
          <w:p w14:paraId="1A9AC997" w14:textId="0AD74E79"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4,8</w:t>
            </w:r>
          </w:p>
        </w:tc>
        <w:tc>
          <w:tcPr>
            <w:tcW w:w="1192" w:type="dxa"/>
            <w:tcBorders>
              <w:top w:val="nil"/>
              <w:left w:val="nil"/>
              <w:bottom w:val="nil"/>
              <w:right w:val="nil"/>
            </w:tcBorders>
            <w:shd w:val="clear" w:color="000000" w:fill="FFFFFF"/>
            <w:vAlign w:val="center"/>
          </w:tcPr>
          <w:p w14:paraId="3F345882" w14:textId="319F9DD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634,19</w:t>
            </w:r>
          </w:p>
        </w:tc>
        <w:tc>
          <w:tcPr>
            <w:tcW w:w="956" w:type="dxa"/>
            <w:tcBorders>
              <w:top w:val="nil"/>
              <w:left w:val="nil"/>
              <w:bottom w:val="nil"/>
              <w:right w:val="nil"/>
            </w:tcBorders>
            <w:shd w:val="clear" w:color="000000" w:fill="FFFFFF"/>
            <w:vAlign w:val="center"/>
          </w:tcPr>
          <w:p w14:paraId="563444F9" w14:textId="3821873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132,12</w:t>
            </w:r>
          </w:p>
        </w:tc>
      </w:tr>
      <w:tr w:rsidR="005D372A" w:rsidRPr="005D372A"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08B9691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3.983</w:t>
            </w:r>
          </w:p>
        </w:tc>
        <w:tc>
          <w:tcPr>
            <w:tcW w:w="1252" w:type="dxa"/>
            <w:tcBorders>
              <w:top w:val="nil"/>
              <w:left w:val="nil"/>
              <w:bottom w:val="nil"/>
              <w:right w:val="nil"/>
            </w:tcBorders>
            <w:shd w:val="clear" w:color="000000" w:fill="FFFFFF"/>
            <w:vAlign w:val="center"/>
          </w:tcPr>
          <w:p w14:paraId="02CE34BB" w14:textId="0E8BCA52"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8,0</w:t>
            </w:r>
          </w:p>
        </w:tc>
        <w:tc>
          <w:tcPr>
            <w:tcW w:w="1034" w:type="dxa"/>
            <w:tcBorders>
              <w:top w:val="nil"/>
              <w:left w:val="nil"/>
              <w:bottom w:val="nil"/>
              <w:right w:val="nil"/>
            </w:tcBorders>
            <w:shd w:val="clear" w:color="000000" w:fill="FFFFFF"/>
            <w:vAlign w:val="center"/>
          </w:tcPr>
          <w:p w14:paraId="3BC98FD9" w14:textId="7FE7168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635,75</w:t>
            </w:r>
          </w:p>
        </w:tc>
        <w:tc>
          <w:tcPr>
            <w:tcW w:w="1052" w:type="dxa"/>
            <w:tcBorders>
              <w:top w:val="nil"/>
              <w:left w:val="nil"/>
              <w:bottom w:val="nil"/>
              <w:right w:val="nil"/>
            </w:tcBorders>
            <w:shd w:val="clear" w:color="000000" w:fill="FFFFFF"/>
            <w:vAlign w:val="center"/>
          </w:tcPr>
          <w:p w14:paraId="3EA04E3A" w14:textId="2C413F3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79,47</w:t>
            </w:r>
          </w:p>
        </w:tc>
        <w:tc>
          <w:tcPr>
            <w:tcW w:w="1194" w:type="dxa"/>
            <w:tcBorders>
              <w:top w:val="nil"/>
              <w:left w:val="double" w:sz="6" w:space="0" w:color="366092"/>
              <w:bottom w:val="nil"/>
              <w:right w:val="nil"/>
            </w:tcBorders>
            <w:shd w:val="clear" w:color="000000" w:fill="FFFFFF"/>
            <w:vAlign w:val="center"/>
          </w:tcPr>
          <w:p w14:paraId="26E5E21C" w14:textId="4026C8E8"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4.437</w:t>
            </w:r>
          </w:p>
        </w:tc>
        <w:tc>
          <w:tcPr>
            <w:tcW w:w="1194" w:type="dxa"/>
            <w:tcBorders>
              <w:top w:val="nil"/>
              <w:left w:val="nil"/>
              <w:bottom w:val="nil"/>
              <w:right w:val="nil"/>
            </w:tcBorders>
            <w:shd w:val="clear" w:color="000000" w:fill="FFFFFF"/>
            <w:vAlign w:val="center"/>
          </w:tcPr>
          <w:p w14:paraId="5C201A3F" w14:textId="45B61BE1" w:rsidR="00EC6932" w:rsidRPr="005D372A" w:rsidRDefault="00EC6932" w:rsidP="00EC6932">
            <w:pPr>
              <w:ind w:right="340"/>
              <w:jc w:val="right"/>
              <w:rPr>
                <w:rFonts w:ascii="Verdana" w:hAnsi="Verdana" w:cs="Calibri"/>
                <w:color w:val="366092"/>
                <w:sz w:val="18"/>
                <w:szCs w:val="18"/>
                <w:lang w:val="el-GR"/>
              </w:rPr>
            </w:pPr>
            <w:r w:rsidRPr="005D372A">
              <w:rPr>
                <w:rFonts w:ascii="Verdana" w:hAnsi="Verdana" w:cs="Calibri"/>
                <w:color w:val="366092"/>
                <w:sz w:val="18"/>
                <w:szCs w:val="18"/>
              </w:rPr>
              <w:t>7,6</w:t>
            </w:r>
          </w:p>
        </w:tc>
        <w:tc>
          <w:tcPr>
            <w:tcW w:w="1192" w:type="dxa"/>
            <w:tcBorders>
              <w:top w:val="nil"/>
              <w:left w:val="nil"/>
              <w:bottom w:val="nil"/>
              <w:right w:val="nil"/>
            </w:tcBorders>
            <w:shd w:val="clear" w:color="000000" w:fill="FFFFFF"/>
            <w:vAlign w:val="center"/>
          </w:tcPr>
          <w:p w14:paraId="569BC711" w14:textId="3A2FC066" w:rsidR="00EC6932" w:rsidRPr="005D372A" w:rsidRDefault="00EC6932" w:rsidP="00EC6932">
            <w:pPr>
              <w:jc w:val="right"/>
              <w:rPr>
                <w:rFonts w:ascii="Verdana" w:hAnsi="Verdana" w:cs="Calibri"/>
                <w:color w:val="366092"/>
                <w:sz w:val="18"/>
                <w:szCs w:val="18"/>
                <w:lang w:val="el-GR"/>
              </w:rPr>
            </w:pPr>
            <w:r w:rsidRPr="005D372A">
              <w:rPr>
                <w:rFonts w:ascii="Verdana" w:hAnsi="Verdana" w:cs="Calibri"/>
                <w:color w:val="366092"/>
                <w:sz w:val="18"/>
                <w:szCs w:val="18"/>
              </w:rPr>
              <w:t>690,53</w:t>
            </w:r>
          </w:p>
        </w:tc>
        <w:tc>
          <w:tcPr>
            <w:tcW w:w="956" w:type="dxa"/>
            <w:tcBorders>
              <w:top w:val="nil"/>
              <w:left w:val="nil"/>
              <w:bottom w:val="nil"/>
              <w:right w:val="nil"/>
            </w:tcBorders>
            <w:shd w:val="clear" w:color="000000" w:fill="FFFFFF"/>
            <w:vAlign w:val="center"/>
          </w:tcPr>
          <w:p w14:paraId="3130AB65" w14:textId="52E7AEE5" w:rsidR="00EC6932" w:rsidRPr="005D372A" w:rsidRDefault="00EC6932" w:rsidP="00EC6932">
            <w:pPr>
              <w:jc w:val="right"/>
              <w:rPr>
                <w:rFonts w:ascii="Verdana" w:hAnsi="Verdana" w:cs="Calibri"/>
                <w:color w:val="366092"/>
                <w:sz w:val="18"/>
                <w:szCs w:val="18"/>
                <w:lang w:val="el-GR"/>
              </w:rPr>
            </w:pPr>
            <w:r w:rsidRPr="005D372A">
              <w:rPr>
                <w:rFonts w:ascii="Verdana" w:hAnsi="Verdana" w:cs="Calibri"/>
                <w:color w:val="366092"/>
                <w:sz w:val="18"/>
                <w:szCs w:val="18"/>
              </w:rPr>
              <w:t>90,86</w:t>
            </w:r>
          </w:p>
        </w:tc>
      </w:tr>
      <w:tr w:rsidR="005D372A" w:rsidRPr="005D372A"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2D6B2533"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3.923</w:t>
            </w:r>
          </w:p>
        </w:tc>
        <w:tc>
          <w:tcPr>
            <w:tcW w:w="1252" w:type="dxa"/>
            <w:tcBorders>
              <w:top w:val="nil"/>
              <w:left w:val="nil"/>
              <w:bottom w:val="nil"/>
              <w:right w:val="nil"/>
            </w:tcBorders>
            <w:shd w:val="clear" w:color="000000" w:fill="FFFFFF"/>
            <w:vAlign w:val="center"/>
          </w:tcPr>
          <w:p w14:paraId="71AE5649" w14:textId="5989A824"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48312BB9" w14:textId="6C6F2A8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1674621" w14:textId="11D8A82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11FA2560" w14:textId="732967F8"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2.593</w:t>
            </w:r>
          </w:p>
        </w:tc>
        <w:tc>
          <w:tcPr>
            <w:tcW w:w="1194" w:type="dxa"/>
            <w:tcBorders>
              <w:top w:val="nil"/>
              <w:left w:val="nil"/>
              <w:bottom w:val="nil"/>
              <w:right w:val="nil"/>
            </w:tcBorders>
            <w:shd w:val="clear" w:color="000000" w:fill="FFFFFF"/>
            <w:vAlign w:val="center"/>
          </w:tcPr>
          <w:p w14:paraId="44788EFE" w14:textId="427C68FB"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60128C2D" w14:textId="1C6ED2C8"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42987563" w14:textId="205B3135"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r>
      <w:tr w:rsidR="005D372A" w:rsidRPr="005D372A"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2514CF15"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7.867</w:t>
            </w:r>
          </w:p>
        </w:tc>
        <w:tc>
          <w:tcPr>
            <w:tcW w:w="1252" w:type="dxa"/>
            <w:tcBorders>
              <w:top w:val="nil"/>
              <w:left w:val="nil"/>
              <w:bottom w:val="nil"/>
              <w:right w:val="nil"/>
            </w:tcBorders>
            <w:shd w:val="clear" w:color="000000" w:fill="FFFFFF"/>
            <w:vAlign w:val="center"/>
          </w:tcPr>
          <w:p w14:paraId="5D9ACFA9" w14:textId="38235799"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9,8</w:t>
            </w:r>
          </w:p>
        </w:tc>
        <w:tc>
          <w:tcPr>
            <w:tcW w:w="1034" w:type="dxa"/>
            <w:tcBorders>
              <w:top w:val="nil"/>
              <w:left w:val="nil"/>
              <w:bottom w:val="nil"/>
              <w:right w:val="nil"/>
            </w:tcBorders>
            <w:shd w:val="clear" w:color="000000" w:fill="FFFFFF"/>
            <w:vAlign w:val="center"/>
          </w:tcPr>
          <w:p w14:paraId="171D5DD7" w14:textId="59BAA54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1.128,64</w:t>
            </w:r>
          </w:p>
        </w:tc>
        <w:tc>
          <w:tcPr>
            <w:tcW w:w="1052" w:type="dxa"/>
            <w:tcBorders>
              <w:top w:val="nil"/>
              <w:left w:val="nil"/>
              <w:bottom w:val="nil"/>
              <w:right w:val="nil"/>
            </w:tcBorders>
            <w:shd w:val="clear" w:color="000000" w:fill="FFFFFF"/>
            <w:vAlign w:val="center"/>
          </w:tcPr>
          <w:p w14:paraId="5CA5B39B" w14:textId="24B2777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115,17</w:t>
            </w:r>
          </w:p>
        </w:tc>
        <w:tc>
          <w:tcPr>
            <w:tcW w:w="1194" w:type="dxa"/>
            <w:tcBorders>
              <w:top w:val="nil"/>
              <w:left w:val="double" w:sz="6" w:space="0" w:color="366092"/>
              <w:bottom w:val="nil"/>
              <w:right w:val="nil"/>
            </w:tcBorders>
            <w:shd w:val="clear" w:color="000000" w:fill="FFFFFF"/>
            <w:vAlign w:val="center"/>
          </w:tcPr>
          <w:p w14:paraId="5BE82B7B" w14:textId="4F505BD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6.598</w:t>
            </w:r>
          </w:p>
        </w:tc>
        <w:tc>
          <w:tcPr>
            <w:tcW w:w="1194" w:type="dxa"/>
            <w:tcBorders>
              <w:top w:val="nil"/>
              <w:left w:val="nil"/>
              <w:bottom w:val="nil"/>
              <w:right w:val="nil"/>
            </w:tcBorders>
            <w:shd w:val="clear" w:color="000000" w:fill="FFFFFF"/>
            <w:vAlign w:val="center"/>
          </w:tcPr>
          <w:p w14:paraId="74D8F648" w14:textId="52783C20"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5617E6A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71F2FD85"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u</w:t>
            </w:r>
          </w:p>
        </w:tc>
      </w:tr>
      <w:tr w:rsidR="005D372A" w:rsidRPr="005D372A"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00857A7A"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9.867</w:t>
            </w:r>
          </w:p>
        </w:tc>
        <w:tc>
          <w:tcPr>
            <w:tcW w:w="1252" w:type="dxa"/>
            <w:tcBorders>
              <w:top w:val="nil"/>
              <w:left w:val="nil"/>
              <w:bottom w:val="nil"/>
              <w:right w:val="nil"/>
            </w:tcBorders>
            <w:shd w:val="clear" w:color="000000" w:fill="FFFFFF"/>
            <w:vAlign w:val="center"/>
          </w:tcPr>
          <w:p w14:paraId="7BE20DE8" w14:textId="0A2B4A2A"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8,5</w:t>
            </w:r>
          </w:p>
        </w:tc>
        <w:tc>
          <w:tcPr>
            <w:tcW w:w="1034" w:type="dxa"/>
            <w:tcBorders>
              <w:top w:val="nil"/>
              <w:left w:val="nil"/>
              <w:bottom w:val="nil"/>
              <w:right w:val="nil"/>
            </w:tcBorders>
            <w:shd w:val="clear" w:color="000000" w:fill="FFFFFF"/>
            <w:vAlign w:val="center"/>
          </w:tcPr>
          <w:p w14:paraId="2A3C7AA3" w14:textId="695879E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1.039,24</w:t>
            </w:r>
          </w:p>
        </w:tc>
        <w:tc>
          <w:tcPr>
            <w:tcW w:w="1052" w:type="dxa"/>
            <w:tcBorders>
              <w:top w:val="nil"/>
              <w:left w:val="nil"/>
              <w:bottom w:val="nil"/>
              <w:right w:val="nil"/>
            </w:tcBorders>
            <w:shd w:val="clear" w:color="000000" w:fill="FFFFFF"/>
            <w:vAlign w:val="center"/>
          </w:tcPr>
          <w:p w14:paraId="6D3994B5" w14:textId="008C1496"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122,26</w:t>
            </w:r>
          </w:p>
        </w:tc>
        <w:tc>
          <w:tcPr>
            <w:tcW w:w="1194" w:type="dxa"/>
            <w:tcBorders>
              <w:top w:val="nil"/>
              <w:left w:val="double" w:sz="6" w:space="0" w:color="366092"/>
              <w:bottom w:val="nil"/>
              <w:right w:val="nil"/>
            </w:tcBorders>
            <w:shd w:val="clear" w:color="000000" w:fill="FFFFFF"/>
            <w:vAlign w:val="center"/>
          </w:tcPr>
          <w:p w14:paraId="550AC742" w14:textId="78AC5EAE"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9.420</w:t>
            </w:r>
          </w:p>
        </w:tc>
        <w:tc>
          <w:tcPr>
            <w:tcW w:w="1194" w:type="dxa"/>
            <w:tcBorders>
              <w:top w:val="nil"/>
              <w:left w:val="nil"/>
              <w:bottom w:val="nil"/>
              <w:right w:val="nil"/>
            </w:tcBorders>
            <w:shd w:val="clear" w:color="000000" w:fill="FFFFFF"/>
            <w:vAlign w:val="center"/>
          </w:tcPr>
          <w:p w14:paraId="198B1136" w14:textId="68E1FD8F"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8,0</w:t>
            </w:r>
          </w:p>
        </w:tc>
        <w:tc>
          <w:tcPr>
            <w:tcW w:w="1192" w:type="dxa"/>
            <w:tcBorders>
              <w:top w:val="nil"/>
              <w:left w:val="nil"/>
              <w:bottom w:val="nil"/>
              <w:right w:val="nil"/>
            </w:tcBorders>
            <w:shd w:val="clear" w:color="000000" w:fill="FFFFFF"/>
            <w:vAlign w:val="center"/>
          </w:tcPr>
          <w:p w14:paraId="071FFD1E" w14:textId="04B180E8"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1.047,82</w:t>
            </w:r>
          </w:p>
        </w:tc>
        <w:tc>
          <w:tcPr>
            <w:tcW w:w="956" w:type="dxa"/>
            <w:tcBorders>
              <w:top w:val="nil"/>
              <w:left w:val="nil"/>
              <w:bottom w:val="nil"/>
              <w:right w:val="nil"/>
            </w:tcBorders>
            <w:shd w:val="clear" w:color="000000" w:fill="FFFFFF"/>
            <w:vAlign w:val="center"/>
          </w:tcPr>
          <w:p w14:paraId="713E19B9" w14:textId="43A76B5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130,98</w:t>
            </w:r>
          </w:p>
        </w:tc>
      </w:tr>
      <w:tr w:rsidR="005D372A" w:rsidRPr="005D372A"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728CD51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37.010</w:t>
            </w:r>
          </w:p>
        </w:tc>
        <w:tc>
          <w:tcPr>
            <w:tcW w:w="1252" w:type="dxa"/>
            <w:tcBorders>
              <w:top w:val="nil"/>
              <w:left w:val="nil"/>
              <w:bottom w:val="nil"/>
              <w:right w:val="nil"/>
            </w:tcBorders>
            <w:shd w:val="clear" w:color="000000" w:fill="FFFFFF"/>
            <w:vAlign w:val="center"/>
          </w:tcPr>
          <w:p w14:paraId="1B3CA5E7" w14:textId="413B0BBD"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7,2</w:t>
            </w:r>
          </w:p>
        </w:tc>
        <w:tc>
          <w:tcPr>
            <w:tcW w:w="1034" w:type="dxa"/>
            <w:tcBorders>
              <w:top w:val="nil"/>
              <w:left w:val="nil"/>
              <w:bottom w:val="nil"/>
              <w:right w:val="nil"/>
            </w:tcBorders>
            <w:shd w:val="clear" w:color="000000" w:fill="FFFFFF"/>
            <w:vAlign w:val="center"/>
          </w:tcPr>
          <w:p w14:paraId="00B556B4" w14:textId="1B87631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614,94</w:t>
            </w:r>
          </w:p>
        </w:tc>
        <w:tc>
          <w:tcPr>
            <w:tcW w:w="1052" w:type="dxa"/>
            <w:tcBorders>
              <w:top w:val="nil"/>
              <w:left w:val="nil"/>
              <w:bottom w:val="nil"/>
              <w:right w:val="nil"/>
            </w:tcBorders>
            <w:shd w:val="clear" w:color="000000" w:fill="FFFFFF"/>
            <w:vAlign w:val="center"/>
          </w:tcPr>
          <w:p w14:paraId="47CBEB51" w14:textId="6490111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85,41</w:t>
            </w:r>
          </w:p>
        </w:tc>
        <w:tc>
          <w:tcPr>
            <w:tcW w:w="1194" w:type="dxa"/>
            <w:tcBorders>
              <w:top w:val="nil"/>
              <w:left w:val="double" w:sz="6" w:space="0" w:color="366092"/>
              <w:bottom w:val="nil"/>
              <w:right w:val="nil"/>
            </w:tcBorders>
            <w:shd w:val="clear" w:color="000000" w:fill="FFFFFF"/>
            <w:vAlign w:val="center"/>
          </w:tcPr>
          <w:p w14:paraId="750F578B" w14:textId="78959169"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36.262</w:t>
            </w:r>
          </w:p>
        </w:tc>
        <w:tc>
          <w:tcPr>
            <w:tcW w:w="1194" w:type="dxa"/>
            <w:tcBorders>
              <w:top w:val="nil"/>
              <w:left w:val="nil"/>
              <w:bottom w:val="nil"/>
              <w:right w:val="nil"/>
            </w:tcBorders>
            <w:shd w:val="clear" w:color="000000" w:fill="FFFFFF"/>
            <w:vAlign w:val="center"/>
          </w:tcPr>
          <w:p w14:paraId="689E61FC" w14:textId="7E8FC84A"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6,9</w:t>
            </w:r>
          </w:p>
        </w:tc>
        <w:tc>
          <w:tcPr>
            <w:tcW w:w="1192" w:type="dxa"/>
            <w:tcBorders>
              <w:top w:val="nil"/>
              <w:left w:val="nil"/>
              <w:bottom w:val="nil"/>
              <w:right w:val="nil"/>
            </w:tcBorders>
            <w:shd w:val="clear" w:color="000000" w:fill="FFFFFF"/>
            <w:vAlign w:val="center"/>
          </w:tcPr>
          <w:p w14:paraId="1F21EF5E" w14:textId="41C9B7B4"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704,24</w:t>
            </w:r>
          </w:p>
        </w:tc>
        <w:tc>
          <w:tcPr>
            <w:tcW w:w="956" w:type="dxa"/>
            <w:tcBorders>
              <w:top w:val="nil"/>
              <w:left w:val="nil"/>
              <w:bottom w:val="nil"/>
              <w:right w:val="nil"/>
            </w:tcBorders>
            <w:shd w:val="clear" w:color="000000" w:fill="FFFFFF"/>
            <w:vAlign w:val="center"/>
          </w:tcPr>
          <w:p w14:paraId="73E8B56C" w14:textId="007766CC"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102,06</w:t>
            </w:r>
          </w:p>
        </w:tc>
      </w:tr>
      <w:tr w:rsidR="005D372A" w:rsidRPr="005D372A"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EC6932" w:rsidRPr="005D372A" w:rsidRDefault="00EC6932" w:rsidP="00EC6932">
            <w:pPr>
              <w:rPr>
                <w:rFonts w:ascii="Verdana" w:hAnsi="Verdana" w:cs="Calibri"/>
                <w:color w:val="366092"/>
                <w:sz w:val="18"/>
                <w:szCs w:val="18"/>
              </w:rPr>
            </w:pPr>
            <w:r w:rsidRPr="005D372A">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6B8AF133"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18.713</w:t>
            </w:r>
          </w:p>
        </w:tc>
        <w:tc>
          <w:tcPr>
            <w:tcW w:w="1252" w:type="dxa"/>
            <w:tcBorders>
              <w:top w:val="nil"/>
              <w:left w:val="nil"/>
              <w:bottom w:val="nil"/>
              <w:right w:val="nil"/>
            </w:tcBorders>
            <w:shd w:val="clear" w:color="000000" w:fill="FFFFFF"/>
            <w:vAlign w:val="center"/>
          </w:tcPr>
          <w:p w14:paraId="3C7D6E5A" w14:textId="53BFD35E"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8,8</w:t>
            </w:r>
          </w:p>
        </w:tc>
        <w:tc>
          <w:tcPr>
            <w:tcW w:w="1034" w:type="dxa"/>
            <w:tcBorders>
              <w:top w:val="nil"/>
              <w:left w:val="nil"/>
              <w:bottom w:val="nil"/>
              <w:right w:val="nil"/>
            </w:tcBorders>
            <w:shd w:val="clear" w:color="000000" w:fill="FFFFFF"/>
            <w:vAlign w:val="center"/>
          </w:tcPr>
          <w:p w14:paraId="32FF475E" w14:textId="43AAB91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891,10</w:t>
            </w:r>
          </w:p>
        </w:tc>
        <w:tc>
          <w:tcPr>
            <w:tcW w:w="1052" w:type="dxa"/>
            <w:tcBorders>
              <w:top w:val="nil"/>
              <w:left w:val="nil"/>
              <w:bottom w:val="nil"/>
              <w:right w:val="nil"/>
            </w:tcBorders>
            <w:shd w:val="clear" w:color="000000" w:fill="FFFFFF"/>
            <w:vAlign w:val="center"/>
          </w:tcPr>
          <w:p w14:paraId="06619E5E" w14:textId="3C0B84E7"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101,26</w:t>
            </w:r>
          </w:p>
        </w:tc>
        <w:tc>
          <w:tcPr>
            <w:tcW w:w="1194" w:type="dxa"/>
            <w:tcBorders>
              <w:top w:val="nil"/>
              <w:left w:val="double" w:sz="6" w:space="0" w:color="366092"/>
              <w:bottom w:val="nil"/>
              <w:right w:val="nil"/>
            </w:tcBorders>
            <w:shd w:val="clear" w:color="000000" w:fill="FFFFFF"/>
            <w:vAlign w:val="center"/>
          </w:tcPr>
          <w:p w14:paraId="6A053EFB" w14:textId="02FB809F"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20.806</w:t>
            </w:r>
          </w:p>
        </w:tc>
        <w:tc>
          <w:tcPr>
            <w:tcW w:w="1194" w:type="dxa"/>
            <w:tcBorders>
              <w:top w:val="nil"/>
              <w:left w:val="nil"/>
              <w:bottom w:val="nil"/>
              <w:right w:val="nil"/>
            </w:tcBorders>
            <w:shd w:val="clear" w:color="000000" w:fill="FFFFFF"/>
            <w:vAlign w:val="center"/>
          </w:tcPr>
          <w:p w14:paraId="664E2448" w14:textId="65432487"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6,8</w:t>
            </w:r>
          </w:p>
        </w:tc>
        <w:tc>
          <w:tcPr>
            <w:tcW w:w="1192" w:type="dxa"/>
            <w:tcBorders>
              <w:top w:val="nil"/>
              <w:left w:val="nil"/>
              <w:bottom w:val="nil"/>
              <w:right w:val="nil"/>
            </w:tcBorders>
            <w:shd w:val="clear" w:color="000000" w:fill="FFFFFF"/>
            <w:vAlign w:val="center"/>
          </w:tcPr>
          <w:p w14:paraId="5ED2DD15" w14:textId="4FD1AC1D"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788,49</w:t>
            </w:r>
          </w:p>
        </w:tc>
        <w:tc>
          <w:tcPr>
            <w:tcW w:w="956" w:type="dxa"/>
            <w:tcBorders>
              <w:top w:val="nil"/>
              <w:left w:val="nil"/>
              <w:bottom w:val="nil"/>
              <w:right w:val="nil"/>
            </w:tcBorders>
            <w:shd w:val="clear" w:color="000000" w:fill="FFFFFF"/>
            <w:vAlign w:val="center"/>
          </w:tcPr>
          <w:p w14:paraId="5A78634A" w14:textId="49038ED0"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115,95</w:t>
            </w:r>
          </w:p>
        </w:tc>
      </w:tr>
      <w:tr w:rsidR="005D372A" w:rsidRPr="005D372A"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EC6932" w:rsidRPr="005D372A" w:rsidRDefault="00EC6932" w:rsidP="00EC6932">
            <w:pPr>
              <w:rPr>
                <w:rFonts w:ascii="Verdana" w:hAnsi="Verdana" w:cs="Calibri"/>
                <w:color w:val="366092"/>
                <w:sz w:val="18"/>
                <w:szCs w:val="18"/>
                <w:lang w:val="en-GB"/>
              </w:rPr>
            </w:pPr>
            <w:r w:rsidRPr="005D372A">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25046C04"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6.834</w:t>
            </w:r>
          </w:p>
        </w:tc>
        <w:tc>
          <w:tcPr>
            <w:tcW w:w="1252" w:type="dxa"/>
            <w:tcBorders>
              <w:top w:val="nil"/>
              <w:left w:val="nil"/>
              <w:bottom w:val="nil"/>
              <w:right w:val="nil"/>
            </w:tcBorders>
            <w:shd w:val="clear" w:color="000000" w:fill="FFFFFF"/>
            <w:vAlign w:val="center"/>
          </w:tcPr>
          <w:p w14:paraId="177BADE2" w14:textId="55DFE650"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6,6</w:t>
            </w:r>
          </w:p>
        </w:tc>
        <w:tc>
          <w:tcPr>
            <w:tcW w:w="1034" w:type="dxa"/>
            <w:tcBorders>
              <w:top w:val="nil"/>
              <w:left w:val="nil"/>
              <w:bottom w:val="nil"/>
              <w:right w:val="nil"/>
            </w:tcBorders>
            <w:shd w:val="clear" w:color="000000" w:fill="FFFFFF"/>
            <w:vAlign w:val="center"/>
          </w:tcPr>
          <w:p w14:paraId="7ECA7045" w14:textId="7A41992B"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875,34</w:t>
            </w:r>
          </w:p>
        </w:tc>
        <w:tc>
          <w:tcPr>
            <w:tcW w:w="1052" w:type="dxa"/>
            <w:tcBorders>
              <w:top w:val="nil"/>
              <w:left w:val="nil"/>
              <w:bottom w:val="nil"/>
              <w:right w:val="nil"/>
            </w:tcBorders>
            <w:shd w:val="clear" w:color="000000" w:fill="FFFFFF"/>
            <w:vAlign w:val="center"/>
          </w:tcPr>
          <w:p w14:paraId="3741F79C" w14:textId="650E6EB1"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132,63</w:t>
            </w:r>
          </w:p>
        </w:tc>
        <w:tc>
          <w:tcPr>
            <w:tcW w:w="1194" w:type="dxa"/>
            <w:tcBorders>
              <w:top w:val="nil"/>
              <w:left w:val="double" w:sz="6" w:space="0" w:color="366092"/>
              <w:bottom w:val="nil"/>
              <w:right w:val="nil"/>
            </w:tcBorders>
            <w:shd w:val="clear" w:color="000000" w:fill="FFFFFF"/>
            <w:vAlign w:val="center"/>
          </w:tcPr>
          <w:p w14:paraId="78C4EEEA" w14:textId="6B894CC8"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6.989</w:t>
            </w:r>
          </w:p>
        </w:tc>
        <w:tc>
          <w:tcPr>
            <w:tcW w:w="1194" w:type="dxa"/>
            <w:tcBorders>
              <w:top w:val="nil"/>
              <w:left w:val="nil"/>
              <w:bottom w:val="nil"/>
              <w:right w:val="nil"/>
            </w:tcBorders>
            <w:shd w:val="clear" w:color="000000" w:fill="FFFFFF"/>
            <w:vAlign w:val="center"/>
          </w:tcPr>
          <w:p w14:paraId="360E7FA5" w14:textId="5891441E" w:rsidR="00EC6932" w:rsidRPr="005D372A" w:rsidRDefault="00EC6932" w:rsidP="00EC6932">
            <w:pPr>
              <w:ind w:right="340"/>
              <w:jc w:val="right"/>
              <w:rPr>
                <w:rFonts w:ascii="Verdana" w:hAnsi="Verdana" w:cs="Calibri"/>
                <w:color w:val="366092"/>
                <w:sz w:val="18"/>
                <w:szCs w:val="18"/>
              </w:rPr>
            </w:pPr>
            <w:r w:rsidRPr="005D372A">
              <w:rPr>
                <w:rFonts w:ascii="Verdana" w:hAnsi="Verdana" w:cs="Calibri"/>
                <w:color w:val="366092"/>
                <w:sz w:val="18"/>
                <w:szCs w:val="18"/>
              </w:rPr>
              <w:t>7,2</w:t>
            </w:r>
          </w:p>
        </w:tc>
        <w:tc>
          <w:tcPr>
            <w:tcW w:w="1192" w:type="dxa"/>
            <w:tcBorders>
              <w:top w:val="nil"/>
              <w:left w:val="nil"/>
              <w:bottom w:val="nil"/>
              <w:right w:val="nil"/>
            </w:tcBorders>
            <w:shd w:val="clear" w:color="000000" w:fill="FFFFFF"/>
            <w:vAlign w:val="center"/>
          </w:tcPr>
          <w:p w14:paraId="6543A180" w14:textId="0869A49A"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904,41</w:t>
            </w:r>
          </w:p>
        </w:tc>
        <w:tc>
          <w:tcPr>
            <w:tcW w:w="956" w:type="dxa"/>
            <w:tcBorders>
              <w:top w:val="nil"/>
              <w:left w:val="nil"/>
              <w:bottom w:val="nil"/>
              <w:right w:val="nil"/>
            </w:tcBorders>
            <w:shd w:val="clear" w:color="000000" w:fill="FFFFFF"/>
            <w:vAlign w:val="center"/>
          </w:tcPr>
          <w:p w14:paraId="6E978D0E" w14:textId="3EBCCC9A" w:rsidR="00EC6932" w:rsidRPr="005D372A" w:rsidRDefault="00EC6932" w:rsidP="00EC6932">
            <w:pPr>
              <w:jc w:val="right"/>
              <w:rPr>
                <w:rFonts w:ascii="Verdana" w:hAnsi="Verdana" w:cs="Calibri"/>
                <w:color w:val="366092"/>
                <w:sz w:val="18"/>
                <w:szCs w:val="18"/>
              </w:rPr>
            </w:pPr>
            <w:r w:rsidRPr="005D372A">
              <w:rPr>
                <w:rFonts w:ascii="Verdana" w:hAnsi="Verdana" w:cs="Calibri"/>
                <w:color w:val="366092"/>
                <w:sz w:val="18"/>
                <w:szCs w:val="18"/>
              </w:rPr>
              <w:t>125,61</w:t>
            </w:r>
          </w:p>
        </w:tc>
      </w:tr>
      <w:tr w:rsidR="005D372A" w:rsidRPr="005D372A"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5D372A"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5D372A"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5D372A"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5D372A"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5D372A"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5D372A"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5D372A"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5D372A"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5D372A"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Pr="005D372A" w:rsidRDefault="00CD3AB0" w:rsidP="00B76C28">
      <w:pPr>
        <w:jc w:val="both"/>
        <w:rPr>
          <w:rFonts w:ascii="Verdana" w:hAnsi="Verdana" w:cs="Calibri"/>
          <w:color w:val="366092"/>
          <w:sz w:val="16"/>
          <w:szCs w:val="16"/>
        </w:rPr>
      </w:pPr>
      <w:r w:rsidRPr="005D372A">
        <w:rPr>
          <w:rFonts w:ascii="Verdana" w:hAnsi="Verdana" w:cs="Calibri"/>
          <w:color w:val="366092"/>
          <w:sz w:val="16"/>
          <w:szCs w:val="16"/>
        </w:rPr>
        <w:t>u: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77777777"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Larna</w:t>
      </w:r>
      <w:r w:rsidR="004431A0">
        <w:rPr>
          <w:rFonts w:ascii="Verdana" w:hAnsi="Verdana"/>
          <w:sz w:val="18"/>
          <w:szCs w:val="18"/>
        </w:rPr>
        <w:t>k</w:t>
      </w:r>
      <w:r w:rsidRPr="00197A90">
        <w:rPr>
          <w:rFonts w:ascii="Verdana" w:hAnsi="Verdana"/>
          <w:sz w:val="18"/>
          <w:szCs w:val="18"/>
        </w:rPr>
        <w:t>a and Pa</w:t>
      </w:r>
      <w:r w:rsidR="004431A0">
        <w:rPr>
          <w:rFonts w:ascii="Verdana" w:hAnsi="Verdana"/>
          <w:sz w:val="18"/>
          <w:szCs w:val="18"/>
        </w:rPr>
        <w:t>f</w:t>
      </w:r>
      <w:r w:rsidRPr="00197A90">
        <w:rPr>
          <w:rFonts w:ascii="Verdana" w:hAnsi="Verdana"/>
          <w:sz w:val="18"/>
          <w:szCs w:val="18"/>
        </w:rPr>
        <w:t>os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4B4DA1D8" w14:textId="3E742587" w:rsidR="00211FD5" w:rsidRPr="00AE6628" w:rsidRDefault="00211FD5" w:rsidP="00211FD5">
      <w:pPr>
        <w:jc w:val="both"/>
        <w:rPr>
          <w:rFonts w:ascii="Verdana" w:hAnsi="Verdana"/>
          <w:b/>
          <w:bCs/>
          <w:sz w:val="18"/>
          <w:szCs w:val="18"/>
        </w:rPr>
      </w:pPr>
      <w:r w:rsidRPr="00AE6628">
        <w:rPr>
          <w:rFonts w:ascii="Verdana" w:hAnsi="Verdana"/>
          <w:b/>
          <w:bCs/>
          <w:sz w:val="18"/>
          <w:szCs w:val="18"/>
        </w:rPr>
        <w:t>The Predefined Tables available in Excel format, include data up to December 2024. As of January 2025, data will only be available in the Online Database CYSTAT-DB.</w:t>
      </w:r>
    </w:p>
    <w:p w14:paraId="228E61E0" w14:textId="77777777" w:rsidR="00211FD5" w:rsidRDefault="00211FD5"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67C3" w14:textId="77777777" w:rsidR="000044B7" w:rsidRDefault="000044B7" w:rsidP="00FB398F">
      <w:r>
        <w:separator/>
      </w:r>
    </w:p>
  </w:endnote>
  <w:endnote w:type="continuationSeparator" w:id="0">
    <w:p w14:paraId="4B9C4178" w14:textId="77777777" w:rsidR="000044B7" w:rsidRDefault="000044B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BB87" w14:textId="77777777" w:rsidR="000044B7" w:rsidRDefault="000044B7" w:rsidP="00FB398F">
      <w:r>
        <w:separator/>
      </w:r>
    </w:p>
  </w:footnote>
  <w:footnote w:type="continuationSeparator" w:id="0">
    <w:p w14:paraId="1F0ADEC2" w14:textId="77777777" w:rsidR="000044B7" w:rsidRDefault="000044B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3341"/>
    <w:rsid w:val="000044B7"/>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478D8"/>
    <w:rsid w:val="00050391"/>
    <w:rsid w:val="0005379A"/>
    <w:rsid w:val="00055291"/>
    <w:rsid w:val="00056024"/>
    <w:rsid w:val="000563D3"/>
    <w:rsid w:val="00057E44"/>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6852"/>
    <w:rsid w:val="00110308"/>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FC4"/>
    <w:rsid w:val="00170E01"/>
    <w:rsid w:val="0017124E"/>
    <w:rsid w:val="001730E4"/>
    <w:rsid w:val="00174C29"/>
    <w:rsid w:val="001758EE"/>
    <w:rsid w:val="00176558"/>
    <w:rsid w:val="00176A46"/>
    <w:rsid w:val="0017756A"/>
    <w:rsid w:val="0017769A"/>
    <w:rsid w:val="00180CC8"/>
    <w:rsid w:val="00183DFC"/>
    <w:rsid w:val="00184384"/>
    <w:rsid w:val="001860F8"/>
    <w:rsid w:val="00186717"/>
    <w:rsid w:val="00187FFC"/>
    <w:rsid w:val="001910D8"/>
    <w:rsid w:val="00194546"/>
    <w:rsid w:val="00195575"/>
    <w:rsid w:val="001955CA"/>
    <w:rsid w:val="001A2018"/>
    <w:rsid w:val="001A24CE"/>
    <w:rsid w:val="001A38AE"/>
    <w:rsid w:val="001A3DD4"/>
    <w:rsid w:val="001A3E56"/>
    <w:rsid w:val="001A68D8"/>
    <w:rsid w:val="001B1F44"/>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1E3"/>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5261"/>
    <w:rsid w:val="00217773"/>
    <w:rsid w:val="00217AB5"/>
    <w:rsid w:val="00222423"/>
    <w:rsid w:val="00225B28"/>
    <w:rsid w:val="00226C60"/>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53E2"/>
    <w:rsid w:val="002B57CC"/>
    <w:rsid w:val="002B6554"/>
    <w:rsid w:val="002C3329"/>
    <w:rsid w:val="002C5866"/>
    <w:rsid w:val="002D05F0"/>
    <w:rsid w:val="002D5846"/>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2910"/>
    <w:rsid w:val="00313F37"/>
    <w:rsid w:val="003141D0"/>
    <w:rsid w:val="003168C1"/>
    <w:rsid w:val="00322800"/>
    <w:rsid w:val="00322FBE"/>
    <w:rsid w:val="00322FD4"/>
    <w:rsid w:val="00325632"/>
    <w:rsid w:val="00327549"/>
    <w:rsid w:val="003320DD"/>
    <w:rsid w:val="003342A5"/>
    <w:rsid w:val="00335890"/>
    <w:rsid w:val="003358AD"/>
    <w:rsid w:val="00336C36"/>
    <w:rsid w:val="00340BE2"/>
    <w:rsid w:val="00343815"/>
    <w:rsid w:val="00344331"/>
    <w:rsid w:val="0035004D"/>
    <w:rsid w:val="00350466"/>
    <w:rsid w:val="003522BB"/>
    <w:rsid w:val="00352D66"/>
    <w:rsid w:val="00352F6C"/>
    <w:rsid w:val="003549A4"/>
    <w:rsid w:val="003556EA"/>
    <w:rsid w:val="00356439"/>
    <w:rsid w:val="003564AE"/>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08A"/>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E08"/>
    <w:rsid w:val="0054203F"/>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72A"/>
    <w:rsid w:val="005D3B95"/>
    <w:rsid w:val="005D5A20"/>
    <w:rsid w:val="005D607C"/>
    <w:rsid w:val="005D66D1"/>
    <w:rsid w:val="005D7638"/>
    <w:rsid w:val="005E370F"/>
    <w:rsid w:val="005E4C54"/>
    <w:rsid w:val="005F0AF8"/>
    <w:rsid w:val="005F12F5"/>
    <w:rsid w:val="005F3B55"/>
    <w:rsid w:val="005F46A2"/>
    <w:rsid w:val="005F4B4F"/>
    <w:rsid w:val="005F549D"/>
    <w:rsid w:val="005F7C7D"/>
    <w:rsid w:val="00600ACD"/>
    <w:rsid w:val="0060256A"/>
    <w:rsid w:val="006027A1"/>
    <w:rsid w:val="0060331D"/>
    <w:rsid w:val="006038A7"/>
    <w:rsid w:val="006044B7"/>
    <w:rsid w:val="006071CE"/>
    <w:rsid w:val="006075B5"/>
    <w:rsid w:val="0061018C"/>
    <w:rsid w:val="0061094E"/>
    <w:rsid w:val="00610D19"/>
    <w:rsid w:val="0061125A"/>
    <w:rsid w:val="006112DD"/>
    <w:rsid w:val="00613440"/>
    <w:rsid w:val="00613BE3"/>
    <w:rsid w:val="00613C28"/>
    <w:rsid w:val="00616CCE"/>
    <w:rsid w:val="006176E6"/>
    <w:rsid w:val="0062327B"/>
    <w:rsid w:val="006235B7"/>
    <w:rsid w:val="006246E8"/>
    <w:rsid w:val="00624EF9"/>
    <w:rsid w:val="006251C8"/>
    <w:rsid w:val="006307C0"/>
    <w:rsid w:val="00630DB5"/>
    <w:rsid w:val="00632777"/>
    <w:rsid w:val="00633750"/>
    <w:rsid w:val="00634491"/>
    <w:rsid w:val="0063679C"/>
    <w:rsid w:val="00637055"/>
    <w:rsid w:val="006379AF"/>
    <w:rsid w:val="00641D59"/>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B360F"/>
    <w:rsid w:val="006B46D5"/>
    <w:rsid w:val="006B46F4"/>
    <w:rsid w:val="006C0D54"/>
    <w:rsid w:val="006C1788"/>
    <w:rsid w:val="006C7AF3"/>
    <w:rsid w:val="006D4AA2"/>
    <w:rsid w:val="006D4B22"/>
    <w:rsid w:val="006D6548"/>
    <w:rsid w:val="006E0E20"/>
    <w:rsid w:val="006E0F1D"/>
    <w:rsid w:val="006E4256"/>
    <w:rsid w:val="006E4BBA"/>
    <w:rsid w:val="006E5F43"/>
    <w:rsid w:val="006E60A6"/>
    <w:rsid w:val="006E6ED4"/>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77A6"/>
    <w:rsid w:val="00734F7D"/>
    <w:rsid w:val="00736584"/>
    <w:rsid w:val="00741552"/>
    <w:rsid w:val="00743069"/>
    <w:rsid w:val="007437AB"/>
    <w:rsid w:val="00751120"/>
    <w:rsid w:val="007534F8"/>
    <w:rsid w:val="007545AD"/>
    <w:rsid w:val="00760296"/>
    <w:rsid w:val="00760BEA"/>
    <w:rsid w:val="00763722"/>
    <w:rsid w:val="00764BC1"/>
    <w:rsid w:val="00770869"/>
    <w:rsid w:val="00772098"/>
    <w:rsid w:val="007738AA"/>
    <w:rsid w:val="00775746"/>
    <w:rsid w:val="00780A62"/>
    <w:rsid w:val="007812B7"/>
    <w:rsid w:val="00783241"/>
    <w:rsid w:val="007838EC"/>
    <w:rsid w:val="00784BDC"/>
    <w:rsid w:val="007900C0"/>
    <w:rsid w:val="00790E88"/>
    <w:rsid w:val="00792F28"/>
    <w:rsid w:val="007944B3"/>
    <w:rsid w:val="0079543F"/>
    <w:rsid w:val="00795745"/>
    <w:rsid w:val="00795880"/>
    <w:rsid w:val="007A0447"/>
    <w:rsid w:val="007A0FEB"/>
    <w:rsid w:val="007A1B05"/>
    <w:rsid w:val="007A3101"/>
    <w:rsid w:val="007A4367"/>
    <w:rsid w:val="007A4559"/>
    <w:rsid w:val="007A51F5"/>
    <w:rsid w:val="007B0867"/>
    <w:rsid w:val="007B135B"/>
    <w:rsid w:val="007B1712"/>
    <w:rsid w:val="007B1AC1"/>
    <w:rsid w:val="007B23B0"/>
    <w:rsid w:val="007B2E28"/>
    <w:rsid w:val="007B3AA3"/>
    <w:rsid w:val="007B5A08"/>
    <w:rsid w:val="007B5EF7"/>
    <w:rsid w:val="007B693D"/>
    <w:rsid w:val="007B7EB7"/>
    <w:rsid w:val="007C345E"/>
    <w:rsid w:val="007C47F7"/>
    <w:rsid w:val="007C68BB"/>
    <w:rsid w:val="007D0338"/>
    <w:rsid w:val="007D6DAF"/>
    <w:rsid w:val="007E041B"/>
    <w:rsid w:val="007E199A"/>
    <w:rsid w:val="007E2415"/>
    <w:rsid w:val="007E323A"/>
    <w:rsid w:val="007E39F3"/>
    <w:rsid w:val="007E68F4"/>
    <w:rsid w:val="007E7BFA"/>
    <w:rsid w:val="007F0CF1"/>
    <w:rsid w:val="007F2D8A"/>
    <w:rsid w:val="007F31BA"/>
    <w:rsid w:val="007F4078"/>
    <w:rsid w:val="007F41DD"/>
    <w:rsid w:val="007F6485"/>
    <w:rsid w:val="007F77B4"/>
    <w:rsid w:val="007F7B6D"/>
    <w:rsid w:val="0080014B"/>
    <w:rsid w:val="008002C3"/>
    <w:rsid w:val="00800AAD"/>
    <w:rsid w:val="00801793"/>
    <w:rsid w:val="008027FE"/>
    <w:rsid w:val="00803642"/>
    <w:rsid w:val="00806EA2"/>
    <w:rsid w:val="0081092D"/>
    <w:rsid w:val="00811A41"/>
    <w:rsid w:val="00811C7D"/>
    <w:rsid w:val="00812A2B"/>
    <w:rsid w:val="00814A4C"/>
    <w:rsid w:val="00815F9C"/>
    <w:rsid w:val="00816517"/>
    <w:rsid w:val="00827E16"/>
    <w:rsid w:val="00830C37"/>
    <w:rsid w:val="00831AAB"/>
    <w:rsid w:val="008338C4"/>
    <w:rsid w:val="00834182"/>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B35"/>
    <w:rsid w:val="00875E93"/>
    <w:rsid w:val="00876348"/>
    <w:rsid w:val="0087726B"/>
    <w:rsid w:val="00881268"/>
    <w:rsid w:val="0088394A"/>
    <w:rsid w:val="008860BD"/>
    <w:rsid w:val="00887399"/>
    <w:rsid w:val="0088779E"/>
    <w:rsid w:val="0089034C"/>
    <w:rsid w:val="008912AF"/>
    <w:rsid w:val="00892114"/>
    <w:rsid w:val="00892CB9"/>
    <w:rsid w:val="00892E8B"/>
    <w:rsid w:val="008935CB"/>
    <w:rsid w:val="0089485A"/>
    <w:rsid w:val="008953C0"/>
    <w:rsid w:val="008A1C6E"/>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3DA2"/>
    <w:rsid w:val="008F44EF"/>
    <w:rsid w:val="008F61BA"/>
    <w:rsid w:val="008F644C"/>
    <w:rsid w:val="008F6585"/>
    <w:rsid w:val="008F6E3C"/>
    <w:rsid w:val="008F7C55"/>
    <w:rsid w:val="00901555"/>
    <w:rsid w:val="009027FD"/>
    <w:rsid w:val="0090338C"/>
    <w:rsid w:val="00906272"/>
    <w:rsid w:val="00907970"/>
    <w:rsid w:val="0091144B"/>
    <w:rsid w:val="009120E9"/>
    <w:rsid w:val="00914A23"/>
    <w:rsid w:val="009170F7"/>
    <w:rsid w:val="00920DFC"/>
    <w:rsid w:val="00926921"/>
    <w:rsid w:val="00927941"/>
    <w:rsid w:val="0093011A"/>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E98"/>
    <w:rsid w:val="00963A82"/>
    <w:rsid w:val="009642D9"/>
    <w:rsid w:val="0096623D"/>
    <w:rsid w:val="00967E64"/>
    <w:rsid w:val="00972912"/>
    <w:rsid w:val="00972CA0"/>
    <w:rsid w:val="00976D1F"/>
    <w:rsid w:val="00981781"/>
    <w:rsid w:val="00981C81"/>
    <w:rsid w:val="00981EA5"/>
    <w:rsid w:val="00984AE0"/>
    <w:rsid w:val="009921AE"/>
    <w:rsid w:val="00992209"/>
    <w:rsid w:val="0099682E"/>
    <w:rsid w:val="009A03C7"/>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25D68"/>
    <w:rsid w:val="00A33875"/>
    <w:rsid w:val="00A355A3"/>
    <w:rsid w:val="00A360A1"/>
    <w:rsid w:val="00A367A1"/>
    <w:rsid w:val="00A37752"/>
    <w:rsid w:val="00A402B3"/>
    <w:rsid w:val="00A43952"/>
    <w:rsid w:val="00A44C29"/>
    <w:rsid w:val="00A45B75"/>
    <w:rsid w:val="00A507A4"/>
    <w:rsid w:val="00A544B7"/>
    <w:rsid w:val="00A566B2"/>
    <w:rsid w:val="00A56F3A"/>
    <w:rsid w:val="00A578FA"/>
    <w:rsid w:val="00A618CF"/>
    <w:rsid w:val="00A62770"/>
    <w:rsid w:val="00A62EEB"/>
    <w:rsid w:val="00A6591F"/>
    <w:rsid w:val="00A660FF"/>
    <w:rsid w:val="00A6625A"/>
    <w:rsid w:val="00A66266"/>
    <w:rsid w:val="00A72D65"/>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04D4"/>
    <w:rsid w:val="00AC5E9A"/>
    <w:rsid w:val="00AC6873"/>
    <w:rsid w:val="00AC704B"/>
    <w:rsid w:val="00AC7284"/>
    <w:rsid w:val="00AD029C"/>
    <w:rsid w:val="00AD3AA9"/>
    <w:rsid w:val="00AD553E"/>
    <w:rsid w:val="00AD5848"/>
    <w:rsid w:val="00AD7A17"/>
    <w:rsid w:val="00AE2736"/>
    <w:rsid w:val="00AE5ADA"/>
    <w:rsid w:val="00AE6587"/>
    <w:rsid w:val="00AF18D1"/>
    <w:rsid w:val="00AF3127"/>
    <w:rsid w:val="00AF6145"/>
    <w:rsid w:val="00B01386"/>
    <w:rsid w:val="00B01BB5"/>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D46"/>
    <w:rsid w:val="00BA68C6"/>
    <w:rsid w:val="00BA6FC8"/>
    <w:rsid w:val="00BB12F1"/>
    <w:rsid w:val="00BB276E"/>
    <w:rsid w:val="00BB3FEE"/>
    <w:rsid w:val="00BB5EB0"/>
    <w:rsid w:val="00BB6A42"/>
    <w:rsid w:val="00BB7A27"/>
    <w:rsid w:val="00BC245A"/>
    <w:rsid w:val="00BC340C"/>
    <w:rsid w:val="00BC3577"/>
    <w:rsid w:val="00BC3E5A"/>
    <w:rsid w:val="00BC63FD"/>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69C1"/>
    <w:rsid w:val="00C47B0D"/>
    <w:rsid w:val="00C50659"/>
    <w:rsid w:val="00C51B39"/>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7151A"/>
    <w:rsid w:val="00D76650"/>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6562"/>
    <w:rsid w:val="00DD0FF2"/>
    <w:rsid w:val="00DD2C68"/>
    <w:rsid w:val="00DD2EE4"/>
    <w:rsid w:val="00DD2FCA"/>
    <w:rsid w:val="00DE130D"/>
    <w:rsid w:val="00DE1C52"/>
    <w:rsid w:val="00DE24CF"/>
    <w:rsid w:val="00DE407C"/>
    <w:rsid w:val="00DE4A8F"/>
    <w:rsid w:val="00DE581E"/>
    <w:rsid w:val="00DE7659"/>
    <w:rsid w:val="00DE7C7D"/>
    <w:rsid w:val="00DF0F83"/>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4E2F"/>
    <w:rsid w:val="00E3562F"/>
    <w:rsid w:val="00E372AF"/>
    <w:rsid w:val="00E3745A"/>
    <w:rsid w:val="00E37D68"/>
    <w:rsid w:val="00E40EAE"/>
    <w:rsid w:val="00E420C5"/>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4910"/>
    <w:rsid w:val="00E85B28"/>
    <w:rsid w:val="00E86219"/>
    <w:rsid w:val="00E86880"/>
    <w:rsid w:val="00E912F7"/>
    <w:rsid w:val="00E9130F"/>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5BE5"/>
    <w:rsid w:val="00EC68FF"/>
    <w:rsid w:val="00EC6932"/>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6009"/>
    <w:rsid w:val="00F77CD0"/>
    <w:rsid w:val="00F80362"/>
    <w:rsid w:val="00F8143B"/>
    <w:rsid w:val="00F8325D"/>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0E53"/>
    <w:rsid w:val="00FC125E"/>
    <w:rsid w:val="00FC2B5D"/>
    <w:rsid w:val="00FC3EF3"/>
    <w:rsid w:val="00FC4EED"/>
    <w:rsid w:val="00FC66A4"/>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313</cp:revision>
  <cp:lastPrinted>2025-09-29T07:53:00Z</cp:lastPrinted>
  <dcterms:created xsi:type="dcterms:W3CDTF">2024-06-27T17:10:00Z</dcterms:created>
  <dcterms:modified xsi:type="dcterms:W3CDTF">2025-12-31T07:37:00Z</dcterms:modified>
</cp:coreProperties>
</file>