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7DEE1743" w14:textId="3644350B" w:rsidR="00794664" w:rsidRPr="00A12E81" w:rsidRDefault="00794664" w:rsidP="00794664">
      <w:pPr>
        <w:jc w:val="right"/>
        <w:rPr>
          <w:rFonts w:ascii="Verdana" w:eastAsia="Malgun Gothic" w:hAnsi="Verdana" w:cs="Arial"/>
          <w:sz w:val="18"/>
          <w:szCs w:val="18"/>
          <w:lang w:val="el-GR"/>
        </w:rPr>
      </w:pPr>
      <w:r>
        <w:rPr>
          <w:rFonts w:ascii="Verdana" w:hAnsi="Verdana" w:cs="Arial"/>
          <w:sz w:val="18"/>
          <w:szCs w:val="18"/>
          <w:lang w:val="el-GR"/>
        </w:rPr>
        <w:t xml:space="preserve">22 </w:t>
      </w:r>
      <w:r w:rsidR="00A72B4E">
        <w:rPr>
          <w:rFonts w:ascii="Verdana" w:hAnsi="Verdana" w:cs="Arial"/>
          <w:sz w:val="18"/>
          <w:szCs w:val="18"/>
          <w:lang w:val="el-GR"/>
        </w:rPr>
        <w:t>Σεπτεμβρίου</w:t>
      </w:r>
      <w:r>
        <w:rPr>
          <w:rFonts w:ascii="Verdana" w:hAnsi="Verdana" w:cs="Arial"/>
          <w:sz w:val="18"/>
          <w:szCs w:val="18"/>
          <w:lang w:val="el-GR"/>
        </w:rPr>
        <w:t>,</w:t>
      </w:r>
      <w:r>
        <w:rPr>
          <w:rFonts w:ascii="Verdana" w:eastAsia="Malgun Gothic" w:hAnsi="Verdana" w:cs="Arial"/>
          <w:sz w:val="18"/>
          <w:szCs w:val="18"/>
          <w:lang w:val="el-GR"/>
        </w:rPr>
        <w:t xml:space="preserve"> 202</w:t>
      </w:r>
      <w:r w:rsidR="00873F5B">
        <w:rPr>
          <w:rFonts w:ascii="Verdana" w:eastAsia="Malgun Gothic" w:hAnsi="Verdana" w:cs="Arial"/>
          <w:sz w:val="18"/>
          <w:szCs w:val="18"/>
          <w:lang w:val="el-GR"/>
        </w:rPr>
        <w:t>3</w:t>
      </w:r>
    </w:p>
    <w:p w14:paraId="31FF5F19" w14:textId="262835F1" w:rsidR="00794664" w:rsidRDefault="00794664" w:rsidP="00794664">
      <w:pPr>
        <w:jc w:val="center"/>
        <w:rPr>
          <w:rFonts w:ascii="Verdana" w:eastAsia="Malgun Gothic" w:hAnsi="Verdana" w:cs="Arial"/>
          <w:b/>
          <w:sz w:val="18"/>
          <w:szCs w:val="18"/>
          <w:lang w:val="el-GR"/>
        </w:rPr>
      </w:pPr>
    </w:p>
    <w:p w14:paraId="6FAA1B8A" w14:textId="77777777" w:rsidR="00794664" w:rsidRPr="00A12E81" w:rsidRDefault="00794664" w:rsidP="00794664">
      <w:pPr>
        <w:jc w:val="center"/>
        <w:rPr>
          <w:rFonts w:ascii="Verdana" w:eastAsia="Malgun Gothic" w:hAnsi="Verdana" w:cs="Arial"/>
          <w:b/>
          <w:sz w:val="18"/>
          <w:szCs w:val="18"/>
          <w:lang w:val="el-GR"/>
        </w:rPr>
      </w:pPr>
    </w:p>
    <w:p w14:paraId="2CF0225E" w14:textId="77777777" w:rsidR="00794664" w:rsidRPr="00A12E81" w:rsidRDefault="00794664" w:rsidP="00794664">
      <w:pPr>
        <w:jc w:val="center"/>
        <w:rPr>
          <w:rFonts w:ascii="Verdana" w:eastAsia="Malgun Gothic" w:hAnsi="Verdana" w:cs="Arial"/>
          <w:b/>
          <w:sz w:val="24"/>
          <w:szCs w:val="24"/>
          <w:lang w:val="el-GR"/>
        </w:rPr>
      </w:pPr>
      <w:r w:rsidRPr="00A12E81">
        <w:rPr>
          <w:rFonts w:ascii="Verdana" w:eastAsia="Malgun Gothic" w:hAnsi="Verdana" w:cs="Arial"/>
          <w:b/>
          <w:sz w:val="24"/>
          <w:szCs w:val="24"/>
          <w:lang w:val="el-GR"/>
        </w:rPr>
        <w:t>ΔΕΛΤΙΟ ΤΥΠΟΥ</w:t>
      </w:r>
    </w:p>
    <w:p w14:paraId="1363334A" w14:textId="6BEF77CA" w:rsidR="00794664" w:rsidRDefault="00794664" w:rsidP="00794664">
      <w:pPr>
        <w:rPr>
          <w:rFonts w:ascii="Verdana" w:eastAsia="Malgun Gothic" w:hAnsi="Verdana" w:cs="Arial"/>
          <w:sz w:val="18"/>
          <w:szCs w:val="18"/>
          <w:lang w:val="el-GR"/>
        </w:rPr>
      </w:pPr>
    </w:p>
    <w:p w14:paraId="5CD3678F" w14:textId="77777777" w:rsidR="00794664" w:rsidRPr="00A12E81" w:rsidRDefault="00794664" w:rsidP="00794664">
      <w:pPr>
        <w:rPr>
          <w:rFonts w:ascii="Verdana" w:eastAsia="Malgun Gothic" w:hAnsi="Verdana" w:cs="Arial"/>
          <w:sz w:val="18"/>
          <w:szCs w:val="18"/>
          <w:lang w:val="el-GR"/>
        </w:rPr>
      </w:pPr>
    </w:p>
    <w:p w14:paraId="64A1EEA7" w14:textId="77777777" w:rsidR="00A7254D" w:rsidRDefault="00794664" w:rsidP="00794664">
      <w:pPr>
        <w:pStyle w:val="Heading6"/>
        <w:tabs>
          <w:tab w:val="clear" w:pos="6840"/>
        </w:tabs>
        <w:jc w:val="left"/>
        <w:rPr>
          <w:rFonts w:ascii="Verdana" w:hAnsi="Verdana"/>
          <w:b w:val="0"/>
          <w:szCs w:val="22"/>
          <w:shd w:val="clear" w:color="auto" w:fill="FFFFFF"/>
        </w:rPr>
      </w:pPr>
      <w:r w:rsidRPr="00A12E81">
        <w:rPr>
          <w:rFonts w:ascii="Verdana" w:hAnsi="Verdana"/>
          <w:b w:val="0"/>
          <w:szCs w:val="22"/>
          <w:shd w:val="clear" w:color="auto" w:fill="FFFFFF"/>
        </w:rPr>
        <w:t xml:space="preserve">ΔΕΙΚΤΗΣ ΑΞΙΑΣ </w:t>
      </w:r>
      <w:r>
        <w:rPr>
          <w:rFonts w:ascii="Verdana" w:hAnsi="Verdana"/>
          <w:b w:val="0"/>
          <w:szCs w:val="22"/>
          <w:shd w:val="clear" w:color="auto" w:fill="FFFFFF"/>
        </w:rPr>
        <w:t xml:space="preserve">ΚΥΚΛΟΥ ΕΡΓΑΣΙΩΝ ΣΤΟΥΣ ΚΛΑΔΟΥΣ ΤΟΥ ΧΟΝΔΡΙΚΟΥ </w:t>
      </w:r>
      <w:r w:rsidRPr="00153F88">
        <w:rPr>
          <w:rFonts w:ascii="Verdana" w:hAnsi="Verdana"/>
          <w:b w:val="0"/>
          <w:szCs w:val="22"/>
          <w:shd w:val="clear" w:color="auto" w:fill="FFFFFF"/>
        </w:rPr>
        <w:t>ΕΜΠΟΡΙΟΥ</w:t>
      </w:r>
      <w:r>
        <w:rPr>
          <w:rFonts w:ascii="Verdana" w:hAnsi="Verdana"/>
          <w:b w:val="0"/>
          <w:szCs w:val="22"/>
          <w:shd w:val="clear" w:color="auto" w:fill="FFFFFF"/>
        </w:rPr>
        <w:t xml:space="preserve"> </w:t>
      </w:r>
    </w:p>
    <w:p w14:paraId="5FB347C4" w14:textId="04D7C4B4" w:rsidR="00794664" w:rsidRPr="00A12E81" w:rsidRDefault="00794664" w:rsidP="00794664">
      <w:pPr>
        <w:pStyle w:val="Heading6"/>
        <w:tabs>
          <w:tab w:val="clear" w:pos="6840"/>
        </w:tabs>
        <w:jc w:val="left"/>
        <w:rPr>
          <w:rFonts w:ascii="Verdana" w:eastAsia="Malgun Gothic" w:hAnsi="Verdana" w:cs="Arial"/>
          <w:szCs w:val="22"/>
        </w:rPr>
      </w:pPr>
      <w:r>
        <w:rPr>
          <w:rFonts w:ascii="Verdana" w:hAnsi="Verdana"/>
          <w:b w:val="0"/>
          <w:szCs w:val="22"/>
          <w:shd w:val="clear" w:color="auto" w:fill="FFFFFF"/>
        </w:rPr>
        <w:t>ΚΑΙ ΤΟΥ ΕΜΠΟΡΙΟΥ/</w:t>
      </w:r>
      <w:r w:rsidRPr="00153F88">
        <w:rPr>
          <w:rFonts w:ascii="Verdana" w:hAnsi="Verdana"/>
          <w:b w:val="0"/>
          <w:szCs w:val="22"/>
          <w:shd w:val="clear" w:color="auto" w:fill="FFFFFF"/>
        </w:rPr>
        <w:t>ΕΠΙΣΚΕΥΗΣ ΜΗΧΑΝΟΚΙΝΗΤΩΝ ΟΧΗΜΑΤΩΝ</w:t>
      </w:r>
      <w:r w:rsidRPr="00A12E81">
        <w:rPr>
          <w:rFonts w:ascii="Verdana" w:hAnsi="Verdana"/>
          <w:b w:val="0"/>
          <w:szCs w:val="22"/>
          <w:shd w:val="clear" w:color="auto" w:fill="FFFFFF"/>
        </w:rPr>
        <w:t>:</w:t>
      </w:r>
      <w:r w:rsidRPr="00A12E81">
        <w:rPr>
          <w:rFonts w:ascii="Verdana" w:hAnsi="Verdana"/>
          <w:szCs w:val="22"/>
          <w:shd w:val="clear" w:color="auto" w:fill="FFFFFF"/>
        </w:rPr>
        <w:t xml:space="preserve"> </w:t>
      </w:r>
      <w:r w:rsidR="00A72B4E">
        <w:rPr>
          <w:rFonts w:ascii="Verdana" w:hAnsi="Verdana"/>
          <w:szCs w:val="22"/>
          <w:shd w:val="clear" w:color="auto" w:fill="FFFFFF"/>
        </w:rPr>
        <w:t>2</w:t>
      </w:r>
      <w:r>
        <w:rPr>
          <w:rFonts w:ascii="Verdana" w:hAnsi="Verdana"/>
          <w:szCs w:val="22"/>
          <w:shd w:val="clear" w:color="auto" w:fill="FFFFFF"/>
        </w:rPr>
        <w:t>ο</w:t>
      </w:r>
      <w:r w:rsidRPr="00A12E81">
        <w:rPr>
          <w:rFonts w:ascii="Verdana" w:hAnsi="Verdana"/>
          <w:szCs w:val="22"/>
          <w:shd w:val="clear" w:color="auto" w:fill="FFFFFF"/>
        </w:rPr>
        <w:t xml:space="preserve"> ΤΡΙΜΗΝΟ 202</w:t>
      </w:r>
      <w:r w:rsidR="00111957">
        <w:rPr>
          <w:rFonts w:ascii="Verdana" w:hAnsi="Verdana"/>
          <w:szCs w:val="22"/>
          <w:shd w:val="clear" w:color="auto" w:fill="FFFFFF"/>
        </w:rPr>
        <w:t>3</w:t>
      </w:r>
    </w:p>
    <w:p w14:paraId="7BD518A5" w14:textId="3538B76F" w:rsidR="00794664" w:rsidRDefault="00794664" w:rsidP="00794664">
      <w:pPr>
        <w:rPr>
          <w:rFonts w:ascii="Verdana" w:eastAsia="Malgun Gothic" w:hAnsi="Verdana" w:cs="Arial"/>
          <w:sz w:val="18"/>
          <w:szCs w:val="18"/>
          <w:lang w:val="el-GR"/>
        </w:rPr>
      </w:pPr>
    </w:p>
    <w:p w14:paraId="5BE1F909" w14:textId="77777777" w:rsidR="00794664" w:rsidRPr="00A12E81" w:rsidRDefault="00794664" w:rsidP="00794664">
      <w:pPr>
        <w:rPr>
          <w:rFonts w:ascii="Verdana" w:eastAsia="Malgun Gothic" w:hAnsi="Verdana" w:cs="Arial"/>
          <w:sz w:val="18"/>
          <w:szCs w:val="18"/>
          <w:lang w:val="el-GR"/>
        </w:rPr>
      </w:pPr>
    </w:p>
    <w:p w14:paraId="391F681B" w14:textId="1594DF30" w:rsidR="00794664" w:rsidRPr="001B4EF2" w:rsidRDefault="00794664" w:rsidP="00794664">
      <w:pPr>
        <w:jc w:val="center"/>
        <w:rPr>
          <w:rFonts w:ascii="Verdana" w:eastAsia="Malgun Gothic" w:hAnsi="Verdana" w:cs="Arial"/>
          <w:b/>
          <w:lang w:val="el-GR"/>
        </w:rPr>
      </w:pPr>
      <w:r w:rsidRPr="00483022">
        <w:rPr>
          <w:rFonts w:ascii="Verdana" w:eastAsia="Malgun Gothic" w:hAnsi="Verdana" w:cs="Arial"/>
          <w:b/>
          <w:lang w:val="el-GR"/>
        </w:rPr>
        <w:t xml:space="preserve">Ετήσια μεταβολή </w:t>
      </w:r>
      <w:r w:rsidR="00483022" w:rsidRPr="00483022">
        <w:rPr>
          <w:rFonts w:ascii="Verdana" w:eastAsia="Malgun Gothic" w:hAnsi="Verdana" w:cs="Arial"/>
          <w:b/>
          <w:lang w:val="el-GR"/>
        </w:rPr>
        <w:t>-3</w:t>
      </w:r>
      <w:r w:rsidRPr="00483022">
        <w:rPr>
          <w:rFonts w:ascii="Verdana" w:eastAsia="Malgun Gothic" w:hAnsi="Verdana" w:cs="Arial"/>
          <w:b/>
          <w:lang w:val="el-GR"/>
        </w:rPr>
        <w:t>,</w:t>
      </w:r>
      <w:r w:rsidR="00483022" w:rsidRPr="00483022">
        <w:rPr>
          <w:rFonts w:ascii="Verdana" w:eastAsia="Malgun Gothic" w:hAnsi="Verdana" w:cs="Arial"/>
          <w:b/>
          <w:lang w:val="el-GR"/>
        </w:rPr>
        <w:t>8</w:t>
      </w:r>
      <w:r w:rsidRPr="00483022">
        <w:rPr>
          <w:rFonts w:ascii="Verdana" w:eastAsia="Malgun Gothic" w:hAnsi="Verdana" w:cs="Arial"/>
          <w:b/>
          <w:lang w:val="el-GR"/>
        </w:rPr>
        <w:t>% στο Χονδρικό Εμπόριο και +</w:t>
      </w:r>
      <w:r w:rsidR="009C7362" w:rsidRPr="00483022">
        <w:rPr>
          <w:rFonts w:ascii="Verdana" w:eastAsia="Malgun Gothic" w:hAnsi="Verdana" w:cs="Arial"/>
          <w:b/>
          <w:lang w:val="el-GR"/>
        </w:rPr>
        <w:t>1</w:t>
      </w:r>
      <w:r w:rsidR="001B4EF2" w:rsidRPr="00483022">
        <w:rPr>
          <w:rFonts w:ascii="Verdana" w:eastAsia="Malgun Gothic" w:hAnsi="Verdana" w:cs="Arial"/>
          <w:b/>
          <w:lang w:val="el-GR"/>
        </w:rPr>
        <w:t>9</w:t>
      </w:r>
      <w:r w:rsidRPr="00483022">
        <w:rPr>
          <w:rFonts w:ascii="Verdana" w:eastAsia="Malgun Gothic" w:hAnsi="Verdana" w:cs="Arial"/>
          <w:b/>
          <w:lang w:val="el-GR"/>
        </w:rPr>
        <w:t>,</w:t>
      </w:r>
      <w:r w:rsidR="00483022" w:rsidRPr="00483022">
        <w:rPr>
          <w:rFonts w:ascii="Verdana" w:eastAsia="Malgun Gothic" w:hAnsi="Verdana" w:cs="Arial"/>
          <w:b/>
          <w:lang w:val="el-GR"/>
        </w:rPr>
        <w:t>2</w:t>
      </w:r>
      <w:r w:rsidRPr="00483022">
        <w:rPr>
          <w:rFonts w:ascii="Verdana" w:eastAsia="Malgun Gothic" w:hAnsi="Verdana" w:cs="Arial"/>
          <w:b/>
          <w:lang w:val="el-GR"/>
        </w:rPr>
        <w:t>% στα Οχήματα</w:t>
      </w:r>
    </w:p>
    <w:p w14:paraId="04E99886" w14:textId="071BB4B3" w:rsidR="00794664" w:rsidRPr="001B4EF2" w:rsidRDefault="00794664" w:rsidP="00794664">
      <w:pPr>
        <w:jc w:val="center"/>
        <w:rPr>
          <w:rFonts w:ascii="Verdana" w:eastAsia="Malgun Gothic" w:hAnsi="Verdana" w:cs="Arial"/>
          <w:b/>
          <w:sz w:val="18"/>
          <w:szCs w:val="18"/>
          <w:lang w:val="el-GR"/>
        </w:rPr>
      </w:pPr>
    </w:p>
    <w:p w14:paraId="4CEFF61E" w14:textId="77777777" w:rsidR="00794664" w:rsidRPr="001B4EF2" w:rsidRDefault="00794664" w:rsidP="00794664">
      <w:pPr>
        <w:jc w:val="center"/>
        <w:rPr>
          <w:rFonts w:ascii="Verdana" w:eastAsia="Malgun Gothic" w:hAnsi="Verdana" w:cs="Arial"/>
          <w:b/>
          <w:sz w:val="18"/>
          <w:szCs w:val="18"/>
          <w:lang w:val="el-GR"/>
        </w:rPr>
      </w:pPr>
    </w:p>
    <w:p w14:paraId="108CEF73" w14:textId="64E0E06A" w:rsidR="00794664" w:rsidRPr="00483022" w:rsidRDefault="00794664" w:rsidP="00794664">
      <w:pPr>
        <w:jc w:val="both"/>
        <w:rPr>
          <w:rFonts w:ascii="Verdana" w:hAnsi="Verdana"/>
          <w:sz w:val="18"/>
          <w:szCs w:val="18"/>
          <w:shd w:val="clear" w:color="auto" w:fill="FFFFFF"/>
          <w:lang w:val="el-GR"/>
        </w:rPr>
      </w:pPr>
      <w:r w:rsidRPr="00483022">
        <w:rPr>
          <w:rFonts w:ascii="Verdana" w:hAnsi="Verdana"/>
          <w:sz w:val="18"/>
          <w:szCs w:val="18"/>
          <w:shd w:val="clear" w:color="auto" w:fill="FFFFFF"/>
          <w:lang w:val="el-GR"/>
        </w:rPr>
        <w:t>Ο Δείκτης Αξίας Κύκλου Εργασιών Χονδρικού Εμπορίου (Κλάδος 46) κατά το</w:t>
      </w:r>
      <w:r w:rsidR="00A72B4E" w:rsidRPr="00483022">
        <w:rPr>
          <w:rFonts w:ascii="Verdana" w:hAnsi="Verdana"/>
          <w:sz w:val="18"/>
          <w:szCs w:val="18"/>
          <w:shd w:val="clear" w:color="auto" w:fill="FFFFFF"/>
          <w:lang w:val="el-GR"/>
        </w:rPr>
        <w:t xml:space="preserve"> δεύτερο </w:t>
      </w:r>
      <w:r w:rsidRPr="00483022">
        <w:rPr>
          <w:rFonts w:ascii="Verdana" w:hAnsi="Verdana"/>
          <w:sz w:val="18"/>
          <w:szCs w:val="18"/>
          <w:shd w:val="clear" w:color="auto" w:fill="FFFFFF"/>
          <w:lang w:val="el-GR"/>
        </w:rPr>
        <w:t>τρίμηνο</w:t>
      </w:r>
      <w:r w:rsidR="00111957" w:rsidRPr="00483022">
        <w:rPr>
          <w:rFonts w:ascii="Verdana" w:hAnsi="Verdana"/>
          <w:sz w:val="18"/>
          <w:szCs w:val="18"/>
          <w:shd w:val="clear" w:color="auto" w:fill="FFFFFF"/>
          <w:lang w:val="el-GR"/>
        </w:rPr>
        <w:t xml:space="preserve"> </w:t>
      </w:r>
      <w:r w:rsidRPr="00483022">
        <w:rPr>
          <w:rFonts w:ascii="Verdana" w:hAnsi="Verdana"/>
          <w:sz w:val="18"/>
          <w:szCs w:val="18"/>
          <w:shd w:val="clear" w:color="auto" w:fill="FFFFFF"/>
          <w:lang w:val="el-GR"/>
        </w:rPr>
        <w:t>του</w:t>
      </w:r>
      <w:r w:rsidR="00111957" w:rsidRPr="00483022">
        <w:rPr>
          <w:rFonts w:ascii="Verdana" w:hAnsi="Verdana"/>
          <w:sz w:val="18"/>
          <w:szCs w:val="18"/>
          <w:shd w:val="clear" w:color="auto" w:fill="FFFFFF"/>
          <w:lang w:val="el-GR"/>
        </w:rPr>
        <w:t xml:space="preserve"> </w:t>
      </w:r>
      <w:r w:rsidRPr="00483022">
        <w:rPr>
          <w:rFonts w:ascii="Verdana" w:hAnsi="Verdana"/>
          <w:sz w:val="18"/>
          <w:szCs w:val="18"/>
          <w:shd w:val="clear" w:color="auto" w:fill="FFFFFF"/>
          <w:lang w:val="el-GR"/>
        </w:rPr>
        <w:t>202</w:t>
      </w:r>
      <w:r w:rsidR="00111957" w:rsidRPr="00483022">
        <w:rPr>
          <w:rFonts w:ascii="Verdana" w:hAnsi="Verdana"/>
          <w:sz w:val="18"/>
          <w:szCs w:val="18"/>
          <w:shd w:val="clear" w:color="auto" w:fill="FFFFFF"/>
          <w:lang w:val="el-GR"/>
        </w:rPr>
        <w:t>3</w:t>
      </w:r>
      <w:r w:rsidRPr="00483022">
        <w:rPr>
          <w:rFonts w:ascii="Verdana" w:hAnsi="Verdana"/>
          <w:sz w:val="18"/>
          <w:szCs w:val="18"/>
          <w:shd w:val="clear" w:color="auto" w:fill="FFFFFF"/>
          <w:lang w:val="el-GR"/>
        </w:rPr>
        <w:t xml:space="preserve"> </w:t>
      </w:r>
      <w:r w:rsidR="00483022" w:rsidRPr="00483022">
        <w:rPr>
          <w:rFonts w:ascii="Verdana" w:hAnsi="Verdana"/>
          <w:sz w:val="18"/>
          <w:szCs w:val="18"/>
          <w:shd w:val="clear" w:color="auto" w:fill="FFFFFF"/>
          <w:lang w:val="el-GR"/>
        </w:rPr>
        <w:t>μειώ</w:t>
      </w:r>
      <w:r w:rsidRPr="00483022">
        <w:rPr>
          <w:rFonts w:ascii="Verdana" w:hAnsi="Verdana"/>
          <w:sz w:val="18"/>
          <w:szCs w:val="18"/>
          <w:shd w:val="clear" w:color="auto" w:fill="FFFFFF"/>
          <w:lang w:val="el-GR"/>
        </w:rPr>
        <w:t xml:space="preserve">θηκε κατά </w:t>
      </w:r>
      <w:r w:rsidR="00483022" w:rsidRPr="00483022">
        <w:rPr>
          <w:rFonts w:ascii="Verdana" w:hAnsi="Verdana"/>
          <w:sz w:val="18"/>
          <w:szCs w:val="18"/>
          <w:shd w:val="clear" w:color="auto" w:fill="FFFFFF"/>
          <w:lang w:val="el-GR"/>
        </w:rPr>
        <w:t>3</w:t>
      </w:r>
      <w:r w:rsidRPr="00483022">
        <w:rPr>
          <w:rFonts w:ascii="Verdana" w:hAnsi="Verdana"/>
          <w:sz w:val="18"/>
          <w:szCs w:val="18"/>
          <w:shd w:val="clear" w:color="auto" w:fill="FFFFFF"/>
          <w:lang w:val="el-GR"/>
        </w:rPr>
        <w:t>,</w:t>
      </w:r>
      <w:r w:rsidR="00483022" w:rsidRPr="00483022">
        <w:rPr>
          <w:rFonts w:ascii="Verdana" w:hAnsi="Verdana"/>
          <w:sz w:val="18"/>
          <w:szCs w:val="18"/>
          <w:shd w:val="clear" w:color="auto" w:fill="FFFFFF"/>
          <w:lang w:val="el-GR"/>
        </w:rPr>
        <w:t>8</w:t>
      </w:r>
      <w:r w:rsidRPr="00483022">
        <w:rPr>
          <w:rFonts w:ascii="Verdana" w:hAnsi="Verdana"/>
          <w:sz w:val="18"/>
          <w:szCs w:val="18"/>
          <w:shd w:val="clear" w:color="auto" w:fill="FFFFFF"/>
          <w:lang w:val="el-GR"/>
        </w:rPr>
        <w:t xml:space="preserve">% σε σύγκριση με το αντίστοιχο τρίμηνο του προηγούμενου έτους. Κατά το ίδιο τρίμηνο, ο Δείκτης Αξίας Κύκλου Εργασιών Εμπορίου και Επισκευής Μηχανοκίνητων Οχημάτων (Κλάδος 45) αυξήθηκε κατά </w:t>
      </w:r>
      <w:r w:rsidR="009C7362" w:rsidRPr="00483022">
        <w:rPr>
          <w:rFonts w:ascii="Verdana" w:hAnsi="Verdana"/>
          <w:sz w:val="18"/>
          <w:szCs w:val="18"/>
          <w:shd w:val="clear" w:color="auto" w:fill="FFFFFF"/>
          <w:lang w:val="el-GR"/>
        </w:rPr>
        <w:t>1</w:t>
      </w:r>
      <w:r w:rsidR="001B4EF2" w:rsidRPr="00483022">
        <w:rPr>
          <w:rFonts w:ascii="Verdana" w:hAnsi="Verdana"/>
          <w:sz w:val="18"/>
          <w:szCs w:val="18"/>
          <w:shd w:val="clear" w:color="auto" w:fill="FFFFFF"/>
          <w:lang w:val="el-GR"/>
        </w:rPr>
        <w:t>9</w:t>
      </w:r>
      <w:r w:rsidRPr="00483022">
        <w:rPr>
          <w:rFonts w:ascii="Verdana" w:hAnsi="Verdana"/>
          <w:sz w:val="18"/>
          <w:szCs w:val="18"/>
          <w:shd w:val="clear" w:color="auto" w:fill="FFFFFF"/>
          <w:lang w:val="el-GR"/>
        </w:rPr>
        <w:t>,</w:t>
      </w:r>
      <w:r w:rsidR="00483022" w:rsidRPr="00483022">
        <w:rPr>
          <w:rFonts w:ascii="Verdana" w:hAnsi="Verdana"/>
          <w:sz w:val="18"/>
          <w:szCs w:val="18"/>
          <w:shd w:val="clear" w:color="auto" w:fill="FFFFFF"/>
          <w:lang w:val="el-GR"/>
        </w:rPr>
        <w:t>2</w:t>
      </w:r>
      <w:r w:rsidRPr="00483022">
        <w:rPr>
          <w:rFonts w:ascii="Verdana" w:hAnsi="Verdana"/>
          <w:sz w:val="18"/>
          <w:szCs w:val="18"/>
          <w:shd w:val="clear" w:color="auto" w:fill="FFFFFF"/>
          <w:lang w:val="el-GR"/>
        </w:rPr>
        <w:t>% σε σύγκριση με το αντίστοιχο τρίμηνο του προηγούμενου έτους.</w:t>
      </w:r>
    </w:p>
    <w:p w14:paraId="09CACD0C" w14:textId="77777777" w:rsidR="00794664" w:rsidRPr="00D0225C" w:rsidRDefault="00794664" w:rsidP="00794664">
      <w:pPr>
        <w:jc w:val="both"/>
        <w:rPr>
          <w:rFonts w:ascii="Verdana" w:hAnsi="Verdana"/>
          <w:sz w:val="24"/>
          <w:szCs w:val="24"/>
          <w:shd w:val="clear" w:color="auto" w:fill="FFFFFF"/>
          <w:lang w:val="el-GR"/>
        </w:rPr>
      </w:pPr>
    </w:p>
    <w:p w14:paraId="4428F6AA" w14:textId="63F355AC" w:rsidR="00794664" w:rsidRPr="00F220D7" w:rsidRDefault="00D0225C" w:rsidP="00D0225C">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1CB289D0" wp14:editId="016DCD27">
            <wp:extent cx="6084000" cy="4625289"/>
            <wp:effectExtent l="0" t="0" r="0" b="4445"/>
            <wp:docPr id="1299173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000" cy="4625289"/>
                    </a:xfrm>
                    <a:prstGeom prst="rect">
                      <a:avLst/>
                    </a:prstGeom>
                    <a:noFill/>
                  </pic:spPr>
                </pic:pic>
              </a:graphicData>
            </a:graphic>
          </wp:inline>
        </w:drawing>
      </w:r>
    </w:p>
    <w:p w14:paraId="728B9F29" w14:textId="313CE2E1" w:rsidR="00794664" w:rsidRDefault="00794664" w:rsidP="00794664">
      <w:pPr>
        <w:jc w:val="center"/>
        <w:rPr>
          <w:rFonts w:ascii="Verdana" w:eastAsia="Malgun Gothic" w:hAnsi="Verdana" w:cs="Arial"/>
          <w:sz w:val="18"/>
          <w:szCs w:val="18"/>
          <w:lang w:val="el-GR"/>
        </w:rPr>
      </w:pPr>
    </w:p>
    <w:p w14:paraId="7165EC11" w14:textId="092AA5F8" w:rsidR="00D0225C" w:rsidRDefault="00D0225C">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3F2DBF30" w14:textId="77777777" w:rsidR="00FA1B71" w:rsidRDefault="00FA1B71" w:rsidP="00794664">
      <w:pPr>
        <w:rPr>
          <w:rFonts w:ascii="Verdana" w:eastAsia="Malgun Gothic" w:hAnsi="Verdana" w:cs="Arial"/>
          <w:sz w:val="18"/>
          <w:szCs w:val="18"/>
          <w:lang w:val="el-GR"/>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3266"/>
        <w:gridCol w:w="1484"/>
        <w:gridCol w:w="280"/>
        <w:gridCol w:w="1917"/>
        <w:gridCol w:w="1863"/>
      </w:tblGrid>
      <w:tr w:rsidR="00DF2137" w:rsidRPr="00A12E81" w14:paraId="32C66796" w14:textId="77777777" w:rsidTr="00A7254D">
        <w:trPr>
          <w:trHeight w:val="227"/>
          <w:jc w:val="center"/>
        </w:trPr>
        <w:tc>
          <w:tcPr>
            <w:tcW w:w="1212" w:type="dxa"/>
            <w:tcBorders>
              <w:top w:val="nil"/>
              <w:left w:val="nil"/>
              <w:bottom w:val="single" w:sz="4" w:space="0" w:color="365F91"/>
              <w:right w:val="nil"/>
            </w:tcBorders>
            <w:shd w:val="clear" w:color="auto" w:fill="auto"/>
            <w:vAlign w:val="center"/>
          </w:tcPr>
          <w:p w14:paraId="027E50EA" w14:textId="77777777" w:rsidR="00DF2137" w:rsidRPr="00427638" w:rsidRDefault="00DF2137" w:rsidP="000A0A7C">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w:t>
            </w:r>
            <w:r>
              <w:rPr>
                <w:rFonts w:ascii="Verdana" w:eastAsia="Malgun Gothic" w:hAnsi="Verdana" w:cs="Arial"/>
                <w:b/>
                <w:color w:val="365F91"/>
                <w:sz w:val="18"/>
                <w:szCs w:val="18"/>
                <w:lang w:val="el-GR"/>
              </w:rPr>
              <w:t>1</w:t>
            </w:r>
          </w:p>
        </w:tc>
        <w:tc>
          <w:tcPr>
            <w:tcW w:w="3231" w:type="dxa"/>
            <w:tcBorders>
              <w:top w:val="nil"/>
              <w:left w:val="nil"/>
              <w:bottom w:val="single" w:sz="4" w:space="0" w:color="365F91"/>
              <w:right w:val="nil"/>
            </w:tcBorders>
            <w:shd w:val="clear" w:color="auto" w:fill="auto"/>
            <w:vAlign w:val="center"/>
          </w:tcPr>
          <w:p w14:paraId="42F2D1B6" w14:textId="77777777" w:rsidR="00DF2137" w:rsidRPr="00A12E81" w:rsidRDefault="00DF2137"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8640F81" w14:textId="77777777" w:rsidR="00DF2137" w:rsidRPr="00A12E81" w:rsidRDefault="00DF2137"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31B3B748" w14:textId="77777777" w:rsidR="00DF2137" w:rsidRPr="00A12E81" w:rsidRDefault="00DF2137" w:rsidP="000A0A7C">
            <w:pPr>
              <w:rPr>
                <w:rFonts w:ascii="Verdana" w:eastAsia="Malgun Gothic" w:hAnsi="Verdana" w:cs="Arial"/>
                <w:sz w:val="18"/>
                <w:szCs w:val="18"/>
                <w:lang w:val="el-GR"/>
              </w:rPr>
            </w:pPr>
          </w:p>
        </w:tc>
        <w:tc>
          <w:tcPr>
            <w:tcW w:w="3739" w:type="dxa"/>
            <w:gridSpan w:val="2"/>
            <w:tcBorders>
              <w:top w:val="nil"/>
              <w:left w:val="nil"/>
              <w:bottom w:val="single" w:sz="4" w:space="0" w:color="365F91"/>
              <w:right w:val="nil"/>
            </w:tcBorders>
            <w:shd w:val="clear" w:color="auto" w:fill="auto"/>
            <w:vAlign w:val="center"/>
          </w:tcPr>
          <w:p w14:paraId="568B22E4" w14:textId="77777777" w:rsidR="00DF2137" w:rsidRPr="00A12E81" w:rsidRDefault="00DF2137" w:rsidP="000A0A7C">
            <w:pPr>
              <w:jc w:val="center"/>
              <w:rPr>
                <w:rFonts w:ascii="Verdana" w:eastAsia="Malgun Gothic" w:hAnsi="Verdana" w:cs="Arial"/>
                <w:b/>
                <w:color w:val="365F91"/>
                <w:sz w:val="18"/>
                <w:szCs w:val="18"/>
                <w:lang w:val="el-GR"/>
              </w:rPr>
            </w:pPr>
          </w:p>
        </w:tc>
      </w:tr>
      <w:tr w:rsidR="00DF2137" w:rsidRPr="00A12E81" w14:paraId="2471FF3D" w14:textId="77777777" w:rsidTr="00A7254D">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080A868"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Κώδικας</w:t>
            </w:r>
          </w:p>
          <w:p w14:paraId="62C9591F" w14:textId="77777777" w:rsidR="00DF2137" w:rsidRPr="00A12E81" w:rsidRDefault="00DF2137" w:rsidP="000A0A7C">
            <w:pPr>
              <w:jc w:val="center"/>
              <w:rPr>
                <w:rFonts w:ascii="Verdana" w:eastAsia="Malgun Gothic" w:hAnsi="Verdana" w:cs="Arial"/>
                <w:b/>
                <w:color w:val="365F91"/>
                <w:sz w:val="18"/>
                <w:szCs w:val="18"/>
              </w:rPr>
            </w:pPr>
            <w:r w:rsidRPr="00A12E81">
              <w:rPr>
                <w:rFonts w:ascii="Verdana" w:eastAsia="Malgun Gothic" w:hAnsi="Verdana" w:cs="Arial"/>
                <w:b/>
                <w:color w:val="365F91"/>
                <w:sz w:val="18"/>
                <w:szCs w:val="18"/>
              </w:rPr>
              <w:t>(</w:t>
            </w:r>
            <w:r w:rsidRPr="00A12E81">
              <w:rPr>
                <w:rFonts w:ascii="Verdana" w:eastAsia="Malgun Gothic" w:hAnsi="Verdana" w:cs="Arial"/>
                <w:b/>
                <w:color w:val="365F91"/>
                <w:sz w:val="18"/>
                <w:szCs w:val="18"/>
                <w:lang w:val="el-GR"/>
              </w:rPr>
              <w:t xml:space="preserve">NACE </w:t>
            </w:r>
            <w:proofErr w:type="spellStart"/>
            <w:r w:rsidRPr="00A12E81">
              <w:rPr>
                <w:rFonts w:ascii="Verdana" w:eastAsia="Malgun Gothic" w:hAnsi="Verdana" w:cs="Arial"/>
                <w:b/>
                <w:color w:val="365F91"/>
                <w:sz w:val="18"/>
                <w:szCs w:val="18"/>
                <w:lang w:val="el-GR"/>
              </w:rPr>
              <w:t>Αναθ</w:t>
            </w:r>
            <w:proofErr w:type="spellEnd"/>
            <w:r w:rsidRPr="00A12E81">
              <w:rPr>
                <w:rFonts w:ascii="Verdana" w:eastAsia="Malgun Gothic" w:hAnsi="Verdana" w:cs="Arial"/>
                <w:b/>
                <w:color w:val="365F91"/>
                <w:sz w:val="18"/>
                <w:szCs w:val="18"/>
                <w:lang w:val="el-GR"/>
              </w:rPr>
              <w:t>. 2</w:t>
            </w:r>
            <w:r w:rsidRPr="00A12E81">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616CF512"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Οικονομική</w:t>
            </w:r>
          </w:p>
          <w:p w14:paraId="2C028DAE"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79021364"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Δείκτης (2015=100)</w:t>
            </w:r>
          </w:p>
        </w:tc>
        <w:tc>
          <w:tcPr>
            <w:tcW w:w="273" w:type="dxa"/>
            <w:vMerge w:val="restart"/>
            <w:tcBorders>
              <w:top w:val="single" w:sz="4" w:space="0" w:color="365F91"/>
              <w:left w:val="nil"/>
              <w:right w:val="nil"/>
            </w:tcBorders>
            <w:shd w:val="clear" w:color="auto" w:fill="auto"/>
          </w:tcPr>
          <w:p w14:paraId="5FAED298" w14:textId="77777777" w:rsidR="00DF2137" w:rsidRPr="00A12E81" w:rsidRDefault="00DF2137" w:rsidP="000A0A7C">
            <w:pPr>
              <w:rPr>
                <w:rFonts w:ascii="Verdana" w:eastAsia="Malgun Gothic" w:hAnsi="Verdana" w:cs="Arial"/>
                <w:sz w:val="18"/>
                <w:szCs w:val="18"/>
                <w:lang w:val="el-GR"/>
              </w:rPr>
            </w:pPr>
          </w:p>
        </w:tc>
        <w:tc>
          <w:tcPr>
            <w:tcW w:w="3739" w:type="dxa"/>
            <w:gridSpan w:val="2"/>
            <w:tcBorders>
              <w:top w:val="single" w:sz="4" w:space="0" w:color="365F91"/>
              <w:left w:val="nil"/>
              <w:bottom w:val="single" w:sz="4" w:space="0" w:color="365F91"/>
              <w:right w:val="nil"/>
            </w:tcBorders>
            <w:shd w:val="clear" w:color="auto" w:fill="auto"/>
            <w:vAlign w:val="center"/>
          </w:tcPr>
          <w:p w14:paraId="50D20761" w14:textId="77777777" w:rsidR="00DF2137" w:rsidRPr="00A12E81" w:rsidRDefault="00DF2137" w:rsidP="000A0A7C">
            <w:pPr>
              <w:jc w:val="center"/>
              <w:rPr>
                <w:rFonts w:ascii="Verdana" w:eastAsia="Malgun Gothic" w:hAnsi="Verdana" w:cs="Arial"/>
                <w:color w:val="365F91"/>
                <w:sz w:val="18"/>
                <w:szCs w:val="18"/>
                <w:lang w:val="el-GR"/>
              </w:rPr>
            </w:pPr>
            <w:r w:rsidRPr="00A12E81">
              <w:rPr>
                <w:rFonts w:ascii="Verdana" w:eastAsia="Malgun Gothic" w:hAnsi="Verdana" w:cs="Arial"/>
                <w:b/>
                <w:color w:val="365F91"/>
                <w:sz w:val="18"/>
                <w:szCs w:val="18"/>
                <w:lang w:val="el-GR"/>
              </w:rPr>
              <w:t>Ποσοστιαία Μεταβολή</w:t>
            </w:r>
            <w:r>
              <w:rPr>
                <w:rFonts w:ascii="Verdana" w:eastAsia="Malgun Gothic" w:hAnsi="Verdana" w:cs="Arial"/>
                <w:b/>
                <w:color w:val="365F91"/>
                <w:sz w:val="18"/>
                <w:szCs w:val="18"/>
                <w:lang w:val="el-GR"/>
              </w:rPr>
              <w:t xml:space="preserve"> </w:t>
            </w:r>
            <w:r w:rsidRPr="00A12E81">
              <w:rPr>
                <w:rFonts w:ascii="Verdana" w:eastAsia="Malgun Gothic" w:hAnsi="Verdana" w:cs="Arial"/>
                <w:b/>
                <w:color w:val="365F91"/>
                <w:sz w:val="18"/>
                <w:szCs w:val="18"/>
                <w:lang w:val="el-GR"/>
              </w:rPr>
              <w:t>(%)</w:t>
            </w:r>
          </w:p>
        </w:tc>
      </w:tr>
      <w:tr w:rsidR="00DF2137" w:rsidRPr="00A12E81" w14:paraId="4D223117" w14:textId="77777777" w:rsidTr="00A7254D">
        <w:trPr>
          <w:trHeight w:val="510"/>
          <w:jc w:val="center"/>
        </w:trPr>
        <w:tc>
          <w:tcPr>
            <w:tcW w:w="1212" w:type="dxa"/>
            <w:vMerge/>
            <w:tcBorders>
              <w:top w:val="single" w:sz="4" w:space="0" w:color="365F91"/>
              <w:left w:val="nil"/>
              <w:bottom w:val="single" w:sz="4" w:space="0" w:color="365F91"/>
              <w:right w:val="nil"/>
            </w:tcBorders>
            <w:shd w:val="clear" w:color="auto" w:fill="auto"/>
          </w:tcPr>
          <w:p w14:paraId="44598952" w14:textId="77777777" w:rsidR="00DF2137" w:rsidRPr="00A12E81" w:rsidRDefault="00DF2137" w:rsidP="000A0A7C">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39F5F78A" w14:textId="77777777" w:rsidR="00DF2137" w:rsidRPr="00A12E81" w:rsidRDefault="00DF2137" w:rsidP="000A0A7C">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731C8C58" w14:textId="2F7590CA" w:rsidR="00BA76D0" w:rsidRDefault="00656082" w:rsidP="000A0A7C">
            <w:pPr>
              <w:jc w:val="center"/>
              <w:rPr>
                <w:rFonts w:ascii="Verdana" w:hAnsi="Verdana" w:cs="Calibri"/>
                <w:b/>
                <w:bCs/>
                <w:color w:val="365F91"/>
                <w:sz w:val="18"/>
                <w:szCs w:val="18"/>
                <w:lang w:val="el-GR"/>
              </w:rPr>
            </w:pPr>
            <w:r>
              <w:rPr>
                <w:rFonts w:ascii="Verdana" w:hAnsi="Verdana" w:cs="Calibri"/>
                <w:b/>
                <w:bCs/>
                <w:color w:val="365F91"/>
                <w:sz w:val="18"/>
                <w:szCs w:val="18"/>
                <w:lang w:val="el-GR"/>
              </w:rPr>
              <w:t>Απρ</w:t>
            </w:r>
            <w:r w:rsidR="00BA76D0">
              <w:rPr>
                <w:rFonts w:ascii="Verdana" w:hAnsi="Verdana" w:cs="Calibri"/>
                <w:b/>
                <w:bCs/>
                <w:color w:val="365F91"/>
                <w:sz w:val="18"/>
                <w:szCs w:val="18"/>
                <w:lang w:val="el-GR"/>
              </w:rPr>
              <w:t>-</w:t>
            </w:r>
            <w:r>
              <w:rPr>
                <w:rFonts w:ascii="Verdana" w:hAnsi="Verdana" w:cs="Calibri"/>
                <w:b/>
                <w:bCs/>
                <w:color w:val="365F91"/>
                <w:sz w:val="18"/>
                <w:szCs w:val="18"/>
                <w:lang w:val="el-GR"/>
              </w:rPr>
              <w:t>Ιουν</w:t>
            </w:r>
          </w:p>
          <w:p w14:paraId="2C26406D" w14:textId="6FD206AE" w:rsidR="00DF2137" w:rsidRPr="00A12E81" w:rsidRDefault="0081266A" w:rsidP="000A0A7C">
            <w:pPr>
              <w:jc w:val="center"/>
              <w:rPr>
                <w:rFonts w:ascii="Verdana" w:eastAsia="Malgun Gothic" w:hAnsi="Verdana" w:cs="Arial"/>
                <w:b/>
                <w:color w:val="365F91"/>
                <w:sz w:val="18"/>
                <w:szCs w:val="18"/>
              </w:rPr>
            </w:pPr>
            <w:r w:rsidRPr="00B66821">
              <w:rPr>
                <w:rFonts w:ascii="Verdana" w:hAnsi="Verdana" w:cs="Calibri"/>
                <w:b/>
                <w:bCs/>
                <w:color w:val="365F91"/>
                <w:sz w:val="18"/>
                <w:szCs w:val="18"/>
                <w:lang w:val="el-GR"/>
              </w:rPr>
              <w:t xml:space="preserve"> 202</w:t>
            </w:r>
            <w:r w:rsidR="00111957">
              <w:rPr>
                <w:rFonts w:ascii="Verdana" w:hAnsi="Verdana" w:cs="Calibri"/>
                <w:b/>
                <w:bCs/>
                <w:color w:val="365F91"/>
                <w:sz w:val="18"/>
                <w:szCs w:val="18"/>
                <w:lang w:val="el-GR"/>
              </w:rPr>
              <w:t>3</w:t>
            </w:r>
          </w:p>
        </w:tc>
        <w:tc>
          <w:tcPr>
            <w:tcW w:w="273" w:type="dxa"/>
            <w:vMerge/>
            <w:tcBorders>
              <w:left w:val="nil"/>
              <w:bottom w:val="single" w:sz="4" w:space="0" w:color="365F91"/>
              <w:right w:val="nil"/>
            </w:tcBorders>
            <w:shd w:val="clear" w:color="auto" w:fill="auto"/>
          </w:tcPr>
          <w:p w14:paraId="52826086" w14:textId="77777777" w:rsidR="00DF2137" w:rsidRPr="00A12E81" w:rsidRDefault="00DF2137" w:rsidP="000A0A7C">
            <w:pPr>
              <w:jc w:val="center"/>
              <w:rPr>
                <w:rFonts w:ascii="Verdana" w:eastAsia="Malgun Gothic" w:hAnsi="Verdana" w:cs="Arial"/>
                <w:b/>
                <w:color w:val="365F91"/>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06576B93" w14:textId="5AA07C14" w:rsidR="00DF2137" w:rsidRPr="00A12E81" w:rsidRDefault="00656082" w:rsidP="00873F5B">
            <w:pPr>
              <w:jc w:val="center"/>
              <w:rPr>
                <w:rFonts w:ascii="Verdana" w:eastAsia="Malgun Gothic" w:hAnsi="Verdana" w:cs="Arial"/>
                <w:b/>
                <w:color w:val="365F91"/>
                <w:sz w:val="18"/>
                <w:szCs w:val="18"/>
                <w:lang w:val="el-GR"/>
              </w:rPr>
            </w:pPr>
            <w:r>
              <w:rPr>
                <w:rFonts w:ascii="Verdana" w:hAnsi="Verdana" w:cs="Calibri"/>
                <w:b/>
                <w:bCs/>
                <w:color w:val="365F91"/>
                <w:sz w:val="18"/>
                <w:szCs w:val="18"/>
                <w:lang w:val="el-GR"/>
              </w:rPr>
              <w:t>Απρ</w:t>
            </w:r>
            <w:r w:rsidR="00873F5B">
              <w:rPr>
                <w:rFonts w:ascii="Verdana" w:hAnsi="Verdana" w:cs="Calibri"/>
                <w:b/>
                <w:bCs/>
                <w:color w:val="365F91"/>
                <w:sz w:val="18"/>
                <w:szCs w:val="18"/>
                <w:lang w:val="el-GR"/>
              </w:rPr>
              <w:t>-</w:t>
            </w:r>
            <w:r>
              <w:rPr>
                <w:rFonts w:ascii="Verdana" w:hAnsi="Verdana" w:cs="Calibri"/>
                <w:b/>
                <w:bCs/>
                <w:color w:val="365F91"/>
                <w:sz w:val="18"/>
                <w:szCs w:val="18"/>
                <w:lang w:val="el-GR"/>
              </w:rPr>
              <w:t>Ιουν</w:t>
            </w:r>
            <w:r w:rsidR="00111957">
              <w:rPr>
                <w:rFonts w:ascii="Verdana" w:hAnsi="Verdana" w:cs="Calibri"/>
                <w:b/>
                <w:bCs/>
                <w:color w:val="365F91"/>
                <w:sz w:val="18"/>
                <w:szCs w:val="18"/>
                <w:lang w:val="el-GR"/>
              </w:rPr>
              <w:t xml:space="preserve"> </w:t>
            </w:r>
            <w:r w:rsidR="0081266A" w:rsidRPr="00B66821">
              <w:rPr>
                <w:rFonts w:ascii="Verdana" w:hAnsi="Verdana" w:cs="Calibri"/>
                <w:b/>
                <w:bCs/>
                <w:color w:val="365F91"/>
                <w:sz w:val="18"/>
                <w:szCs w:val="18"/>
                <w:lang w:val="el-GR"/>
              </w:rPr>
              <w:t>202</w:t>
            </w:r>
            <w:r w:rsidR="00111957">
              <w:rPr>
                <w:rFonts w:ascii="Verdana" w:hAnsi="Verdana" w:cs="Calibri"/>
                <w:b/>
                <w:bCs/>
                <w:color w:val="365F91"/>
                <w:sz w:val="18"/>
                <w:szCs w:val="18"/>
                <w:lang w:val="el-GR"/>
              </w:rPr>
              <w:t>3</w:t>
            </w:r>
            <w:r w:rsidR="0081266A" w:rsidRPr="00B66821">
              <w:rPr>
                <w:rFonts w:ascii="Verdana" w:hAnsi="Verdana" w:cs="Calibri"/>
                <w:b/>
                <w:bCs/>
                <w:color w:val="365F91"/>
                <w:sz w:val="18"/>
                <w:szCs w:val="18"/>
                <w:lang w:val="el-GR"/>
              </w:rPr>
              <w:t xml:space="preserve">/ </w:t>
            </w:r>
            <w:r>
              <w:rPr>
                <w:rFonts w:ascii="Verdana" w:hAnsi="Verdana" w:cs="Calibri"/>
                <w:b/>
                <w:bCs/>
                <w:color w:val="365F91"/>
                <w:sz w:val="18"/>
                <w:szCs w:val="18"/>
                <w:lang w:val="el-GR"/>
              </w:rPr>
              <w:t>Απρ</w:t>
            </w:r>
            <w:r w:rsidR="00873F5B">
              <w:rPr>
                <w:rFonts w:ascii="Verdana" w:hAnsi="Verdana" w:cs="Calibri"/>
                <w:b/>
                <w:bCs/>
                <w:color w:val="365F91"/>
                <w:sz w:val="18"/>
                <w:szCs w:val="18"/>
                <w:lang w:val="el-GR"/>
              </w:rPr>
              <w:t>-</w:t>
            </w:r>
            <w:r>
              <w:rPr>
                <w:rFonts w:ascii="Verdana" w:hAnsi="Verdana" w:cs="Calibri"/>
                <w:b/>
                <w:bCs/>
                <w:color w:val="365F91"/>
                <w:sz w:val="18"/>
                <w:szCs w:val="18"/>
                <w:lang w:val="el-GR"/>
              </w:rPr>
              <w:t>Ιουν</w:t>
            </w:r>
            <w:r w:rsidR="00873F5B" w:rsidRPr="00B66821">
              <w:rPr>
                <w:rFonts w:ascii="Verdana" w:hAnsi="Verdana" w:cs="Calibri"/>
                <w:b/>
                <w:bCs/>
                <w:color w:val="365F91"/>
                <w:sz w:val="18"/>
                <w:szCs w:val="18"/>
                <w:lang w:val="el-GR"/>
              </w:rPr>
              <w:t xml:space="preserve"> </w:t>
            </w:r>
            <w:r w:rsidR="0081266A" w:rsidRPr="00B66821">
              <w:rPr>
                <w:rFonts w:ascii="Verdana" w:hAnsi="Verdana" w:cs="Calibri"/>
                <w:b/>
                <w:bCs/>
                <w:color w:val="365F91"/>
                <w:sz w:val="18"/>
                <w:szCs w:val="18"/>
                <w:lang w:val="el-GR"/>
              </w:rPr>
              <w:t>202</w:t>
            </w:r>
            <w:r w:rsidR="00111957">
              <w:rPr>
                <w:rFonts w:ascii="Verdana" w:hAnsi="Verdana" w:cs="Calibri"/>
                <w:b/>
                <w:bCs/>
                <w:color w:val="365F91"/>
                <w:sz w:val="18"/>
                <w:szCs w:val="18"/>
                <w:lang w:val="el-GR"/>
              </w:rPr>
              <w:t>2</w:t>
            </w:r>
          </w:p>
        </w:tc>
        <w:tc>
          <w:tcPr>
            <w:tcW w:w="1843" w:type="dxa"/>
            <w:tcBorders>
              <w:top w:val="single" w:sz="4" w:space="0" w:color="365F91"/>
              <w:left w:val="nil"/>
              <w:bottom w:val="single" w:sz="4" w:space="0" w:color="365F91"/>
              <w:right w:val="nil"/>
            </w:tcBorders>
            <w:shd w:val="clear" w:color="auto" w:fill="auto"/>
            <w:vAlign w:val="center"/>
          </w:tcPr>
          <w:p w14:paraId="76A5AE72" w14:textId="61B55624" w:rsidR="00DF2137" w:rsidRPr="00A12E81" w:rsidRDefault="00656082" w:rsidP="0081266A">
            <w:pPr>
              <w:jc w:val="center"/>
              <w:rPr>
                <w:rFonts w:ascii="Verdana" w:eastAsia="Malgun Gothic" w:hAnsi="Verdana" w:cs="Arial"/>
                <w:color w:val="365F91"/>
                <w:sz w:val="18"/>
                <w:szCs w:val="18"/>
                <w:lang w:val="el-GR"/>
              </w:rPr>
            </w:pPr>
            <w:r>
              <w:rPr>
                <w:rFonts w:ascii="Verdana" w:hAnsi="Verdana" w:cs="Calibri"/>
                <w:b/>
                <w:bCs/>
                <w:color w:val="365F91"/>
                <w:sz w:val="18"/>
                <w:szCs w:val="18"/>
                <w:lang w:val="el-GR"/>
              </w:rPr>
              <w:t xml:space="preserve">Ιαν-Ιουν </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3</w:t>
            </w:r>
            <w:r w:rsidRPr="00B66821">
              <w:rPr>
                <w:rFonts w:ascii="Verdana" w:hAnsi="Verdana" w:cs="Calibri"/>
                <w:b/>
                <w:bCs/>
                <w:color w:val="365F91"/>
                <w:sz w:val="18"/>
                <w:szCs w:val="18"/>
                <w:lang w:val="el-GR"/>
              </w:rPr>
              <w:t xml:space="preserve">/ </w:t>
            </w:r>
            <w:r>
              <w:rPr>
                <w:rFonts w:ascii="Verdana" w:hAnsi="Verdana" w:cs="Calibri"/>
                <w:b/>
                <w:bCs/>
                <w:color w:val="365F91"/>
                <w:sz w:val="18"/>
                <w:szCs w:val="18"/>
                <w:lang w:val="el-GR"/>
              </w:rPr>
              <w:t>Ιαν-Ιουν</w:t>
            </w:r>
            <w:r w:rsidRPr="00B66821">
              <w:rPr>
                <w:rFonts w:ascii="Verdana" w:hAnsi="Verdana" w:cs="Calibri"/>
                <w:b/>
                <w:bCs/>
                <w:color w:val="365F91"/>
                <w:sz w:val="18"/>
                <w:szCs w:val="18"/>
                <w:lang w:val="el-GR"/>
              </w:rPr>
              <w:t xml:space="preserve"> 202</w:t>
            </w:r>
            <w:r>
              <w:rPr>
                <w:rFonts w:ascii="Verdana" w:hAnsi="Verdana" w:cs="Calibri"/>
                <w:b/>
                <w:bCs/>
                <w:color w:val="365F91"/>
                <w:sz w:val="18"/>
                <w:szCs w:val="18"/>
                <w:lang w:val="el-GR"/>
              </w:rPr>
              <w:t>2</w:t>
            </w:r>
          </w:p>
        </w:tc>
      </w:tr>
      <w:tr w:rsidR="00CC4B81" w:rsidRPr="00A12E81" w14:paraId="0F7DC4BF" w14:textId="77777777" w:rsidTr="00A7254D">
        <w:trPr>
          <w:trHeight w:val="624"/>
          <w:jc w:val="center"/>
        </w:trPr>
        <w:tc>
          <w:tcPr>
            <w:tcW w:w="1212" w:type="dxa"/>
            <w:tcBorders>
              <w:top w:val="nil"/>
              <w:left w:val="nil"/>
              <w:bottom w:val="nil"/>
              <w:right w:val="nil"/>
            </w:tcBorders>
            <w:shd w:val="clear" w:color="auto" w:fill="auto"/>
            <w:vAlign w:val="center"/>
          </w:tcPr>
          <w:p w14:paraId="33C22BED"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45.1</w:t>
            </w:r>
          </w:p>
        </w:tc>
        <w:tc>
          <w:tcPr>
            <w:tcW w:w="3231" w:type="dxa"/>
            <w:tcBorders>
              <w:top w:val="nil"/>
              <w:left w:val="nil"/>
              <w:bottom w:val="nil"/>
              <w:right w:val="nil"/>
            </w:tcBorders>
            <w:shd w:val="clear" w:color="auto" w:fill="auto"/>
            <w:vAlign w:val="center"/>
          </w:tcPr>
          <w:p w14:paraId="3B1C0481"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μηχανοκίνητων οχημάτων</w:t>
            </w:r>
          </w:p>
        </w:tc>
        <w:tc>
          <w:tcPr>
            <w:tcW w:w="1468" w:type="dxa"/>
            <w:tcBorders>
              <w:top w:val="nil"/>
              <w:left w:val="nil"/>
              <w:bottom w:val="nil"/>
              <w:right w:val="nil"/>
            </w:tcBorders>
            <w:shd w:val="clear" w:color="auto" w:fill="auto"/>
            <w:vAlign w:val="center"/>
          </w:tcPr>
          <w:p w14:paraId="3CE5A7CC" w14:textId="4EA53A3D" w:rsidR="00CC4B81" w:rsidRPr="009C7362" w:rsidRDefault="00BA4D25" w:rsidP="00CC4B81">
            <w:pPr>
              <w:ind w:right="340"/>
              <w:jc w:val="right"/>
              <w:rPr>
                <w:rFonts w:ascii="Verdana" w:hAnsi="Verdana"/>
                <w:color w:val="365F91"/>
                <w:sz w:val="18"/>
                <w:szCs w:val="18"/>
              </w:rPr>
            </w:pPr>
            <w:r>
              <w:rPr>
                <w:rFonts w:ascii="Verdana" w:hAnsi="Verdana"/>
                <w:color w:val="365F91"/>
                <w:sz w:val="18"/>
                <w:szCs w:val="18"/>
              </w:rPr>
              <w:t>176,3</w:t>
            </w:r>
          </w:p>
        </w:tc>
        <w:tc>
          <w:tcPr>
            <w:tcW w:w="273" w:type="dxa"/>
            <w:tcBorders>
              <w:top w:val="nil"/>
              <w:left w:val="nil"/>
              <w:bottom w:val="nil"/>
              <w:right w:val="nil"/>
            </w:tcBorders>
            <w:shd w:val="clear" w:color="auto" w:fill="auto"/>
            <w:vAlign w:val="center"/>
          </w:tcPr>
          <w:p w14:paraId="51631C44"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624050C4" w14:textId="0D3EF1FC" w:rsidR="00CC4B81" w:rsidRPr="009C7362" w:rsidRDefault="00BA4D25" w:rsidP="00CC4B81">
            <w:pPr>
              <w:ind w:right="680"/>
              <w:jc w:val="right"/>
              <w:rPr>
                <w:rFonts w:ascii="Verdana" w:hAnsi="Verdana"/>
                <w:color w:val="365F91"/>
                <w:sz w:val="18"/>
                <w:szCs w:val="18"/>
              </w:rPr>
            </w:pPr>
            <w:r>
              <w:rPr>
                <w:rFonts w:ascii="Verdana" w:hAnsi="Verdana"/>
                <w:color w:val="365F91"/>
                <w:sz w:val="18"/>
                <w:szCs w:val="18"/>
              </w:rPr>
              <w:t>23,8</w:t>
            </w:r>
          </w:p>
        </w:tc>
        <w:tc>
          <w:tcPr>
            <w:tcW w:w="1843" w:type="dxa"/>
            <w:tcBorders>
              <w:top w:val="nil"/>
              <w:left w:val="nil"/>
              <w:bottom w:val="nil"/>
              <w:right w:val="nil"/>
            </w:tcBorders>
            <w:shd w:val="clear" w:color="auto" w:fill="auto"/>
            <w:vAlign w:val="center"/>
          </w:tcPr>
          <w:p w14:paraId="586756E7" w14:textId="02855CAC" w:rsidR="00CC4B81" w:rsidRPr="00B918A3" w:rsidRDefault="00D958D0" w:rsidP="00CC4B81">
            <w:pPr>
              <w:ind w:right="624"/>
              <w:jc w:val="right"/>
              <w:rPr>
                <w:rFonts w:ascii="Verdana" w:hAnsi="Verdana"/>
                <w:color w:val="365F91"/>
                <w:sz w:val="18"/>
                <w:szCs w:val="18"/>
              </w:rPr>
            </w:pPr>
            <w:r>
              <w:rPr>
                <w:rFonts w:ascii="Verdana" w:hAnsi="Verdana"/>
                <w:color w:val="365F91"/>
                <w:sz w:val="18"/>
                <w:szCs w:val="18"/>
              </w:rPr>
              <w:t>24,1</w:t>
            </w:r>
          </w:p>
        </w:tc>
      </w:tr>
      <w:tr w:rsidR="00CC4B81" w:rsidRPr="00C056AF" w14:paraId="01960CF2" w14:textId="77777777" w:rsidTr="00A7254D">
        <w:trPr>
          <w:trHeight w:val="624"/>
          <w:jc w:val="center"/>
        </w:trPr>
        <w:tc>
          <w:tcPr>
            <w:tcW w:w="1212" w:type="dxa"/>
            <w:tcBorders>
              <w:top w:val="nil"/>
              <w:left w:val="nil"/>
              <w:bottom w:val="nil"/>
              <w:right w:val="nil"/>
            </w:tcBorders>
            <w:shd w:val="clear" w:color="auto" w:fill="auto"/>
            <w:vAlign w:val="center"/>
          </w:tcPr>
          <w:p w14:paraId="66F18B48"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45.2</w:t>
            </w:r>
          </w:p>
        </w:tc>
        <w:tc>
          <w:tcPr>
            <w:tcW w:w="3231" w:type="dxa"/>
            <w:tcBorders>
              <w:top w:val="nil"/>
              <w:left w:val="nil"/>
              <w:bottom w:val="nil"/>
              <w:right w:val="nil"/>
            </w:tcBorders>
            <w:shd w:val="clear" w:color="auto" w:fill="auto"/>
            <w:vAlign w:val="center"/>
          </w:tcPr>
          <w:p w14:paraId="5B793653"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Συντήρηση και επισκευή μηχανοκίνητων οχημάτων</w:t>
            </w:r>
          </w:p>
        </w:tc>
        <w:tc>
          <w:tcPr>
            <w:tcW w:w="1468" w:type="dxa"/>
            <w:tcBorders>
              <w:top w:val="nil"/>
              <w:left w:val="nil"/>
              <w:bottom w:val="nil"/>
              <w:right w:val="nil"/>
            </w:tcBorders>
            <w:shd w:val="clear" w:color="auto" w:fill="auto"/>
            <w:vAlign w:val="center"/>
          </w:tcPr>
          <w:p w14:paraId="542600F1" w14:textId="576549C4" w:rsidR="00CC4B81" w:rsidRPr="00BA4D25" w:rsidRDefault="00BA4D25" w:rsidP="00CC4B81">
            <w:pPr>
              <w:ind w:right="340"/>
              <w:jc w:val="right"/>
              <w:rPr>
                <w:rFonts w:ascii="Verdana" w:hAnsi="Verdana"/>
                <w:color w:val="365F91"/>
                <w:sz w:val="18"/>
                <w:szCs w:val="18"/>
              </w:rPr>
            </w:pPr>
            <w:r>
              <w:rPr>
                <w:rFonts w:ascii="Verdana" w:hAnsi="Verdana"/>
                <w:color w:val="365F91"/>
                <w:sz w:val="18"/>
                <w:szCs w:val="18"/>
              </w:rPr>
              <w:t>168,3</w:t>
            </w:r>
          </w:p>
        </w:tc>
        <w:tc>
          <w:tcPr>
            <w:tcW w:w="273" w:type="dxa"/>
            <w:tcBorders>
              <w:top w:val="nil"/>
              <w:left w:val="nil"/>
              <w:bottom w:val="nil"/>
              <w:right w:val="nil"/>
            </w:tcBorders>
            <w:shd w:val="clear" w:color="auto" w:fill="auto"/>
            <w:vAlign w:val="center"/>
          </w:tcPr>
          <w:p w14:paraId="50FF01E1"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61F7F6E5" w14:textId="57C4ED28" w:rsidR="00CC4B81" w:rsidRPr="00BA4D25" w:rsidRDefault="00BA4D25" w:rsidP="00CC4B81">
            <w:pPr>
              <w:ind w:right="680"/>
              <w:jc w:val="right"/>
              <w:rPr>
                <w:rFonts w:ascii="Verdana" w:hAnsi="Verdana"/>
                <w:color w:val="365F91"/>
                <w:sz w:val="18"/>
                <w:szCs w:val="18"/>
              </w:rPr>
            </w:pPr>
            <w:r>
              <w:rPr>
                <w:rFonts w:ascii="Verdana" w:hAnsi="Verdana"/>
                <w:color w:val="365F91"/>
                <w:sz w:val="18"/>
                <w:szCs w:val="18"/>
              </w:rPr>
              <w:t>12,8</w:t>
            </w:r>
          </w:p>
        </w:tc>
        <w:tc>
          <w:tcPr>
            <w:tcW w:w="1843" w:type="dxa"/>
            <w:tcBorders>
              <w:top w:val="nil"/>
              <w:left w:val="nil"/>
              <w:bottom w:val="nil"/>
              <w:right w:val="nil"/>
            </w:tcBorders>
            <w:shd w:val="clear" w:color="auto" w:fill="auto"/>
            <w:vAlign w:val="center"/>
          </w:tcPr>
          <w:p w14:paraId="00C78716" w14:textId="4D04CB07" w:rsidR="00CC4B81" w:rsidRPr="00D958D0" w:rsidRDefault="00D958D0" w:rsidP="00CC4B81">
            <w:pPr>
              <w:ind w:right="624"/>
              <w:jc w:val="right"/>
              <w:rPr>
                <w:rFonts w:ascii="Verdana" w:hAnsi="Verdana"/>
                <w:color w:val="365F91"/>
                <w:sz w:val="18"/>
                <w:szCs w:val="18"/>
              </w:rPr>
            </w:pPr>
            <w:r>
              <w:rPr>
                <w:rFonts w:ascii="Verdana" w:hAnsi="Verdana"/>
                <w:color w:val="365F91"/>
                <w:sz w:val="18"/>
                <w:szCs w:val="18"/>
              </w:rPr>
              <w:t>11,6</w:t>
            </w:r>
          </w:p>
        </w:tc>
      </w:tr>
      <w:tr w:rsidR="00CC4B81" w:rsidRPr="00C056AF" w14:paraId="69DF769F" w14:textId="77777777" w:rsidTr="00A7254D">
        <w:trPr>
          <w:trHeight w:val="624"/>
          <w:jc w:val="center"/>
        </w:trPr>
        <w:tc>
          <w:tcPr>
            <w:tcW w:w="1212" w:type="dxa"/>
            <w:tcBorders>
              <w:top w:val="nil"/>
              <w:left w:val="nil"/>
              <w:bottom w:val="nil"/>
              <w:right w:val="nil"/>
            </w:tcBorders>
            <w:shd w:val="clear" w:color="auto" w:fill="auto"/>
            <w:vAlign w:val="center"/>
          </w:tcPr>
          <w:p w14:paraId="747B4AFF"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45.3</w:t>
            </w:r>
          </w:p>
        </w:tc>
        <w:tc>
          <w:tcPr>
            <w:tcW w:w="3231" w:type="dxa"/>
            <w:tcBorders>
              <w:top w:val="nil"/>
              <w:left w:val="nil"/>
              <w:bottom w:val="nil"/>
              <w:right w:val="nil"/>
            </w:tcBorders>
            <w:shd w:val="clear" w:color="auto" w:fill="auto"/>
            <w:vAlign w:val="center"/>
          </w:tcPr>
          <w:p w14:paraId="38F90EFC"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μερών και εξαρτημάτων μηχανοκίνητων οχημάτων</w:t>
            </w:r>
          </w:p>
        </w:tc>
        <w:tc>
          <w:tcPr>
            <w:tcW w:w="1468" w:type="dxa"/>
            <w:tcBorders>
              <w:top w:val="nil"/>
              <w:left w:val="nil"/>
              <w:bottom w:val="nil"/>
              <w:right w:val="nil"/>
            </w:tcBorders>
            <w:shd w:val="clear" w:color="auto" w:fill="auto"/>
            <w:vAlign w:val="center"/>
          </w:tcPr>
          <w:p w14:paraId="45C0ABE5" w14:textId="6AB1BE09" w:rsidR="00CC4B81" w:rsidRPr="00BA4D25" w:rsidRDefault="00BA4D25" w:rsidP="00CC4B81">
            <w:pPr>
              <w:ind w:right="340"/>
              <w:jc w:val="right"/>
              <w:rPr>
                <w:rFonts w:ascii="Verdana" w:hAnsi="Verdana"/>
                <w:color w:val="365F91"/>
                <w:sz w:val="18"/>
                <w:szCs w:val="18"/>
              </w:rPr>
            </w:pPr>
            <w:r>
              <w:rPr>
                <w:rFonts w:ascii="Verdana" w:hAnsi="Verdana"/>
                <w:color w:val="365F91"/>
                <w:sz w:val="18"/>
                <w:szCs w:val="18"/>
              </w:rPr>
              <w:t>170,4</w:t>
            </w:r>
          </w:p>
        </w:tc>
        <w:tc>
          <w:tcPr>
            <w:tcW w:w="273" w:type="dxa"/>
            <w:tcBorders>
              <w:top w:val="nil"/>
              <w:left w:val="nil"/>
              <w:bottom w:val="nil"/>
              <w:right w:val="nil"/>
            </w:tcBorders>
            <w:shd w:val="clear" w:color="auto" w:fill="auto"/>
            <w:vAlign w:val="center"/>
          </w:tcPr>
          <w:p w14:paraId="0B8F3B93"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10ED1F8B" w14:textId="349657CD" w:rsidR="00CC4B81" w:rsidRPr="00BA4D25" w:rsidRDefault="00BA4D25" w:rsidP="00CC4B81">
            <w:pPr>
              <w:ind w:right="680"/>
              <w:jc w:val="right"/>
              <w:rPr>
                <w:rFonts w:ascii="Verdana" w:hAnsi="Verdana"/>
                <w:color w:val="365F91"/>
                <w:sz w:val="18"/>
                <w:szCs w:val="18"/>
              </w:rPr>
            </w:pPr>
            <w:r>
              <w:rPr>
                <w:rFonts w:ascii="Verdana" w:hAnsi="Verdana"/>
                <w:color w:val="365F91"/>
                <w:sz w:val="18"/>
                <w:szCs w:val="18"/>
              </w:rPr>
              <w:t>11,7</w:t>
            </w:r>
          </w:p>
        </w:tc>
        <w:tc>
          <w:tcPr>
            <w:tcW w:w="1843" w:type="dxa"/>
            <w:tcBorders>
              <w:top w:val="nil"/>
              <w:left w:val="nil"/>
              <w:bottom w:val="nil"/>
              <w:right w:val="nil"/>
            </w:tcBorders>
            <w:shd w:val="clear" w:color="auto" w:fill="auto"/>
            <w:vAlign w:val="center"/>
          </w:tcPr>
          <w:p w14:paraId="73DFC041" w14:textId="3BAD437A" w:rsidR="00CC4B81" w:rsidRPr="00D958D0" w:rsidRDefault="00D958D0" w:rsidP="00CC4B81">
            <w:pPr>
              <w:ind w:right="624"/>
              <w:jc w:val="right"/>
              <w:rPr>
                <w:rFonts w:ascii="Verdana" w:hAnsi="Verdana"/>
                <w:color w:val="365F91"/>
                <w:sz w:val="18"/>
                <w:szCs w:val="18"/>
              </w:rPr>
            </w:pPr>
            <w:r>
              <w:rPr>
                <w:rFonts w:ascii="Verdana" w:hAnsi="Verdana"/>
                <w:color w:val="365F91"/>
                <w:sz w:val="18"/>
                <w:szCs w:val="18"/>
              </w:rPr>
              <w:t>13,4</w:t>
            </w:r>
          </w:p>
        </w:tc>
      </w:tr>
      <w:tr w:rsidR="00CC4B81" w:rsidRPr="00C056AF" w14:paraId="37CCE63D" w14:textId="77777777" w:rsidTr="00A7254D">
        <w:trPr>
          <w:trHeight w:val="851"/>
          <w:jc w:val="center"/>
        </w:trPr>
        <w:tc>
          <w:tcPr>
            <w:tcW w:w="1212" w:type="dxa"/>
            <w:tcBorders>
              <w:top w:val="nil"/>
              <w:left w:val="nil"/>
              <w:bottom w:val="nil"/>
              <w:right w:val="nil"/>
            </w:tcBorders>
            <w:shd w:val="clear" w:color="auto" w:fill="auto"/>
            <w:vAlign w:val="center"/>
          </w:tcPr>
          <w:p w14:paraId="3CD69917"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45.4</w:t>
            </w:r>
          </w:p>
        </w:tc>
        <w:tc>
          <w:tcPr>
            <w:tcW w:w="3231" w:type="dxa"/>
            <w:tcBorders>
              <w:top w:val="nil"/>
              <w:left w:val="nil"/>
              <w:bottom w:val="nil"/>
              <w:right w:val="nil"/>
            </w:tcBorders>
            <w:shd w:val="clear" w:color="auto" w:fill="auto"/>
            <w:vAlign w:val="center"/>
          </w:tcPr>
          <w:p w14:paraId="0FBBCD57"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συντήρηση και επισκευή μοτοσικλετών και των μερών και εξαρτημάτων τους</w:t>
            </w:r>
          </w:p>
        </w:tc>
        <w:tc>
          <w:tcPr>
            <w:tcW w:w="1468" w:type="dxa"/>
            <w:tcBorders>
              <w:top w:val="nil"/>
              <w:left w:val="nil"/>
              <w:bottom w:val="nil"/>
              <w:right w:val="nil"/>
            </w:tcBorders>
            <w:shd w:val="clear" w:color="auto" w:fill="auto"/>
            <w:vAlign w:val="center"/>
          </w:tcPr>
          <w:p w14:paraId="32C14F1C" w14:textId="01B5477E" w:rsidR="00CC4B81" w:rsidRPr="00BA4D25" w:rsidRDefault="00BA4D25" w:rsidP="00CC4B81">
            <w:pPr>
              <w:ind w:right="340"/>
              <w:jc w:val="right"/>
              <w:rPr>
                <w:rFonts w:ascii="Verdana" w:hAnsi="Verdana"/>
                <w:color w:val="365F91"/>
                <w:sz w:val="18"/>
                <w:szCs w:val="18"/>
              </w:rPr>
            </w:pPr>
            <w:r>
              <w:rPr>
                <w:rFonts w:ascii="Verdana" w:hAnsi="Verdana"/>
                <w:color w:val="365F91"/>
                <w:sz w:val="18"/>
                <w:szCs w:val="18"/>
              </w:rPr>
              <w:t>265,1</w:t>
            </w:r>
          </w:p>
        </w:tc>
        <w:tc>
          <w:tcPr>
            <w:tcW w:w="273" w:type="dxa"/>
            <w:tcBorders>
              <w:top w:val="nil"/>
              <w:left w:val="nil"/>
              <w:bottom w:val="nil"/>
              <w:right w:val="nil"/>
            </w:tcBorders>
            <w:shd w:val="clear" w:color="auto" w:fill="auto"/>
            <w:vAlign w:val="center"/>
          </w:tcPr>
          <w:p w14:paraId="3D04AA1B"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76FEABD7" w14:textId="0FF02647" w:rsidR="00CC4B81" w:rsidRPr="00BA4D25" w:rsidRDefault="00BA4D25" w:rsidP="00CC4B81">
            <w:pPr>
              <w:ind w:right="680"/>
              <w:jc w:val="right"/>
              <w:rPr>
                <w:rFonts w:ascii="Verdana" w:hAnsi="Verdana"/>
                <w:color w:val="365F91"/>
                <w:sz w:val="18"/>
                <w:szCs w:val="18"/>
              </w:rPr>
            </w:pPr>
            <w:r>
              <w:rPr>
                <w:rFonts w:ascii="Verdana" w:hAnsi="Verdana"/>
                <w:color w:val="365F91"/>
                <w:sz w:val="18"/>
                <w:szCs w:val="18"/>
              </w:rPr>
              <w:t>21,9</w:t>
            </w:r>
          </w:p>
        </w:tc>
        <w:tc>
          <w:tcPr>
            <w:tcW w:w="1843" w:type="dxa"/>
            <w:tcBorders>
              <w:top w:val="nil"/>
              <w:left w:val="nil"/>
              <w:bottom w:val="nil"/>
              <w:right w:val="nil"/>
            </w:tcBorders>
            <w:shd w:val="clear" w:color="auto" w:fill="auto"/>
            <w:vAlign w:val="center"/>
          </w:tcPr>
          <w:p w14:paraId="231355BD" w14:textId="2741FEA8" w:rsidR="00CC4B81" w:rsidRPr="00D958D0" w:rsidRDefault="00D958D0" w:rsidP="00CC4B81">
            <w:pPr>
              <w:ind w:right="624"/>
              <w:jc w:val="right"/>
              <w:rPr>
                <w:rFonts w:ascii="Verdana" w:hAnsi="Verdana"/>
                <w:color w:val="365F91"/>
                <w:sz w:val="18"/>
                <w:szCs w:val="18"/>
              </w:rPr>
            </w:pPr>
            <w:r>
              <w:rPr>
                <w:rFonts w:ascii="Verdana" w:hAnsi="Verdana"/>
                <w:color w:val="365F91"/>
                <w:sz w:val="18"/>
                <w:szCs w:val="18"/>
              </w:rPr>
              <w:t>23,6</w:t>
            </w:r>
          </w:p>
        </w:tc>
      </w:tr>
      <w:tr w:rsidR="00CC4B81" w:rsidRPr="00C056AF" w14:paraId="52E2B5A1" w14:textId="77777777" w:rsidTr="00A7254D">
        <w:trPr>
          <w:trHeight w:hRule="exact" w:val="113"/>
          <w:jc w:val="center"/>
        </w:trPr>
        <w:tc>
          <w:tcPr>
            <w:tcW w:w="1212" w:type="dxa"/>
            <w:tcBorders>
              <w:top w:val="nil"/>
              <w:left w:val="nil"/>
              <w:bottom w:val="single" w:sz="4" w:space="0" w:color="365F91"/>
              <w:right w:val="nil"/>
            </w:tcBorders>
            <w:shd w:val="clear" w:color="auto" w:fill="auto"/>
            <w:vAlign w:val="center"/>
          </w:tcPr>
          <w:p w14:paraId="4AA97CF0" w14:textId="77777777" w:rsidR="00CC4B81" w:rsidRPr="00427638" w:rsidRDefault="00CC4B81" w:rsidP="00CC4B81">
            <w:pPr>
              <w:jc w:val="center"/>
              <w:rPr>
                <w:rFonts w:ascii="Verdana" w:eastAsia="Times New Roman" w:hAnsi="Verdana" w:cs="Arial"/>
                <w:b/>
                <w:bCs/>
                <w:color w:val="365F91"/>
                <w:sz w:val="18"/>
                <w:szCs w:val="18"/>
                <w:lang w:val="el-GR"/>
              </w:rPr>
            </w:pPr>
          </w:p>
        </w:tc>
        <w:tc>
          <w:tcPr>
            <w:tcW w:w="3231" w:type="dxa"/>
            <w:tcBorders>
              <w:top w:val="nil"/>
              <w:left w:val="nil"/>
              <w:bottom w:val="single" w:sz="4" w:space="0" w:color="365F91"/>
              <w:right w:val="nil"/>
            </w:tcBorders>
            <w:shd w:val="clear" w:color="auto" w:fill="auto"/>
            <w:vAlign w:val="center"/>
          </w:tcPr>
          <w:p w14:paraId="632AE7AA" w14:textId="77777777" w:rsidR="00CC4B81" w:rsidRPr="00427638" w:rsidRDefault="00CC4B81" w:rsidP="00CC4B81">
            <w:pPr>
              <w:rPr>
                <w:rFonts w:ascii="Verdana" w:eastAsia="Times New Roman" w:hAnsi="Verdana" w:cs="Arial"/>
                <w:b/>
                <w:bCs/>
                <w:color w:val="365F91"/>
                <w:sz w:val="18"/>
                <w:szCs w:val="18"/>
                <w:lang w:val="el-GR"/>
              </w:rPr>
            </w:pPr>
          </w:p>
        </w:tc>
        <w:tc>
          <w:tcPr>
            <w:tcW w:w="1468" w:type="dxa"/>
            <w:tcBorders>
              <w:top w:val="nil"/>
              <w:left w:val="nil"/>
              <w:bottom w:val="nil"/>
              <w:right w:val="nil"/>
            </w:tcBorders>
            <w:shd w:val="clear" w:color="auto" w:fill="auto"/>
            <w:vAlign w:val="center"/>
          </w:tcPr>
          <w:p w14:paraId="000654DB" w14:textId="77777777" w:rsidR="00CC4B81" w:rsidRPr="00427638" w:rsidRDefault="00CC4B81" w:rsidP="00CC4B81">
            <w:pPr>
              <w:ind w:right="340"/>
              <w:jc w:val="right"/>
              <w:rPr>
                <w:rFonts w:ascii="Verdana" w:hAnsi="Verdana"/>
                <w:b/>
                <w:color w:val="365F91"/>
                <w:sz w:val="18"/>
                <w:szCs w:val="18"/>
                <w:lang w:val="el-GR"/>
              </w:rPr>
            </w:pPr>
          </w:p>
        </w:tc>
        <w:tc>
          <w:tcPr>
            <w:tcW w:w="273" w:type="dxa"/>
            <w:tcBorders>
              <w:top w:val="nil"/>
              <w:left w:val="nil"/>
              <w:bottom w:val="nil"/>
              <w:right w:val="nil"/>
            </w:tcBorders>
            <w:shd w:val="clear" w:color="auto" w:fill="auto"/>
            <w:vAlign w:val="center"/>
          </w:tcPr>
          <w:p w14:paraId="0DF1FED9" w14:textId="77777777" w:rsidR="00CC4B81" w:rsidRPr="00A12E81" w:rsidRDefault="00CC4B81" w:rsidP="00CC4B81">
            <w:pPr>
              <w:jc w:val="right"/>
              <w:rPr>
                <w:rFonts w:ascii="Verdana" w:eastAsia="Times New Roman" w:hAnsi="Verdana" w:cs="Arial"/>
                <w:b/>
                <w:bCs/>
                <w:color w:val="365F91"/>
                <w:sz w:val="18"/>
                <w:szCs w:val="18"/>
                <w:lang w:val="el-GR"/>
              </w:rPr>
            </w:pPr>
          </w:p>
        </w:tc>
        <w:tc>
          <w:tcPr>
            <w:tcW w:w="1896" w:type="dxa"/>
            <w:tcBorders>
              <w:top w:val="nil"/>
              <w:left w:val="nil"/>
              <w:bottom w:val="single" w:sz="4" w:space="0" w:color="365F91"/>
              <w:right w:val="nil"/>
            </w:tcBorders>
            <w:shd w:val="clear" w:color="auto" w:fill="auto"/>
            <w:vAlign w:val="center"/>
          </w:tcPr>
          <w:p w14:paraId="17CA8189" w14:textId="77777777" w:rsidR="00CC4B81" w:rsidRPr="00427638" w:rsidRDefault="00CC4B81" w:rsidP="00CC4B81">
            <w:pPr>
              <w:jc w:val="right"/>
              <w:rPr>
                <w:rFonts w:ascii="Verdana" w:hAnsi="Verdana"/>
                <w:b/>
                <w:color w:val="365F91"/>
                <w:sz w:val="18"/>
                <w:szCs w:val="18"/>
                <w:lang w:val="el-GR"/>
              </w:rPr>
            </w:pPr>
          </w:p>
        </w:tc>
        <w:tc>
          <w:tcPr>
            <w:tcW w:w="1843" w:type="dxa"/>
            <w:tcBorders>
              <w:top w:val="nil"/>
              <w:left w:val="nil"/>
              <w:bottom w:val="single" w:sz="4" w:space="0" w:color="365F91"/>
              <w:right w:val="nil"/>
            </w:tcBorders>
            <w:shd w:val="clear" w:color="auto" w:fill="auto"/>
            <w:vAlign w:val="center"/>
          </w:tcPr>
          <w:p w14:paraId="4ED81677" w14:textId="77777777" w:rsidR="00CC4B81" w:rsidRPr="001C549B" w:rsidRDefault="00CC4B81" w:rsidP="00CC4B81">
            <w:pPr>
              <w:ind w:right="624"/>
              <w:jc w:val="right"/>
              <w:rPr>
                <w:rFonts w:ascii="Verdana" w:hAnsi="Verdana"/>
                <w:color w:val="365F91"/>
                <w:sz w:val="18"/>
                <w:szCs w:val="18"/>
                <w:lang w:val="el-GR"/>
              </w:rPr>
            </w:pPr>
          </w:p>
        </w:tc>
      </w:tr>
      <w:tr w:rsidR="00CC4B81" w:rsidRPr="00C056AF" w14:paraId="4936FA83" w14:textId="77777777" w:rsidTr="00A7254D">
        <w:trPr>
          <w:trHeight w:val="1304"/>
          <w:jc w:val="center"/>
        </w:trPr>
        <w:tc>
          <w:tcPr>
            <w:tcW w:w="1212" w:type="dxa"/>
            <w:tcBorders>
              <w:top w:val="single" w:sz="4" w:space="0" w:color="365F91"/>
              <w:left w:val="nil"/>
              <w:bottom w:val="single" w:sz="4" w:space="0" w:color="365F91"/>
              <w:right w:val="nil"/>
            </w:tcBorders>
            <w:shd w:val="clear" w:color="auto" w:fill="auto"/>
            <w:vAlign w:val="center"/>
          </w:tcPr>
          <w:p w14:paraId="5E5EC66A" w14:textId="77777777" w:rsidR="00CC4B81" w:rsidRPr="00A12E81" w:rsidRDefault="00CC4B81" w:rsidP="00CC4B8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45</w:t>
            </w:r>
          </w:p>
        </w:tc>
        <w:tc>
          <w:tcPr>
            <w:tcW w:w="3231" w:type="dxa"/>
            <w:tcBorders>
              <w:top w:val="single" w:sz="4" w:space="0" w:color="365F91"/>
              <w:left w:val="nil"/>
              <w:bottom w:val="single" w:sz="4" w:space="0" w:color="365F91"/>
              <w:right w:val="nil"/>
            </w:tcBorders>
            <w:shd w:val="clear" w:color="auto" w:fill="auto"/>
            <w:vAlign w:val="center"/>
          </w:tcPr>
          <w:p w14:paraId="74EEC40B" w14:textId="77777777" w:rsidR="00CC4B81" w:rsidRPr="00A12E81" w:rsidRDefault="00CC4B81" w:rsidP="00CC4B81">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ΧΟΝΔΡΙΚΟ ΚΑΙ ΛΙΑΝΙΚΟ ΕΜΠΟΡΙΟ ΚΑΙ ΕΠΙΣΚΕΥΗ ΜΗΧΑΝΟΚΙΝΗΤΩΝ ΟΧΗΜΑΤΩΝ ΚΑΙ ΜΟΤΟΣΙΚΛΕΤΩΝ</w:t>
            </w:r>
          </w:p>
        </w:tc>
        <w:tc>
          <w:tcPr>
            <w:tcW w:w="1468" w:type="dxa"/>
            <w:tcBorders>
              <w:top w:val="single" w:sz="4" w:space="0" w:color="365F91"/>
              <w:left w:val="nil"/>
              <w:bottom w:val="single" w:sz="4" w:space="0" w:color="365F91"/>
              <w:right w:val="nil"/>
            </w:tcBorders>
            <w:shd w:val="clear" w:color="auto" w:fill="auto"/>
            <w:vAlign w:val="center"/>
          </w:tcPr>
          <w:p w14:paraId="06E3DDA6" w14:textId="5B9BB545" w:rsidR="00CC4B81" w:rsidRPr="00BA4D25" w:rsidRDefault="00BA4D25" w:rsidP="00CC4B81">
            <w:pPr>
              <w:ind w:right="340"/>
              <w:jc w:val="right"/>
              <w:rPr>
                <w:rFonts w:ascii="Verdana" w:hAnsi="Verdana"/>
                <w:b/>
                <w:color w:val="365F91"/>
                <w:sz w:val="18"/>
                <w:szCs w:val="18"/>
              </w:rPr>
            </w:pPr>
            <w:r>
              <w:rPr>
                <w:rFonts w:ascii="Verdana" w:hAnsi="Verdana"/>
                <w:b/>
                <w:color w:val="365F91"/>
                <w:sz w:val="18"/>
                <w:szCs w:val="18"/>
              </w:rPr>
              <w:t>175,0</w:t>
            </w:r>
          </w:p>
        </w:tc>
        <w:tc>
          <w:tcPr>
            <w:tcW w:w="273" w:type="dxa"/>
            <w:tcBorders>
              <w:top w:val="single" w:sz="4" w:space="0" w:color="365F91"/>
              <w:left w:val="nil"/>
              <w:bottom w:val="single" w:sz="4" w:space="0" w:color="365F91"/>
              <w:right w:val="nil"/>
            </w:tcBorders>
            <w:shd w:val="clear" w:color="auto" w:fill="auto"/>
            <w:vAlign w:val="center"/>
          </w:tcPr>
          <w:p w14:paraId="6EBAE253" w14:textId="77777777" w:rsidR="00CC4B81" w:rsidRPr="00A12E81" w:rsidRDefault="00CC4B81" w:rsidP="00CC4B81">
            <w:pPr>
              <w:jc w:val="right"/>
              <w:rPr>
                <w:rFonts w:ascii="Verdana" w:eastAsia="Times New Roman" w:hAnsi="Verdana" w:cs="Arial"/>
                <w:b/>
                <w:bCs/>
                <w:color w:val="365F91"/>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12896CC3" w14:textId="7A38413B" w:rsidR="00CC4B81" w:rsidRPr="00BA4D25" w:rsidRDefault="00BA4D25" w:rsidP="00CC4B81">
            <w:pPr>
              <w:ind w:right="680"/>
              <w:jc w:val="right"/>
              <w:rPr>
                <w:rFonts w:ascii="Verdana" w:hAnsi="Verdana"/>
                <w:b/>
                <w:color w:val="365F91"/>
                <w:sz w:val="18"/>
                <w:szCs w:val="18"/>
              </w:rPr>
            </w:pPr>
            <w:r>
              <w:rPr>
                <w:rFonts w:ascii="Verdana" w:hAnsi="Verdana"/>
                <w:b/>
                <w:color w:val="365F91"/>
                <w:sz w:val="18"/>
                <w:szCs w:val="18"/>
              </w:rPr>
              <w:t>19,2</w:t>
            </w:r>
          </w:p>
        </w:tc>
        <w:tc>
          <w:tcPr>
            <w:tcW w:w="1843" w:type="dxa"/>
            <w:tcBorders>
              <w:top w:val="single" w:sz="4" w:space="0" w:color="365F91"/>
              <w:left w:val="nil"/>
              <w:bottom w:val="single" w:sz="4" w:space="0" w:color="365F91"/>
              <w:right w:val="nil"/>
            </w:tcBorders>
            <w:shd w:val="clear" w:color="auto" w:fill="auto"/>
            <w:vAlign w:val="center"/>
          </w:tcPr>
          <w:p w14:paraId="3D1E29D1" w14:textId="42489623" w:rsidR="00CC4B81" w:rsidRPr="00D958D0" w:rsidRDefault="00D958D0" w:rsidP="00CC4B81">
            <w:pPr>
              <w:ind w:right="624"/>
              <w:jc w:val="right"/>
              <w:rPr>
                <w:rFonts w:ascii="Verdana" w:hAnsi="Verdana"/>
                <w:b/>
                <w:bCs/>
                <w:color w:val="365F91"/>
                <w:sz w:val="18"/>
                <w:szCs w:val="18"/>
              </w:rPr>
            </w:pPr>
            <w:r>
              <w:rPr>
                <w:rFonts w:ascii="Verdana" w:hAnsi="Verdana"/>
                <w:b/>
                <w:bCs/>
                <w:color w:val="365F91"/>
                <w:sz w:val="18"/>
                <w:szCs w:val="18"/>
              </w:rPr>
              <w:t>19,5</w:t>
            </w:r>
          </w:p>
        </w:tc>
      </w:tr>
    </w:tbl>
    <w:p w14:paraId="1E360637" w14:textId="1999278D" w:rsidR="00794664" w:rsidRDefault="00794664" w:rsidP="00794664">
      <w:pPr>
        <w:rPr>
          <w:rFonts w:ascii="Verdana" w:eastAsia="Malgun Gothic" w:hAnsi="Verdana" w:cs="Arial"/>
          <w:sz w:val="18"/>
          <w:szCs w:val="18"/>
          <w:lang w:val="el-GR"/>
        </w:rPr>
      </w:pPr>
    </w:p>
    <w:p w14:paraId="2C403D79" w14:textId="6C30573F" w:rsidR="00794664" w:rsidRDefault="00794664" w:rsidP="007A2F68">
      <w:pPr>
        <w:tabs>
          <w:tab w:val="left" w:pos="1080"/>
          <w:tab w:val="left" w:pos="6840"/>
        </w:tabs>
        <w:rPr>
          <w:rFonts w:ascii="Verdana" w:eastAsia="Malgun Gothic" w:hAnsi="Verdana" w:cs="Arial"/>
          <w:b/>
          <w:sz w:val="18"/>
          <w:szCs w:val="18"/>
          <w:u w:val="single"/>
          <w:lang w:val="el-GR"/>
        </w:rPr>
      </w:pPr>
    </w:p>
    <w:p w14:paraId="1FF9BD33" w14:textId="77777777" w:rsidR="00FA1B71" w:rsidRPr="00A12E81" w:rsidRDefault="00FA1B71" w:rsidP="007A2F68">
      <w:pPr>
        <w:tabs>
          <w:tab w:val="left" w:pos="1080"/>
          <w:tab w:val="left" w:pos="6840"/>
        </w:tabs>
        <w:rPr>
          <w:rFonts w:ascii="Verdana" w:eastAsia="Malgun Gothic" w:hAnsi="Verdana" w:cs="Arial"/>
          <w:b/>
          <w:sz w:val="18"/>
          <w:szCs w:val="18"/>
          <w:u w:val="single"/>
          <w:lang w:val="el-GR"/>
        </w:rPr>
      </w:pPr>
    </w:p>
    <w:p w14:paraId="3A6FD714" w14:textId="42474CEE" w:rsidR="00794664" w:rsidRDefault="00794664" w:rsidP="00794664">
      <w:pPr>
        <w:jc w:val="both"/>
        <w:rPr>
          <w:rFonts w:ascii="Verdana" w:eastAsia="Malgun Gothic" w:hAnsi="Verdana" w:cs="Arial"/>
          <w:sz w:val="18"/>
          <w:szCs w:val="18"/>
          <w:lang w:val="el-GR"/>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217"/>
        <w:gridCol w:w="1468"/>
        <w:gridCol w:w="277"/>
        <w:gridCol w:w="1982"/>
        <w:gridCol w:w="1882"/>
      </w:tblGrid>
      <w:tr w:rsidR="00CC747D" w:rsidRPr="00A12E81" w14:paraId="2D0715F2" w14:textId="77777777" w:rsidTr="00A7254D">
        <w:trPr>
          <w:trHeight w:val="227"/>
          <w:jc w:val="center"/>
        </w:trPr>
        <w:tc>
          <w:tcPr>
            <w:tcW w:w="1212" w:type="dxa"/>
            <w:tcBorders>
              <w:top w:val="nil"/>
              <w:left w:val="nil"/>
              <w:bottom w:val="single" w:sz="4" w:space="0" w:color="365F91"/>
              <w:right w:val="nil"/>
            </w:tcBorders>
            <w:shd w:val="clear" w:color="auto" w:fill="auto"/>
            <w:vAlign w:val="center"/>
          </w:tcPr>
          <w:p w14:paraId="7748E418" w14:textId="77777777" w:rsidR="00CC747D" w:rsidRPr="00743789" w:rsidRDefault="00CC747D" w:rsidP="000A0A7C">
            <w:pPr>
              <w:rPr>
                <w:rFonts w:ascii="Verdana" w:eastAsia="Malgun Gothic" w:hAnsi="Verdana" w:cs="Arial"/>
                <w:b/>
                <w:color w:val="365F91"/>
                <w:sz w:val="18"/>
                <w:szCs w:val="18"/>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2</w:t>
            </w:r>
          </w:p>
        </w:tc>
        <w:tc>
          <w:tcPr>
            <w:tcW w:w="3231" w:type="dxa"/>
            <w:tcBorders>
              <w:top w:val="nil"/>
              <w:left w:val="nil"/>
              <w:bottom w:val="single" w:sz="4" w:space="0" w:color="365F91"/>
              <w:right w:val="nil"/>
            </w:tcBorders>
            <w:shd w:val="clear" w:color="auto" w:fill="auto"/>
            <w:vAlign w:val="center"/>
          </w:tcPr>
          <w:p w14:paraId="42635ED6" w14:textId="77777777" w:rsidR="00CC747D" w:rsidRPr="00A12E81" w:rsidRDefault="00CC747D"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93A03CB" w14:textId="77777777" w:rsidR="00CC747D" w:rsidRPr="00A12E81" w:rsidRDefault="00CC747D"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41B06A99" w14:textId="77777777" w:rsidR="00CC747D" w:rsidRPr="00A12E81" w:rsidRDefault="00CC747D" w:rsidP="000A0A7C">
            <w:pPr>
              <w:rPr>
                <w:rFonts w:ascii="Verdana" w:eastAsia="Malgun Gothic" w:hAnsi="Verdana" w:cs="Arial"/>
                <w:sz w:val="18"/>
                <w:szCs w:val="18"/>
                <w:lang w:val="el-GR"/>
              </w:rPr>
            </w:pPr>
          </w:p>
        </w:tc>
        <w:tc>
          <w:tcPr>
            <w:tcW w:w="3881" w:type="dxa"/>
            <w:gridSpan w:val="2"/>
            <w:tcBorders>
              <w:top w:val="nil"/>
              <w:left w:val="nil"/>
              <w:bottom w:val="single" w:sz="4" w:space="0" w:color="365F91"/>
              <w:right w:val="nil"/>
            </w:tcBorders>
            <w:shd w:val="clear" w:color="auto" w:fill="auto"/>
            <w:vAlign w:val="center"/>
          </w:tcPr>
          <w:p w14:paraId="27F64022" w14:textId="77777777" w:rsidR="00CC747D" w:rsidRPr="00A12E81" w:rsidRDefault="00CC747D" w:rsidP="000A0A7C">
            <w:pPr>
              <w:jc w:val="center"/>
              <w:rPr>
                <w:rFonts w:ascii="Verdana" w:eastAsia="Malgun Gothic" w:hAnsi="Verdana" w:cs="Arial"/>
                <w:b/>
                <w:color w:val="365F91"/>
                <w:sz w:val="18"/>
                <w:szCs w:val="18"/>
                <w:lang w:val="el-GR"/>
              </w:rPr>
            </w:pPr>
          </w:p>
        </w:tc>
      </w:tr>
      <w:tr w:rsidR="00CC747D" w:rsidRPr="00A12E81" w14:paraId="47A971B5" w14:textId="77777777" w:rsidTr="00A7254D">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3E1A43C"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Κώδικας</w:t>
            </w:r>
          </w:p>
          <w:p w14:paraId="02663192" w14:textId="77777777" w:rsidR="00CC747D" w:rsidRPr="00A12E81" w:rsidRDefault="00CC747D" w:rsidP="000A0A7C">
            <w:pPr>
              <w:jc w:val="center"/>
              <w:rPr>
                <w:rFonts w:ascii="Verdana" w:eastAsia="Malgun Gothic" w:hAnsi="Verdana" w:cs="Arial"/>
                <w:b/>
                <w:color w:val="365F91"/>
                <w:sz w:val="18"/>
                <w:szCs w:val="18"/>
              </w:rPr>
            </w:pPr>
            <w:r w:rsidRPr="00A12E81">
              <w:rPr>
                <w:rFonts w:ascii="Verdana" w:eastAsia="Malgun Gothic" w:hAnsi="Verdana" w:cs="Arial"/>
                <w:b/>
                <w:color w:val="365F91"/>
                <w:sz w:val="18"/>
                <w:szCs w:val="18"/>
              </w:rPr>
              <w:t>(</w:t>
            </w:r>
            <w:r w:rsidRPr="00A12E81">
              <w:rPr>
                <w:rFonts w:ascii="Verdana" w:eastAsia="Malgun Gothic" w:hAnsi="Verdana" w:cs="Arial"/>
                <w:b/>
                <w:color w:val="365F91"/>
                <w:sz w:val="18"/>
                <w:szCs w:val="18"/>
                <w:lang w:val="el-GR"/>
              </w:rPr>
              <w:t xml:space="preserve">NACE </w:t>
            </w:r>
            <w:proofErr w:type="spellStart"/>
            <w:r w:rsidRPr="00A12E81">
              <w:rPr>
                <w:rFonts w:ascii="Verdana" w:eastAsia="Malgun Gothic" w:hAnsi="Verdana" w:cs="Arial"/>
                <w:b/>
                <w:color w:val="365F91"/>
                <w:sz w:val="18"/>
                <w:szCs w:val="18"/>
                <w:lang w:val="el-GR"/>
              </w:rPr>
              <w:t>Αναθ</w:t>
            </w:r>
            <w:proofErr w:type="spellEnd"/>
            <w:r w:rsidRPr="00A12E81">
              <w:rPr>
                <w:rFonts w:ascii="Verdana" w:eastAsia="Malgun Gothic" w:hAnsi="Verdana" w:cs="Arial"/>
                <w:b/>
                <w:color w:val="365F91"/>
                <w:sz w:val="18"/>
                <w:szCs w:val="18"/>
                <w:lang w:val="el-GR"/>
              </w:rPr>
              <w:t>. 2</w:t>
            </w:r>
            <w:r w:rsidRPr="00A12E81">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2588621E"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Οικονομική</w:t>
            </w:r>
          </w:p>
          <w:p w14:paraId="7C28D597"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4596F7A5"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Δείκτης (2015=100)</w:t>
            </w:r>
          </w:p>
        </w:tc>
        <w:tc>
          <w:tcPr>
            <w:tcW w:w="273" w:type="dxa"/>
            <w:vMerge w:val="restart"/>
            <w:tcBorders>
              <w:top w:val="single" w:sz="4" w:space="0" w:color="365F91"/>
              <w:left w:val="nil"/>
              <w:right w:val="nil"/>
            </w:tcBorders>
            <w:shd w:val="clear" w:color="auto" w:fill="auto"/>
          </w:tcPr>
          <w:p w14:paraId="4BA73D19" w14:textId="77777777" w:rsidR="00CC747D" w:rsidRPr="00A12E81" w:rsidRDefault="00CC747D" w:rsidP="000A0A7C">
            <w:pPr>
              <w:rPr>
                <w:rFonts w:ascii="Verdana" w:eastAsia="Malgun Gothic" w:hAnsi="Verdana" w:cs="Arial"/>
                <w:sz w:val="18"/>
                <w:szCs w:val="18"/>
                <w:lang w:val="el-GR"/>
              </w:rPr>
            </w:pPr>
          </w:p>
        </w:tc>
        <w:tc>
          <w:tcPr>
            <w:tcW w:w="3881" w:type="dxa"/>
            <w:gridSpan w:val="2"/>
            <w:tcBorders>
              <w:top w:val="single" w:sz="4" w:space="0" w:color="365F91"/>
              <w:left w:val="nil"/>
              <w:bottom w:val="single" w:sz="4" w:space="0" w:color="365F91"/>
              <w:right w:val="nil"/>
            </w:tcBorders>
            <w:shd w:val="clear" w:color="auto" w:fill="auto"/>
            <w:vAlign w:val="center"/>
          </w:tcPr>
          <w:p w14:paraId="69DFBED9" w14:textId="77777777" w:rsidR="00CC747D" w:rsidRPr="00A12E81" w:rsidRDefault="00CC747D" w:rsidP="000A0A7C">
            <w:pPr>
              <w:jc w:val="center"/>
              <w:rPr>
                <w:rFonts w:ascii="Verdana" w:eastAsia="Malgun Gothic" w:hAnsi="Verdana" w:cs="Arial"/>
                <w:color w:val="365F91"/>
                <w:sz w:val="18"/>
                <w:szCs w:val="18"/>
                <w:lang w:val="el-GR"/>
              </w:rPr>
            </w:pPr>
            <w:r w:rsidRPr="00A12E81">
              <w:rPr>
                <w:rFonts w:ascii="Verdana" w:eastAsia="Malgun Gothic" w:hAnsi="Verdana" w:cs="Arial"/>
                <w:b/>
                <w:color w:val="365F91"/>
                <w:sz w:val="18"/>
                <w:szCs w:val="18"/>
                <w:lang w:val="el-GR"/>
              </w:rPr>
              <w:t>Ποσοστιαία Μεταβολή</w:t>
            </w:r>
            <w:r>
              <w:rPr>
                <w:rFonts w:ascii="Verdana" w:eastAsia="Malgun Gothic" w:hAnsi="Verdana" w:cs="Arial"/>
                <w:b/>
                <w:color w:val="365F91"/>
                <w:sz w:val="18"/>
                <w:szCs w:val="18"/>
                <w:lang w:val="el-GR"/>
              </w:rPr>
              <w:t xml:space="preserve"> </w:t>
            </w:r>
            <w:r w:rsidRPr="00A12E81">
              <w:rPr>
                <w:rFonts w:ascii="Verdana" w:eastAsia="Malgun Gothic" w:hAnsi="Verdana" w:cs="Arial"/>
                <w:b/>
                <w:color w:val="365F91"/>
                <w:sz w:val="18"/>
                <w:szCs w:val="18"/>
                <w:lang w:val="el-GR"/>
              </w:rPr>
              <w:t>(%)</w:t>
            </w:r>
          </w:p>
        </w:tc>
      </w:tr>
      <w:tr w:rsidR="00CC747D" w:rsidRPr="00A12E81" w14:paraId="3F639762" w14:textId="77777777" w:rsidTr="00A7254D">
        <w:trPr>
          <w:trHeight w:val="510"/>
          <w:jc w:val="center"/>
        </w:trPr>
        <w:tc>
          <w:tcPr>
            <w:tcW w:w="1212" w:type="dxa"/>
            <w:vMerge/>
            <w:tcBorders>
              <w:top w:val="single" w:sz="4" w:space="0" w:color="365F91"/>
              <w:left w:val="nil"/>
              <w:bottom w:val="single" w:sz="4" w:space="0" w:color="365F91"/>
              <w:right w:val="nil"/>
            </w:tcBorders>
            <w:shd w:val="clear" w:color="auto" w:fill="auto"/>
          </w:tcPr>
          <w:p w14:paraId="4A7C15A7" w14:textId="77777777" w:rsidR="00CC747D" w:rsidRPr="00A12E81" w:rsidRDefault="00CC747D" w:rsidP="000A0A7C">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15578CE6" w14:textId="77777777" w:rsidR="00CC747D" w:rsidRPr="00A12E81" w:rsidRDefault="00CC747D" w:rsidP="000A0A7C">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6FAF3DCC" w14:textId="77777777" w:rsidR="00656082" w:rsidRDefault="00656082" w:rsidP="00656082">
            <w:pPr>
              <w:jc w:val="center"/>
              <w:rPr>
                <w:rFonts w:ascii="Verdana" w:hAnsi="Verdana" w:cs="Calibri"/>
                <w:b/>
                <w:bCs/>
                <w:color w:val="365F91"/>
                <w:sz w:val="18"/>
                <w:szCs w:val="18"/>
                <w:lang w:val="el-GR"/>
              </w:rPr>
            </w:pPr>
            <w:r>
              <w:rPr>
                <w:rFonts w:ascii="Verdana" w:hAnsi="Verdana" w:cs="Calibri"/>
                <w:b/>
                <w:bCs/>
                <w:color w:val="365F91"/>
                <w:sz w:val="18"/>
                <w:szCs w:val="18"/>
                <w:lang w:val="el-GR"/>
              </w:rPr>
              <w:t>Απρ-Ιουν</w:t>
            </w:r>
          </w:p>
          <w:p w14:paraId="5AC5163D" w14:textId="30E2A8CE" w:rsidR="00CC747D" w:rsidRPr="00A12E81" w:rsidRDefault="00656082" w:rsidP="00656082">
            <w:pPr>
              <w:jc w:val="center"/>
              <w:rPr>
                <w:rFonts w:ascii="Verdana" w:eastAsia="Malgun Gothic" w:hAnsi="Verdana" w:cs="Arial"/>
                <w:b/>
                <w:color w:val="365F91"/>
                <w:sz w:val="18"/>
                <w:szCs w:val="18"/>
              </w:rPr>
            </w:pPr>
            <w:r w:rsidRPr="00B66821">
              <w:rPr>
                <w:rFonts w:ascii="Verdana" w:hAnsi="Verdana" w:cs="Calibri"/>
                <w:b/>
                <w:bCs/>
                <w:color w:val="365F91"/>
                <w:sz w:val="18"/>
                <w:szCs w:val="18"/>
                <w:lang w:val="el-GR"/>
              </w:rPr>
              <w:t xml:space="preserve"> 202</w:t>
            </w:r>
            <w:r>
              <w:rPr>
                <w:rFonts w:ascii="Verdana" w:hAnsi="Verdana" w:cs="Calibri"/>
                <w:b/>
                <w:bCs/>
                <w:color w:val="365F91"/>
                <w:sz w:val="18"/>
                <w:szCs w:val="18"/>
                <w:lang w:val="el-GR"/>
              </w:rPr>
              <w:t>3</w:t>
            </w:r>
          </w:p>
        </w:tc>
        <w:tc>
          <w:tcPr>
            <w:tcW w:w="273" w:type="dxa"/>
            <w:vMerge/>
            <w:tcBorders>
              <w:left w:val="nil"/>
              <w:bottom w:val="single" w:sz="4" w:space="0" w:color="365F91"/>
              <w:right w:val="nil"/>
            </w:tcBorders>
            <w:shd w:val="clear" w:color="auto" w:fill="auto"/>
          </w:tcPr>
          <w:p w14:paraId="55F31553" w14:textId="77777777" w:rsidR="00CC747D" w:rsidRPr="00A12E81" w:rsidRDefault="00CC747D" w:rsidP="000A0A7C">
            <w:pPr>
              <w:jc w:val="center"/>
              <w:rPr>
                <w:rFonts w:ascii="Verdana" w:eastAsia="Malgun Gothic" w:hAnsi="Verdana" w:cs="Arial"/>
                <w:b/>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52A037EB" w14:textId="737D4173" w:rsidR="00CC747D" w:rsidRPr="00A12E81" w:rsidRDefault="00656082" w:rsidP="00B66821">
            <w:pPr>
              <w:jc w:val="center"/>
              <w:rPr>
                <w:rFonts w:ascii="Verdana" w:eastAsia="Malgun Gothic" w:hAnsi="Verdana" w:cs="Arial"/>
                <w:b/>
                <w:color w:val="365F91"/>
                <w:sz w:val="18"/>
                <w:szCs w:val="18"/>
                <w:lang w:val="el-GR"/>
              </w:rPr>
            </w:pPr>
            <w:r>
              <w:rPr>
                <w:rFonts w:ascii="Verdana" w:hAnsi="Verdana" w:cs="Calibri"/>
                <w:b/>
                <w:bCs/>
                <w:color w:val="365F91"/>
                <w:sz w:val="18"/>
                <w:szCs w:val="18"/>
                <w:lang w:val="el-GR"/>
              </w:rPr>
              <w:t xml:space="preserve">Απρ-Ιουν </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3</w:t>
            </w:r>
            <w:r w:rsidRPr="00B66821">
              <w:rPr>
                <w:rFonts w:ascii="Verdana" w:hAnsi="Verdana" w:cs="Calibri"/>
                <w:b/>
                <w:bCs/>
                <w:color w:val="365F91"/>
                <w:sz w:val="18"/>
                <w:szCs w:val="18"/>
                <w:lang w:val="el-GR"/>
              </w:rPr>
              <w:t xml:space="preserve">/ </w:t>
            </w:r>
            <w:r>
              <w:rPr>
                <w:rFonts w:ascii="Verdana" w:hAnsi="Verdana" w:cs="Calibri"/>
                <w:b/>
                <w:bCs/>
                <w:color w:val="365F91"/>
                <w:sz w:val="18"/>
                <w:szCs w:val="18"/>
                <w:lang w:val="el-GR"/>
              </w:rPr>
              <w:t>Απρ-Ιουν</w:t>
            </w:r>
            <w:r w:rsidRPr="00B66821">
              <w:rPr>
                <w:rFonts w:ascii="Verdana" w:hAnsi="Verdana" w:cs="Calibri"/>
                <w:b/>
                <w:bCs/>
                <w:color w:val="365F91"/>
                <w:sz w:val="18"/>
                <w:szCs w:val="18"/>
                <w:lang w:val="el-GR"/>
              </w:rPr>
              <w:t xml:space="preserve"> 202</w:t>
            </w:r>
            <w:r>
              <w:rPr>
                <w:rFonts w:ascii="Verdana" w:hAnsi="Verdana" w:cs="Calibri"/>
                <w:b/>
                <w:bCs/>
                <w:color w:val="365F91"/>
                <w:sz w:val="18"/>
                <w:szCs w:val="18"/>
                <w:lang w:val="el-GR"/>
              </w:rPr>
              <w:t>2</w:t>
            </w:r>
          </w:p>
        </w:tc>
        <w:tc>
          <w:tcPr>
            <w:tcW w:w="1890" w:type="dxa"/>
            <w:tcBorders>
              <w:top w:val="single" w:sz="4" w:space="0" w:color="365F91"/>
              <w:left w:val="nil"/>
              <w:bottom w:val="single" w:sz="4" w:space="0" w:color="365F91"/>
              <w:right w:val="nil"/>
            </w:tcBorders>
            <w:shd w:val="clear" w:color="auto" w:fill="auto"/>
            <w:vAlign w:val="center"/>
          </w:tcPr>
          <w:p w14:paraId="4F74656B" w14:textId="6FB3D7F0" w:rsidR="00CC747D" w:rsidRPr="00A12E81" w:rsidRDefault="00396F05" w:rsidP="00B66821">
            <w:pPr>
              <w:jc w:val="center"/>
              <w:rPr>
                <w:rFonts w:ascii="Verdana" w:eastAsia="Malgun Gothic" w:hAnsi="Verdana" w:cs="Arial"/>
                <w:color w:val="365F91"/>
                <w:sz w:val="18"/>
                <w:szCs w:val="18"/>
                <w:lang w:val="el-GR"/>
              </w:rPr>
            </w:pPr>
            <w:r>
              <w:rPr>
                <w:rFonts w:ascii="Verdana" w:hAnsi="Verdana" w:cs="Calibri"/>
                <w:b/>
                <w:bCs/>
                <w:color w:val="365F91"/>
                <w:sz w:val="18"/>
                <w:szCs w:val="18"/>
                <w:lang w:val="el-GR"/>
              </w:rPr>
              <w:t xml:space="preserve">Ιαν-Ιουν </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3</w:t>
            </w:r>
            <w:r w:rsidRPr="00B66821">
              <w:rPr>
                <w:rFonts w:ascii="Verdana" w:hAnsi="Verdana" w:cs="Calibri"/>
                <w:b/>
                <w:bCs/>
                <w:color w:val="365F91"/>
                <w:sz w:val="18"/>
                <w:szCs w:val="18"/>
                <w:lang w:val="el-GR"/>
              </w:rPr>
              <w:t xml:space="preserve">/ </w:t>
            </w:r>
            <w:r>
              <w:rPr>
                <w:rFonts w:ascii="Verdana" w:hAnsi="Verdana" w:cs="Calibri"/>
                <w:b/>
                <w:bCs/>
                <w:color w:val="365F91"/>
                <w:sz w:val="18"/>
                <w:szCs w:val="18"/>
                <w:lang w:val="el-GR"/>
              </w:rPr>
              <w:t>Ιαν-Ιουν</w:t>
            </w:r>
            <w:r w:rsidRPr="00B66821">
              <w:rPr>
                <w:rFonts w:ascii="Verdana" w:hAnsi="Verdana" w:cs="Calibri"/>
                <w:b/>
                <w:bCs/>
                <w:color w:val="365F91"/>
                <w:sz w:val="18"/>
                <w:szCs w:val="18"/>
                <w:lang w:val="el-GR"/>
              </w:rPr>
              <w:t xml:space="preserve"> 202</w:t>
            </w:r>
            <w:r>
              <w:rPr>
                <w:rFonts w:ascii="Verdana" w:hAnsi="Verdana" w:cs="Calibri"/>
                <w:b/>
                <w:bCs/>
                <w:color w:val="365F91"/>
                <w:sz w:val="18"/>
                <w:szCs w:val="18"/>
                <w:lang w:val="el-GR"/>
              </w:rPr>
              <w:t>2</w:t>
            </w:r>
          </w:p>
        </w:tc>
      </w:tr>
      <w:tr w:rsidR="00DF2137" w:rsidRPr="00C056AF" w14:paraId="29FCDEC6" w14:textId="77777777" w:rsidTr="00A7254D">
        <w:trPr>
          <w:trHeight w:val="624"/>
          <w:jc w:val="center"/>
        </w:trPr>
        <w:tc>
          <w:tcPr>
            <w:tcW w:w="1212" w:type="dxa"/>
            <w:tcBorders>
              <w:top w:val="nil"/>
              <w:left w:val="nil"/>
              <w:bottom w:val="nil"/>
              <w:right w:val="nil"/>
            </w:tcBorders>
            <w:shd w:val="clear" w:color="auto" w:fill="auto"/>
            <w:vAlign w:val="center"/>
          </w:tcPr>
          <w:p w14:paraId="6AB35873"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46.1</w:t>
            </w:r>
          </w:p>
        </w:tc>
        <w:tc>
          <w:tcPr>
            <w:tcW w:w="3231" w:type="dxa"/>
            <w:tcBorders>
              <w:top w:val="nil"/>
              <w:left w:val="nil"/>
              <w:bottom w:val="nil"/>
              <w:right w:val="nil"/>
            </w:tcBorders>
            <w:shd w:val="clear" w:color="auto" w:fill="auto"/>
            <w:vAlign w:val="center"/>
          </w:tcPr>
          <w:p w14:paraId="7D552969"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έναντι αμοιβής ή βάσει σύμβασης</w:t>
            </w:r>
          </w:p>
        </w:tc>
        <w:tc>
          <w:tcPr>
            <w:tcW w:w="1468" w:type="dxa"/>
            <w:tcBorders>
              <w:top w:val="nil"/>
              <w:left w:val="nil"/>
              <w:bottom w:val="nil"/>
              <w:right w:val="nil"/>
            </w:tcBorders>
            <w:shd w:val="clear" w:color="auto" w:fill="auto"/>
            <w:vAlign w:val="center"/>
          </w:tcPr>
          <w:p w14:paraId="4722A817" w14:textId="4D30473F" w:rsidR="00DF2137" w:rsidRPr="00711B88" w:rsidRDefault="00711B88" w:rsidP="00DF2137">
            <w:pPr>
              <w:ind w:right="340"/>
              <w:jc w:val="right"/>
              <w:rPr>
                <w:rFonts w:ascii="Verdana" w:hAnsi="Verdana"/>
                <w:color w:val="365F91"/>
                <w:sz w:val="18"/>
                <w:szCs w:val="18"/>
              </w:rPr>
            </w:pPr>
            <w:r>
              <w:rPr>
                <w:rFonts w:ascii="Verdana" w:hAnsi="Verdana"/>
                <w:color w:val="365F91"/>
                <w:sz w:val="18"/>
                <w:szCs w:val="18"/>
              </w:rPr>
              <w:t>139,8</w:t>
            </w:r>
          </w:p>
        </w:tc>
        <w:tc>
          <w:tcPr>
            <w:tcW w:w="273" w:type="dxa"/>
            <w:tcBorders>
              <w:top w:val="nil"/>
              <w:left w:val="nil"/>
              <w:bottom w:val="nil"/>
              <w:right w:val="nil"/>
            </w:tcBorders>
            <w:shd w:val="clear" w:color="auto" w:fill="auto"/>
            <w:vAlign w:val="center"/>
          </w:tcPr>
          <w:p w14:paraId="17975971"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44F0AC9" w14:textId="03EDDD5C" w:rsidR="00DF2137" w:rsidRPr="008923E6" w:rsidRDefault="008923E6" w:rsidP="00B66821">
            <w:pPr>
              <w:ind w:right="624"/>
              <w:jc w:val="right"/>
              <w:rPr>
                <w:rFonts w:ascii="Verdana" w:hAnsi="Verdana"/>
                <w:color w:val="365F91"/>
                <w:sz w:val="18"/>
                <w:szCs w:val="18"/>
              </w:rPr>
            </w:pPr>
            <w:r>
              <w:rPr>
                <w:rFonts w:ascii="Verdana" w:hAnsi="Verdana"/>
                <w:color w:val="365F91"/>
                <w:sz w:val="18"/>
                <w:szCs w:val="18"/>
              </w:rPr>
              <w:t>16,5</w:t>
            </w:r>
          </w:p>
        </w:tc>
        <w:tc>
          <w:tcPr>
            <w:tcW w:w="1890" w:type="dxa"/>
            <w:tcBorders>
              <w:top w:val="nil"/>
              <w:left w:val="nil"/>
              <w:bottom w:val="nil"/>
              <w:right w:val="nil"/>
            </w:tcBorders>
            <w:shd w:val="clear" w:color="auto" w:fill="auto"/>
            <w:vAlign w:val="center"/>
          </w:tcPr>
          <w:p w14:paraId="075D867B" w14:textId="7A5F287C" w:rsidR="00DF2137" w:rsidRPr="00787E0C" w:rsidRDefault="00787E0C" w:rsidP="00787E0C">
            <w:pPr>
              <w:ind w:right="624"/>
              <w:jc w:val="right"/>
              <w:rPr>
                <w:rFonts w:ascii="Verdana" w:hAnsi="Verdana"/>
                <w:color w:val="365F91"/>
                <w:sz w:val="18"/>
                <w:szCs w:val="18"/>
              </w:rPr>
            </w:pPr>
            <w:r>
              <w:rPr>
                <w:rFonts w:ascii="Verdana" w:hAnsi="Verdana"/>
                <w:color w:val="365F91"/>
                <w:sz w:val="18"/>
                <w:szCs w:val="18"/>
              </w:rPr>
              <w:t>20,1</w:t>
            </w:r>
          </w:p>
        </w:tc>
      </w:tr>
      <w:tr w:rsidR="00DF2137" w:rsidRPr="00C056AF" w14:paraId="225A9FC7" w14:textId="77777777" w:rsidTr="00A7254D">
        <w:trPr>
          <w:trHeight w:val="851"/>
          <w:jc w:val="center"/>
        </w:trPr>
        <w:tc>
          <w:tcPr>
            <w:tcW w:w="1212" w:type="dxa"/>
            <w:tcBorders>
              <w:top w:val="nil"/>
              <w:left w:val="nil"/>
              <w:bottom w:val="nil"/>
              <w:right w:val="nil"/>
            </w:tcBorders>
            <w:shd w:val="clear" w:color="auto" w:fill="auto"/>
            <w:vAlign w:val="center"/>
          </w:tcPr>
          <w:p w14:paraId="64FB0D59"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46.2</w:t>
            </w:r>
          </w:p>
        </w:tc>
        <w:tc>
          <w:tcPr>
            <w:tcW w:w="3231" w:type="dxa"/>
            <w:tcBorders>
              <w:top w:val="nil"/>
              <w:left w:val="nil"/>
              <w:bottom w:val="nil"/>
              <w:right w:val="nil"/>
            </w:tcBorders>
            <w:shd w:val="clear" w:color="auto" w:fill="auto"/>
            <w:vAlign w:val="center"/>
          </w:tcPr>
          <w:p w14:paraId="0E3BEABF"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ακατέργαστων γεωργικών πρώτων υλών και ζώντων ζώων</w:t>
            </w:r>
          </w:p>
        </w:tc>
        <w:tc>
          <w:tcPr>
            <w:tcW w:w="1468" w:type="dxa"/>
            <w:tcBorders>
              <w:top w:val="nil"/>
              <w:left w:val="nil"/>
              <w:bottom w:val="nil"/>
              <w:right w:val="nil"/>
            </w:tcBorders>
            <w:shd w:val="clear" w:color="auto" w:fill="auto"/>
            <w:vAlign w:val="center"/>
          </w:tcPr>
          <w:p w14:paraId="2BA96BF1" w14:textId="3A46B0F9" w:rsidR="00DF2137" w:rsidRPr="00711B88" w:rsidRDefault="00711B88" w:rsidP="00DF2137">
            <w:pPr>
              <w:ind w:right="340"/>
              <w:jc w:val="right"/>
              <w:rPr>
                <w:rFonts w:ascii="Verdana" w:hAnsi="Verdana"/>
                <w:color w:val="365F91"/>
                <w:sz w:val="18"/>
                <w:szCs w:val="18"/>
              </w:rPr>
            </w:pPr>
            <w:r>
              <w:rPr>
                <w:rFonts w:ascii="Verdana" w:hAnsi="Verdana"/>
                <w:color w:val="365F91"/>
                <w:sz w:val="18"/>
                <w:szCs w:val="18"/>
              </w:rPr>
              <w:t>148,9</w:t>
            </w:r>
          </w:p>
        </w:tc>
        <w:tc>
          <w:tcPr>
            <w:tcW w:w="273" w:type="dxa"/>
            <w:tcBorders>
              <w:top w:val="nil"/>
              <w:left w:val="nil"/>
              <w:bottom w:val="nil"/>
              <w:right w:val="nil"/>
            </w:tcBorders>
            <w:shd w:val="clear" w:color="auto" w:fill="auto"/>
            <w:vAlign w:val="center"/>
          </w:tcPr>
          <w:p w14:paraId="1D9ECC21"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009BDB7" w14:textId="0B06DF29" w:rsidR="00DF2137" w:rsidRPr="008923E6" w:rsidRDefault="008923E6" w:rsidP="00EF3CF2">
            <w:pPr>
              <w:ind w:right="624"/>
              <w:jc w:val="right"/>
              <w:rPr>
                <w:rFonts w:ascii="Verdana" w:hAnsi="Verdana"/>
                <w:color w:val="365F91"/>
                <w:sz w:val="18"/>
                <w:szCs w:val="18"/>
              </w:rPr>
            </w:pPr>
            <w:r>
              <w:rPr>
                <w:rFonts w:ascii="Verdana" w:hAnsi="Verdana"/>
                <w:color w:val="365F91"/>
                <w:sz w:val="18"/>
                <w:szCs w:val="18"/>
              </w:rPr>
              <w:t>-14,6</w:t>
            </w:r>
          </w:p>
        </w:tc>
        <w:tc>
          <w:tcPr>
            <w:tcW w:w="1890" w:type="dxa"/>
            <w:tcBorders>
              <w:top w:val="nil"/>
              <w:left w:val="nil"/>
              <w:bottom w:val="nil"/>
              <w:right w:val="nil"/>
            </w:tcBorders>
            <w:shd w:val="clear" w:color="auto" w:fill="auto"/>
            <w:vAlign w:val="center"/>
          </w:tcPr>
          <w:p w14:paraId="40C00A5E" w14:textId="353780A0" w:rsidR="00DF2137" w:rsidRPr="00787E0C" w:rsidRDefault="00787E0C" w:rsidP="00787E0C">
            <w:pPr>
              <w:ind w:right="624"/>
              <w:jc w:val="right"/>
              <w:rPr>
                <w:rFonts w:ascii="Verdana" w:hAnsi="Verdana"/>
                <w:color w:val="365F91"/>
                <w:sz w:val="18"/>
                <w:szCs w:val="18"/>
              </w:rPr>
            </w:pPr>
            <w:r>
              <w:rPr>
                <w:rFonts w:ascii="Verdana" w:hAnsi="Verdana"/>
                <w:color w:val="365F91"/>
                <w:sz w:val="18"/>
                <w:szCs w:val="18"/>
              </w:rPr>
              <w:t>-5,6</w:t>
            </w:r>
          </w:p>
        </w:tc>
      </w:tr>
      <w:tr w:rsidR="00DF2137" w:rsidRPr="00C056AF" w14:paraId="152F8404" w14:textId="77777777" w:rsidTr="00A7254D">
        <w:trPr>
          <w:trHeight w:val="624"/>
          <w:jc w:val="center"/>
        </w:trPr>
        <w:tc>
          <w:tcPr>
            <w:tcW w:w="1212" w:type="dxa"/>
            <w:tcBorders>
              <w:top w:val="nil"/>
              <w:left w:val="nil"/>
              <w:bottom w:val="nil"/>
              <w:right w:val="nil"/>
            </w:tcBorders>
            <w:shd w:val="clear" w:color="auto" w:fill="auto"/>
            <w:vAlign w:val="center"/>
          </w:tcPr>
          <w:p w14:paraId="09B050CA"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46.3</w:t>
            </w:r>
          </w:p>
        </w:tc>
        <w:tc>
          <w:tcPr>
            <w:tcW w:w="3231" w:type="dxa"/>
            <w:tcBorders>
              <w:top w:val="nil"/>
              <w:left w:val="nil"/>
              <w:bottom w:val="nil"/>
              <w:right w:val="nil"/>
            </w:tcBorders>
            <w:shd w:val="clear" w:color="auto" w:fill="auto"/>
            <w:vAlign w:val="center"/>
          </w:tcPr>
          <w:p w14:paraId="4C181166"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τροφίμων, ποτών και καπνού</w:t>
            </w:r>
          </w:p>
        </w:tc>
        <w:tc>
          <w:tcPr>
            <w:tcW w:w="1468" w:type="dxa"/>
            <w:tcBorders>
              <w:top w:val="nil"/>
              <w:left w:val="nil"/>
              <w:bottom w:val="nil"/>
              <w:right w:val="nil"/>
            </w:tcBorders>
            <w:shd w:val="clear" w:color="auto" w:fill="auto"/>
            <w:vAlign w:val="center"/>
          </w:tcPr>
          <w:p w14:paraId="526062DA" w14:textId="43D6AD3E" w:rsidR="00DF2137" w:rsidRPr="008923E6" w:rsidRDefault="008923E6" w:rsidP="00DF2137">
            <w:pPr>
              <w:ind w:right="340"/>
              <w:jc w:val="right"/>
              <w:rPr>
                <w:rFonts w:ascii="Verdana" w:hAnsi="Verdana"/>
                <w:color w:val="365F91"/>
                <w:sz w:val="18"/>
                <w:szCs w:val="18"/>
              </w:rPr>
            </w:pPr>
            <w:r>
              <w:rPr>
                <w:rFonts w:ascii="Verdana" w:hAnsi="Verdana"/>
                <w:color w:val="365F91"/>
                <w:sz w:val="18"/>
                <w:szCs w:val="18"/>
              </w:rPr>
              <w:t>151,6</w:t>
            </w:r>
          </w:p>
        </w:tc>
        <w:tc>
          <w:tcPr>
            <w:tcW w:w="273" w:type="dxa"/>
            <w:tcBorders>
              <w:top w:val="nil"/>
              <w:left w:val="nil"/>
              <w:bottom w:val="nil"/>
              <w:right w:val="nil"/>
            </w:tcBorders>
            <w:shd w:val="clear" w:color="auto" w:fill="auto"/>
            <w:vAlign w:val="center"/>
          </w:tcPr>
          <w:p w14:paraId="56BD1525"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EE0FF04" w14:textId="55747879" w:rsidR="00DF2137" w:rsidRPr="008923E6" w:rsidRDefault="008923E6" w:rsidP="00EF3CF2">
            <w:pPr>
              <w:ind w:right="624"/>
              <w:jc w:val="right"/>
              <w:rPr>
                <w:rFonts w:ascii="Verdana" w:hAnsi="Verdana"/>
                <w:color w:val="365F91"/>
                <w:sz w:val="18"/>
                <w:szCs w:val="18"/>
              </w:rPr>
            </w:pPr>
            <w:r>
              <w:rPr>
                <w:rFonts w:ascii="Verdana" w:hAnsi="Verdana"/>
                <w:color w:val="365F91"/>
                <w:sz w:val="18"/>
                <w:szCs w:val="18"/>
              </w:rPr>
              <w:t>12,5</w:t>
            </w:r>
          </w:p>
        </w:tc>
        <w:tc>
          <w:tcPr>
            <w:tcW w:w="1890" w:type="dxa"/>
            <w:tcBorders>
              <w:top w:val="nil"/>
              <w:left w:val="nil"/>
              <w:bottom w:val="nil"/>
              <w:right w:val="nil"/>
            </w:tcBorders>
            <w:shd w:val="clear" w:color="auto" w:fill="auto"/>
            <w:vAlign w:val="center"/>
          </w:tcPr>
          <w:p w14:paraId="08A3F660" w14:textId="68481293" w:rsidR="00DF2137" w:rsidRPr="00787E0C" w:rsidRDefault="00787E0C" w:rsidP="00787E0C">
            <w:pPr>
              <w:ind w:right="624"/>
              <w:jc w:val="right"/>
              <w:rPr>
                <w:rFonts w:ascii="Verdana" w:hAnsi="Verdana"/>
                <w:color w:val="365F91"/>
                <w:sz w:val="18"/>
                <w:szCs w:val="18"/>
              </w:rPr>
            </w:pPr>
            <w:r>
              <w:rPr>
                <w:rFonts w:ascii="Verdana" w:hAnsi="Verdana"/>
                <w:color w:val="365F91"/>
                <w:sz w:val="18"/>
                <w:szCs w:val="18"/>
              </w:rPr>
              <w:t>13,8</w:t>
            </w:r>
          </w:p>
        </w:tc>
      </w:tr>
      <w:tr w:rsidR="00DF2137" w:rsidRPr="00C056AF" w14:paraId="1A88ABB8" w14:textId="77777777" w:rsidTr="00A7254D">
        <w:trPr>
          <w:trHeight w:val="624"/>
          <w:jc w:val="center"/>
        </w:trPr>
        <w:tc>
          <w:tcPr>
            <w:tcW w:w="1212" w:type="dxa"/>
            <w:tcBorders>
              <w:top w:val="nil"/>
              <w:left w:val="nil"/>
              <w:bottom w:val="nil"/>
              <w:right w:val="nil"/>
            </w:tcBorders>
            <w:shd w:val="clear" w:color="auto" w:fill="auto"/>
            <w:vAlign w:val="center"/>
          </w:tcPr>
          <w:p w14:paraId="5AE83756"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46.4</w:t>
            </w:r>
          </w:p>
        </w:tc>
        <w:tc>
          <w:tcPr>
            <w:tcW w:w="3231" w:type="dxa"/>
            <w:tcBorders>
              <w:top w:val="nil"/>
              <w:left w:val="nil"/>
              <w:bottom w:val="nil"/>
              <w:right w:val="nil"/>
            </w:tcBorders>
            <w:shd w:val="clear" w:color="auto" w:fill="auto"/>
            <w:vAlign w:val="center"/>
          </w:tcPr>
          <w:p w14:paraId="199FCCB0"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ειδών οικιακής χρήσης</w:t>
            </w:r>
          </w:p>
        </w:tc>
        <w:tc>
          <w:tcPr>
            <w:tcW w:w="1468" w:type="dxa"/>
            <w:tcBorders>
              <w:top w:val="nil"/>
              <w:left w:val="nil"/>
              <w:bottom w:val="nil"/>
              <w:right w:val="nil"/>
            </w:tcBorders>
            <w:shd w:val="clear" w:color="auto" w:fill="auto"/>
            <w:vAlign w:val="center"/>
          </w:tcPr>
          <w:p w14:paraId="227C4BBD" w14:textId="77777777" w:rsidR="00DF2137" w:rsidRPr="008923E6" w:rsidRDefault="008923E6" w:rsidP="00DF2137">
            <w:pPr>
              <w:ind w:right="340"/>
              <w:jc w:val="right"/>
              <w:rPr>
                <w:rFonts w:ascii="Verdana" w:hAnsi="Verdana"/>
                <w:color w:val="365F91"/>
                <w:sz w:val="18"/>
                <w:szCs w:val="18"/>
              </w:rPr>
            </w:pPr>
            <w:r>
              <w:rPr>
                <w:rFonts w:ascii="Verdana" w:hAnsi="Verdana"/>
                <w:color w:val="365F91"/>
                <w:sz w:val="18"/>
                <w:szCs w:val="18"/>
              </w:rPr>
              <w:t>208,8</w:t>
            </w:r>
          </w:p>
        </w:tc>
        <w:tc>
          <w:tcPr>
            <w:tcW w:w="273" w:type="dxa"/>
            <w:tcBorders>
              <w:top w:val="nil"/>
              <w:left w:val="nil"/>
              <w:bottom w:val="nil"/>
              <w:right w:val="nil"/>
            </w:tcBorders>
            <w:shd w:val="clear" w:color="auto" w:fill="auto"/>
            <w:vAlign w:val="center"/>
          </w:tcPr>
          <w:p w14:paraId="1572564C"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5E6563C5" w14:textId="1C54C08D" w:rsidR="00DF2137" w:rsidRPr="008923E6" w:rsidRDefault="008923E6" w:rsidP="00EF3CF2">
            <w:pPr>
              <w:ind w:right="624"/>
              <w:jc w:val="right"/>
              <w:rPr>
                <w:rFonts w:ascii="Verdana" w:hAnsi="Verdana"/>
                <w:color w:val="365F91"/>
                <w:sz w:val="18"/>
                <w:szCs w:val="18"/>
              </w:rPr>
            </w:pPr>
            <w:r>
              <w:rPr>
                <w:rFonts w:ascii="Verdana" w:hAnsi="Verdana"/>
                <w:color w:val="365F91"/>
                <w:sz w:val="18"/>
                <w:szCs w:val="18"/>
              </w:rPr>
              <w:t>8,3</w:t>
            </w:r>
          </w:p>
        </w:tc>
        <w:tc>
          <w:tcPr>
            <w:tcW w:w="1890" w:type="dxa"/>
            <w:tcBorders>
              <w:top w:val="nil"/>
              <w:left w:val="nil"/>
              <w:bottom w:val="nil"/>
              <w:right w:val="nil"/>
            </w:tcBorders>
            <w:shd w:val="clear" w:color="auto" w:fill="auto"/>
            <w:vAlign w:val="center"/>
          </w:tcPr>
          <w:p w14:paraId="72B16550" w14:textId="68247070" w:rsidR="00DF2137" w:rsidRPr="00787E0C" w:rsidRDefault="00787E0C" w:rsidP="00787E0C">
            <w:pPr>
              <w:ind w:right="624"/>
              <w:jc w:val="right"/>
              <w:rPr>
                <w:rFonts w:ascii="Verdana" w:hAnsi="Verdana"/>
                <w:color w:val="365F91"/>
                <w:sz w:val="18"/>
                <w:szCs w:val="18"/>
              </w:rPr>
            </w:pPr>
            <w:r>
              <w:rPr>
                <w:rFonts w:ascii="Verdana" w:hAnsi="Verdana"/>
                <w:color w:val="365F91"/>
                <w:sz w:val="18"/>
                <w:szCs w:val="18"/>
              </w:rPr>
              <w:t>11,4</w:t>
            </w:r>
          </w:p>
        </w:tc>
      </w:tr>
      <w:tr w:rsidR="00DF2137" w:rsidRPr="00C056AF" w14:paraId="1A7A11B0" w14:textId="77777777" w:rsidTr="00A7254D">
        <w:trPr>
          <w:trHeight w:val="851"/>
          <w:jc w:val="center"/>
        </w:trPr>
        <w:tc>
          <w:tcPr>
            <w:tcW w:w="1212" w:type="dxa"/>
            <w:tcBorders>
              <w:top w:val="nil"/>
              <w:left w:val="nil"/>
              <w:bottom w:val="nil"/>
              <w:right w:val="nil"/>
            </w:tcBorders>
            <w:shd w:val="clear" w:color="auto" w:fill="auto"/>
            <w:vAlign w:val="center"/>
          </w:tcPr>
          <w:p w14:paraId="08307CDA"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46.5</w:t>
            </w:r>
          </w:p>
        </w:tc>
        <w:tc>
          <w:tcPr>
            <w:tcW w:w="3231" w:type="dxa"/>
            <w:tcBorders>
              <w:top w:val="nil"/>
              <w:left w:val="nil"/>
              <w:bottom w:val="nil"/>
              <w:right w:val="nil"/>
            </w:tcBorders>
            <w:shd w:val="clear" w:color="auto" w:fill="auto"/>
            <w:vAlign w:val="center"/>
          </w:tcPr>
          <w:p w14:paraId="473263DA"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εξοπλισμού πληροφοριακών και επικοινωνιακών συστημάτων</w:t>
            </w:r>
          </w:p>
        </w:tc>
        <w:tc>
          <w:tcPr>
            <w:tcW w:w="1468" w:type="dxa"/>
            <w:tcBorders>
              <w:top w:val="nil"/>
              <w:left w:val="nil"/>
              <w:bottom w:val="nil"/>
              <w:right w:val="nil"/>
            </w:tcBorders>
            <w:shd w:val="clear" w:color="auto" w:fill="auto"/>
            <w:vAlign w:val="center"/>
          </w:tcPr>
          <w:p w14:paraId="732D85EC" w14:textId="3ED9EDB6" w:rsidR="00DF2137" w:rsidRPr="008923E6" w:rsidRDefault="008923E6" w:rsidP="00DF2137">
            <w:pPr>
              <w:ind w:right="340"/>
              <w:jc w:val="right"/>
              <w:rPr>
                <w:rFonts w:ascii="Verdana" w:hAnsi="Verdana"/>
                <w:color w:val="365F91"/>
                <w:sz w:val="18"/>
                <w:szCs w:val="18"/>
              </w:rPr>
            </w:pPr>
            <w:r>
              <w:rPr>
                <w:rFonts w:ascii="Verdana" w:hAnsi="Verdana"/>
                <w:color w:val="365F91"/>
                <w:sz w:val="18"/>
                <w:szCs w:val="18"/>
              </w:rPr>
              <w:t>123,9</w:t>
            </w:r>
          </w:p>
        </w:tc>
        <w:tc>
          <w:tcPr>
            <w:tcW w:w="273" w:type="dxa"/>
            <w:tcBorders>
              <w:top w:val="nil"/>
              <w:left w:val="nil"/>
              <w:bottom w:val="nil"/>
              <w:right w:val="nil"/>
            </w:tcBorders>
            <w:shd w:val="clear" w:color="auto" w:fill="auto"/>
            <w:vAlign w:val="center"/>
          </w:tcPr>
          <w:p w14:paraId="3477A5DF"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D232EA8" w14:textId="4D9C261E" w:rsidR="00DF2137" w:rsidRPr="008923E6" w:rsidRDefault="008923E6" w:rsidP="00EF3CF2">
            <w:pPr>
              <w:ind w:right="624"/>
              <w:jc w:val="right"/>
              <w:rPr>
                <w:rFonts w:ascii="Verdana" w:hAnsi="Verdana"/>
                <w:color w:val="365F91"/>
                <w:sz w:val="18"/>
                <w:szCs w:val="18"/>
              </w:rPr>
            </w:pPr>
            <w:r>
              <w:rPr>
                <w:rFonts w:ascii="Verdana" w:hAnsi="Verdana"/>
                <w:color w:val="365F91"/>
                <w:sz w:val="18"/>
                <w:szCs w:val="18"/>
              </w:rPr>
              <w:t>12,2</w:t>
            </w:r>
          </w:p>
        </w:tc>
        <w:tc>
          <w:tcPr>
            <w:tcW w:w="1890" w:type="dxa"/>
            <w:tcBorders>
              <w:top w:val="nil"/>
              <w:left w:val="nil"/>
              <w:bottom w:val="nil"/>
              <w:right w:val="nil"/>
            </w:tcBorders>
            <w:shd w:val="clear" w:color="auto" w:fill="auto"/>
            <w:vAlign w:val="center"/>
          </w:tcPr>
          <w:p w14:paraId="79C1CA47" w14:textId="36211380" w:rsidR="00DF2137" w:rsidRPr="00787E0C" w:rsidRDefault="00787E0C" w:rsidP="00787E0C">
            <w:pPr>
              <w:ind w:right="624"/>
              <w:jc w:val="right"/>
              <w:rPr>
                <w:rFonts w:ascii="Verdana" w:hAnsi="Verdana"/>
                <w:color w:val="365F91"/>
                <w:sz w:val="18"/>
                <w:szCs w:val="18"/>
              </w:rPr>
            </w:pPr>
            <w:r>
              <w:rPr>
                <w:rFonts w:ascii="Verdana" w:hAnsi="Verdana"/>
                <w:color w:val="365F91"/>
                <w:sz w:val="18"/>
                <w:szCs w:val="18"/>
              </w:rPr>
              <w:t>14,3</w:t>
            </w:r>
          </w:p>
        </w:tc>
      </w:tr>
      <w:tr w:rsidR="00DF2137" w:rsidRPr="00C056AF" w14:paraId="3CEE7CA2" w14:textId="77777777" w:rsidTr="00A7254D">
        <w:trPr>
          <w:trHeight w:val="851"/>
          <w:jc w:val="center"/>
        </w:trPr>
        <w:tc>
          <w:tcPr>
            <w:tcW w:w="1212" w:type="dxa"/>
            <w:tcBorders>
              <w:top w:val="nil"/>
              <w:left w:val="nil"/>
              <w:bottom w:val="nil"/>
              <w:right w:val="nil"/>
            </w:tcBorders>
            <w:shd w:val="clear" w:color="auto" w:fill="auto"/>
            <w:vAlign w:val="center"/>
          </w:tcPr>
          <w:p w14:paraId="58054535"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46.6</w:t>
            </w:r>
          </w:p>
        </w:tc>
        <w:tc>
          <w:tcPr>
            <w:tcW w:w="3231" w:type="dxa"/>
            <w:tcBorders>
              <w:top w:val="nil"/>
              <w:left w:val="nil"/>
              <w:bottom w:val="nil"/>
              <w:right w:val="nil"/>
            </w:tcBorders>
            <w:shd w:val="clear" w:color="auto" w:fill="auto"/>
            <w:vAlign w:val="center"/>
          </w:tcPr>
          <w:p w14:paraId="5D3CEBE7"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άλλων μηχανημάτων, εξοπλισμού και προμηθειών</w:t>
            </w:r>
          </w:p>
        </w:tc>
        <w:tc>
          <w:tcPr>
            <w:tcW w:w="1468" w:type="dxa"/>
            <w:tcBorders>
              <w:top w:val="nil"/>
              <w:left w:val="nil"/>
              <w:bottom w:val="nil"/>
              <w:right w:val="nil"/>
            </w:tcBorders>
            <w:shd w:val="clear" w:color="auto" w:fill="auto"/>
            <w:vAlign w:val="center"/>
          </w:tcPr>
          <w:p w14:paraId="0532DB1B" w14:textId="2804D8EB" w:rsidR="00DF2137" w:rsidRPr="008923E6" w:rsidRDefault="008923E6" w:rsidP="00DF2137">
            <w:pPr>
              <w:ind w:right="340"/>
              <w:jc w:val="right"/>
              <w:rPr>
                <w:rFonts w:ascii="Verdana" w:hAnsi="Verdana"/>
                <w:color w:val="365F91"/>
                <w:sz w:val="18"/>
                <w:szCs w:val="18"/>
              </w:rPr>
            </w:pPr>
            <w:r>
              <w:rPr>
                <w:rFonts w:ascii="Verdana" w:hAnsi="Verdana"/>
                <w:color w:val="365F91"/>
                <w:sz w:val="18"/>
                <w:szCs w:val="18"/>
              </w:rPr>
              <w:t>205,5</w:t>
            </w:r>
          </w:p>
        </w:tc>
        <w:tc>
          <w:tcPr>
            <w:tcW w:w="273" w:type="dxa"/>
            <w:tcBorders>
              <w:top w:val="nil"/>
              <w:left w:val="nil"/>
              <w:bottom w:val="nil"/>
              <w:right w:val="nil"/>
            </w:tcBorders>
            <w:shd w:val="clear" w:color="auto" w:fill="auto"/>
            <w:vAlign w:val="center"/>
          </w:tcPr>
          <w:p w14:paraId="0B0C5AA7"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3FE62DA" w14:textId="4F5ACBE7" w:rsidR="00DF2137" w:rsidRPr="008923E6" w:rsidRDefault="008923E6" w:rsidP="00EF3CF2">
            <w:pPr>
              <w:ind w:right="624"/>
              <w:jc w:val="right"/>
              <w:rPr>
                <w:rFonts w:ascii="Verdana" w:hAnsi="Verdana"/>
                <w:color w:val="365F91"/>
                <w:sz w:val="18"/>
                <w:szCs w:val="18"/>
              </w:rPr>
            </w:pPr>
            <w:r>
              <w:rPr>
                <w:rFonts w:ascii="Verdana" w:hAnsi="Verdana"/>
                <w:color w:val="365F91"/>
                <w:sz w:val="18"/>
                <w:szCs w:val="18"/>
              </w:rPr>
              <w:t>7,0</w:t>
            </w:r>
          </w:p>
        </w:tc>
        <w:tc>
          <w:tcPr>
            <w:tcW w:w="1890" w:type="dxa"/>
            <w:tcBorders>
              <w:top w:val="nil"/>
              <w:left w:val="nil"/>
              <w:bottom w:val="nil"/>
              <w:right w:val="nil"/>
            </w:tcBorders>
            <w:shd w:val="clear" w:color="auto" w:fill="auto"/>
            <w:vAlign w:val="center"/>
          </w:tcPr>
          <w:p w14:paraId="01232927" w14:textId="6029161A" w:rsidR="00DF2137" w:rsidRPr="00787E0C" w:rsidRDefault="00787E0C" w:rsidP="00787E0C">
            <w:pPr>
              <w:ind w:right="624"/>
              <w:jc w:val="right"/>
              <w:rPr>
                <w:rFonts w:ascii="Verdana" w:hAnsi="Verdana"/>
                <w:color w:val="365F91"/>
                <w:sz w:val="18"/>
                <w:szCs w:val="18"/>
              </w:rPr>
            </w:pPr>
            <w:r>
              <w:rPr>
                <w:rFonts w:ascii="Verdana" w:hAnsi="Verdana"/>
                <w:color w:val="365F91"/>
                <w:sz w:val="18"/>
                <w:szCs w:val="18"/>
              </w:rPr>
              <w:t>9,8</w:t>
            </w:r>
          </w:p>
        </w:tc>
      </w:tr>
      <w:tr w:rsidR="00DF2137" w:rsidRPr="00A12E81" w14:paraId="5CAC6652" w14:textId="77777777" w:rsidTr="00A7254D">
        <w:trPr>
          <w:trHeight w:val="624"/>
          <w:jc w:val="center"/>
        </w:trPr>
        <w:tc>
          <w:tcPr>
            <w:tcW w:w="1212" w:type="dxa"/>
            <w:tcBorders>
              <w:top w:val="nil"/>
              <w:left w:val="nil"/>
              <w:bottom w:val="nil"/>
              <w:right w:val="nil"/>
            </w:tcBorders>
            <w:shd w:val="clear" w:color="auto" w:fill="auto"/>
            <w:vAlign w:val="center"/>
          </w:tcPr>
          <w:p w14:paraId="243026ED"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46.7</w:t>
            </w:r>
          </w:p>
        </w:tc>
        <w:tc>
          <w:tcPr>
            <w:tcW w:w="3231" w:type="dxa"/>
            <w:tcBorders>
              <w:top w:val="nil"/>
              <w:left w:val="nil"/>
              <w:bottom w:val="nil"/>
              <w:right w:val="nil"/>
            </w:tcBorders>
            <w:shd w:val="clear" w:color="auto" w:fill="auto"/>
            <w:vAlign w:val="center"/>
          </w:tcPr>
          <w:p w14:paraId="66520965"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Άλλο ειδικευμένο χονδρικό εμπόριο</w:t>
            </w:r>
          </w:p>
        </w:tc>
        <w:tc>
          <w:tcPr>
            <w:tcW w:w="1468" w:type="dxa"/>
            <w:tcBorders>
              <w:top w:val="nil"/>
              <w:left w:val="nil"/>
              <w:bottom w:val="nil"/>
              <w:right w:val="nil"/>
            </w:tcBorders>
            <w:shd w:val="clear" w:color="auto" w:fill="auto"/>
            <w:vAlign w:val="center"/>
          </w:tcPr>
          <w:p w14:paraId="743F437A" w14:textId="67D65159" w:rsidR="00DF2137" w:rsidRPr="00282A07" w:rsidRDefault="008923E6" w:rsidP="00DF2137">
            <w:pPr>
              <w:ind w:right="340"/>
              <w:jc w:val="right"/>
              <w:rPr>
                <w:rFonts w:ascii="Verdana" w:hAnsi="Verdana"/>
                <w:color w:val="365F91"/>
                <w:sz w:val="18"/>
                <w:szCs w:val="18"/>
              </w:rPr>
            </w:pPr>
            <w:r>
              <w:rPr>
                <w:rFonts w:ascii="Verdana" w:hAnsi="Verdana"/>
                <w:color w:val="365F91"/>
                <w:sz w:val="18"/>
                <w:szCs w:val="18"/>
              </w:rPr>
              <w:t>154,0</w:t>
            </w:r>
          </w:p>
        </w:tc>
        <w:tc>
          <w:tcPr>
            <w:tcW w:w="273" w:type="dxa"/>
            <w:tcBorders>
              <w:top w:val="nil"/>
              <w:left w:val="nil"/>
              <w:bottom w:val="nil"/>
              <w:right w:val="nil"/>
            </w:tcBorders>
            <w:shd w:val="clear" w:color="auto" w:fill="auto"/>
            <w:vAlign w:val="center"/>
          </w:tcPr>
          <w:p w14:paraId="3A0C8CB7"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0E7F29D1" w14:textId="7A32B797" w:rsidR="00DF2137" w:rsidRPr="00282A07" w:rsidRDefault="008923E6" w:rsidP="00EF3CF2">
            <w:pPr>
              <w:ind w:right="624"/>
              <w:jc w:val="right"/>
              <w:rPr>
                <w:rFonts w:ascii="Verdana" w:hAnsi="Verdana"/>
                <w:color w:val="365F91"/>
                <w:sz w:val="18"/>
                <w:szCs w:val="18"/>
              </w:rPr>
            </w:pPr>
            <w:r>
              <w:rPr>
                <w:rFonts w:ascii="Verdana" w:hAnsi="Verdana"/>
                <w:color w:val="365F91"/>
                <w:sz w:val="18"/>
                <w:szCs w:val="18"/>
              </w:rPr>
              <w:t>-23,3</w:t>
            </w:r>
          </w:p>
        </w:tc>
        <w:tc>
          <w:tcPr>
            <w:tcW w:w="1890" w:type="dxa"/>
            <w:tcBorders>
              <w:top w:val="nil"/>
              <w:left w:val="nil"/>
              <w:bottom w:val="nil"/>
              <w:right w:val="nil"/>
            </w:tcBorders>
            <w:shd w:val="clear" w:color="auto" w:fill="auto"/>
            <w:vAlign w:val="center"/>
          </w:tcPr>
          <w:p w14:paraId="3F73E887" w14:textId="6CB74300" w:rsidR="00DF2137" w:rsidRPr="00CB2B7A" w:rsidRDefault="00787E0C" w:rsidP="00787E0C">
            <w:pPr>
              <w:ind w:right="624"/>
              <w:jc w:val="right"/>
              <w:rPr>
                <w:rFonts w:ascii="Verdana" w:hAnsi="Verdana"/>
                <w:color w:val="365F91"/>
                <w:sz w:val="18"/>
                <w:szCs w:val="18"/>
              </w:rPr>
            </w:pPr>
            <w:r>
              <w:rPr>
                <w:rFonts w:ascii="Verdana" w:hAnsi="Verdana"/>
                <w:color w:val="365F91"/>
                <w:sz w:val="18"/>
                <w:szCs w:val="18"/>
              </w:rPr>
              <w:t>-13,7</w:t>
            </w:r>
          </w:p>
        </w:tc>
      </w:tr>
      <w:tr w:rsidR="00DF2137" w:rsidRPr="00A12E81" w14:paraId="3974A642" w14:textId="77777777" w:rsidTr="00A7254D">
        <w:trPr>
          <w:trHeight w:val="454"/>
          <w:jc w:val="center"/>
        </w:trPr>
        <w:tc>
          <w:tcPr>
            <w:tcW w:w="1212" w:type="dxa"/>
            <w:tcBorders>
              <w:top w:val="nil"/>
              <w:left w:val="nil"/>
              <w:bottom w:val="nil"/>
              <w:right w:val="nil"/>
            </w:tcBorders>
            <w:shd w:val="clear" w:color="auto" w:fill="auto"/>
            <w:vAlign w:val="center"/>
          </w:tcPr>
          <w:p w14:paraId="5CDE4B7A"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46.9</w:t>
            </w:r>
          </w:p>
        </w:tc>
        <w:tc>
          <w:tcPr>
            <w:tcW w:w="3231" w:type="dxa"/>
            <w:tcBorders>
              <w:top w:val="nil"/>
              <w:left w:val="nil"/>
              <w:bottom w:val="nil"/>
              <w:right w:val="nil"/>
            </w:tcBorders>
            <w:shd w:val="clear" w:color="auto" w:fill="auto"/>
            <w:vAlign w:val="center"/>
          </w:tcPr>
          <w:p w14:paraId="5702728B"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Μη ειδικευμένο χονδρικό εμπόριο</w:t>
            </w:r>
          </w:p>
        </w:tc>
        <w:tc>
          <w:tcPr>
            <w:tcW w:w="1468" w:type="dxa"/>
            <w:tcBorders>
              <w:top w:val="nil"/>
              <w:left w:val="nil"/>
              <w:bottom w:val="nil"/>
              <w:right w:val="nil"/>
            </w:tcBorders>
            <w:shd w:val="clear" w:color="auto" w:fill="auto"/>
            <w:vAlign w:val="center"/>
          </w:tcPr>
          <w:p w14:paraId="13F11591" w14:textId="5C3B1488" w:rsidR="00DF2137" w:rsidRPr="00282A07" w:rsidRDefault="008923E6" w:rsidP="00DF2137">
            <w:pPr>
              <w:ind w:right="340"/>
              <w:jc w:val="right"/>
              <w:rPr>
                <w:rFonts w:ascii="Verdana" w:hAnsi="Verdana"/>
                <w:color w:val="365F91"/>
                <w:sz w:val="18"/>
                <w:szCs w:val="18"/>
              </w:rPr>
            </w:pPr>
            <w:r>
              <w:rPr>
                <w:rFonts w:ascii="Verdana" w:hAnsi="Verdana"/>
                <w:color w:val="365F91"/>
                <w:sz w:val="18"/>
                <w:szCs w:val="18"/>
              </w:rPr>
              <w:t>173,6</w:t>
            </w:r>
          </w:p>
        </w:tc>
        <w:tc>
          <w:tcPr>
            <w:tcW w:w="273" w:type="dxa"/>
            <w:tcBorders>
              <w:top w:val="nil"/>
              <w:left w:val="nil"/>
              <w:bottom w:val="nil"/>
              <w:right w:val="nil"/>
            </w:tcBorders>
            <w:shd w:val="clear" w:color="auto" w:fill="auto"/>
            <w:vAlign w:val="center"/>
          </w:tcPr>
          <w:p w14:paraId="22D511B4"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314D871" w14:textId="132DA8FA" w:rsidR="00DF2137" w:rsidRPr="00EF3CF2" w:rsidRDefault="008923E6" w:rsidP="00EF3CF2">
            <w:pPr>
              <w:ind w:right="624"/>
              <w:jc w:val="right"/>
              <w:rPr>
                <w:rFonts w:ascii="Verdana" w:hAnsi="Verdana"/>
                <w:color w:val="365F91"/>
                <w:sz w:val="18"/>
                <w:szCs w:val="18"/>
              </w:rPr>
            </w:pPr>
            <w:r>
              <w:rPr>
                <w:rFonts w:ascii="Verdana" w:hAnsi="Verdana"/>
                <w:color w:val="365F91"/>
                <w:sz w:val="18"/>
                <w:szCs w:val="18"/>
              </w:rPr>
              <w:t>15,3</w:t>
            </w:r>
          </w:p>
        </w:tc>
        <w:tc>
          <w:tcPr>
            <w:tcW w:w="1890" w:type="dxa"/>
            <w:tcBorders>
              <w:top w:val="nil"/>
              <w:left w:val="nil"/>
              <w:bottom w:val="nil"/>
              <w:right w:val="nil"/>
            </w:tcBorders>
            <w:shd w:val="clear" w:color="auto" w:fill="auto"/>
            <w:vAlign w:val="center"/>
          </w:tcPr>
          <w:p w14:paraId="31C04DC7" w14:textId="23ECB86F" w:rsidR="00DF2137" w:rsidRPr="00CB2B7A" w:rsidRDefault="00787E0C" w:rsidP="00787E0C">
            <w:pPr>
              <w:ind w:right="624"/>
              <w:jc w:val="right"/>
              <w:rPr>
                <w:rFonts w:ascii="Verdana" w:hAnsi="Verdana"/>
                <w:color w:val="365F91"/>
                <w:sz w:val="18"/>
                <w:szCs w:val="18"/>
              </w:rPr>
            </w:pPr>
            <w:r>
              <w:rPr>
                <w:rFonts w:ascii="Verdana" w:hAnsi="Verdana"/>
                <w:color w:val="365F91"/>
                <w:sz w:val="18"/>
                <w:szCs w:val="18"/>
              </w:rPr>
              <w:t>18,8</w:t>
            </w:r>
          </w:p>
        </w:tc>
      </w:tr>
      <w:tr w:rsidR="00DF2137" w:rsidRPr="00A12E81" w14:paraId="54EF2CD2" w14:textId="77777777" w:rsidTr="00A7254D">
        <w:trPr>
          <w:trHeight w:hRule="exact" w:val="113"/>
          <w:jc w:val="center"/>
        </w:trPr>
        <w:tc>
          <w:tcPr>
            <w:tcW w:w="1212" w:type="dxa"/>
            <w:tcBorders>
              <w:top w:val="nil"/>
              <w:left w:val="nil"/>
              <w:bottom w:val="nil"/>
              <w:right w:val="nil"/>
            </w:tcBorders>
            <w:shd w:val="clear" w:color="auto" w:fill="auto"/>
            <w:vAlign w:val="center"/>
          </w:tcPr>
          <w:p w14:paraId="4B1AF915" w14:textId="77777777" w:rsidR="00DF2137" w:rsidRPr="00A12E81" w:rsidRDefault="00DF2137" w:rsidP="00DF2137">
            <w:pPr>
              <w:jc w:val="center"/>
              <w:rPr>
                <w:rFonts w:ascii="Verdana" w:eastAsia="Times New Roman" w:hAnsi="Verdana" w:cs="Arial"/>
                <w:b/>
                <w:bCs/>
                <w:color w:val="365F91"/>
                <w:sz w:val="18"/>
                <w:szCs w:val="18"/>
              </w:rPr>
            </w:pPr>
          </w:p>
        </w:tc>
        <w:tc>
          <w:tcPr>
            <w:tcW w:w="3231" w:type="dxa"/>
            <w:tcBorders>
              <w:top w:val="nil"/>
              <w:left w:val="nil"/>
              <w:bottom w:val="nil"/>
              <w:right w:val="nil"/>
            </w:tcBorders>
            <w:shd w:val="clear" w:color="auto" w:fill="auto"/>
            <w:vAlign w:val="center"/>
          </w:tcPr>
          <w:p w14:paraId="64D282ED" w14:textId="77777777" w:rsidR="00DF2137" w:rsidRPr="00A12E81" w:rsidRDefault="00DF2137" w:rsidP="00DF2137">
            <w:pPr>
              <w:rPr>
                <w:rFonts w:ascii="Verdana" w:eastAsia="Times New Roman" w:hAnsi="Verdana" w:cs="Arial"/>
                <w:b/>
                <w:bCs/>
                <w:color w:val="365F91"/>
                <w:sz w:val="18"/>
                <w:szCs w:val="18"/>
              </w:rPr>
            </w:pPr>
          </w:p>
        </w:tc>
        <w:tc>
          <w:tcPr>
            <w:tcW w:w="1468" w:type="dxa"/>
            <w:tcBorders>
              <w:top w:val="nil"/>
              <w:left w:val="nil"/>
              <w:bottom w:val="nil"/>
              <w:right w:val="nil"/>
            </w:tcBorders>
            <w:shd w:val="clear" w:color="auto" w:fill="auto"/>
            <w:vAlign w:val="center"/>
          </w:tcPr>
          <w:p w14:paraId="7AF5B84D" w14:textId="77777777" w:rsidR="00DF2137" w:rsidRPr="00A12E81" w:rsidRDefault="00DF2137" w:rsidP="00DF2137">
            <w:pPr>
              <w:ind w:right="340"/>
              <w:jc w:val="right"/>
              <w:rPr>
                <w:rFonts w:ascii="Verdana" w:hAnsi="Verdana"/>
                <w:b/>
                <w:color w:val="365F91"/>
                <w:sz w:val="18"/>
                <w:szCs w:val="18"/>
              </w:rPr>
            </w:pPr>
          </w:p>
        </w:tc>
        <w:tc>
          <w:tcPr>
            <w:tcW w:w="273" w:type="dxa"/>
            <w:tcBorders>
              <w:top w:val="nil"/>
              <w:left w:val="nil"/>
              <w:bottom w:val="nil"/>
              <w:right w:val="nil"/>
            </w:tcBorders>
            <w:shd w:val="clear" w:color="auto" w:fill="auto"/>
            <w:vAlign w:val="center"/>
          </w:tcPr>
          <w:p w14:paraId="3FAC6BFE" w14:textId="77777777" w:rsidR="00DF2137" w:rsidRPr="00A12E81" w:rsidRDefault="00DF2137" w:rsidP="00DF2137">
            <w:pPr>
              <w:jc w:val="right"/>
              <w:rPr>
                <w:rFonts w:ascii="Verdana" w:eastAsia="Times New Roman" w:hAnsi="Verdana" w:cs="Arial"/>
                <w:b/>
                <w:bCs/>
                <w:color w:val="365F91"/>
                <w:sz w:val="18"/>
                <w:szCs w:val="18"/>
                <w:lang w:val="el-GR"/>
              </w:rPr>
            </w:pPr>
          </w:p>
        </w:tc>
        <w:tc>
          <w:tcPr>
            <w:tcW w:w="1991" w:type="dxa"/>
            <w:tcBorders>
              <w:top w:val="nil"/>
              <w:left w:val="nil"/>
              <w:bottom w:val="nil"/>
              <w:right w:val="nil"/>
            </w:tcBorders>
            <w:shd w:val="clear" w:color="auto" w:fill="auto"/>
            <w:vAlign w:val="center"/>
          </w:tcPr>
          <w:p w14:paraId="54B7B93A" w14:textId="77777777" w:rsidR="00DF2137" w:rsidRPr="00A12E81" w:rsidRDefault="00DF2137" w:rsidP="00DF2137">
            <w:pPr>
              <w:ind w:right="340"/>
              <w:jc w:val="right"/>
              <w:rPr>
                <w:rFonts w:ascii="Verdana" w:hAnsi="Verdana"/>
                <w:b/>
                <w:color w:val="365F91"/>
                <w:sz w:val="18"/>
                <w:szCs w:val="18"/>
              </w:rPr>
            </w:pPr>
          </w:p>
        </w:tc>
        <w:tc>
          <w:tcPr>
            <w:tcW w:w="1890" w:type="dxa"/>
            <w:tcBorders>
              <w:top w:val="nil"/>
              <w:left w:val="nil"/>
              <w:bottom w:val="nil"/>
              <w:right w:val="nil"/>
            </w:tcBorders>
            <w:shd w:val="clear" w:color="auto" w:fill="auto"/>
            <w:vAlign w:val="center"/>
          </w:tcPr>
          <w:p w14:paraId="2749CAA0" w14:textId="77777777" w:rsidR="00DF2137" w:rsidRPr="001C549B" w:rsidRDefault="00DF2137" w:rsidP="00DF2137">
            <w:pPr>
              <w:ind w:right="624"/>
              <w:jc w:val="right"/>
              <w:rPr>
                <w:rFonts w:ascii="Verdana" w:hAnsi="Verdana"/>
                <w:color w:val="365F91"/>
                <w:sz w:val="18"/>
                <w:szCs w:val="18"/>
                <w:lang w:val="el-GR"/>
              </w:rPr>
            </w:pPr>
          </w:p>
        </w:tc>
      </w:tr>
      <w:tr w:rsidR="00DF2137" w:rsidRPr="00C056AF" w14:paraId="6EE2225C" w14:textId="77777777" w:rsidTr="00A7254D">
        <w:trPr>
          <w:trHeight w:val="851"/>
          <w:jc w:val="center"/>
        </w:trPr>
        <w:tc>
          <w:tcPr>
            <w:tcW w:w="1212" w:type="dxa"/>
            <w:tcBorders>
              <w:top w:val="single" w:sz="4" w:space="0" w:color="365F91"/>
              <w:left w:val="nil"/>
              <w:bottom w:val="single" w:sz="4" w:space="0" w:color="365F91"/>
              <w:right w:val="nil"/>
            </w:tcBorders>
            <w:shd w:val="clear" w:color="auto" w:fill="auto"/>
            <w:vAlign w:val="center"/>
          </w:tcPr>
          <w:p w14:paraId="7697662D" w14:textId="77777777" w:rsidR="00DF2137" w:rsidRPr="00A12E81" w:rsidRDefault="00DF2137" w:rsidP="00DF2137">
            <w:pPr>
              <w:jc w:val="center"/>
              <w:rPr>
                <w:rFonts w:ascii="Verdana" w:eastAsia="Times New Roman" w:hAnsi="Verdana" w:cs="Arial"/>
                <w:b/>
                <w:bCs/>
                <w:color w:val="365F91"/>
                <w:sz w:val="18"/>
                <w:szCs w:val="18"/>
                <w:lang w:val="el-GR"/>
              </w:rPr>
            </w:pPr>
            <w:r w:rsidRPr="00A12E81">
              <w:rPr>
                <w:rFonts w:ascii="Verdana" w:eastAsia="Times New Roman" w:hAnsi="Verdana" w:cs="Arial"/>
                <w:b/>
                <w:bCs/>
                <w:color w:val="365F91"/>
                <w:sz w:val="18"/>
                <w:szCs w:val="18"/>
                <w:lang w:val="el-GR"/>
              </w:rPr>
              <w:t>46</w:t>
            </w:r>
          </w:p>
        </w:tc>
        <w:tc>
          <w:tcPr>
            <w:tcW w:w="3231" w:type="dxa"/>
            <w:tcBorders>
              <w:top w:val="single" w:sz="4" w:space="0" w:color="365F91"/>
              <w:left w:val="nil"/>
              <w:bottom w:val="single" w:sz="4" w:space="0" w:color="365F91"/>
              <w:right w:val="nil"/>
            </w:tcBorders>
            <w:shd w:val="clear" w:color="auto" w:fill="auto"/>
            <w:vAlign w:val="center"/>
          </w:tcPr>
          <w:p w14:paraId="2937D026" w14:textId="77777777" w:rsidR="00DF2137" w:rsidRPr="00A12E81" w:rsidRDefault="00DF2137" w:rsidP="00DF2137">
            <w:pPr>
              <w:rPr>
                <w:rFonts w:ascii="Verdana" w:eastAsia="Times New Roman" w:hAnsi="Verdana" w:cs="Arial"/>
                <w:b/>
                <w:bCs/>
                <w:color w:val="365F91"/>
                <w:sz w:val="18"/>
                <w:szCs w:val="18"/>
                <w:lang w:val="el-GR"/>
              </w:rPr>
            </w:pPr>
            <w:r w:rsidRPr="00A12E81">
              <w:rPr>
                <w:rFonts w:ascii="Verdana" w:eastAsia="Times New Roman" w:hAnsi="Verdana" w:cs="Arial"/>
                <w:b/>
                <w:bCs/>
                <w:color w:val="365F91"/>
                <w:sz w:val="18"/>
                <w:szCs w:val="18"/>
                <w:lang w:val="el-GR"/>
              </w:rPr>
              <w:t>ΧΟΝΔΡΙΚΟ ΕΜΠΟΡΙΟ, ΕΚΤΟΣ ΜΗΧΑΝΟΚΙΝΗΤΩΝ ΟΧΗΜΑΤΩΝ</w:t>
            </w:r>
          </w:p>
        </w:tc>
        <w:tc>
          <w:tcPr>
            <w:tcW w:w="1468" w:type="dxa"/>
            <w:tcBorders>
              <w:top w:val="single" w:sz="4" w:space="0" w:color="365F91"/>
              <w:left w:val="nil"/>
              <w:bottom w:val="single" w:sz="4" w:space="0" w:color="365F91"/>
              <w:right w:val="nil"/>
            </w:tcBorders>
            <w:shd w:val="clear" w:color="auto" w:fill="auto"/>
            <w:vAlign w:val="center"/>
          </w:tcPr>
          <w:p w14:paraId="5D3908C3" w14:textId="65EF6770" w:rsidR="00DF2137" w:rsidRPr="00711B88" w:rsidRDefault="00711B88" w:rsidP="00DF2137">
            <w:pPr>
              <w:ind w:right="340"/>
              <w:jc w:val="right"/>
              <w:rPr>
                <w:rFonts w:ascii="Verdana" w:hAnsi="Verdana"/>
                <w:b/>
                <w:color w:val="365F91"/>
                <w:sz w:val="18"/>
                <w:szCs w:val="18"/>
              </w:rPr>
            </w:pPr>
            <w:r>
              <w:rPr>
                <w:rFonts w:ascii="Verdana" w:hAnsi="Verdana"/>
                <w:b/>
                <w:color w:val="365F91"/>
                <w:sz w:val="18"/>
                <w:szCs w:val="18"/>
              </w:rPr>
              <w:t>163,4</w:t>
            </w:r>
          </w:p>
        </w:tc>
        <w:tc>
          <w:tcPr>
            <w:tcW w:w="273" w:type="dxa"/>
            <w:tcBorders>
              <w:top w:val="single" w:sz="4" w:space="0" w:color="365F91"/>
              <w:left w:val="nil"/>
              <w:bottom w:val="single" w:sz="4" w:space="0" w:color="365F91"/>
              <w:right w:val="nil"/>
            </w:tcBorders>
            <w:shd w:val="clear" w:color="auto" w:fill="auto"/>
            <w:vAlign w:val="center"/>
          </w:tcPr>
          <w:p w14:paraId="7011FB33" w14:textId="77777777" w:rsidR="00DF2137" w:rsidRPr="00CC4B81" w:rsidRDefault="00DF2137" w:rsidP="00DF2137">
            <w:pPr>
              <w:jc w:val="right"/>
              <w:rPr>
                <w:rFonts w:ascii="Verdana" w:eastAsia="Times New Roman" w:hAnsi="Verdana" w:cs="Arial"/>
                <w:b/>
                <w:bCs/>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7CDED5F9" w14:textId="3F18476D" w:rsidR="00DF2137" w:rsidRPr="008923E6" w:rsidRDefault="008923E6" w:rsidP="00EF3CF2">
            <w:pPr>
              <w:ind w:right="567"/>
              <w:jc w:val="right"/>
              <w:rPr>
                <w:rFonts w:ascii="Verdana" w:hAnsi="Verdana"/>
                <w:b/>
                <w:color w:val="365F91"/>
                <w:sz w:val="18"/>
                <w:szCs w:val="18"/>
              </w:rPr>
            </w:pPr>
            <w:r>
              <w:rPr>
                <w:rFonts w:ascii="Verdana" w:hAnsi="Verdana"/>
                <w:b/>
                <w:color w:val="365F91"/>
                <w:sz w:val="18"/>
                <w:szCs w:val="18"/>
              </w:rPr>
              <w:t>-3,8</w:t>
            </w:r>
          </w:p>
        </w:tc>
        <w:tc>
          <w:tcPr>
            <w:tcW w:w="1890" w:type="dxa"/>
            <w:tcBorders>
              <w:top w:val="single" w:sz="4" w:space="0" w:color="365F91"/>
              <w:left w:val="nil"/>
              <w:bottom w:val="single" w:sz="4" w:space="0" w:color="365F91"/>
              <w:right w:val="nil"/>
            </w:tcBorders>
            <w:shd w:val="clear" w:color="auto" w:fill="auto"/>
            <w:vAlign w:val="center"/>
          </w:tcPr>
          <w:p w14:paraId="0BC3BACE" w14:textId="592EE4E8" w:rsidR="00DF2137" w:rsidRPr="00787E0C" w:rsidRDefault="00787E0C" w:rsidP="00DF2137">
            <w:pPr>
              <w:ind w:right="624"/>
              <w:jc w:val="right"/>
              <w:rPr>
                <w:rFonts w:ascii="Verdana" w:hAnsi="Verdana"/>
                <w:b/>
                <w:bCs/>
                <w:color w:val="365F91"/>
                <w:sz w:val="18"/>
                <w:szCs w:val="18"/>
              </w:rPr>
            </w:pPr>
            <w:r>
              <w:rPr>
                <w:rFonts w:ascii="Verdana" w:hAnsi="Verdana"/>
                <w:b/>
                <w:bCs/>
                <w:color w:val="365F91"/>
                <w:sz w:val="18"/>
                <w:szCs w:val="18"/>
              </w:rPr>
              <w:t>2,0</w:t>
            </w:r>
          </w:p>
        </w:tc>
      </w:tr>
    </w:tbl>
    <w:p w14:paraId="445F16C9" w14:textId="72EBAF83" w:rsidR="00794664" w:rsidRDefault="00794664" w:rsidP="00794664">
      <w:pPr>
        <w:jc w:val="both"/>
        <w:rPr>
          <w:rFonts w:ascii="Verdana" w:eastAsia="Malgun Gothic" w:hAnsi="Verdana" w:cs="Arial"/>
          <w:sz w:val="18"/>
          <w:szCs w:val="18"/>
          <w:lang w:val="el-GR"/>
        </w:rPr>
      </w:pPr>
    </w:p>
    <w:p w14:paraId="56B9244F" w14:textId="34EC14BC" w:rsidR="00A7254D" w:rsidRDefault="00A7254D">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5FE43262" w14:textId="77777777" w:rsidR="00FA1B71" w:rsidRDefault="00FA1B71" w:rsidP="00794664">
      <w:pPr>
        <w:jc w:val="both"/>
        <w:rPr>
          <w:rFonts w:ascii="Verdana" w:eastAsia="Malgun Gothic" w:hAnsi="Verdana" w:cs="Arial"/>
          <w:sz w:val="18"/>
          <w:szCs w:val="18"/>
          <w:lang w:val="el-GR"/>
        </w:rPr>
      </w:pPr>
    </w:p>
    <w:p w14:paraId="669A9E5A" w14:textId="77777777" w:rsidR="00794664" w:rsidRPr="00A12E81" w:rsidRDefault="00794664" w:rsidP="00794664">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t>ΜΕΘΟΔΟΛΟΓΙΚΕΣ ΠΛΗΡΟΦΟΡΙΕΣ</w:t>
      </w:r>
    </w:p>
    <w:p w14:paraId="786DD84E" w14:textId="77777777" w:rsidR="00794664" w:rsidRPr="00A12E81" w:rsidRDefault="00794664" w:rsidP="00794664">
      <w:pPr>
        <w:tabs>
          <w:tab w:val="left" w:pos="1080"/>
          <w:tab w:val="left" w:pos="6840"/>
        </w:tabs>
        <w:jc w:val="both"/>
        <w:rPr>
          <w:rFonts w:ascii="Verdana" w:eastAsia="Malgun Gothic" w:hAnsi="Verdana" w:cs="Arial"/>
          <w:sz w:val="18"/>
          <w:szCs w:val="18"/>
          <w:lang w:val="el-GR"/>
        </w:rPr>
      </w:pPr>
    </w:p>
    <w:p w14:paraId="29101549" w14:textId="7366AAEF" w:rsidR="00794664" w:rsidRPr="00A12E81" w:rsidRDefault="00794664" w:rsidP="00794664">
      <w:pPr>
        <w:jc w:val="both"/>
        <w:rPr>
          <w:rFonts w:ascii="Verdana" w:hAnsi="Verdana"/>
          <w:b/>
          <w:bCs/>
          <w:sz w:val="18"/>
          <w:szCs w:val="18"/>
          <w:u w:val="single"/>
          <w:shd w:val="clear" w:color="auto" w:fill="FFFFFF"/>
          <w:lang w:val="el-GR"/>
        </w:rPr>
      </w:pPr>
      <w:r w:rsidRPr="00A12E81">
        <w:rPr>
          <w:rFonts w:ascii="Verdana" w:hAnsi="Verdana"/>
          <w:b/>
          <w:bCs/>
          <w:sz w:val="18"/>
          <w:szCs w:val="18"/>
          <w:u w:val="single"/>
          <w:shd w:val="clear" w:color="auto" w:fill="FFFFFF"/>
          <w:lang w:val="el-GR"/>
        </w:rPr>
        <w:t>Σκοπός</w:t>
      </w:r>
      <w:r w:rsidRPr="00743789">
        <w:rPr>
          <w:rFonts w:ascii="Verdana" w:hAnsi="Verdana"/>
          <w:b/>
          <w:bCs/>
          <w:sz w:val="18"/>
          <w:szCs w:val="18"/>
          <w:u w:val="single"/>
          <w:shd w:val="clear" w:color="auto" w:fill="FFFFFF"/>
          <w:lang w:val="el-GR"/>
        </w:rPr>
        <w:t xml:space="preserve"> </w:t>
      </w:r>
      <w:r w:rsidRPr="00A12E81">
        <w:rPr>
          <w:rFonts w:ascii="Verdana" w:hAnsi="Verdana"/>
          <w:b/>
          <w:bCs/>
          <w:sz w:val="18"/>
          <w:szCs w:val="18"/>
          <w:u w:val="single"/>
          <w:shd w:val="clear" w:color="auto" w:fill="FFFFFF"/>
          <w:lang w:val="el-GR"/>
        </w:rPr>
        <w:t xml:space="preserve">και </w:t>
      </w:r>
      <w:r w:rsidR="00C835AA">
        <w:rPr>
          <w:rFonts w:ascii="Verdana" w:hAnsi="Verdana"/>
          <w:b/>
          <w:bCs/>
          <w:sz w:val="18"/>
          <w:szCs w:val="18"/>
          <w:u w:val="single"/>
          <w:shd w:val="clear" w:color="auto" w:fill="FFFFFF"/>
          <w:lang w:val="el-GR"/>
        </w:rPr>
        <w:t>Κ</w:t>
      </w:r>
      <w:r w:rsidRPr="00A12E81">
        <w:rPr>
          <w:rFonts w:ascii="Verdana" w:hAnsi="Verdana"/>
          <w:b/>
          <w:bCs/>
          <w:sz w:val="18"/>
          <w:szCs w:val="18"/>
          <w:u w:val="single"/>
          <w:shd w:val="clear" w:color="auto" w:fill="FFFFFF"/>
          <w:lang w:val="el-GR"/>
        </w:rPr>
        <w:t>άλυψη</w:t>
      </w:r>
    </w:p>
    <w:p w14:paraId="690D4930" w14:textId="77777777" w:rsidR="00794664" w:rsidRPr="00A12E81" w:rsidRDefault="00794664" w:rsidP="00794664">
      <w:pPr>
        <w:jc w:val="both"/>
        <w:rPr>
          <w:rFonts w:ascii="Verdana" w:hAnsi="Verdana"/>
          <w:sz w:val="18"/>
          <w:szCs w:val="18"/>
          <w:lang w:val="el-GR"/>
        </w:rPr>
      </w:pPr>
    </w:p>
    <w:p w14:paraId="3DBDB511" w14:textId="77777777" w:rsidR="00794664" w:rsidRPr="00812A29" w:rsidRDefault="00794664" w:rsidP="00794664">
      <w:pPr>
        <w:jc w:val="both"/>
        <w:rPr>
          <w:rFonts w:ascii="Verdana" w:hAnsi="Verdana"/>
          <w:sz w:val="18"/>
          <w:szCs w:val="18"/>
          <w:lang w:val="el-GR"/>
        </w:rPr>
      </w:pPr>
      <w:r>
        <w:rPr>
          <w:rFonts w:ascii="Verdana" w:hAnsi="Verdana"/>
          <w:sz w:val="18"/>
          <w:szCs w:val="18"/>
          <w:lang w:val="el-GR"/>
        </w:rPr>
        <w:t xml:space="preserve">Σκοπός των Δεικτών </w:t>
      </w:r>
      <w:r w:rsidRPr="00A12E81">
        <w:rPr>
          <w:rFonts w:ascii="Verdana" w:hAnsi="Verdana"/>
          <w:sz w:val="18"/>
          <w:szCs w:val="18"/>
          <w:shd w:val="clear" w:color="auto" w:fill="FFFFFF"/>
          <w:lang w:val="el-GR"/>
        </w:rPr>
        <w:t>Αξίας Κύκ</w:t>
      </w:r>
      <w:r>
        <w:rPr>
          <w:rFonts w:ascii="Verdana" w:hAnsi="Verdana"/>
          <w:sz w:val="18"/>
          <w:szCs w:val="18"/>
          <w:shd w:val="clear" w:color="auto" w:fill="FFFFFF"/>
          <w:lang w:val="el-GR"/>
        </w:rPr>
        <w:t>λου Εργασιών</w:t>
      </w:r>
      <w:r w:rsidRPr="00812A29">
        <w:rPr>
          <w:rFonts w:ascii="Verdana" w:hAnsi="Verdana"/>
          <w:sz w:val="18"/>
          <w:szCs w:val="18"/>
          <w:lang w:val="el-GR"/>
        </w:rPr>
        <w:t xml:space="preserve"> είναι η παρακολούθηση των βραχυπρόθεσμων εξελίξεων των δραστηριοτήτων της οικονομίας που εμπίπτουν στο</w:t>
      </w:r>
      <w:r>
        <w:rPr>
          <w:rFonts w:ascii="Verdana" w:hAnsi="Verdana"/>
          <w:sz w:val="18"/>
          <w:szCs w:val="18"/>
          <w:lang w:val="el-GR"/>
        </w:rPr>
        <w:t>υς</w:t>
      </w:r>
      <w:r w:rsidRPr="00812A29">
        <w:rPr>
          <w:rFonts w:ascii="Verdana" w:hAnsi="Verdana"/>
          <w:sz w:val="18"/>
          <w:szCs w:val="18"/>
          <w:lang w:val="el-GR"/>
        </w:rPr>
        <w:t xml:space="preserve"> Κλάδο</w:t>
      </w:r>
      <w:r>
        <w:rPr>
          <w:rFonts w:ascii="Verdana" w:hAnsi="Verdana"/>
          <w:sz w:val="18"/>
          <w:szCs w:val="18"/>
          <w:lang w:val="el-GR"/>
        </w:rPr>
        <w:t>υς</w:t>
      </w:r>
      <w:r w:rsidRPr="00812A29">
        <w:rPr>
          <w:rFonts w:ascii="Verdana" w:hAnsi="Verdana"/>
          <w:sz w:val="18"/>
          <w:szCs w:val="18"/>
          <w:lang w:val="el-GR"/>
        </w:rPr>
        <w:t xml:space="preserve"> 45</w:t>
      </w:r>
      <w:r>
        <w:rPr>
          <w:rFonts w:ascii="Verdana" w:hAnsi="Verdana"/>
          <w:sz w:val="18"/>
          <w:szCs w:val="18"/>
          <w:lang w:val="el-GR"/>
        </w:rPr>
        <w:t xml:space="preserve"> (</w:t>
      </w:r>
      <w:r w:rsidRPr="00153F88">
        <w:rPr>
          <w:rFonts w:ascii="Verdana" w:hAnsi="Verdana"/>
          <w:sz w:val="18"/>
          <w:szCs w:val="18"/>
          <w:shd w:val="clear" w:color="auto" w:fill="FFFFFF"/>
          <w:lang w:val="el-GR"/>
        </w:rPr>
        <w:t>Εμπόριο και Επισκευή Μηχανοκίνητων Οχημάτων</w:t>
      </w:r>
      <w:r>
        <w:rPr>
          <w:rFonts w:ascii="Verdana" w:hAnsi="Verdana"/>
          <w:sz w:val="18"/>
          <w:szCs w:val="18"/>
          <w:shd w:val="clear" w:color="auto" w:fill="FFFFFF"/>
          <w:lang w:val="el-GR"/>
        </w:rPr>
        <w:t>)</w:t>
      </w:r>
      <w:r>
        <w:rPr>
          <w:rFonts w:ascii="Verdana" w:hAnsi="Verdana"/>
          <w:sz w:val="18"/>
          <w:szCs w:val="18"/>
          <w:lang w:val="el-GR"/>
        </w:rPr>
        <w:t xml:space="preserve"> και 46</w:t>
      </w:r>
      <w:r w:rsidRPr="00812A29">
        <w:rPr>
          <w:rFonts w:ascii="Verdana" w:hAnsi="Verdana"/>
          <w:sz w:val="18"/>
          <w:szCs w:val="18"/>
          <w:lang w:val="el-GR"/>
        </w:rPr>
        <w:t xml:space="preserve"> </w:t>
      </w:r>
      <w:r>
        <w:rPr>
          <w:rFonts w:ascii="Verdana" w:hAnsi="Verdana"/>
          <w:sz w:val="18"/>
          <w:szCs w:val="18"/>
          <w:lang w:val="el-GR"/>
        </w:rPr>
        <w:t xml:space="preserve">(Χονδρικό Εμπόριο) </w:t>
      </w:r>
      <w:r w:rsidRPr="00812A29">
        <w:rPr>
          <w:rFonts w:ascii="Verdana" w:hAnsi="Verdana"/>
          <w:sz w:val="18"/>
          <w:szCs w:val="18"/>
          <w:lang w:val="el-GR"/>
        </w:rPr>
        <w:t>της στατιστικής ταξινόμησης οικονομικών δραστηριοτήτων NACE Αναθ.2 της Ευρωπαϊκής Ένωσης. Ο Κύκλος Εργασιών περιλαμβάνει τις πωλήσεις αγαθών και υπηρεσιών της επιχείρησης στη διάρκεια της περιόδου αναφοράς</w:t>
      </w:r>
      <w:r w:rsidRPr="003864DE">
        <w:rPr>
          <w:rFonts w:ascii="Verdana" w:hAnsi="Verdana"/>
          <w:sz w:val="18"/>
          <w:szCs w:val="18"/>
          <w:lang w:val="el-GR"/>
        </w:rPr>
        <w:t>,</w:t>
      </w:r>
      <w:r w:rsidRPr="00812A29">
        <w:rPr>
          <w:rFonts w:ascii="Verdana" w:hAnsi="Verdana"/>
          <w:sz w:val="18"/>
          <w:szCs w:val="18"/>
          <w:lang w:val="el-GR"/>
        </w:rPr>
        <w:t xml:space="preserve"> εξαιρουμένου του ΦΠΑ και συμπεριλαμβανομένων δασμών και φόρων.</w:t>
      </w:r>
    </w:p>
    <w:p w14:paraId="31D825F8" w14:textId="77777777" w:rsidR="00794664" w:rsidRPr="00812A29" w:rsidRDefault="00794664" w:rsidP="00794664">
      <w:pPr>
        <w:jc w:val="both"/>
        <w:rPr>
          <w:rFonts w:ascii="Verdana" w:hAnsi="Verdana"/>
          <w:sz w:val="18"/>
          <w:szCs w:val="18"/>
          <w:lang w:val="el-GR"/>
        </w:rPr>
      </w:pPr>
    </w:p>
    <w:p w14:paraId="4C3557EF" w14:textId="77777777"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Καλύπτονται όλες οι επιχειρήσεις που απασχολούν 10 ή περισσότερα άτομα και δείγμα από μικρότερες επιχειρήσεις.</w:t>
      </w:r>
    </w:p>
    <w:p w14:paraId="357B588C" w14:textId="77777777" w:rsidR="00794664" w:rsidRPr="00812A29" w:rsidRDefault="00794664" w:rsidP="00794664">
      <w:pPr>
        <w:jc w:val="both"/>
        <w:rPr>
          <w:rFonts w:ascii="Verdana" w:hAnsi="Verdana"/>
          <w:sz w:val="18"/>
          <w:szCs w:val="18"/>
          <w:lang w:val="el-GR"/>
        </w:rPr>
      </w:pPr>
    </w:p>
    <w:p w14:paraId="5800BBD7" w14:textId="78A53D02"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Συλλογή </w:t>
      </w:r>
      <w:r w:rsidR="00C835AA">
        <w:rPr>
          <w:rFonts w:ascii="Verdana" w:hAnsi="Verdana"/>
          <w:b/>
          <w:bCs/>
          <w:sz w:val="18"/>
          <w:szCs w:val="18"/>
          <w:u w:val="single"/>
          <w:lang w:val="el-GR"/>
        </w:rPr>
        <w:t>Σ</w:t>
      </w:r>
      <w:r w:rsidRPr="00812A29">
        <w:rPr>
          <w:rFonts w:ascii="Verdana" w:hAnsi="Verdana"/>
          <w:b/>
          <w:bCs/>
          <w:sz w:val="18"/>
          <w:szCs w:val="18"/>
          <w:u w:val="single"/>
          <w:lang w:val="el-GR"/>
        </w:rPr>
        <w:t>τοιχείων</w:t>
      </w:r>
    </w:p>
    <w:p w14:paraId="2F32FDCD" w14:textId="77777777" w:rsidR="00794664" w:rsidRPr="00812A29" w:rsidRDefault="00794664" w:rsidP="00794664">
      <w:pPr>
        <w:jc w:val="both"/>
        <w:rPr>
          <w:rFonts w:ascii="Verdana" w:hAnsi="Verdana"/>
          <w:sz w:val="18"/>
          <w:szCs w:val="18"/>
          <w:lang w:val="el-GR"/>
        </w:rPr>
      </w:pPr>
    </w:p>
    <w:p w14:paraId="523F5B04" w14:textId="77777777"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 xml:space="preserve">Η συλλογή των δεδομένων γίνεται μηνιαία από τη Στατιστική Υπηρεσία, είτε με τηλεφωνικές συνεντεύξεις είτε με αποστολή τηλεομοιότυπων είτε μέσω του ηλεκτρονικού ταχυδρομείου. Ξεκινά πέντε μέρες μετά το τέλος της υπό εξέταση περιόδου και, συνήθως, ολοκληρώνεται μέσα σε </w:t>
      </w:r>
      <w:r>
        <w:rPr>
          <w:rFonts w:ascii="Verdana" w:hAnsi="Verdana"/>
          <w:sz w:val="18"/>
          <w:szCs w:val="18"/>
          <w:lang w:val="el-GR"/>
        </w:rPr>
        <w:t>σαράντα πέντε μέρες.</w:t>
      </w:r>
    </w:p>
    <w:p w14:paraId="2FDA27D0" w14:textId="77777777" w:rsidR="00794664" w:rsidRPr="00812A29" w:rsidRDefault="00794664" w:rsidP="00794664">
      <w:pPr>
        <w:jc w:val="both"/>
        <w:rPr>
          <w:rFonts w:ascii="Verdana" w:hAnsi="Verdana"/>
          <w:sz w:val="18"/>
          <w:szCs w:val="18"/>
          <w:lang w:val="el-GR"/>
        </w:rPr>
      </w:pPr>
    </w:p>
    <w:p w14:paraId="5F361CC5" w14:textId="64816027"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Μέθοδος </w:t>
      </w:r>
      <w:r w:rsidR="00C835AA">
        <w:rPr>
          <w:rFonts w:ascii="Verdana" w:hAnsi="Verdana"/>
          <w:b/>
          <w:bCs/>
          <w:sz w:val="18"/>
          <w:szCs w:val="18"/>
          <w:u w:val="single"/>
          <w:lang w:val="el-GR"/>
        </w:rPr>
        <w:t>Υ</w:t>
      </w:r>
      <w:r w:rsidRPr="00812A29">
        <w:rPr>
          <w:rFonts w:ascii="Verdana" w:hAnsi="Verdana"/>
          <w:b/>
          <w:bCs/>
          <w:sz w:val="18"/>
          <w:szCs w:val="18"/>
          <w:u w:val="single"/>
          <w:lang w:val="el-GR"/>
        </w:rPr>
        <w:t xml:space="preserve">πολογισμού και </w:t>
      </w:r>
      <w:r w:rsidR="00C835AA">
        <w:rPr>
          <w:rFonts w:ascii="Verdana" w:hAnsi="Verdana"/>
          <w:b/>
          <w:bCs/>
          <w:sz w:val="18"/>
          <w:szCs w:val="18"/>
          <w:u w:val="single"/>
          <w:lang w:val="el-GR"/>
        </w:rPr>
        <w:t>Π</w:t>
      </w:r>
      <w:r w:rsidRPr="00812A29">
        <w:rPr>
          <w:rFonts w:ascii="Verdana" w:hAnsi="Verdana"/>
          <w:b/>
          <w:bCs/>
          <w:sz w:val="18"/>
          <w:szCs w:val="18"/>
          <w:u w:val="single"/>
          <w:lang w:val="el-GR"/>
        </w:rPr>
        <w:t xml:space="preserve">ρακτικές </w:t>
      </w:r>
      <w:r w:rsidR="00C835AA">
        <w:rPr>
          <w:rFonts w:ascii="Verdana" w:hAnsi="Verdana"/>
          <w:b/>
          <w:bCs/>
          <w:sz w:val="18"/>
          <w:szCs w:val="18"/>
          <w:u w:val="single"/>
          <w:lang w:val="el-GR"/>
        </w:rPr>
        <w:t>Δ</w:t>
      </w:r>
      <w:r w:rsidRPr="00812A29">
        <w:rPr>
          <w:rFonts w:ascii="Verdana" w:hAnsi="Verdana"/>
          <w:b/>
          <w:bCs/>
          <w:sz w:val="18"/>
          <w:szCs w:val="18"/>
          <w:u w:val="single"/>
          <w:lang w:val="el-GR"/>
        </w:rPr>
        <w:t>ημοσίευσης</w:t>
      </w:r>
    </w:p>
    <w:p w14:paraId="39FA92F9" w14:textId="77777777" w:rsidR="00794664" w:rsidRPr="00812A29" w:rsidRDefault="00794664" w:rsidP="00794664">
      <w:pPr>
        <w:jc w:val="both"/>
        <w:rPr>
          <w:rFonts w:ascii="Verdana" w:hAnsi="Verdana"/>
          <w:sz w:val="18"/>
          <w:szCs w:val="18"/>
          <w:lang w:val="el-GR"/>
        </w:rPr>
      </w:pPr>
    </w:p>
    <w:p w14:paraId="5CE53964" w14:textId="77777777"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έχ</w:t>
      </w:r>
      <w:r>
        <w:rPr>
          <w:rFonts w:ascii="Verdana" w:hAnsi="Verdana"/>
          <w:sz w:val="18"/>
          <w:szCs w:val="18"/>
          <w:lang w:val="el-GR"/>
        </w:rPr>
        <w:t>ουν</w:t>
      </w:r>
      <w:r w:rsidRPr="00812A29">
        <w:rPr>
          <w:rFonts w:ascii="Verdana" w:hAnsi="Verdana"/>
          <w:sz w:val="18"/>
          <w:szCs w:val="18"/>
          <w:lang w:val="el-GR"/>
        </w:rPr>
        <w:t xml:space="preserve"> ως έτος βάσης το 2015, δείχν</w:t>
      </w:r>
      <w:r>
        <w:rPr>
          <w:rFonts w:ascii="Verdana" w:hAnsi="Verdana"/>
          <w:sz w:val="18"/>
          <w:szCs w:val="18"/>
          <w:lang w:val="el-GR"/>
        </w:rPr>
        <w:t>ουν</w:t>
      </w:r>
      <w:r w:rsidRPr="00812A29">
        <w:rPr>
          <w:rFonts w:ascii="Verdana" w:hAnsi="Verdana"/>
          <w:sz w:val="18"/>
          <w:szCs w:val="18"/>
          <w:lang w:val="el-GR"/>
        </w:rPr>
        <w:t xml:space="preserve"> δηλαδή την τριμηνιαία μεταβολή στον κύκλο εργασιών σε σχέση με τον μέσο όρο των τεσσάρων τριμήνων του κύκλου εργασιών το 2015. Κατά το έτος βάσης, ο μέσος όρος των Δεικτών Κύκλου Εργασιών για τα τέσσερα τρίμηνα είναι 100,0. Για παράδειγμα, αν ο Δείκτης για κάποιο τρίμηνο είναι 105,3 αυτό σημαίνει ότι ο κύκλος εργασιών για το συγκεκριμένο τρίμηνο αυξήθηκε κατά 5,3% σε σχέση με τον μέσο όρο των τριμήνων του 2015.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αναφέρ</w:t>
      </w:r>
      <w:r>
        <w:rPr>
          <w:rFonts w:ascii="Verdana" w:hAnsi="Verdana"/>
          <w:sz w:val="18"/>
          <w:szCs w:val="18"/>
          <w:lang w:val="el-GR"/>
        </w:rPr>
        <w:t>ον</w:t>
      </w:r>
      <w:r w:rsidRPr="00812A29">
        <w:rPr>
          <w:rFonts w:ascii="Verdana" w:hAnsi="Verdana"/>
          <w:sz w:val="18"/>
          <w:szCs w:val="18"/>
          <w:lang w:val="el-GR"/>
        </w:rPr>
        <w:t>ται σε τρέχουσες τιμές αγοράς.</w:t>
      </w:r>
    </w:p>
    <w:p w14:paraId="60D7907C" w14:textId="77777777" w:rsidR="00794664" w:rsidRPr="00812A29" w:rsidRDefault="00794664" w:rsidP="00794664">
      <w:pPr>
        <w:jc w:val="both"/>
        <w:rPr>
          <w:rFonts w:ascii="Verdana" w:hAnsi="Verdana"/>
          <w:sz w:val="18"/>
          <w:szCs w:val="18"/>
          <w:lang w:val="el-GR"/>
        </w:rPr>
      </w:pPr>
    </w:p>
    <w:p w14:paraId="48CED91C" w14:textId="77777777" w:rsidR="00794664" w:rsidRPr="007C583D" w:rsidRDefault="00794664" w:rsidP="00794664">
      <w:pPr>
        <w:jc w:val="both"/>
        <w:rPr>
          <w:rFonts w:ascii="Verdana" w:hAnsi="Verdana"/>
          <w:sz w:val="18"/>
          <w:szCs w:val="18"/>
          <w:lang w:val="el-GR"/>
        </w:rPr>
      </w:pPr>
      <w:r w:rsidRPr="003A17F5">
        <w:rPr>
          <w:rFonts w:ascii="Verdana" w:hAnsi="Verdana"/>
          <w:sz w:val="18"/>
          <w:szCs w:val="18"/>
          <w:lang w:val="el-GR"/>
        </w:rPr>
        <w:t xml:space="preserve">Για τον καταρτισμό του ολικού </w:t>
      </w:r>
      <w:r>
        <w:rPr>
          <w:rFonts w:ascii="Verdana" w:hAnsi="Verdana"/>
          <w:sz w:val="18"/>
          <w:szCs w:val="18"/>
          <w:lang w:val="el-GR"/>
        </w:rPr>
        <w:t>Δ</w:t>
      </w:r>
      <w:r w:rsidRPr="003A17F5">
        <w:rPr>
          <w:rFonts w:ascii="Verdana" w:hAnsi="Verdana"/>
          <w:sz w:val="18"/>
          <w:szCs w:val="18"/>
          <w:lang w:val="el-GR"/>
        </w:rPr>
        <w:t>είκτη</w:t>
      </w:r>
      <w:r>
        <w:rPr>
          <w:rFonts w:ascii="Verdana" w:hAnsi="Verdana"/>
          <w:sz w:val="18"/>
          <w:szCs w:val="18"/>
          <w:lang w:val="el-GR"/>
        </w:rPr>
        <w:t xml:space="preserve"> σε επίπεδο Κλάδου,</w:t>
      </w:r>
      <w:r w:rsidRPr="003A17F5">
        <w:rPr>
          <w:rFonts w:ascii="Verdana" w:hAnsi="Verdana"/>
          <w:sz w:val="18"/>
          <w:szCs w:val="18"/>
          <w:lang w:val="el-GR"/>
        </w:rPr>
        <w:t xml:space="preserve"> υπολογίζεται ο σταθμισμένος μέσος όρος των επιμέρους δεικτών για τις διάφορες ομάδες (υποσύνολα δραστηριοτήτων</w:t>
      </w:r>
      <w:r>
        <w:rPr>
          <w:rFonts w:ascii="Verdana" w:hAnsi="Verdana"/>
          <w:sz w:val="18"/>
          <w:szCs w:val="18"/>
          <w:lang w:val="el-GR"/>
        </w:rPr>
        <w:t xml:space="preserve"> του Κλάδου</w:t>
      </w:r>
      <w:r w:rsidRPr="003A17F5">
        <w:rPr>
          <w:rFonts w:ascii="Verdana" w:hAnsi="Verdana"/>
          <w:sz w:val="18"/>
          <w:szCs w:val="18"/>
          <w:lang w:val="el-GR"/>
        </w:rPr>
        <w:t xml:space="preserve">) όπως αυτές ορίζονται στην ταξινόμηση NACE </w:t>
      </w:r>
      <w:proofErr w:type="spellStart"/>
      <w:r w:rsidRPr="003A17F5">
        <w:rPr>
          <w:rFonts w:ascii="Verdana" w:hAnsi="Verdana"/>
          <w:sz w:val="18"/>
          <w:szCs w:val="18"/>
          <w:lang w:val="el-GR"/>
        </w:rPr>
        <w:t>Αναθ</w:t>
      </w:r>
      <w:proofErr w:type="spellEnd"/>
      <w:r w:rsidRPr="003A17F5">
        <w:rPr>
          <w:rFonts w:ascii="Verdana" w:hAnsi="Verdana"/>
          <w:sz w:val="18"/>
          <w:szCs w:val="18"/>
          <w:lang w:val="el-GR"/>
        </w:rPr>
        <w:t>. 2. Οι συντελεστές που χρησιμοποιούνται για τη στάθμιση προέρχονται από τα αποτελέσματα της ετήσιας Έρευνας Χονδρικού και Λιανικού Εμπορίου κατά το έτος βάσης (2015) και αντικατοπτρίζουν το μερίδιο του κύκλου εργασιών κάθε ομάδας σε σχέση με το σύνολο του κύκλου εργασιών της δραστηριότητας του Κλάδου</w:t>
      </w:r>
      <w:r w:rsidRPr="00427638">
        <w:rPr>
          <w:rFonts w:ascii="Verdana" w:hAnsi="Verdana"/>
          <w:sz w:val="18"/>
          <w:szCs w:val="18"/>
          <w:lang w:val="el-GR"/>
        </w:rPr>
        <w:t>.</w:t>
      </w:r>
    </w:p>
    <w:p w14:paraId="426BEEDF" w14:textId="77777777" w:rsidR="00794664" w:rsidRPr="00812A29" w:rsidRDefault="00794664" w:rsidP="00794664">
      <w:pPr>
        <w:jc w:val="both"/>
        <w:rPr>
          <w:rFonts w:ascii="Verdana" w:hAnsi="Verdana"/>
          <w:sz w:val="18"/>
          <w:szCs w:val="18"/>
          <w:lang w:val="el-GR"/>
        </w:rPr>
      </w:pPr>
    </w:p>
    <w:p w14:paraId="41B7C9D6" w14:textId="77777777" w:rsidR="00794664" w:rsidRPr="00A12E81" w:rsidRDefault="00794664" w:rsidP="00794664">
      <w:pPr>
        <w:jc w:val="both"/>
        <w:rPr>
          <w:rFonts w:ascii="Verdana" w:hAnsi="Verdana"/>
          <w:sz w:val="18"/>
          <w:szCs w:val="18"/>
          <w:shd w:val="clear" w:color="auto" w:fill="FFFFFF"/>
          <w:lang w:val="el-GR"/>
        </w:rPr>
      </w:pPr>
      <w:r>
        <w:rPr>
          <w:rFonts w:ascii="Verdana" w:hAnsi="Verdana"/>
          <w:sz w:val="18"/>
          <w:szCs w:val="18"/>
          <w:lang w:val="el-GR"/>
        </w:rPr>
        <w:t xml:space="preserve">Ο καταρτισμός των Δεικτών </w:t>
      </w:r>
      <w:r w:rsidRPr="00812A29">
        <w:rPr>
          <w:rFonts w:ascii="Verdana" w:hAnsi="Verdana"/>
          <w:sz w:val="18"/>
          <w:szCs w:val="18"/>
          <w:lang w:val="el-GR"/>
        </w:rPr>
        <w:t>γίνεται στο πλαίσιο εφαρμογής του Κανονισμού (ΕΕ) 2019/2152 σχετικά με  τις ευρωπαϊκές στατιστικές για τις επιχειρήσεις.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w:t>
      </w:r>
      <w:r w:rsidRPr="00812A29">
        <w:rPr>
          <w:rFonts w:ascii="Verdana" w:hAnsi="Verdana"/>
          <w:sz w:val="18"/>
          <w:szCs w:val="18"/>
          <w:lang w:val="el-GR"/>
        </w:rPr>
        <w:t>ς που αποστέλλ</w:t>
      </w:r>
      <w:r>
        <w:rPr>
          <w:rFonts w:ascii="Verdana" w:hAnsi="Verdana"/>
          <w:sz w:val="18"/>
          <w:szCs w:val="18"/>
          <w:lang w:val="el-GR"/>
        </w:rPr>
        <w:t>ον</w:t>
      </w:r>
      <w:r w:rsidRPr="00812A29">
        <w:rPr>
          <w:rFonts w:ascii="Verdana" w:hAnsi="Verdana"/>
          <w:sz w:val="18"/>
          <w:szCs w:val="18"/>
          <w:lang w:val="el-GR"/>
        </w:rPr>
        <w:t>ται κάθε τρίμηνο στη Στατιστική Υπηρεσία της Ευρωπαϊκής Ένωσης (</w:t>
      </w:r>
      <w:proofErr w:type="spellStart"/>
      <w:r w:rsidRPr="00812A29">
        <w:rPr>
          <w:rFonts w:ascii="Verdana" w:hAnsi="Verdana"/>
          <w:sz w:val="18"/>
          <w:szCs w:val="18"/>
          <w:lang w:val="el-GR"/>
        </w:rPr>
        <w:t>Eurostat</w:t>
      </w:r>
      <w:proofErr w:type="spellEnd"/>
      <w:r w:rsidRPr="00812A29">
        <w:rPr>
          <w:rFonts w:ascii="Verdana" w:hAnsi="Verdana"/>
          <w:sz w:val="18"/>
          <w:szCs w:val="18"/>
          <w:lang w:val="el-GR"/>
        </w:rPr>
        <w:t>) περιλαμβάν</w:t>
      </w:r>
      <w:r>
        <w:rPr>
          <w:rFonts w:ascii="Verdana" w:hAnsi="Verdana"/>
          <w:sz w:val="18"/>
          <w:szCs w:val="18"/>
          <w:lang w:val="el-GR"/>
        </w:rPr>
        <w:t>ουν</w:t>
      </w:r>
      <w:r w:rsidRPr="00812A29">
        <w:rPr>
          <w:rFonts w:ascii="Verdana" w:hAnsi="Verdana"/>
          <w:sz w:val="18"/>
          <w:szCs w:val="18"/>
          <w:lang w:val="el-GR"/>
        </w:rPr>
        <w:t xml:space="preserve"> και τις διορθωμένες του</w:t>
      </w:r>
      <w:r>
        <w:rPr>
          <w:rFonts w:ascii="Verdana" w:hAnsi="Verdana"/>
          <w:sz w:val="18"/>
          <w:szCs w:val="18"/>
          <w:lang w:val="el-GR"/>
        </w:rPr>
        <w:t>ς</w:t>
      </w:r>
      <w:r w:rsidRPr="00812A29">
        <w:rPr>
          <w:rFonts w:ascii="Verdana" w:hAnsi="Verdana"/>
          <w:sz w:val="18"/>
          <w:szCs w:val="18"/>
          <w:lang w:val="el-GR"/>
        </w:rPr>
        <w:t xml:space="preserve"> μορφές (εποχική και ημερολογιακή διόρθωση). Στην </w:t>
      </w:r>
      <w:r>
        <w:rPr>
          <w:rFonts w:ascii="Verdana" w:hAnsi="Verdana"/>
          <w:sz w:val="18"/>
          <w:szCs w:val="18"/>
          <w:lang w:val="el-GR"/>
        </w:rPr>
        <w:t>ι</w:t>
      </w:r>
      <w:r w:rsidRPr="00812A29">
        <w:rPr>
          <w:rFonts w:ascii="Verdana" w:hAnsi="Verdana"/>
          <w:sz w:val="18"/>
          <w:szCs w:val="18"/>
          <w:lang w:val="el-GR"/>
        </w:rPr>
        <w:t xml:space="preserve">στοσελίδα της Στατιστικής Υπηρεσίας δημοσιεύεται </w:t>
      </w:r>
      <w:r>
        <w:rPr>
          <w:rFonts w:ascii="Verdana" w:hAnsi="Verdana"/>
          <w:sz w:val="18"/>
          <w:szCs w:val="18"/>
          <w:lang w:val="el-GR"/>
        </w:rPr>
        <w:t xml:space="preserve">μόνο </w:t>
      </w:r>
      <w:r w:rsidRPr="00812A29">
        <w:rPr>
          <w:rFonts w:ascii="Verdana" w:hAnsi="Verdana"/>
          <w:sz w:val="18"/>
          <w:szCs w:val="18"/>
          <w:lang w:val="el-GR"/>
        </w:rPr>
        <w:t>η μη διορθωμένη μορφή.</w:t>
      </w:r>
    </w:p>
    <w:p w14:paraId="65B1EE2B"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760ADA69"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1969D27A" w14:textId="77777777" w:rsidR="00794664" w:rsidRPr="00F10EE0" w:rsidRDefault="00794664" w:rsidP="00794664">
      <w:pPr>
        <w:rPr>
          <w:rFonts w:ascii="Verdana" w:hAnsi="Verdana"/>
          <w:i/>
          <w:sz w:val="18"/>
          <w:szCs w:val="18"/>
          <w:lang w:val="el-GR"/>
        </w:rPr>
      </w:pPr>
      <w:r w:rsidRPr="00F10EE0">
        <w:rPr>
          <w:rFonts w:ascii="Verdana" w:hAnsi="Verdana"/>
          <w:b/>
          <w:i/>
          <w:sz w:val="18"/>
          <w:szCs w:val="18"/>
          <w:lang w:val="el-GR"/>
        </w:rPr>
        <w:t>Για περισσότερες πληροφορίες:</w:t>
      </w:r>
      <w:r w:rsidRPr="00F10EE0">
        <w:rPr>
          <w:rFonts w:ascii="Verdana" w:hAnsi="Verdana"/>
          <w:i/>
          <w:sz w:val="18"/>
          <w:szCs w:val="18"/>
          <w:lang w:val="el-GR"/>
        </w:rPr>
        <w:t xml:space="preserve"> </w:t>
      </w:r>
    </w:p>
    <w:p w14:paraId="0BBC4E31" w14:textId="5E5E2ECE" w:rsidR="00794664" w:rsidRDefault="00794664" w:rsidP="00794664">
      <w:pPr>
        <w:rPr>
          <w:rStyle w:val="Hyperlink"/>
          <w:rFonts w:ascii="Verdana" w:hAnsi="Verdana"/>
          <w:sz w:val="18"/>
          <w:szCs w:val="18"/>
          <w:lang w:val="el-GR"/>
        </w:rPr>
      </w:pPr>
      <w:r w:rsidRPr="00F10EE0">
        <w:rPr>
          <w:rFonts w:ascii="Verdana" w:hAnsi="Verdana"/>
          <w:sz w:val="18"/>
          <w:szCs w:val="18"/>
          <w:lang w:val="el-GR"/>
        </w:rPr>
        <w:t xml:space="preserve">Πύλη Στατιστικής Υπηρεσίας, υπόθεμα </w:t>
      </w:r>
      <w:hyperlink r:id="rId9" w:history="1">
        <w:r w:rsidRPr="00F10EE0">
          <w:rPr>
            <w:rStyle w:val="Hyperlink"/>
            <w:rFonts w:ascii="Verdana" w:hAnsi="Verdana"/>
            <w:sz w:val="18"/>
            <w:szCs w:val="18"/>
            <w:lang w:val="el-GR"/>
          </w:rPr>
          <w:t>Εμπόριο</w:t>
        </w:r>
      </w:hyperlink>
    </w:p>
    <w:p w14:paraId="6A37E965" w14:textId="77777777" w:rsidR="00814ACD" w:rsidRPr="00F10EE0" w:rsidRDefault="00000000" w:rsidP="00814ACD">
      <w:pPr>
        <w:rPr>
          <w:rFonts w:ascii="Verdana" w:hAnsi="Verdana"/>
          <w:sz w:val="18"/>
          <w:szCs w:val="18"/>
          <w:lang w:val="el-GR"/>
        </w:rPr>
      </w:pPr>
      <w:hyperlink r:id="rId10" w:history="1">
        <w:r w:rsidR="00814ACD" w:rsidRPr="00837C7F">
          <w:rPr>
            <w:rStyle w:val="Hyperlink"/>
            <w:rFonts w:ascii="Verdana" w:hAnsi="Verdana"/>
            <w:sz w:val="18"/>
            <w:szCs w:val="18"/>
          </w:rPr>
          <w:t>CYSTAT</w:t>
        </w:r>
        <w:r w:rsidR="00814ACD" w:rsidRPr="00F10EE0">
          <w:rPr>
            <w:rStyle w:val="Hyperlink"/>
            <w:rFonts w:ascii="Verdana" w:hAnsi="Verdana"/>
            <w:sz w:val="18"/>
            <w:szCs w:val="18"/>
            <w:lang w:val="el-GR"/>
          </w:rPr>
          <w:t>-</w:t>
        </w:r>
        <w:r w:rsidR="00814ACD" w:rsidRPr="00837C7F">
          <w:rPr>
            <w:rStyle w:val="Hyperlink"/>
            <w:rFonts w:ascii="Verdana" w:hAnsi="Verdana"/>
            <w:sz w:val="18"/>
            <w:szCs w:val="18"/>
          </w:rPr>
          <w:t>DB</w:t>
        </w:r>
      </w:hyperlink>
      <w:r w:rsidR="00814ACD" w:rsidRPr="00F10EE0">
        <w:rPr>
          <w:rFonts w:ascii="Verdana" w:hAnsi="Verdana"/>
          <w:sz w:val="18"/>
          <w:szCs w:val="18"/>
          <w:lang w:val="el-GR"/>
        </w:rPr>
        <w:t xml:space="preserve"> (Βάση Δεδομένων)</w:t>
      </w:r>
    </w:p>
    <w:p w14:paraId="5210664C" w14:textId="77777777" w:rsidR="00794664" w:rsidRPr="00F10EE0" w:rsidRDefault="00000000" w:rsidP="00794664">
      <w:pPr>
        <w:rPr>
          <w:rFonts w:ascii="Verdana" w:hAnsi="Verdana"/>
          <w:sz w:val="18"/>
          <w:szCs w:val="18"/>
          <w:lang w:val="el-GR"/>
        </w:rPr>
      </w:pPr>
      <w:hyperlink r:id="rId11" w:history="1">
        <w:r w:rsidR="00794664" w:rsidRPr="00F10EE0">
          <w:rPr>
            <w:rStyle w:val="Hyperlink"/>
            <w:rFonts w:ascii="Verdana" w:hAnsi="Verdana"/>
            <w:sz w:val="18"/>
            <w:szCs w:val="18"/>
            <w:lang w:val="el-GR"/>
          </w:rPr>
          <w:t>Προκαθορισμένοι Πίνακες</w:t>
        </w:r>
      </w:hyperlink>
      <w:r w:rsidR="00794664" w:rsidRPr="00F10EE0">
        <w:rPr>
          <w:rFonts w:ascii="Verdana" w:hAnsi="Verdana"/>
          <w:sz w:val="18"/>
          <w:szCs w:val="18"/>
          <w:lang w:val="el-GR"/>
        </w:rPr>
        <w:t xml:space="preserve"> (</w:t>
      </w:r>
      <w:r w:rsidR="00794664" w:rsidRPr="00040F97">
        <w:rPr>
          <w:rFonts w:ascii="Verdana" w:hAnsi="Verdana"/>
          <w:sz w:val="18"/>
          <w:szCs w:val="18"/>
        </w:rPr>
        <w:t>Excel</w:t>
      </w:r>
      <w:r w:rsidR="00794664" w:rsidRPr="00F10EE0">
        <w:rPr>
          <w:rFonts w:ascii="Verdana" w:hAnsi="Verdana"/>
          <w:sz w:val="18"/>
          <w:szCs w:val="18"/>
          <w:lang w:val="el-GR"/>
        </w:rPr>
        <w:t>)</w:t>
      </w:r>
    </w:p>
    <w:p w14:paraId="5A3149CC" w14:textId="4A9C63B0" w:rsidR="00794664" w:rsidRDefault="00000000" w:rsidP="00794664">
      <w:pPr>
        <w:jc w:val="both"/>
        <w:rPr>
          <w:rFonts w:ascii="Verdana" w:hAnsi="Verdana"/>
          <w:sz w:val="18"/>
          <w:szCs w:val="18"/>
          <w:lang w:val="el-GR"/>
        </w:rPr>
      </w:pPr>
      <w:hyperlink r:id="rId12" w:history="1">
        <w:r w:rsidR="00666B41" w:rsidRPr="00666B41">
          <w:rPr>
            <w:rStyle w:val="Hyperlink"/>
            <w:rFonts w:ascii="Verdana" w:hAnsi="Verdana"/>
            <w:sz w:val="18"/>
            <w:szCs w:val="18"/>
            <w:lang w:val="el-GR"/>
          </w:rPr>
          <w:t>Μεθοδολογικές Πληροφορίες</w:t>
        </w:r>
      </w:hyperlink>
    </w:p>
    <w:p w14:paraId="4305AB79" w14:textId="6D7FBD25" w:rsidR="00666B41" w:rsidRDefault="00666B41" w:rsidP="00794664">
      <w:pPr>
        <w:jc w:val="both"/>
        <w:rPr>
          <w:rFonts w:ascii="Verdana" w:hAnsi="Verdana"/>
          <w:sz w:val="18"/>
          <w:szCs w:val="18"/>
          <w:lang w:val="el-GR"/>
        </w:rPr>
      </w:pPr>
    </w:p>
    <w:p w14:paraId="58881672" w14:textId="5FC8BC71" w:rsidR="00FF3EC4" w:rsidRPr="003C7531" w:rsidRDefault="00FF3EC4" w:rsidP="00794664">
      <w:pPr>
        <w:jc w:val="both"/>
        <w:rPr>
          <w:rFonts w:ascii="Verdana" w:hAnsi="Verdana"/>
          <w:b/>
          <w:bCs/>
          <w:sz w:val="18"/>
          <w:szCs w:val="18"/>
          <w:lang w:val="el-GR"/>
        </w:rPr>
      </w:pPr>
      <w:r w:rsidRPr="00FF3EC4">
        <w:rPr>
          <w:rFonts w:ascii="Verdana" w:hAnsi="Verdana"/>
          <w:b/>
          <w:bCs/>
          <w:sz w:val="18"/>
          <w:szCs w:val="18"/>
          <w:lang w:val="el-GR"/>
        </w:rPr>
        <w:t xml:space="preserve">Οι </w:t>
      </w:r>
      <w:r w:rsidRPr="003C7531">
        <w:rPr>
          <w:rFonts w:ascii="Verdana" w:hAnsi="Verdana"/>
          <w:b/>
          <w:bCs/>
          <w:sz w:val="18"/>
          <w:szCs w:val="18"/>
          <w:u w:val="single"/>
          <w:lang w:val="el-GR"/>
        </w:rPr>
        <w:t>Προκαθορισμένοι Πίνακες</w:t>
      </w:r>
      <w:r w:rsidRPr="00FF3EC4">
        <w:rPr>
          <w:rFonts w:ascii="Verdana" w:hAnsi="Verdana"/>
          <w:b/>
          <w:bCs/>
          <w:sz w:val="18"/>
          <w:szCs w:val="18"/>
          <w:lang w:val="el-GR"/>
        </w:rPr>
        <w:t xml:space="preserve"> σε μορφή </w:t>
      </w:r>
      <w:r w:rsidRPr="00FF3EC4">
        <w:rPr>
          <w:rFonts w:ascii="Verdana" w:hAnsi="Verdana"/>
          <w:b/>
          <w:bCs/>
          <w:sz w:val="18"/>
          <w:szCs w:val="18"/>
        </w:rPr>
        <w:t>Excel</w:t>
      </w:r>
      <w:r w:rsidRPr="00FF3EC4">
        <w:rPr>
          <w:rFonts w:ascii="Verdana" w:hAnsi="Verdana"/>
          <w:b/>
          <w:bCs/>
          <w:sz w:val="18"/>
          <w:szCs w:val="18"/>
          <w:lang w:val="el-GR"/>
        </w:rPr>
        <w:t xml:space="preserve"> περιλαμβάνουν στοιχεία μέχρι και το τέταρτο τρίμηνο του 2022.</w:t>
      </w:r>
      <w:r w:rsidRPr="00FF3EC4">
        <w:rPr>
          <w:b/>
          <w:bCs/>
          <w:lang w:val="el-GR"/>
        </w:rPr>
        <w:t xml:space="preserve"> </w:t>
      </w:r>
      <w:r w:rsidRPr="00FF3EC4">
        <w:rPr>
          <w:rFonts w:ascii="Verdana" w:hAnsi="Verdana"/>
          <w:b/>
          <w:bCs/>
          <w:sz w:val="18"/>
          <w:szCs w:val="18"/>
          <w:lang w:val="el-GR"/>
        </w:rPr>
        <w:t xml:space="preserve">Για το πρώτο τρίμηνο του 2023 και μετέπειτα, η ενημέρωση </w:t>
      </w:r>
      <w:r w:rsidR="006664CC">
        <w:rPr>
          <w:rFonts w:ascii="Verdana" w:hAnsi="Verdana"/>
          <w:b/>
          <w:bCs/>
          <w:sz w:val="18"/>
          <w:szCs w:val="18"/>
          <w:lang w:val="el-GR"/>
        </w:rPr>
        <w:t>θα</w:t>
      </w:r>
      <w:r w:rsidR="000860A9" w:rsidRPr="000860A9">
        <w:rPr>
          <w:rFonts w:ascii="Verdana" w:hAnsi="Verdana"/>
          <w:b/>
          <w:bCs/>
          <w:sz w:val="18"/>
          <w:szCs w:val="18"/>
          <w:lang w:val="el-GR"/>
        </w:rPr>
        <w:t xml:space="preserve"> </w:t>
      </w:r>
      <w:r w:rsidRPr="00FF3EC4">
        <w:rPr>
          <w:rFonts w:ascii="Verdana" w:hAnsi="Verdana"/>
          <w:b/>
          <w:bCs/>
          <w:sz w:val="18"/>
          <w:szCs w:val="18"/>
          <w:lang w:val="el-GR"/>
        </w:rPr>
        <w:t>γίνεται μόνο στη Βάση Δεδομένων CYSTAT-DB</w:t>
      </w:r>
      <w:r w:rsidR="003C7531" w:rsidRPr="003C7531">
        <w:rPr>
          <w:rFonts w:ascii="Verdana" w:hAnsi="Verdana"/>
          <w:b/>
          <w:bCs/>
          <w:sz w:val="18"/>
          <w:szCs w:val="18"/>
          <w:lang w:val="el-GR"/>
        </w:rPr>
        <w:t>.</w:t>
      </w:r>
    </w:p>
    <w:p w14:paraId="168D5E85" w14:textId="77777777" w:rsidR="00FF3EC4" w:rsidRDefault="00FF3EC4" w:rsidP="00794664">
      <w:pPr>
        <w:jc w:val="both"/>
        <w:rPr>
          <w:rFonts w:ascii="Verdana" w:hAnsi="Verdana"/>
          <w:sz w:val="18"/>
          <w:szCs w:val="18"/>
          <w:lang w:val="el-GR"/>
        </w:rPr>
      </w:pPr>
    </w:p>
    <w:p w14:paraId="1AFC9793" w14:textId="77777777" w:rsidR="00794664" w:rsidRPr="00AE0687" w:rsidRDefault="00794664" w:rsidP="00794664">
      <w:pPr>
        <w:jc w:val="both"/>
        <w:rPr>
          <w:rFonts w:ascii="Verdana" w:eastAsia="Malgun Gothic" w:hAnsi="Verdana" w:cs="Arial"/>
          <w:i/>
          <w:sz w:val="18"/>
          <w:szCs w:val="18"/>
          <w:u w:val="single"/>
          <w:lang w:val="el-GR"/>
        </w:rPr>
      </w:pPr>
      <w:r w:rsidRPr="00AE0687">
        <w:rPr>
          <w:rFonts w:ascii="Verdana" w:eastAsia="Malgun Gothic" w:hAnsi="Verdana" w:cs="Arial"/>
          <w:i/>
          <w:sz w:val="18"/>
          <w:szCs w:val="18"/>
          <w:u w:val="single"/>
          <w:lang w:val="el-GR"/>
        </w:rPr>
        <w:t>Επικοινωνία</w:t>
      </w:r>
    </w:p>
    <w:p w14:paraId="674FA862" w14:textId="77777777" w:rsidR="00794664" w:rsidRPr="00AE0687" w:rsidRDefault="00794664" w:rsidP="00794664">
      <w:pPr>
        <w:rPr>
          <w:rFonts w:ascii="Verdana" w:eastAsia="Malgun Gothic" w:hAnsi="Verdana"/>
          <w:sz w:val="18"/>
          <w:szCs w:val="18"/>
          <w:lang w:val="el-GR"/>
        </w:rPr>
      </w:pPr>
      <w:r w:rsidRPr="00AE0687">
        <w:rPr>
          <w:rFonts w:ascii="Verdana" w:hAnsi="Verdana"/>
          <w:sz w:val="18"/>
          <w:szCs w:val="18"/>
          <w:shd w:val="clear" w:color="auto" w:fill="FFFFFF"/>
          <w:lang w:val="el-GR"/>
        </w:rPr>
        <w:t xml:space="preserve">Ευαγγελία Ευσταθίου: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 2260</w:t>
      </w:r>
      <w:bookmarkStart w:id="0" w:name="_Hlk70060227"/>
      <w:r w:rsidRPr="00AE0687">
        <w:rPr>
          <w:rFonts w:ascii="Verdana" w:hAnsi="Verdana"/>
          <w:sz w:val="18"/>
          <w:szCs w:val="18"/>
          <w:shd w:val="clear" w:color="auto" w:fill="FFFFFF"/>
          <w:lang w:val="el-GR"/>
        </w:rPr>
        <w:t>2196</w:t>
      </w:r>
      <w:bookmarkEnd w:id="0"/>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1" w:name="_Hlk70060202"/>
      <w:proofErr w:type="spellStart"/>
      <w:r w:rsidRPr="00AE0687">
        <w:rPr>
          <w:rFonts w:ascii="Verdana" w:hAnsi="Verdana"/>
          <w:color w:val="0000FF"/>
          <w:sz w:val="18"/>
          <w:szCs w:val="18"/>
          <w:u w:val="single"/>
          <w:shd w:val="clear" w:color="auto" w:fill="FFFFFF"/>
        </w:rPr>
        <w:t>eefstathiou</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cystat</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mof</w:t>
      </w:r>
      <w:proofErr w:type="spellEnd"/>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gov</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w:t>
      </w:r>
      <w:bookmarkEnd w:id="1"/>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6070AF59" w14:textId="5E03C2DF"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D953" w14:textId="77777777" w:rsidR="00D50FC7" w:rsidRDefault="00D50FC7" w:rsidP="00FB398F">
      <w:r>
        <w:separator/>
      </w:r>
    </w:p>
  </w:endnote>
  <w:endnote w:type="continuationSeparator" w:id="0">
    <w:p w14:paraId="7214BDCE" w14:textId="77777777" w:rsidR="00D50FC7" w:rsidRDefault="00D50FC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1B4327">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D958D0">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w:t>
    </w:r>
    <w:proofErr w:type="spellStart"/>
    <w:r w:rsidRPr="00233FBF">
      <w:rPr>
        <w:rFonts w:ascii="Arial" w:hAnsi="Arial" w:cs="Arial"/>
        <w:i/>
        <w:iCs/>
        <w:sz w:val="16"/>
        <w:szCs w:val="16"/>
        <w:lang w:val="de-DE"/>
      </w:rPr>
      <w:t>E-mail</w:t>
    </w:r>
    <w:proofErr w:type="spellEnd"/>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79D2" w14:textId="77777777" w:rsidR="00D50FC7" w:rsidRDefault="00D50FC7" w:rsidP="00FB398F">
      <w:r>
        <w:separator/>
      </w:r>
    </w:p>
  </w:footnote>
  <w:footnote w:type="continuationSeparator" w:id="0">
    <w:p w14:paraId="1C097EF9" w14:textId="77777777" w:rsidR="00D50FC7" w:rsidRDefault="00D50FC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7C9DE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3663188">
    <w:abstractNumId w:val="4"/>
  </w:num>
  <w:num w:numId="2" w16cid:durableId="326598054">
    <w:abstractNumId w:val="1"/>
  </w:num>
  <w:num w:numId="3" w16cid:durableId="1720662657">
    <w:abstractNumId w:val="2"/>
  </w:num>
  <w:num w:numId="4" w16cid:durableId="2057771506">
    <w:abstractNumId w:val="3"/>
  </w:num>
  <w:num w:numId="5" w16cid:durableId="1507666333">
    <w:abstractNumId w:val="0"/>
  </w:num>
  <w:num w:numId="6" w16cid:durableId="567224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2458"/>
    <w:rsid w:val="0000542E"/>
    <w:rsid w:val="00013E40"/>
    <w:rsid w:val="000161B1"/>
    <w:rsid w:val="00025A39"/>
    <w:rsid w:val="00027853"/>
    <w:rsid w:val="00030E18"/>
    <w:rsid w:val="00031D32"/>
    <w:rsid w:val="0003603D"/>
    <w:rsid w:val="00045088"/>
    <w:rsid w:val="00045A06"/>
    <w:rsid w:val="00050391"/>
    <w:rsid w:val="00055291"/>
    <w:rsid w:val="000563D3"/>
    <w:rsid w:val="00057E44"/>
    <w:rsid w:val="00061299"/>
    <w:rsid w:val="00070576"/>
    <w:rsid w:val="000752BB"/>
    <w:rsid w:val="00081ADF"/>
    <w:rsid w:val="00084A02"/>
    <w:rsid w:val="00084BF7"/>
    <w:rsid w:val="000860A9"/>
    <w:rsid w:val="000870E9"/>
    <w:rsid w:val="000932CF"/>
    <w:rsid w:val="000940C5"/>
    <w:rsid w:val="00096ED8"/>
    <w:rsid w:val="000A1A88"/>
    <w:rsid w:val="000A2B5C"/>
    <w:rsid w:val="000A3601"/>
    <w:rsid w:val="000A6FA8"/>
    <w:rsid w:val="000C1070"/>
    <w:rsid w:val="000C4E72"/>
    <w:rsid w:val="000C7935"/>
    <w:rsid w:val="000D1DAF"/>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1957"/>
    <w:rsid w:val="00114A67"/>
    <w:rsid w:val="001253B6"/>
    <w:rsid w:val="001262C3"/>
    <w:rsid w:val="0012653F"/>
    <w:rsid w:val="00127320"/>
    <w:rsid w:val="00127456"/>
    <w:rsid w:val="001312D8"/>
    <w:rsid w:val="0013137B"/>
    <w:rsid w:val="00140227"/>
    <w:rsid w:val="0015118B"/>
    <w:rsid w:val="001519CE"/>
    <w:rsid w:val="00161CF3"/>
    <w:rsid w:val="00162C00"/>
    <w:rsid w:val="001639EF"/>
    <w:rsid w:val="0016589F"/>
    <w:rsid w:val="001712CF"/>
    <w:rsid w:val="0017769A"/>
    <w:rsid w:val="00183DFC"/>
    <w:rsid w:val="00184384"/>
    <w:rsid w:val="00186322"/>
    <w:rsid w:val="00186717"/>
    <w:rsid w:val="00187FFC"/>
    <w:rsid w:val="0019391C"/>
    <w:rsid w:val="001A2018"/>
    <w:rsid w:val="001A4C41"/>
    <w:rsid w:val="001B2C39"/>
    <w:rsid w:val="001B3675"/>
    <w:rsid w:val="001B4327"/>
    <w:rsid w:val="001B4EF2"/>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30D9B"/>
    <w:rsid w:val="002313AC"/>
    <w:rsid w:val="00235FB2"/>
    <w:rsid w:val="0023736D"/>
    <w:rsid w:val="00237BC1"/>
    <w:rsid w:val="002430B4"/>
    <w:rsid w:val="002447D0"/>
    <w:rsid w:val="002454C5"/>
    <w:rsid w:val="00245E19"/>
    <w:rsid w:val="00246AEB"/>
    <w:rsid w:val="00250005"/>
    <w:rsid w:val="0025254F"/>
    <w:rsid w:val="0025566D"/>
    <w:rsid w:val="0025595C"/>
    <w:rsid w:val="00257149"/>
    <w:rsid w:val="002576E7"/>
    <w:rsid w:val="00260357"/>
    <w:rsid w:val="00262B43"/>
    <w:rsid w:val="00264F04"/>
    <w:rsid w:val="00267554"/>
    <w:rsid w:val="0028338F"/>
    <w:rsid w:val="002915C4"/>
    <w:rsid w:val="00297E6B"/>
    <w:rsid w:val="002A1D1C"/>
    <w:rsid w:val="002A4D64"/>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0FC"/>
    <w:rsid w:val="003168C1"/>
    <w:rsid w:val="00322FBE"/>
    <w:rsid w:val="00325632"/>
    <w:rsid w:val="00327549"/>
    <w:rsid w:val="003342A5"/>
    <w:rsid w:val="00334616"/>
    <w:rsid w:val="00336C36"/>
    <w:rsid w:val="00343815"/>
    <w:rsid w:val="003522BB"/>
    <w:rsid w:val="00352F6C"/>
    <w:rsid w:val="003556EA"/>
    <w:rsid w:val="00373924"/>
    <w:rsid w:val="00386FC7"/>
    <w:rsid w:val="00390A32"/>
    <w:rsid w:val="00396F05"/>
    <w:rsid w:val="003A1E91"/>
    <w:rsid w:val="003A40F2"/>
    <w:rsid w:val="003A50D1"/>
    <w:rsid w:val="003B196D"/>
    <w:rsid w:val="003B2710"/>
    <w:rsid w:val="003B4608"/>
    <w:rsid w:val="003B67D6"/>
    <w:rsid w:val="003C2392"/>
    <w:rsid w:val="003C5174"/>
    <w:rsid w:val="003C5240"/>
    <w:rsid w:val="003C7475"/>
    <w:rsid w:val="003C7531"/>
    <w:rsid w:val="003C76E6"/>
    <w:rsid w:val="003D14E0"/>
    <w:rsid w:val="003D1EA5"/>
    <w:rsid w:val="003D3348"/>
    <w:rsid w:val="003D4E63"/>
    <w:rsid w:val="003D6822"/>
    <w:rsid w:val="003D724C"/>
    <w:rsid w:val="003D7579"/>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3022"/>
    <w:rsid w:val="004845C3"/>
    <w:rsid w:val="004929C2"/>
    <w:rsid w:val="00493FDD"/>
    <w:rsid w:val="0049586B"/>
    <w:rsid w:val="004A3E44"/>
    <w:rsid w:val="004B2018"/>
    <w:rsid w:val="004B2896"/>
    <w:rsid w:val="004B38E9"/>
    <w:rsid w:val="004B3FBA"/>
    <w:rsid w:val="004B6599"/>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4FE0"/>
    <w:rsid w:val="0055789A"/>
    <w:rsid w:val="00560952"/>
    <w:rsid w:val="005652D1"/>
    <w:rsid w:val="005660A0"/>
    <w:rsid w:val="00566A4F"/>
    <w:rsid w:val="00567D64"/>
    <w:rsid w:val="0059533A"/>
    <w:rsid w:val="005978D4"/>
    <w:rsid w:val="005A23FA"/>
    <w:rsid w:val="005B2A67"/>
    <w:rsid w:val="005B3DCD"/>
    <w:rsid w:val="005B4AD4"/>
    <w:rsid w:val="005C2798"/>
    <w:rsid w:val="005C36C3"/>
    <w:rsid w:val="005C56EE"/>
    <w:rsid w:val="005D1714"/>
    <w:rsid w:val="005D7638"/>
    <w:rsid w:val="005F12F5"/>
    <w:rsid w:val="005F6AB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082"/>
    <w:rsid w:val="0065643E"/>
    <w:rsid w:val="006664CC"/>
    <w:rsid w:val="00666B41"/>
    <w:rsid w:val="00667E07"/>
    <w:rsid w:val="00671785"/>
    <w:rsid w:val="00672BA9"/>
    <w:rsid w:val="00673005"/>
    <w:rsid w:val="006804BE"/>
    <w:rsid w:val="0068434A"/>
    <w:rsid w:val="0069008E"/>
    <w:rsid w:val="0069087E"/>
    <w:rsid w:val="006925C4"/>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11B88"/>
    <w:rsid w:val="0072548A"/>
    <w:rsid w:val="007277A6"/>
    <w:rsid w:val="007437AB"/>
    <w:rsid w:val="00745425"/>
    <w:rsid w:val="007534F8"/>
    <w:rsid w:val="007545AD"/>
    <w:rsid w:val="00763722"/>
    <w:rsid w:val="007638F3"/>
    <w:rsid w:val="00764BC1"/>
    <w:rsid w:val="00770869"/>
    <w:rsid w:val="007738AA"/>
    <w:rsid w:val="00780A62"/>
    <w:rsid w:val="00783241"/>
    <w:rsid w:val="00784BDC"/>
    <w:rsid w:val="00787E0C"/>
    <w:rsid w:val="00790B92"/>
    <w:rsid w:val="00792F28"/>
    <w:rsid w:val="007935CA"/>
    <w:rsid w:val="00794664"/>
    <w:rsid w:val="0079543F"/>
    <w:rsid w:val="00795880"/>
    <w:rsid w:val="007A2F68"/>
    <w:rsid w:val="007A4367"/>
    <w:rsid w:val="007B0867"/>
    <w:rsid w:val="007B1AC1"/>
    <w:rsid w:val="007B5A08"/>
    <w:rsid w:val="007B693D"/>
    <w:rsid w:val="007C4CDC"/>
    <w:rsid w:val="007D562D"/>
    <w:rsid w:val="007E041B"/>
    <w:rsid w:val="007E199A"/>
    <w:rsid w:val="007E1AED"/>
    <w:rsid w:val="007E2415"/>
    <w:rsid w:val="007E39F3"/>
    <w:rsid w:val="007E405E"/>
    <w:rsid w:val="007E68F4"/>
    <w:rsid w:val="007E6DE2"/>
    <w:rsid w:val="007F31BA"/>
    <w:rsid w:val="007F4078"/>
    <w:rsid w:val="0080014B"/>
    <w:rsid w:val="00801793"/>
    <w:rsid w:val="00803642"/>
    <w:rsid w:val="00805326"/>
    <w:rsid w:val="00806EA2"/>
    <w:rsid w:val="0081266A"/>
    <w:rsid w:val="00812A2B"/>
    <w:rsid w:val="00814A4C"/>
    <w:rsid w:val="00814ACD"/>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3F5B"/>
    <w:rsid w:val="00875F8E"/>
    <w:rsid w:val="00877452"/>
    <w:rsid w:val="00881268"/>
    <w:rsid w:val="0088394A"/>
    <w:rsid w:val="008860BD"/>
    <w:rsid w:val="00887399"/>
    <w:rsid w:val="0088779E"/>
    <w:rsid w:val="008912AF"/>
    <w:rsid w:val="00892114"/>
    <w:rsid w:val="008923E6"/>
    <w:rsid w:val="00892CB9"/>
    <w:rsid w:val="008935CB"/>
    <w:rsid w:val="00897A57"/>
    <w:rsid w:val="008B0E7E"/>
    <w:rsid w:val="008B65BD"/>
    <w:rsid w:val="008B7900"/>
    <w:rsid w:val="008C71BF"/>
    <w:rsid w:val="008C7FE0"/>
    <w:rsid w:val="008D5717"/>
    <w:rsid w:val="008E44A9"/>
    <w:rsid w:val="008E6B4D"/>
    <w:rsid w:val="008E6BFF"/>
    <w:rsid w:val="008F19B4"/>
    <w:rsid w:val="008F21AF"/>
    <w:rsid w:val="008F2400"/>
    <w:rsid w:val="008F61BA"/>
    <w:rsid w:val="008F6E3C"/>
    <w:rsid w:val="008F7C55"/>
    <w:rsid w:val="00914A23"/>
    <w:rsid w:val="00925B75"/>
    <w:rsid w:val="00930754"/>
    <w:rsid w:val="00934F68"/>
    <w:rsid w:val="009355AC"/>
    <w:rsid w:val="00935F38"/>
    <w:rsid w:val="00937586"/>
    <w:rsid w:val="00944B0D"/>
    <w:rsid w:val="00947889"/>
    <w:rsid w:val="009478BD"/>
    <w:rsid w:val="00960E98"/>
    <w:rsid w:val="0096220C"/>
    <w:rsid w:val="00963A82"/>
    <w:rsid w:val="00972912"/>
    <w:rsid w:val="00976D1F"/>
    <w:rsid w:val="00981C81"/>
    <w:rsid w:val="00985C27"/>
    <w:rsid w:val="00997EEC"/>
    <w:rsid w:val="009A19AF"/>
    <w:rsid w:val="009A2D24"/>
    <w:rsid w:val="009A456C"/>
    <w:rsid w:val="009B00E0"/>
    <w:rsid w:val="009B292A"/>
    <w:rsid w:val="009B76D5"/>
    <w:rsid w:val="009C165D"/>
    <w:rsid w:val="009C3CEA"/>
    <w:rsid w:val="009C583D"/>
    <w:rsid w:val="009C7362"/>
    <w:rsid w:val="009D2611"/>
    <w:rsid w:val="009D79D2"/>
    <w:rsid w:val="009E247C"/>
    <w:rsid w:val="009E31BA"/>
    <w:rsid w:val="009F0528"/>
    <w:rsid w:val="009F0806"/>
    <w:rsid w:val="009F233B"/>
    <w:rsid w:val="00A05D16"/>
    <w:rsid w:val="00A0659F"/>
    <w:rsid w:val="00A079BA"/>
    <w:rsid w:val="00A14E8C"/>
    <w:rsid w:val="00A20C70"/>
    <w:rsid w:val="00A306BB"/>
    <w:rsid w:val="00A33875"/>
    <w:rsid w:val="00A360A1"/>
    <w:rsid w:val="00A402B3"/>
    <w:rsid w:val="00A544B7"/>
    <w:rsid w:val="00A618CF"/>
    <w:rsid w:val="00A62770"/>
    <w:rsid w:val="00A62EEB"/>
    <w:rsid w:val="00A660FF"/>
    <w:rsid w:val="00A7254D"/>
    <w:rsid w:val="00A72B4E"/>
    <w:rsid w:val="00A73395"/>
    <w:rsid w:val="00A771E3"/>
    <w:rsid w:val="00A805BD"/>
    <w:rsid w:val="00A82B4C"/>
    <w:rsid w:val="00A92387"/>
    <w:rsid w:val="00A93A4C"/>
    <w:rsid w:val="00A94D5D"/>
    <w:rsid w:val="00AA1D9B"/>
    <w:rsid w:val="00AA2543"/>
    <w:rsid w:val="00AA3804"/>
    <w:rsid w:val="00AA55C2"/>
    <w:rsid w:val="00AA6B72"/>
    <w:rsid w:val="00AB0ACA"/>
    <w:rsid w:val="00AB1D41"/>
    <w:rsid w:val="00AC5E9A"/>
    <w:rsid w:val="00AC704B"/>
    <w:rsid w:val="00AD553E"/>
    <w:rsid w:val="00AD5848"/>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53D47"/>
    <w:rsid w:val="00B54A25"/>
    <w:rsid w:val="00B618C3"/>
    <w:rsid w:val="00B63652"/>
    <w:rsid w:val="00B66821"/>
    <w:rsid w:val="00B668B0"/>
    <w:rsid w:val="00B70F5C"/>
    <w:rsid w:val="00B71873"/>
    <w:rsid w:val="00B75AE5"/>
    <w:rsid w:val="00B800C0"/>
    <w:rsid w:val="00B8132B"/>
    <w:rsid w:val="00B84C5A"/>
    <w:rsid w:val="00B858F5"/>
    <w:rsid w:val="00B93668"/>
    <w:rsid w:val="00BA4D25"/>
    <w:rsid w:val="00BA68C6"/>
    <w:rsid w:val="00BA76D0"/>
    <w:rsid w:val="00BB12F1"/>
    <w:rsid w:val="00BB276E"/>
    <w:rsid w:val="00BB3FEE"/>
    <w:rsid w:val="00BB5EB0"/>
    <w:rsid w:val="00BB67FC"/>
    <w:rsid w:val="00BC13A4"/>
    <w:rsid w:val="00BC245A"/>
    <w:rsid w:val="00BC44DD"/>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056AF"/>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2E20"/>
    <w:rsid w:val="00C64C6B"/>
    <w:rsid w:val="00C66F2E"/>
    <w:rsid w:val="00C6785C"/>
    <w:rsid w:val="00C70FD1"/>
    <w:rsid w:val="00C72B76"/>
    <w:rsid w:val="00C733AA"/>
    <w:rsid w:val="00C802BD"/>
    <w:rsid w:val="00C83027"/>
    <w:rsid w:val="00C835AA"/>
    <w:rsid w:val="00C84B8A"/>
    <w:rsid w:val="00C85E65"/>
    <w:rsid w:val="00C87CA1"/>
    <w:rsid w:val="00C911B4"/>
    <w:rsid w:val="00C91B3B"/>
    <w:rsid w:val="00C94262"/>
    <w:rsid w:val="00C976E1"/>
    <w:rsid w:val="00CA148E"/>
    <w:rsid w:val="00CA3A9A"/>
    <w:rsid w:val="00CB2B7A"/>
    <w:rsid w:val="00CB6BC1"/>
    <w:rsid w:val="00CB7021"/>
    <w:rsid w:val="00CC4B81"/>
    <w:rsid w:val="00CC747D"/>
    <w:rsid w:val="00CD3294"/>
    <w:rsid w:val="00CD4524"/>
    <w:rsid w:val="00CD784D"/>
    <w:rsid w:val="00CF3A1C"/>
    <w:rsid w:val="00CF40F8"/>
    <w:rsid w:val="00D008DA"/>
    <w:rsid w:val="00D0225C"/>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0FC7"/>
    <w:rsid w:val="00D525C9"/>
    <w:rsid w:val="00D57D3E"/>
    <w:rsid w:val="00D76249"/>
    <w:rsid w:val="00D958D0"/>
    <w:rsid w:val="00DA0947"/>
    <w:rsid w:val="00DA7D12"/>
    <w:rsid w:val="00DC23CF"/>
    <w:rsid w:val="00DC6562"/>
    <w:rsid w:val="00DE130D"/>
    <w:rsid w:val="00DE24CF"/>
    <w:rsid w:val="00DE407C"/>
    <w:rsid w:val="00DE7C7D"/>
    <w:rsid w:val="00DF2137"/>
    <w:rsid w:val="00DF2517"/>
    <w:rsid w:val="00DF2992"/>
    <w:rsid w:val="00DF2D0C"/>
    <w:rsid w:val="00E00058"/>
    <w:rsid w:val="00E01B9D"/>
    <w:rsid w:val="00E0468F"/>
    <w:rsid w:val="00E04F5E"/>
    <w:rsid w:val="00E0522E"/>
    <w:rsid w:val="00E07EF6"/>
    <w:rsid w:val="00E120F4"/>
    <w:rsid w:val="00E17172"/>
    <w:rsid w:val="00E3181C"/>
    <w:rsid w:val="00E3280A"/>
    <w:rsid w:val="00E372AF"/>
    <w:rsid w:val="00E37D68"/>
    <w:rsid w:val="00E40EAE"/>
    <w:rsid w:val="00E42B99"/>
    <w:rsid w:val="00E436AC"/>
    <w:rsid w:val="00E44F7A"/>
    <w:rsid w:val="00E44FF8"/>
    <w:rsid w:val="00E5066A"/>
    <w:rsid w:val="00E52CF9"/>
    <w:rsid w:val="00E63F34"/>
    <w:rsid w:val="00E63FEA"/>
    <w:rsid w:val="00E6715A"/>
    <w:rsid w:val="00E6755B"/>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3CF2"/>
    <w:rsid w:val="00EF6A47"/>
    <w:rsid w:val="00EF7AF9"/>
    <w:rsid w:val="00F00952"/>
    <w:rsid w:val="00F01495"/>
    <w:rsid w:val="00F10138"/>
    <w:rsid w:val="00F13F92"/>
    <w:rsid w:val="00F22ECA"/>
    <w:rsid w:val="00F240E8"/>
    <w:rsid w:val="00F244FA"/>
    <w:rsid w:val="00F366A2"/>
    <w:rsid w:val="00F44F43"/>
    <w:rsid w:val="00F450E1"/>
    <w:rsid w:val="00F50DF4"/>
    <w:rsid w:val="00F57AFE"/>
    <w:rsid w:val="00F6278E"/>
    <w:rsid w:val="00F62BEA"/>
    <w:rsid w:val="00F63C41"/>
    <w:rsid w:val="00F63E96"/>
    <w:rsid w:val="00F701E3"/>
    <w:rsid w:val="00F71008"/>
    <w:rsid w:val="00F71F8C"/>
    <w:rsid w:val="00F86AD4"/>
    <w:rsid w:val="00F876C6"/>
    <w:rsid w:val="00FA0113"/>
    <w:rsid w:val="00FA12B2"/>
    <w:rsid w:val="00FA1B71"/>
    <w:rsid w:val="00FA5AFE"/>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09F6"/>
    <w:rsid w:val="00FE24A5"/>
    <w:rsid w:val="00FE31E5"/>
    <w:rsid w:val="00FF19AD"/>
    <w:rsid w:val="00FF1EB5"/>
    <w:rsid w:val="00FF292D"/>
    <w:rsid w:val="00FF298D"/>
    <w:rsid w:val="00FF3EC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794664"/>
    <w:rPr>
      <w:color w:val="954F72" w:themeColor="followedHyperlink"/>
      <w:u w:val="single"/>
    </w:rPr>
  </w:style>
  <w:style w:type="character" w:styleId="UnresolvedMention">
    <w:name w:val="Unresolved Mention"/>
    <w:basedOn w:val="DefaultParagraphFont"/>
    <w:uiPriority w:val="99"/>
    <w:semiHidden/>
    <w:unhideWhenUsed/>
    <w:rsid w:val="00666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1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Trade__" TargetMode="External"/><Relationship Id="rId4" Type="http://schemas.openxmlformats.org/officeDocument/2006/relationships/settings" Target="settings.xml"/><Relationship Id="rId9" Type="http://schemas.openxmlformats.org/officeDocument/2006/relationships/hyperlink" Target="https://www.cystat.gov.cy/el/SubthemeStatistics?s=5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DA15-02F8-4F12-B117-22DDFCF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Sophocleous  Ester</cp:lastModifiedBy>
  <cp:revision>202</cp:revision>
  <cp:lastPrinted>2023-09-22T08:44:00Z</cp:lastPrinted>
  <dcterms:created xsi:type="dcterms:W3CDTF">2022-06-09T08:07:00Z</dcterms:created>
  <dcterms:modified xsi:type="dcterms:W3CDTF">2023-09-22T08:47:00Z</dcterms:modified>
</cp:coreProperties>
</file>